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05077" w14:textId="77777777" w:rsidR="00020712" w:rsidRPr="00020712" w:rsidRDefault="00020712">
      <w:pPr>
        <w:rPr>
          <w:u w:val="single"/>
        </w:rPr>
      </w:pPr>
      <w:r w:rsidRPr="00020712">
        <w:rPr>
          <w:u w:val="single"/>
        </w:rPr>
        <w:t>Ideas:</w:t>
      </w:r>
    </w:p>
    <w:p w14:paraId="0874B6AE" w14:textId="3397E666" w:rsidR="00020712" w:rsidRDefault="00020712">
      <w:r>
        <w:t>Patient flow chart</w:t>
      </w:r>
    </w:p>
    <w:p w14:paraId="682CD716" w14:textId="0C90C847" w:rsidR="00461EAC" w:rsidRDefault="00461EAC">
      <w:r>
        <w:t>Add time to discontinuation</w:t>
      </w:r>
    </w:p>
    <w:p w14:paraId="65342D86" w14:textId="6E4268DA" w:rsidR="00AA2B5F" w:rsidRDefault="00AA2B5F">
      <w:r>
        <w:t xml:space="preserve">Sensitivity analysis to include scenario analysis – </w:t>
      </w:r>
      <w:proofErr w:type="spellStart"/>
      <w:r>
        <w:t>eg</w:t>
      </w:r>
      <w:proofErr w:type="spellEnd"/>
      <w:r>
        <w:t xml:space="preserve"> PAS/costs</w:t>
      </w:r>
    </w:p>
    <w:p w14:paraId="29C84CB9" w14:textId="04DEA0E2" w:rsidR="00BD3171" w:rsidRDefault="00BD3171">
      <w:r>
        <w:t>Country specific costing</w:t>
      </w:r>
      <w:r w:rsidR="00D8122C">
        <w:t xml:space="preserve"> schemes</w:t>
      </w:r>
    </w:p>
    <w:p w14:paraId="318F157A" w14:textId="662701E2" w:rsidR="004B7B91" w:rsidRDefault="004B7B91">
      <w:pPr>
        <w:rPr>
          <w:strike/>
        </w:rPr>
      </w:pPr>
      <w:r w:rsidRPr="006B1B80">
        <w:rPr>
          <w:strike/>
        </w:rPr>
        <w:t>Include subsequent treatment costs?</w:t>
      </w:r>
      <w:r w:rsidR="008363D2" w:rsidRPr="006B1B80">
        <w:rPr>
          <w:strike/>
        </w:rPr>
        <w:t xml:space="preserve"> Including in additional costs/cost-offsets</w:t>
      </w:r>
    </w:p>
    <w:p w14:paraId="13EEAE4A" w14:textId="00658754" w:rsidR="00522033" w:rsidRPr="00522033" w:rsidRDefault="00522033">
      <w:r>
        <w:t>Footnotes under table (</w:t>
      </w:r>
      <w:proofErr w:type="spellStart"/>
      <w:r>
        <w:t>eg</w:t>
      </w:r>
      <w:proofErr w:type="spellEnd"/>
      <w:r>
        <w:t xml:space="preserve"> Shiny) – for information</w:t>
      </w:r>
      <w:r w:rsidR="009B113C">
        <w:t>.</w:t>
      </w:r>
    </w:p>
    <w:p w14:paraId="61BBDBEA" w14:textId="77777777" w:rsidR="00020712" w:rsidRDefault="00020712"/>
    <w:p w14:paraId="6D6AA9E0" w14:textId="77777777" w:rsidR="00020712" w:rsidRDefault="00020712"/>
    <w:p w14:paraId="1C324FF7" w14:textId="3003F8D4" w:rsidR="000E277F" w:rsidRPr="00020712" w:rsidRDefault="000E277F">
      <w:pPr>
        <w:rPr>
          <w:u w:val="single"/>
        </w:rPr>
      </w:pPr>
      <w:r w:rsidRPr="000E277F">
        <w:rPr>
          <w:u w:val="single"/>
        </w:rPr>
        <w:t>Inputs:</w:t>
      </w:r>
    </w:p>
    <w:p w14:paraId="0174F0D9" w14:textId="08A55AA6" w:rsidR="000E277F" w:rsidRDefault="000E277F">
      <w:r>
        <w:t>country/HTA agency</w:t>
      </w:r>
    </w:p>
    <w:p w14:paraId="31056D1F" w14:textId="111E621B" w:rsidR="008F32B9" w:rsidRDefault="008F32B9">
      <w:r>
        <w:t>scheme (or link to cost calculator for Ireland)</w:t>
      </w:r>
    </w:p>
    <w:p w14:paraId="2DF51350" w14:textId="7B21D6F3" w:rsidR="008F32B9" w:rsidRDefault="008F32B9">
      <w:r>
        <w:t>costs</w:t>
      </w:r>
    </w:p>
    <w:p w14:paraId="17AB1336" w14:textId="6B283B39" w:rsidR="000E277F" w:rsidRDefault="000E277F">
      <w:proofErr w:type="spellStart"/>
      <w:r>
        <w:t>n_comparators</w:t>
      </w:r>
      <w:proofErr w:type="spellEnd"/>
      <w:r>
        <w:t>&lt;- X</w:t>
      </w:r>
    </w:p>
    <w:p w14:paraId="09ECB314" w14:textId="52C7C241" w:rsidR="000E277F" w:rsidRDefault="000E277F">
      <w:r>
        <w:t>number of years</w:t>
      </w:r>
    </w:p>
    <w:p w14:paraId="0604A757" w14:textId="1B47CDC8" w:rsidR="000E277F" w:rsidRDefault="000E277F">
      <w:r>
        <w:t>base year</w:t>
      </w:r>
    </w:p>
    <w:p w14:paraId="3248DEB4" w14:textId="447B6859" w:rsidR="000E277F" w:rsidRDefault="000E277F">
      <w:r>
        <w:t xml:space="preserve">prevalence </w:t>
      </w:r>
    </w:p>
    <w:p w14:paraId="4E1BD066" w14:textId="176B3630" w:rsidR="000E277F" w:rsidRDefault="000E277F">
      <w:r>
        <w:t>incidence</w:t>
      </w:r>
    </w:p>
    <w:p w14:paraId="38CEA25F" w14:textId="205CC463" w:rsidR="000E277F" w:rsidRDefault="000E277F">
      <w:r>
        <w:t>mortality rate</w:t>
      </w:r>
    </w:p>
    <w:p w14:paraId="2C2C67A8" w14:textId="054BE8D8" w:rsidR="000E277F" w:rsidRDefault="000E277F">
      <w:proofErr w:type="spellStart"/>
      <w:r>
        <w:t>eligible_under_license</w:t>
      </w:r>
      <w:proofErr w:type="spellEnd"/>
    </w:p>
    <w:p w14:paraId="24EF784A" w14:textId="4E3E386C" w:rsidR="006766BA" w:rsidRDefault="006766BA">
      <w:proofErr w:type="spellStart"/>
      <w:r>
        <w:t>subpop_under_consideration</w:t>
      </w:r>
      <w:proofErr w:type="spellEnd"/>
    </w:p>
    <w:p w14:paraId="1E40FDE5" w14:textId="62BCBD29" w:rsidR="006766BA" w:rsidRDefault="006766BA">
      <w:r>
        <w:t>discontinuation rates</w:t>
      </w:r>
    </w:p>
    <w:p w14:paraId="77F433B1" w14:textId="0974CD21" w:rsidR="000E277F" w:rsidRDefault="000E277F">
      <w:r>
        <w:t>market shares world without new drug</w:t>
      </w:r>
    </w:p>
    <w:p w14:paraId="2BA5FACC" w14:textId="6DE7293A" w:rsidR="000E277F" w:rsidRDefault="000E277F">
      <w:r>
        <w:t>market shares world with new drug</w:t>
      </w:r>
    </w:p>
    <w:p w14:paraId="44CA3783" w14:textId="481FFF58" w:rsidR="00020712" w:rsidRDefault="00020712">
      <w:r>
        <w:t>cost/cost offsets (additional costs)</w:t>
      </w:r>
    </w:p>
    <w:p w14:paraId="536E9BFD" w14:textId="77777777" w:rsidR="000E277F" w:rsidRDefault="000E277F"/>
    <w:p w14:paraId="536611D8" w14:textId="77777777" w:rsidR="000E277F" w:rsidRDefault="000E277F"/>
    <w:p w14:paraId="3926CF99" w14:textId="5C29DD3B" w:rsidR="000E277F" w:rsidRDefault="000E277F">
      <w:pPr>
        <w:rPr>
          <w:u w:val="single"/>
        </w:rPr>
      </w:pPr>
      <w:r>
        <w:rPr>
          <w:u w:val="single"/>
        </w:rPr>
        <w:t>Visuals:</w:t>
      </w:r>
    </w:p>
    <w:p w14:paraId="560ED585" w14:textId="54357044" w:rsidR="000E277F" w:rsidRDefault="000E277F">
      <w:r>
        <w:t xml:space="preserve">Links to population - </w:t>
      </w:r>
      <w:r w:rsidRPr="000E277F">
        <w:t xml:space="preserve">https://www.cso.ie/en/statistics/population/regionalpopulationprojections.  Method M1F2 (Dublin inflow) is used. </w:t>
      </w:r>
      <w:hyperlink r:id="rId4" w:history="1">
        <w:r w:rsidR="00020712" w:rsidRPr="001A57E4">
          <w:rPr>
            <w:rStyle w:val="Hyperlink"/>
          </w:rPr>
          <w:t>https://data.cso.ie/table/PEB07</w:t>
        </w:r>
      </w:hyperlink>
    </w:p>
    <w:p w14:paraId="3EABB3AB" w14:textId="77777777" w:rsidR="00020712" w:rsidRDefault="00020712"/>
    <w:p w14:paraId="3AE7B548" w14:textId="77777777" w:rsidR="00020712" w:rsidRDefault="00020712"/>
    <w:p w14:paraId="569F31C3" w14:textId="6CE3B450" w:rsidR="001C19E9" w:rsidRDefault="001C19E9" w:rsidP="001C19E9">
      <w:pPr>
        <w:rPr>
          <w:u w:val="single"/>
        </w:rPr>
      </w:pPr>
      <w:r>
        <w:rPr>
          <w:u w:val="single"/>
        </w:rPr>
        <w:t>Process</w:t>
      </w:r>
      <w:r w:rsidRPr="00020712">
        <w:rPr>
          <w:u w:val="single"/>
        </w:rPr>
        <w:t>:</w:t>
      </w:r>
    </w:p>
    <w:p w14:paraId="0C1B0545" w14:textId="1886F124" w:rsidR="001C19E9" w:rsidRDefault="00723E79" w:rsidP="001C19E9">
      <w:r>
        <w:t>Population</w:t>
      </w:r>
    </w:p>
    <w:p w14:paraId="513089BD" w14:textId="021493BC" w:rsidR="00723E79" w:rsidRDefault="00723E79" w:rsidP="001C19E9">
      <w:r>
        <w:t>Costs</w:t>
      </w:r>
    </w:p>
    <w:p w14:paraId="09F149ED" w14:textId="06D46EB1" w:rsidR="00723E79" w:rsidRDefault="00723E79" w:rsidP="001C19E9">
      <w:r>
        <w:t>Calculations</w:t>
      </w:r>
    </w:p>
    <w:p w14:paraId="1130DC54" w14:textId="7A0A3DBE" w:rsidR="00723E79" w:rsidRDefault="00723E79" w:rsidP="001C19E9">
      <w:r>
        <w:t>Results/tables</w:t>
      </w:r>
    </w:p>
    <w:p w14:paraId="03F8EACA" w14:textId="6F32D661" w:rsidR="00723E79" w:rsidRPr="001C19E9" w:rsidRDefault="00723E79" w:rsidP="001C19E9">
      <w:r>
        <w:t>Sensitivity analysis</w:t>
      </w:r>
    </w:p>
    <w:p w14:paraId="588738E9" w14:textId="77777777" w:rsidR="001C19E9" w:rsidRPr="000E277F" w:rsidRDefault="001C19E9"/>
    <w:sectPr w:rsidR="001C19E9" w:rsidRPr="000E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7F"/>
    <w:rsid w:val="00020712"/>
    <w:rsid w:val="000E277F"/>
    <w:rsid w:val="000E7D8B"/>
    <w:rsid w:val="001C19E9"/>
    <w:rsid w:val="00461EAC"/>
    <w:rsid w:val="004B7B91"/>
    <w:rsid w:val="00522033"/>
    <w:rsid w:val="006766BA"/>
    <w:rsid w:val="006B1B80"/>
    <w:rsid w:val="00723E79"/>
    <w:rsid w:val="007D5A6C"/>
    <w:rsid w:val="008363D2"/>
    <w:rsid w:val="008F32B9"/>
    <w:rsid w:val="009B113C"/>
    <w:rsid w:val="00AA2B5F"/>
    <w:rsid w:val="00B614B3"/>
    <w:rsid w:val="00BD3171"/>
    <w:rsid w:val="00D722E9"/>
    <w:rsid w:val="00D8122C"/>
    <w:rsid w:val="00F2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1FAFD"/>
  <w15:chartTrackingRefBased/>
  <w15:docId w15:val="{C2339ADA-71B0-0047-91D7-8AEBE5C8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7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7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7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7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7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7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7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7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07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so.ie/table/PEB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Felicity Lamrock</dc:creator>
  <cp:keywords/>
  <dc:description/>
  <cp:lastModifiedBy>Felicity Lamrock</cp:lastModifiedBy>
  <cp:revision>15</cp:revision>
  <dcterms:created xsi:type="dcterms:W3CDTF">2024-08-05T14:07:00Z</dcterms:created>
  <dcterms:modified xsi:type="dcterms:W3CDTF">2024-08-05T14:52:00Z</dcterms:modified>
</cp:coreProperties>
</file>