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1325" w14:textId="47BC32CB" w:rsidR="00250CC6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は　やま　が　おおく　のうち　が　すくない　です。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>Di Jepang terdapat banyak gunung dan sedikit ladang.</w:t>
      </w:r>
    </w:p>
    <w:p w14:paraId="5831EF10" w14:textId="5A413564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には　はる、なつ、あき　の　みっつ　の　きせつ　だけ　が　あります。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>Di Jepang terdapat tiga musim saja, yaitu musim semi, panas, dan gugur.</w:t>
      </w:r>
    </w:p>
    <w:p w14:paraId="40F26154" w14:textId="7483394F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では　きぼ　の　おおきい　のうじょう　が　ふえて　きます。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>Ladang berskala besar di Jepang semakin bertambah.</w:t>
      </w:r>
    </w:p>
    <w:p w14:paraId="79BC718B" w14:textId="5A74BDDA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で　かう　おもな　かちく　は　うし、ぶた、にわとり　の　みっつ　です。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 xml:space="preserve">Hewan ternak yang umum di Jepang ada tiga, yakni sapi, babi, dan ayam. </w:t>
      </w:r>
    </w:p>
    <w:p w14:paraId="0AE93C65" w14:textId="363D1B65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はっこうちゅう　の　たいひ　は　おんど　が　さがります。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>Pupus kompos yang sedang difermentasi, suhunya menurun.</w:t>
      </w:r>
    </w:p>
    <w:p w14:paraId="74E38215" w14:textId="6405E089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しりょう　を　たべない　かちく　が　いたら　すぐに　ようす　を　しらせます。</w:t>
      </w:r>
      <w:r w:rsidR="003C76EB">
        <w:rPr>
          <w:rFonts w:ascii="游明朝" w:eastAsia="游明朝" w:hAnsi="游明朝"/>
          <w:sz w:val="24"/>
        </w:rPr>
        <w:br/>
      </w:r>
      <w:r w:rsidR="003C76EB">
        <w:rPr>
          <w:rFonts w:ascii="游明朝" w:eastAsia="游明朝" w:hAnsi="游明朝" w:hint="eastAsia"/>
          <w:sz w:val="24"/>
        </w:rPr>
        <w:t>Segera melaporkan keadaan apabila ada ternak yang tidak mau makan.</w:t>
      </w:r>
    </w:p>
    <w:p w14:paraId="397DF836" w14:textId="25ADA8E3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とんしゃ　に　はいる　とき　は、ながぐつ　を　ふみこみしょうどくそう　で、　しょうどく　します。</w:t>
      </w:r>
      <w:r w:rsidR="00894450">
        <w:rPr>
          <w:rFonts w:ascii="游明朝" w:eastAsia="游明朝" w:hAnsi="游明朝"/>
          <w:sz w:val="24"/>
        </w:rPr>
        <w:br/>
      </w:r>
      <w:r w:rsidR="00894450">
        <w:rPr>
          <w:rFonts w:ascii="游明朝" w:eastAsia="游明朝" w:hAnsi="游明朝" w:hint="eastAsia"/>
          <w:sz w:val="24"/>
        </w:rPr>
        <w:t>Memakai sepatu panjang dan membersihkannya di bak disinfeksi injak sebelum masuk ke kandang babi.</w:t>
      </w:r>
    </w:p>
    <w:p w14:paraId="648A2A56" w14:textId="13E93E3A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だいずかす　は　ぶた　の　しりょう　に　よく　つかいます。</w:t>
      </w:r>
      <w:r w:rsidR="00894450">
        <w:rPr>
          <w:rFonts w:ascii="游明朝" w:eastAsia="游明朝" w:hAnsi="游明朝"/>
          <w:sz w:val="24"/>
        </w:rPr>
        <w:br/>
      </w:r>
      <w:r w:rsidR="00894450">
        <w:rPr>
          <w:rFonts w:ascii="游明朝" w:eastAsia="游明朝" w:hAnsi="游明朝" w:hint="eastAsia"/>
          <w:sz w:val="24"/>
        </w:rPr>
        <w:t>Ampas kedelai sering digunakan sebagai pakan babi.</w:t>
      </w:r>
    </w:p>
    <w:p w14:paraId="35B5067C" w14:textId="1668052F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こぶた　の　じんこうにゅう　は　いっしゅるい　です。</w:t>
      </w:r>
      <w:r w:rsidR="00894450">
        <w:rPr>
          <w:rFonts w:ascii="游明朝" w:eastAsia="游明朝" w:hAnsi="游明朝"/>
          <w:sz w:val="24"/>
        </w:rPr>
        <w:br/>
      </w:r>
      <w:r w:rsidR="009C7C0F">
        <w:rPr>
          <w:rFonts w:ascii="游明朝" w:eastAsia="游明朝" w:hAnsi="游明朝" w:hint="eastAsia"/>
          <w:sz w:val="24"/>
        </w:rPr>
        <w:t>Susu buatan untuk anak babi hanya ada satu jenis.</w:t>
      </w:r>
    </w:p>
    <w:p w14:paraId="4D97BDCF" w14:textId="7D1D7FE8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ぶんべんしゃ　は　にくとん　を　そだてる　ところ　です。</w:t>
      </w:r>
      <w:r w:rsidR="009C7C0F">
        <w:rPr>
          <w:rFonts w:ascii="游明朝" w:eastAsia="游明朝" w:hAnsi="游明朝"/>
          <w:sz w:val="24"/>
        </w:rPr>
        <w:br/>
      </w:r>
      <w:r w:rsidR="009C7C0F" w:rsidRPr="009C7C0F">
        <w:rPr>
          <w:rFonts w:ascii="游明朝" w:eastAsia="游明朝" w:hAnsi="游明朝" w:hint="eastAsia"/>
          <w:i/>
          <w:iCs/>
          <w:sz w:val="24"/>
        </w:rPr>
        <w:t>Bunbensha</w:t>
      </w:r>
      <w:r w:rsidR="009C7C0F">
        <w:rPr>
          <w:rFonts w:ascii="游明朝" w:eastAsia="游明朝" w:hAnsi="游明朝" w:hint="eastAsia"/>
          <w:sz w:val="24"/>
        </w:rPr>
        <w:t xml:space="preserve"> adalah tempat membesarkan babi pedaging.</w:t>
      </w:r>
    </w:p>
    <w:p w14:paraId="0842C125" w14:textId="30FED8D5" w:rsidR="00C53D82" w:rsidRDefault="00C53D82" w:rsidP="00250CC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は　50キログラム　から　60キログラム　に　そだて　しゅっか　します。</w:t>
      </w:r>
      <w:r w:rsidR="009C7C0F">
        <w:rPr>
          <w:rFonts w:ascii="游明朝" w:eastAsia="游明朝" w:hAnsi="游明朝"/>
          <w:sz w:val="24"/>
        </w:rPr>
        <w:br/>
      </w:r>
      <w:r w:rsidR="009C7C0F">
        <w:rPr>
          <w:rFonts w:ascii="游明朝" w:eastAsia="游明朝" w:hAnsi="游明朝" w:hint="eastAsia"/>
          <w:sz w:val="24"/>
        </w:rPr>
        <w:t>Babi dijual setelah dibesarkan hingga mencapai 50~60 kg.</w:t>
      </w:r>
    </w:p>
    <w:p w14:paraId="4D49ACF9" w14:textId="08D9127A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lastRenderedPageBreak/>
        <w:t>しょうどくやく　は　つかいかた　と　りょう　を　まもります。</w:t>
      </w:r>
      <w:r w:rsidR="00BA0AB8">
        <w:rPr>
          <w:rFonts w:ascii="游明朝" w:eastAsia="游明朝" w:hAnsi="游明朝"/>
          <w:sz w:val="24"/>
        </w:rPr>
        <w:br/>
      </w:r>
      <w:r w:rsidR="00BA0AB8">
        <w:rPr>
          <w:rFonts w:ascii="游明朝" w:eastAsia="游明朝" w:hAnsi="游明朝" w:hint="eastAsia"/>
          <w:sz w:val="24"/>
        </w:rPr>
        <w:t>Patuhi aturan dan jumlah penggunaan untuk disinfektan.</w:t>
      </w:r>
    </w:p>
    <w:p w14:paraId="2E948E61" w14:textId="796768A8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ランドレースしゅ　は　しろいろ　の　ぶた　です。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Jenis Landrace adalah babi berwarna putih.</w:t>
      </w:r>
    </w:p>
    <w:p w14:paraId="7DDEF932" w14:textId="63E71CE6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の　にんしん　きかん　は　やく　365にち　です。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Masa kehamilan babi sekitar 365 hari.</w:t>
      </w:r>
    </w:p>
    <w:p w14:paraId="6570FAF5" w14:textId="3C0EBCAD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たねぶた　は　はんしょく　に　つかう　ぶた　です。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Babi benih digunakan untuk berkembang biak.</w:t>
      </w:r>
    </w:p>
    <w:p w14:paraId="6A55D956" w14:textId="53FEC7AB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おす　の　こぶた　は　きょせい　を　します。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Anak babi jantan dikebiri.</w:t>
      </w:r>
    </w:p>
    <w:p w14:paraId="1F0A79DE" w14:textId="4C319CD8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はんしょくとん　は　いつも　しりょう　が　たべられる　ように　して　おきます。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Babi kembang biak dibuat agar bisa makan di segala waktu.</w:t>
      </w:r>
    </w:p>
    <w:p w14:paraId="104C953F" w14:textId="53D17DD4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しょうどくえき　は　じかん　が　たつと　こうか　が　あがります。</w:t>
      </w:r>
      <w:r w:rsidR="0052252E">
        <w:rPr>
          <w:rFonts w:ascii="游明朝" w:eastAsia="游明朝" w:hAnsi="游明朝"/>
          <w:sz w:val="24"/>
        </w:rPr>
        <w:br/>
      </w:r>
      <w:r w:rsidR="0052252E">
        <w:rPr>
          <w:rFonts w:ascii="游明朝" w:eastAsia="游明朝" w:hAnsi="游明朝" w:hint="eastAsia"/>
          <w:sz w:val="24"/>
        </w:rPr>
        <w:t>Cairan disinfektan semakin bekerja seiring berjalannya waktu.</w:t>
      </w:r>
    </w:p>
    <w:p w14:paraId="17E4F431" w14:textId="220E7CD1" w:rsid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トンコレラ　は　かんせん　します。</w:t>
      </w:r>
      <w:r w:rsidR="00480874">
        <w:rPr>
          <w:rFonts w:ascii="游明朝" w:eastAsia="游明朝" w:hAnsi="游明朝"/>
          <w:sz w:val="24"/>
        </w:rPr>
        <w:br/>
      </w:r>
      <w:r w:rsidR="00480874">
        <w:rPr>
          <w:rFonts w:ascii="游明朝" w:eastAsia="游明朝" w:hAnsi="游明朝" w:hint="eastAsia"/>
          <w:sz w:val="24"/>
        </w:rPr>
        <w:t>Kolera babi menular.</w:t>
      </w:r>
    </w:p>
    <w:p w14:paraId="4D25A482" w14:textId="1DE584FA" w:rsidR="00C53D82" w:rsidRPr="00C53D82" w:rsidRDefault="00C53D82" w:rsidP="00C53D82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 w:hint="eastAsia"/>
          <w:sz w:val="24"/>
        </w:rPr>
      </w:pPr>
      <w:r>
        <w:rPr>
          <w:rFonts w:ascii="游明朝" w:eastAsia="游明朝" w:hAnsi="游明朝" w:hint="eastAsia"/>
          <w:sz w:val="24"/>
        </w:rPr>
        <w:t>びょうき　を　ふせぐ　ために　ワクチン　を　つかいます。</w:t>
      </w:r>
      <w:r w:rsidR="00480874">
        <w:rPr>
          <w:rFonts w:ascii="游明朝" w:eastAsia="游明朝" w:hAnsi="游明朝"/>
          <w:sz w:val="24"/>
        </w:rPr>
        <w:br/>
      </w:r>
      <w:r w:rsidR="00480874">
        <w:rPr>
          <w:rFonts w:ascii="游明朝" w:eastAsia="游明朝" w:hAnsi="游明朝" w:hint="eastAsia"/>
          <w:sz w:val="24"/>
        </w:rPr>
        <w:t>Menggunakan vaksin untuk mencegah penyakit.</w:t>
      </w:r>
    </w:p>
    <w:sectPr w:rsidR="00C53D82" w:rsidRPr="00C53D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4100" w14:textId="77777777" w:rsidR="00EC753A" w:rsidRDefault="00EC753A" w:rsidP="006529F1">
      <w:pPr>
        <w:spacing w:after="0" w:line="240" w:lineRule="auto"/>
      </w:pPr>
      <w:r>
        <w:separator/>
      </w:r>
    </w:p>
  </w:endnote>
  <w:endnote w:type="continuationSeparator" w:id="0">
    <w:p w14:paraId="223B358B" w14:textId="77777777" w:rsidR="00EC753A" w:rsidRDefault="00EC753A" w:rsidP="0065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DE97F" w14:textId="77777777" w:rsidR="00EC753A" w:rsidRDefault="00EC753A" w:rsidP="006529F1">
      <w:pPr>
        <w:spacing w:after="0" w:line="240" w:lineRule="auto"/>
      </w:pPr>
      <w:r>
        <w:separator/>
      </w:r>
    </w:p>
  </w:footnote>
  <w:footnote w:type="continuationSeparator" w:id="0">
    <w:p w14:paraId="0CF933D7" w14:textId="77777777" w:rsidR="00EC753A" w:rsidRDefault="00EC753A" w:rsidP="00652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A36"/>
    <w:multiLevelType w:val="hybridMultilevel"/>
    <w:tmpl w:val="940C2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2114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76"/>
    <w:rsid w:val="00015AD3"/>
    <w:rsid w:val="0003007D"/>
    <w:rsid w:val="00043D8C"/>
    <w:rsid w:val="00072A76"/>
    <w:rsid w:val="000A1F7A"/>
    <w:rsid w:val="000A4C42"/>
    <w:rsid w:val="000B7D20"/>
    <w:rsid w:val="000F1EE8"/>
    <w:rsid w:val="00107ACD"/>
    <w:rsid w:val="00165CB8"/>
    <w:rsid w:val="001B1532"/>
    <w:rsid w:val="001B4144"/>
    <w:rsid w:val="002116F1"/>
    <w:rsid w:val="00250CC6"/>
    <w:rsid w:val="002F225D"/>
    <w:rsid w:val="0033401D"/>
    <w:rsid w:val="00370CAE"/>
    <w:rsid w:val="003C76EB"/>
    <w:rsid w:val="00456691"/>
    <w:rsid w:val="00480874"/>
    <w:rsid w:val="004F1DEC"/>
    <w:rsid w:val="0052252E"/>
    <w:rsid w:val="00536A1A"/>
    <w:rsid w:val="00555F08"/>
    <w:rsid w:val="00575003"/>
    <w:rsid w:val="005A0B6D"/>
    <w:rsid w:val="005D18EE"/>
    <w:rsid w:val="006529F1"/>
    <w:rsid w:val="006665DC"/>
    <w:rsid w:val="00670D49"/>
    <w:rsid w:val="006B5390"/>
    <w:rsid w:val="006E27FC"/>
    <w:rsid w:val="00762E0A"/>
    <w:rsid w:val="007E467D"/>
    <w:rsid w:val="007F15D3"/>
    <w:rsid w:val="00894450"/>
    <w:rsid w:val="008C7D0C"/>
    <w:rsid w:val="009026C4"/>
    <w:rsid w:val="009C284E"/>
    <w:rsid w:val="009C7C0F"/>
    <w:rsid w:val="00A2156C"/>
    <w:rsid w:val="00A23BD0"/>
    <w:rsid w:val="00AA14FF"/>
    <w:rsid w:val="00AA4286"/>
    <w:rsid w:val="00B30DF3"/>
    <w:rsid w:val="00B660FF"/>
    <w:rsid w:val="00BA0AB8"/>
    <w:rsid w:val="00BA3485"/>
    <w:rsid w:val="00C26742"/>
    <w:rsid w:val="00C403A5"/>
    <w:rsid w:val="00C53D82"/>
    <w:rsid w:val="00C63890"/>
    <w:rsid w:val="00C8511D"/>
    <w:rsid w:val="00C948AC"/>
    <w:rsid w:val="00CE348E"/>
    <w:rsid w:val="00CF2B00"/>
    <w:rsid w:val="00D21DFE"/>
    <w:rsid w:val="00D6021A"/>
    <w:rsid w:val="00DF01B8"/>
    <w:rsid w:val="00E34128"/>
    <w:rsid w:val="00EC753A"/>
    <w:rsid w:val="00F12B98"/>
    <w:rsid w:val="00F60F98"/>
    <w:rsid w:val="00FC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C2B3C9"/>
  <w15:chartTrackingRefBased/>
  <w15:docId w15:val="{73772229-5513-41BB-B6BD-A5E50D3F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A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A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A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A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A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A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A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2A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2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A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2A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2A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72A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529F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529F1"/>
  </w:style>
  <w:style w:type="paragraph" w:styleId="ac">
    <w:name w:val="footer"/>
    <w:basedOn w:val="a"/>
    <w:link w:val="ad"/>
    <w:uiPriority w:val="99"/>
    <w:unhideWhenUsed/>
    <w:rsid w:val="006529F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52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A9B4B-CE3C-4D5A-9664-F26F1CAF0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51</cp:revision>
  <dcterms:created xsi:type="dcterms:W3CDTF">2025-02-03T07:00:00Z</dcterms:created>
  <dcterms:modified xsi:type="dcterms:W3CDTF">2025-02-03T08:21:00Z</dcterms:modified>
</cp:coreProperties>
</file>