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27291" w14:textId="2F485E2D" w:rsidR="00485F24" w:rsidRPr="00490B13" w:rsidRDefault="00485F24" w:rsidP="00490B13">
      <w:pPr>
        <w:pStyle w:val="Heading10"/>
        <w:keepNext/>
        <w:keepLines/>
        <w:shd w:val="clear" w:color="auto" w:fill="auto"/>
        <w:adjustRightInd w:val="0"/>
        <w:snapToGrid w:val="0"/>
        <w:spacing w:afterLines="50" w:after="120" w:line="400" w:lineRule="exact"/>
        <w:ind w:left="20"/>
        <w:rPr>
          <w:rFonts w:ascii="Arial" w:eastAsia="游ゴシック" w:hAnsi="Arial"/>
          <w:b/>
          <w:bCs/>
        </w:rPr>
      </w:pPr>
      <w:r w:rsidRPr="00490B13">
        <w:rPr>
          <w:rFonts w:ascii="Arial" w:eastAsia="游ゴシック" w:hAnsi="Arial"/>
          <w:b/>
          <w:bCs/>
        </w:rPr>
        <w:t>酪農学科初級試験問題集</w:t>
      </w:r>
      <w:r w:rsidRPr="00490B13">
        <w:rPr>
          <w:rFonts w:ascii="Arial" w:eastAsia="游ゴシック" w:hAnsi="Arial"/>
          <w:b/>
          <w:bCs/>
        </w:rPr>
        <w:t>2020</w:t>
      </w:r>
      <w:r w:rsidR="00DA7CDB" w:rsidRPr="00490B13">
        <w:rPr>
          <w:rFonts w:ascii="Arial" w:eastAsia="游ゴシック" w:hAnsi="Arial" w:hint="eastAsia"/>
          <w:b/>
          <w:bCs/>
        </w:rPr>
        <w:t>.</w:t>
      </w:r>
      <w:r w:rsidRPr="00490B13">
        <w:rPr>
          <w:rFonts w:ascii="Arial" w:eastAsia="游ゴシック" w:hAnsi="Arial"/>
          <w:b/>
          <w:bCs/>
        </w:rPr>
        <w:t>08</w:t>
      </w:r>
    </w:p>
    <w:p w14:paraId="73714EA1" w14:textId="6F1B1F06" w:rsidR="00485F24" w:rsidRPr="00490B13" w:rsidRDefault="00485F24" w:rsidP="00490B13">
      <w:pPr>
        <w:pStyle w:val="Heading10"/>
        <w:keepNext/>
        <w:keepLines/>
        <w:shd w:val="clear" w:color="auto" w:fill="auto"/>
        <w:adjustRightInd w:val="0"/>
        <w:snapToGrid w:val="0"/>
        <w:spacing w:afterLines="50" w:after="120" w:line="400" w:lineRule="exact"/>
        <w:ind w:left="20"/>
        <w:rPr>
          <w:rFonts w:ascii="Arial" w:eastAsia="游ゴシック" w:hAnsi="Arial" w:cs="Times New Roman"/>
          <w:b/>
          <w:bCs/>
          <w:sz w:val="24"/>
          <w:szCs w:val="24"/>
          <w:lang w:val="en-US"/>
        </w:rPr>
      </w:pPr>
      <w:r w:rsidRPr="00490B13">
        <w:rPr>
          <w:rFonts w:ascii="Arial" w:eastAsia="游ゴシック" w:hAnsi="Arial" w:cs="Times New Roman"/>
          <w:b/>
          <w:bCs/>
          <w:sz w:val="24"/>
          <w:szCs w:val="24"/>
          <w:lang w:val="en-US"/>
        </w:rPr>
        <w:t>Kumpulan Soal Ujian Dasar Mata Pelajaran Produksi Susu</w:t>
      </w:r>
      <w:r w:rsidR="00F45033" w:rsidRPr="00490B13">
        <w:rPr>
          <w:rFonts w:ascii="Arial" w:eastAsia="游ゴシック" w:hAnsi="Arial" w:cs="Times New Roman" w:hint="eastAsia"/>
          <w:b/>
          <w:bCs/>
          <w:sz w:val="24"/>
          <w:szCs w:val="24"/>
          <w:lang w:val="en-US"/>
        </w:rPr>
        <w:t xml:space="preserve"> Sapi Perah</w:t>
      </w:r>
    </w:p>
    <w:p w14:paraId="12EDD6D9" w14:textId="19A08A29" w:rsidR="00485F24" w:rsidRPr="00490B13" w:rsidRDefault="00000000" w:rsidP="00490B13">
      <w:pPr>
        <w:pStyle w:val="Bodytext20"/>
        <w:numPr>
          <w:ilvl w:val="0"/>
          <w:numId w:val="1"/>
        </w:numPr>
        <w:shd w:val="clear" w:color="auto" w:fill="auto"/>
        <w:adjustRightInd w:val="0"/>
        <w:snapToGrid w:val="0"/>
        <w:spacing w:before="0" w:afterLines="50" w:after="120" w:line="400" w:lineRule="exact"/>
        <w:ind w:left="567" w:hangingChars="270" w:hanging="567"/>
        <w:jc w:val="both"/>
        <w:rPr>
          <w:rFonts w:ascii="Arial" w:eastAsia="游ゴシック" w:hAnsi="Arial"/>
          <w:lang w:val="en-US"/>
        </w:rPr>
      </w:pPr>
      <w:r w:rsidRPr="00490B13">
        <w:rPr>
          <w:rFonts w:ascii="Arial" w:eastAsia="游ゴシック" w:hAnsi="Arial"/>
        </w:rPr>
        <w:t>にほん</w:t>
      </w:r>
      <w:r w:rsidR="008E6B4F" w:rsidRPr="00490B13">
        <w:rPr>
          <w:rFonts w:ascii="Arial" w:eastAsia="游ゴシック" w:hAnsi="Arial" w:hint="eastAsia"/>
        </w:rPr>
        <w:t xml:space="preserve"> </w:t>
      </w:r>
      <w:r w:rsidRPr="00490B13">
        <w:rPr>
          <w:rFonts w:ascii="Arial" w:eastAsia="游ゴシック" w:hAnsi="Arial"/>
        </w:rPr>
        <w:t>の</w:t>
      </w:r>
      <w:r w:rsidR="008E6B4F" w:rsidRPr="00490B13">
        <w:rPr>
          <w:rFonts w:ascii="Arial" w:eastAsia="游ゴシック" w:hAnsi="Arial" w:hint="eastAsia"/>
        </w:rPr>
        <w:t xml:space="preserve"> </w:t>
      </w:r>
      <w:r w:rsidRPr="00490B13">
        <w:rPr>
          <w:rFonts w:ascii="Arial" w:eastAsia="游ゴシック" w:hAnsi="Arial"/>
        </w:rPr>
        <w:t>こくど</w:t>
      </w:r>
      <w:r w:rsidR="008E6B4F" w:rsidRPr="00490B13">
        <w:rPr>
          <w:rFonts w:ascii="Arial" w:eastAsia="游ゴシック" w:hAnsi="Arial" w:hint="eastAsia"/>
        </w:rPr>
        <w:t xml:space="preserve"> </w:t>
      </w:r>
      <w:r w:rsidRPr="00490B13">
        <w:rPr>
          <w:rFonts w:ascii="Arial" w:eastAsia="游ゴシック" w:hAnsi="Arial"/>
        </w:rPr>
        <w:t>は、なんぼく</w:t>
      </w:r>
      <w:r w:rsidR="008E6B4F" w:rsidRPr="00490B13">
        <w:rPr>
          <w:rFonts w:ascii="Arial" w:eastAsia="游ゴシック" w:hAnsi="Arial" w:hint="eastAsia"/>
        </w:rPr>
        <w:t xml:space="preserve"> </w:t>
      </w:r>
      <w:r w:rsidRPr="00490B13">
        <w:rPr>
          <w:rFonts w:ascii="Arial" w:eastAsia="游ゴシック" w:hAnsi="Arial"/>
        </w:rPr>
        <w:t>に</w:t>
      </w:r>
      <w:r w:rsidR="00F45033" w:rsidRPr="00490B13">
        <w:rPr>
          <w:rFonts w:ascii="Arial" w:eastAsia="游ゴシック" w:hAnsi="Arial" w:hint="eastAsia"/>
        </w:rPr>
        <w:t xml:space="preserve"> </w:t>
      </w:r>
      <w:r w:rsidRPr="00490B13">
        <w:rPr>
          <w:rFonts w:ascii="Arial" w:eastAsia="游ゴシック" w:hAnsi="Arial"/>
        </w:rPr>
        <w:t>ながく</w:t>
      </w:r>
      <w:r w:rsidRPr="00490B13">
        <w:rPr>
          <w:rFonts w:ascii="Arial" w:eastAsia="游ゴシック" w:hAnsi="Arial"/>
        </w:rPr>
        <w:t xml:space="preserve"> </w:t>
      </w:r>
      <w:r w:rsidRPr="00490B13">
        <w:rPr>
          <w:rFonts w:ascii="Arial" w:eastAsia="游ゴシック" w:hAnsi="Arial"/>
        </w:rPr>
        <w:t>のびています。</w:t>
      </w:r>
      <w:r w:rsidR="00490B13">
        <w:rPr>
          <w:rFonts w:ascii="Arial" w:eastAsia="游ゴシック" w:hAnsi="Arial"/>
        </w:rPr>
        <w:br/>
      </w:r>
      <w:r w:rsidR="00591AE6" w:rsidRPr="00490B13">
        <w:rPr>
          <w:rFonts w:ascii="Arial" w:eastAsia="游ゴシック" w:hAnsi="Arial" w:hint="eastAsia"/>
          <w:lang w:val="en-ID"/>
        </w:rPr>
        <w:t xml:space="preserve">Bentuk negara Jepang itu melintang dari utara ke selatan </w:t>
      </w:r>
    </w:p>
    <w:p w14:paraId="0A15E856" w14:textId="630F41B0" w:rsidR="00494949" w:rsidRPr="00490B13" w:rsidRDefault="00000000" w:rsidP="00490B13">
      <w:pPr>
        <w:pStyle w:val="Bodytext20"/>
        <w:numPr>
          <w:ilvl w:val="0"/>
          <w:numId w:val="1"/>
        </w:numPr>
        <w:shd w:val="clear" w:color="auto" w:fill="auto"/>
        <w:adjustRightInd w:val="0"/>
        <w:snapToGrid w:val="0"/>
        <w:spacing w:before="0" w:afterLines="50" w:after="120" w:line="400" w:lineRule="exact"/>
        <w:ind w:left="567" w:hangingChars="270" w:hanging="567"/>
        <w:jc w:val="both"/>
        <w:rPr>
          <w:rFonts w:ascii="Arial" w:eastAsia="游ゴシック" w:hAnsi="Arial"/>
          <w:lang w:val="en-ID"/>
        </w:rPr>
      </w:pPr>
      <w:r w:rsidRPr="00490B13">
        <w:rPr>
          <w:rFonts w:ascii="Arial" w:eastAsia="游ゴシック" w:hAnsi="Arial"/>
          <w:lang w:val="en-ID"/>
        </w:rPr>
        <w:t>にほん</w:t>
      </w:r>
      <w:r w:rsidR="008E6B4F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は、さんち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より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のうち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="00F45033" w:rsidRPr="00490B13">
        <w:rPr>
          <w:rFonts w:ascii="Arial" w:eastAsia="游ゴシック" w:hAnsi="Arial" w:hint="eastAsia"/>
          <w:lang w:val="en-ID"/>
        </w:rPr>
        <w:t>が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おおいです。</w:t>
      </w:r>
      <w:r w:rsidR="00490B13">
        <w:rPr>
          <w:rFonts w:ascii="Arial" w:eastAsia="游ゴシック" w:hAnsi="Arial"/>
          <w:lang w:val="en-ID"/>
        </w:rPr>
        <w:br/>
      </w:r>
      <w:r w:rsidR="00494949" w:rsidRPr="00490B13">
        <w:rPr>
          <w:rFonts w:ascii="Arial" w:eastAsia="游ゴシック" w:hAnsi="Arial" w:hint="eastAsia"/>
          <w:lang w:val="en-ID"/>
        </w:rPr>
        <w:t>Jepang banyak tanah pertanian dari pada area produksi.</w:t>
      </w:r>
    </w:p>
    <w:p w14:paraId="0DA95DB4" w14:textId="2AB20F04" w:rsidR="00494949" w:rsidRPr="00490B13" w:rsidRDefault="00000000" w:rsidP="00490B13">
      <w:pPr>
        <w:pStyle w:val="Bodytext20"/>
        <w:numPr>
          <w:ilvl w:val="0"/>
          <w:numId w:val="1"/>
        </w:numPr>
        <w:shd w:val="clear" w:color="auto" w:fill="auto"/>
        <w:adjustRightInd w:val="0"/>
        <w:snapToGrid w:val="0"/>
        <w:spacing w:before="0" w:afterLines="50" w:after="120" w:line="400" w:lineRule="exact"/>
        <w:ind w:left="567" w:hangingChars="270" w:hanging="567"/>
        <w:jc w:val="both"/>
        <w:rPr>
          <w:rFonts w:ascii="Arial" w:eastAsia="游ゴシック" w:hAnsi="Arial"/>
          <w:lang w:val="en-ID"/>
        </w:rPr>
      </w:pPr>
      <w:r w:rsidRPr="00490B13">
        <w:rPr>
          <w:rFonts w:ascii="Arial" w:eastAsia="游ゴシック" w:hAnsi="Arial"/>
          <w:lang w:val="en-ID"/>
        </w:rPr>
        <w:t>にほんに</w:t>
      </w:r>
      <w:r w:rsidR="008E6B4F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は、</w:t>
      </w:r>
      <w:r w:rsidRPr="00490B13">
        <w:rPr>
          <w:rFonts w:ascii="Arial" w:eastAsia="游ゴシック" w:hAnsi="Arial"/>
          <w:lang w:val="en-ID"/>
        </w:rPr>
        <w:t>2</w:t>
      </w:r>
      <w:r w:rsidRPr="00490B13">
        <w:rPr>
          <w:rFonts w:ascii="Arial" w:eastAsia="游ゴシック" w:hAnsi="Arial"/>
          <w:lang w:val="en-ID"/>
        </w:rPr>
        <w:t>つの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きせつ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が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あります。</w:t>
      </w:r>
      <w:r w:rsidR="00490B13">
        <w:rPr>
          <w:rFonts w:ascii="Arial" w:eastAsia="游ゴシック" w:hAnsi="Arial"/>
          <w:lang w:val="en-ID"/>
        </w:rPr>
        <w:br/>
      </w:r>
      <w:r w:rsidR="00494949" w:rsidRPr="00490B13">
        <w:rPr>
          <w:rFonts w:ascii="Arial" w:eastAsia="游ゴシック" w:hAnsi="Arial"/>
          <w:lang w:val="en-ID"/>
        </w:rPr>
        <w:t>Di Jepang ada 2 musim.</w:t>
      </w:r>
    </w:p>
    <w:p w14:paraId="057FF7C5" w14:textId="680299AC" w:rsidR="00494949" w:rsidRPr="00490B13" w:rsidRDefault="00000000" w:rsidP="00490B13">
      <w:pPr>
        <w:pStyle w:val="Bodytext20"/>
        <w:numPr>
          <w:ilvl w:val="0"/>
          <w:numId w:val="1"/>
        </w:numPr>
        <w:shd w:val="clear" w:color="auto" w:fill="auto"/>
        <w:adjustRightInd w:val="0"/>
        <w:snapToGrid w:val="0"/>
        <w:spacing w:before="0" w:afterLines="50" w:after="120" w:line="400" w:lineRule="exact"/>
        <w:ind w:left="567" w:hangingChars="270" w:hanging="567"/>
        <w:jc w:val="both"/>
        <w:rPr>
          <w:rFonts w:ascii="Arial" w:eastAsia="游ゴシック" w:hAnsi="Arial"/>
          <w:lang w:val="en-ID"/>
        </w:rPr>
      </w:pPr>
      <w:r w:rsidRPr="00490B13">
        <w:rPr>
          <w:rFonts w:ascii="Arial" w:eastAsia="游ゴシック" w:hAnsi="Arial"/>
          <w:lang w:val="en-ID"/>
        </w:rPr>
        <w:t>にほんで</w:t>
      </w:r>
      <w:r w:rsidR="008E6B4F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は、しようきぼ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の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かくだい</w:t>
      </w:r>
      <w:r w:rsidR="008E6B4F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は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すすんでいません。</w:t>
      </w:r>
      <w:r w:rsidR="00490B13">
        <w:rPr>
          <w:rFonts w:ascii="Arial" w:eastAsia="游ゴシック" w:hAnsi="Arial"/>
          <w:lang w:val="en-ID"/>
        </w:rPr>
        <w:br/>
      </w:r>
      <w:r w:rsidR="00A90EF3" w:rsidRPr="00490B13">
        <w:rPr>
          <w:rFonts w:ascii="Arial" w:eastAsia="游ゴシック" w:hAnsi="Arial" w:hint="eastAsia"/>
          <w:lang w:val="en-ID"/>
        </w:rPr>
        <w:t>Di Jepang Usaha Skala Kecil (UMKM) nya tidak berkembang.</w:t>
      </w:r>
    </w:p>
    <w:p w14:paraId="5DD6DE84" w14:textId="57281C6A" w:rsidR="00DA7CDB" w:rsidRPr="00490B13" w:rsidRDefault="00000000" w:rsidP="00490B13">
      <w:pPr>
        <w:pStyle w:val="Bodytext20"/>
        <w:numPr>
          <w:ilvl w:val="0"/>
          <w:numId w:val="1"/>
        </w:numPr>
        <w:shd w:val="clear" w:color="auto" w:fill="auto"/>
        <w:adjustRightInd w:val="0"/>
        <w:snapToGrid w:val="0"/>
        <w:spacing w:before="0" w:afterLines="50" w:after="120" w:line="400" w:lineRule="exact"/>
        <w:ind w:left="567" w:hangingChars="270" w:hanging="567"/>
        <w:jc w:val="both"/>
        <w:rPr>
          <w:rFonts w:ascii="Arial" w:eastAsia="游ゴシック" w:hAnsi="Arial"/>
          <w:lang w:val="en-ID"/>
        </w:rPr>
      </w:pPr>
      <w:r w:rsidRPr="00490B13">
        <w:rPr>
          <w:rFonts w:ascii="Arial" w:eastAsia="游ゴシック" w:hAnsi="Arial"/>
          <w:lang w:val="en-ID"/>
        </w:rPr>
        <w:t>はっこうちゅう</w:t>
      </w:r>
      <w:r w:rsidR="008E6B4F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の</w:t>
      </w:r>
      <w:r w:rsidR="008E6B4F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たいひ</w:t>
      </w:r>
      <w:r w:rsidR="008E6B4F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は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おんど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が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あがります。</w:t>
      </w:r>
      <w:r w:rsidR="00490B13">
        <w:rPr>
          <w:rFonts w:ascii="Arial" w:eastAsia="游ゴシック" w:hAnsi="Arial"/>
          <w:lang w:val="en-ID"/>
        </w:rPr>
        <w:br/>
      </w:r>
      <w:r w:rsidR="00DA7CDB" w:rsidRPr="00490B13">
        <w:rPr>
          <w:rFonts w:ascii="Arial" w:eastAsia="游ゴシック" w:hAnsi="Arial" w:hint="eastAsia"/>
          <w:lang w:val="en-ID"/>
        </w:rPr>
        <w:t>K</w:t>
      </w:r>
      <w:r w:rsidR="00DA7CDB" w:rsidRPr="00490B13">
        <w:rPr>
          <w:rFonts w:ascii="Arial" w:eastAsia="游ゴシック" w:hAnsi="Arial"/>
          <w:lang w:val="en-ID"/>
        </w:rPr>
        <w:t>ompos yang dalam masa fermentasi suhunya akan menurun.</w:t>
      </w:r>
    </w:p>
    <w:p w14:paraId="78DC109C" w14:textId="5F34360B" w:rsidR="00494949" w:rsidRPr="00490B13" w:rsidRDefault="00000000" w:rsidP="00490B13">
      <w:pPr>
        <w:pStyle w:val="Bodytext20"/>
        <w:numPr>
          <w:ilvl w:val="0"/>
          <w:numId w:val="1"/>
        </w:numPr>
        <w:shd w:val="clear" w:color="auto" w:fill="auto"/>
        <w:adjustRightInd w:val="0"/>
        <w:snapToGrid w:val="0"/>
        <w:spacing w:before="0" w:afterLines="50" w:after="120" w:line="400" w:lineRule="exact"/>
        <w:ind w:left="567" w:hangingChars="270" w:hanging="567"/>
        <w:jc w:val="both"/>
        <w:rPr>
          <w:rFonts w:ascii="Arial" w:eastAsia="游ゴシック" w:hAnsi="Arial"/>
          <w:lang w:val="en-ID"/>
        </w:rPr>
      </w:pPr>
      <w:r w:rsidRPr="00490B13">
        <w:rPr>
          <w:rFonts w:ascii="Arial" w:eastAsia="游ゴシック" w:hAnsi="Arial"/>
          <w:lang w:val="en-ID"/>
        </w:rPr>
        <w:t>かちく</w:t>
      </w:r>
      <w:r w:rsidRPr="00490B13">
        <w:rPr>
          <w:rFonts w:ascii="Arial" w:eastAsia="游ゴシック" w:hAnsi="Arial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に、あつさ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と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さむさ</w:t>
      </w:r>
      <w:r w:rsidR="008E6B4F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の</w:t>
      </w:r>
      <w:r w:rsidR="008E6B4F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たいさく</w:t>
      </w:r>
      <w:r w:rsidRPr="00490B13">
        <w:rPr>
          <w:rFonts w:ascii="Arial" w:eastAsia="游ゴシック" w:hAnsi="Arial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は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いらないです。</w:t>
      </w:r>
      <w:r w:rsidR="00490B13">
        <w:rPr>
          <w:rFonts w:ascii="Arial" w:eastAsia="游ゴシック" w:hAnsi="Arial"/>
          <w:lang w:val="en-ID"/>
        </w:rPr>
        <w:br/>
      </w:r>
      <w:r w:rsidR="00CC28B8" w:rsidRPr="00490B13">
        <w:rPr>
          <w:rFonts w:ascii="Arial" w:eastAsia="游ゴシック" w:hAnsi="Arial" w:hint="eastAsia"/>
          <w:lang w:val="en-ID"/>
        </w:rPr>
        <w:t xml:space="preserve">Pada </w:t>
      </w:r>
      <w:r w:rsidR="00DA7CDB" w:rsidRPr="00490B13">
        <w:rPr>
          <w:rFonts w:ascii="Arial" w:eastAsia="游ゴシック" w:hAnsi="Arial" w:hint="eastAsia"/>
          <w:lang w:val="en-ID"/>
        </w:rPr>
        <w:t xml:space="preserve">hewan </w:t>
      </w:r>
      <w:r w:rsidR="00CC28B8" w:rsidRPr="00490B13">
        <w:rPr>
          <w:rFonts w:ascii="Arial" w:eastAsia="游ゴシック" w:hAnsi="Arial" w:hint="eastAsia"/>
          <w:lang w:val="en-ID"/>
        </w:rPr>
        <w:t xml:space="preserve">ternak tidak </w:t>
      </w:r>
      <w:r w:rsidR="00DA7CDB" w:rsidRPr="00490B13">
        <w:rPr>
          <w:rFonts w:ascii="Arial" w:eastAsia="游ゴシック" w:hAnsi="Arial" w:hint="eastAsia"/>
          <w:lang w:val="en-ID"/>
        </w:rPr>
        <w:t>dip</w:t>
      </w:r>
      <w:r w:rsidR="00CC28B8" w:rsidRPr="00490B13">
        <w:rPr>
          <w:rFonts w:ascii="Arial" w:eastAsia="游ゴシック" w:hAnsi="Arial" w:hint="eastAsia"/>
          <w:lang w:val="en-ID"/>
        </w:rPr>
        <w:t>erlukan pengukuran dingin dan panas.</w:t>
      </w:r>
    </w:p>
    <w:p w14:paraId="44689613" w14:textId="3CD02DC9" w:rsidR="00494949" w:rsidRPr="00490B13" w:rsidRDefault="00000000" w:rsidP="00490B13">
      <w:pPr>
        <w:pStyle w:val="Bodytext20"/>
        <w:numPr>
          <w:ilvl w:val="0"/>
          <w:numId w:val="1"/>
        </w:numPr>
        <w:shd w:val="clear" w:color="auto" w:fill="auto"/>
        <w:adjustRightInd w:val="0"/>
        <w:snapToGrid w:val="0"/>
        <w:spacing w:before="0" w:afterLines="50" w:after="120" w:line="400" w:lineRule="exact"/>
        <w:ind w:left="567" w:hangingChars="270" w:hanging="567"/>
        <w:jc w:val="both"/>
        <w:rPr>
          <w:rFonts w:ascii="Arial" w:eastAsia="游ゴシック" w:hAnsi="Arial"/>
          <w:lang w:val="en-ID"/>
        </w:rPr>
      </w:pPr>
      <w:r w:rsidRPr="00490B13">
        <w:rPr>
          <w:rFonts w:ascii="Arial" w:eastAsia="游ゴシック" w:hAnsi="Arial"/>
          <w:lang w:val="en-ID"/>
        </w:rPr>
        <w:t>かちく</w:t>
      </w:r>
      <w:r w:rsidRPr="00490B13">
        <w:rPr>
          <w:rFonts w:ascii="Arial" w:eastAsia="游ゴシック" w:hAnsi="Arial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の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いじょう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を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みつけたら、すぐに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ようす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を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しらせます。</w:t>
      </w:r>
      <w:r w:rsidR="00490B13">
        <w:rPr>
          <w:rFonts w:ascii="Arial" w:eastAsia="游ゴシック" w:hAnsi="Arial"/>
          <w:lang w:val="en-ID"/>
        </w:rPr>
        <w:br/>
      </w:r>
      <w:r w:rsidR="006013D8" w:rsidRPr="00490B13">
        <w:rPr>
          <w:rFonts w:ascii="Arial" w:eastAsia="游ゴシック" w:hAnsi="Arial" w:hint="eastAsia"/>
          <w:lang w:val="en-ID"/>
        </w:rPr>
        <w:t xml:space="preserve">Kalau menemukan keanehan pada </w:t>
      </w:r>
      <w:r w:rsidR="00DA7CDB" w:rsidRPr="00490B13">
        <w:rPr>
          <w:rFonts w:ascii="Arial" w:eastAsia="游ゴシック" w:hAnsi="Arial" w:hint="eastAsia"/>
          <w:lang w:val="en-ID"/>
        </w:rPr>
        <w:t xml:space="preserve">hewan </w:t>
      </w:r>
      <w:r w:rsidR="006013D8" w:rsidRPr="00490B13">
        <w:rPr>
          <w:rFonts w:ascii="Arial" w:eastAsia="游ゴシック" w:hAnsi="Arial" w:hint="eastAsia"/>
          <w:lang w:val="en-ID"/>
        </w:rPr>
        <w:t xml:space="preserve">ternak, segera </w:t>
      </w:r>
      <w:r w:rsidR="00DA7CDB" w:rsidRPr="00490B13">
        <w:rPr>
          <w:rFonts w:ascii="Arial" w:eastAsia="游ゴシック" w:hAnsi="Arial" w:hint="eastAsia"/>
          <w:lang w:val="en-ID"/>
        </w:rPr>
        <w:t>laporkan kondisinya</w:t>
      </w:r>
      <w:r w:rsidR="006013D8" w:rsidRPr="00490B13">
        <w:rPr>
          <w:rFonts w:ascii="Arial" w:eastAsia="游ゴシック" w:hAnsi="Arial" w:hint="eastAsia"/>
          <w:lang w:val="en-ID"/>
        </w:rPr>
        <w:t>.</w:t>
      </w:r>
    </w:p>
    <w:p w14:paraId="1B63F7DA" w14:textId="7F0F43DE" w:rsidR="00494949" w:rsidRPr="00490B13" w:rsidRDefault="00000000" w:rsidP="00490B13">
      <w:pPr>
        <w:pStyle w:val="Bodytext20"/>
        <w:numPr>
          <w:ilvl w:val="0"/>
          <w:numId w:val="1"/>
        </w:numPr>
        <w:shd w:val="clear" w:color="auto" w:fill="auto"/>
        <w:adjustRightInd w:val="0"/>
        <w:snapToGrid w:val="0"/>
        <w:spacing w:before="0" w:afterLines="50" w:after="120" w:line="400" w:lineRule="exact"/>
        <w:ind w:left="567" w:hangingChars="270" w:hanging="567"/>
        <w:jc w:val="both"/>
        <w:rPr>
          <w:rFonts w:ascii="Arial" w:eastAsia="游ゴシック" w:hAnsi="Arial"/>
          <w:lang w:val="en-ID"/>
        </w:rPr>
      </w:pPr>
      <w:r w:rsidRPr="00490B13">
        <w:rPr>
          <w:rFonts w:ascii="Arial" w:eastAsia="游ゴシック" w:hAnsi="Arial"/>
          <w:lang w:val="en-ID"/>
        </w:rPr>
        <w:t>ぎゅうしゃで</w:t>
      </w:r>
      <w:r w:rsidR="008E6B4F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は、しきりょう</w:t>
      </w:r>
      <w:r w:rsidR="008E6B4F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に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オガクス（おがくす）を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つかいます。</w:t>
      </w:r>
      <w:r w:rsidR="00490B13">
        <w:rPr>
          <w:rFonts w:ascii="Arial" w:eastAsia="游ゴシック" w:hAnsi="Arial"/>
          <w:lang w:val="en-ID"/>
        </w:rPr>
        <w:br/>
      </w:r>
      <w:r w:rsidR="006013D8" w:rsidRPr="00490B13">
        <w:rPr>
          <w:rFonts w:ascii="Arial" w:eastAsia="游ゴシック" w:hAnsi="Arial" w:hint="eastAsia"/>
          <w:lang w:val="en-ID"/>
        </w:rPr>
        <w:t>Di Kandang sapi p</w:t>
      </w:r>
      <w:r w:rsidR="00DA7CDB" w:rsidRPr="00490B13">
        <w:rPr>
          <w:rFonts w:ascii="Arial" w:eastAsia="游ゴシック" w:hAnsi="Arial" w:hint="eastAsia"/>
          <w:lang w:val="en-ID"/>
        </w:rPr>
        <w:t>emakaian</w:t>
      </w:r>
      <w:r w:rsidR="006013D8" w:rsidRPr="00490B13">
        <w:rPr>
          <w:rFonts w:ascii="Arial" w:eastAsia="游ゴシック" w:hAnsi="Arial" w:hint="eastAsia"/>
          <w:lang w:val="en-ID"/>
        </w:rPr>
        <w:t xml:space="preserve"> alas </w:t>
      </w:r>
      <w:r w:rsidR="00DA7CDB" w:rsidRPr="00490B13">
        <w:rPr>
          <w:rFonts w:ascii="Arial" w:eastAsia="游ゴシック" w:hAnsi="Arial" w:hint="eastAsia"/>
          <w:lang w:val="en-ID"/>
        </w:rPr>
        <w:t>dengan</w:t>
      </w:r>
      <w:r w:rsidR="006013D8" w:rsidRPr="00490B13">
        <w:rPr>
          <w:rFonts w:ascii="Arial" w:eastAsia="游ゴシック" w:hAnsi="Arial" w:hint="eastAsia"/>
          <w:lang w:val="en-ID"/>
        </w:rPr>
        <w:t xml:space="preserve"> serbuk gergaji.</w:t>
      </w:r>
    </w:p>
    <w:p w14:paraId="389D0DEF" w14:textId="037D76DF" w:rsidR="00494949" w:rsidRPr="00490B13" w:rsidRDefault="00000000" w:rsidP="00490B13">
      <w:pPr>
        <w:pStyle w:val="Bodytext20"/>
        <w:numPr>
          <w:ilvl w:val="0"/>
          <w:numId w:val="1"/>
        </w:numPr>
        <w:shd w:val="clear" w:color="auto" w:fill="auto"/>
        <w:adjustRightInd w:val="0"/>
        <w:snapToGrid w:val="0"/>
        <w:spacing w:before="0" w:afterLines="50" w:after="120" w:line="400" w:lineRule="exact"/>
        <w:ind w:left="567" w:hangingChars="270" w:hanging="567"/>
        <w:jc w:val="both"/>
        <w:rPr>
          <w:rFonts w:ascii="Arial" w:eastAsia="游ゴシック" w:hAnsi="Arial"/>
          <w:lang w:val="en-ID"/>
        </w:rPr>
      </w:pPr>
      <w:r w:rsidRPr="00490B13">
        <w:rPr>
          <w:rFonts w:ascii="Arial" w:eastAsia="游ゴシック" w:hAnsi="Arial"/>
          <w:lang w:val="en-ID"/>
        </w:rPr>
        <w:t>うまれた</w:t>
      </w:r>
      <w:r w:rsidR="008E6B4F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ばかり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の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こうしに</w:t>
      </w:r>
      <w:r w:rsidR="008E6B4F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は、そしりょう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を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おおく</w:t>
      </w:r>
      <w:r w:rsidRPr="00490B13">
        <w:rPr>
          <w:rFonts w:ascii="Arial" w:eastAsia="游ゴシック" w:hAnsi="Arial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あたえます。</w:t>
      </w:r>
      <w:r w:rsidR="00490B13">
        <w:rPr>
          <w:rFonts w:ascii="Arial" w:eastAsia="游ゴシック" w:hAnsi="Arial"/>
          <w:lang w:val="en-ID"/>
        </w:rPr>
        <w:br/>
      </w:r>
      <w:r w:rsidR="00382F0F" w:rsidRPr="00490B13">
        <w:rPr>
          <w:rFonts w:ascii="Arial" w:eastAsia="游ゴシック" w:hAnsi="Arial" w:hint="eastAsia"/>
          <w:lang w:val="en-ID"/>
        </w:rPr>
        <w:t>Pada anak sapi yang baru saja lahir memberi banyak serat.</w:t>
      </w:r>
    </w:p>
    <w:p w14:paraId="3194168B" w14:textId="3C36CA88" w:rsidR="00DA7CDB" w:rsidRPr="00490B13" w:rsidRDefault="00000000" w:rsidP="00490B13">
      <w:pPr>
        <w:pStyle w:val="Bodytext20"/>
        <w:numPr>
          <w:ilvl w:val="0"/>
          <w:numId w:val="1"/>
        </w:numPr>
        <w:shd w:val="clear" w:color="auto" w:fill="auto"/>
        <w:adjustRightInd w:val="0"/>
        <w:snapToGrid w:val="0"/>
        <w:spacing w:before="0" w:afterLines="50" w:after="120" w:line="400" w:lineRule="exact"/>
        <w:ind w:left="567" w:hangingChars="270" w:hanging="567"/>
        <w:jc w:val="both"/>
        <w:rPr>
          <w:rFonts w:ascii="Arial" w:eastAsia="游ゴシック" w:hAnsi="Arial"/>
          <w:lang w:val="en-ID"/>
        </w:rPr>
      </w:pPr>
      <w:r w:rsidRPr="00490B13">
        <w:rPr>
          <w:rFonts w:ascii="Arial" w:eastAsia="游ゴシック" w:hAnsi="Arial"/>
          <w:lang w:val="en-ID"/>
        </w:rPr>
        <w:t>サイロ（さいろ）は、しぼった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ちち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を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ひやし、ためて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おく</w:t>
      </w:r>
      <w:r w:rsidRPr="00490B13">
        <w:rPr>
          <w:rFonts w:ascii="Arial" w:eastAsia="游ゴシック" w:hAnsi="Arial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ものです。</w:t>
      </w:r>
      <w:r w:rsidR="00490B13" w:rsidRPr="00490B13">
        <w:rPr>
          <w:rFonts w:ascii="Arial" w:eastAsia="游ゴシック" w:hAnsi="Arial"/>
          <w:lang w:val="en-ID"/>
        </w:rPr>
        <w:br/>
      </w:r>
      <w:r w:rsidR="00382F0F" w:rsidRPr="00490B13">
        <w:rPr>
          <w:rFonts w:ascii="Arial" w:eastAsia="游ゴシック" w:hAnsi="Arial" w:hint="eastAsia"/>
          <w:lang w:val="en-ID"/>
        </w:rPr>
        <w:t>Silo yaitu sesuatu untuk menyimpan dan mendinginkan susu yang sudah di perah.</w:t>
      </w:r>
    </w:p>
    <w:p w14:paraId="4CF2AE33" w14:textId="07365533" w:rsidR="00494949" w:rsidRPr="00490B13" w:rsidRDefault="00000000" w:rsidP="00490B13">
      <w:pPr>
        <w:pStyle w:val="Bodytext20"/>
        <w:numPr>
          <w:ilvl w:val="0"/>
          <w:numId w:val="1"/>
        </w:numPr>
        <w:shd w:val="clear" w:color="auto" w:fill="auto"/>
        <w:adjustRightInd w:val="0"/>
        <w:snapToGrid w:val="0"/>
        <w:spacing w:before="0" w:afterLines="50" w:after="120" w:line="400" w:lineRule="exact"/>
        <w:ind w:left="567" w:hangingChars="270" w:hanging="567"/>
        <w:jc w:val="both"/>
        <w:rPr>
          <w:rFonts w:ascii="Arial" w:eastAsia="游ゴシック" w:hAnsi="Arial"/>
          <w:lang w:val="en-ID"/>
        </w:rPr>
      </w:pPr>
      <w:r w:rsidRPr="00490B13">
        <w:rPr>
          <w:rFonts w:ascii="Arial" w:eastAsia="游ゴシック" w:hAnsi="Arial"/>
          <w:lang w:val="en-ID"/>
        </w:rPr>
        <w:t>ウォーターカップ（うぉ一た一かっぷ）は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びょうきから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にゅうぼう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を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まもります。</w:t>
      </w:r>
      <w:r w:rsidR="00490B13">
        <w:rPr>
          <w:rFonts w:ascii="Arial" w:eastAsia="游ゴシック" w:hAnsi="Arial"/>
          <w:lang w:val="en-ID"/>
        </w:rPr>
        <w:br/>
      </w:r>
      <w:r w:rsidR="00382F0F" w:rsidRPr="00490B13">
        <w:rPr>
          <w:rFonts w:ascii="Arial" w:eastAsia="游ゴシック" w:hAnsi="Arial" w:hint="eastAsia"/>
          <w:lang w:val="en-ID"/>
        </w:rPr>
        <w:t>Water Cup untuk me</w:t>
      </w:r>
      <w:r w:rsidR="00F45033" w:rsidRPr="00490B13">
        <w:rPr>
          <w:rFonts w:ascii="Arial" w:eastAsia="游ゴシック" w:hAnsi="Arial" w:hint="eastAsia"/>
          <w:lang w:val="en-ID"/>
        </w:rPr>
        <w:t>n</w:t>
      </w:r>
      <w:r w:rsidR="00382F0F" w:rsidRPr="00490B13">
        <w:rPr>
          <w:rFonts w:ascii="Arial" w:eastAsia="游ゴシック" w:hAnsi="Arial" w:hint="eastAsia"/>
          <w:lang w:val="en-ID"/>
        </w:rPr>
        <w:t xml:space="preserve">jaga </w:t>
      </w:r>
      <w:r w:rsidR="00F45033" w:rsidRPr="00490B13">
        <w:rPr>
          <w:rFonts w:ascii="Arial" w:eastAsia="游ゴシック" w:hAnsi="Arial" w:hint="eastAsia"/>
          <w:lang w:val="en-ID"/>
        </w:rPr>
        <w:t xml:space="preserve">puting </w:t>
      </w:r>
      <w:r w:rsidR="00382F0F" w:rsidRPr="00490B13">
        <w:rPr>
          <w:rFonts w:ascii="Arial" w:eastAsia="游ゴシック" w:hAnsi="Arial" w:hint="eastAsia"/>
          <w:lang w:val="en-ID"/>
        </w:rPr>
        <w:t>payudara dari penyakit</w:t>
      </w:r>
      <w:r w:rsidR="00F80252" w:rsidRPr="00490B13">
        <w:rPr>
          <w:rFonts w:ascii="Arial" w:eastAsia="游ゴシック" w:hAnsi="Arial" w:hint="eastAsia"/>
          <w:lang w:val="en-ID"/>
        </w:rPr>
        <w:t>.</w:t>
      </w:r>
    </w:p>
    <w:p w14:paraId="676CE9FE" w14:textId="23B8C4AD" w:rsidR="00D566D7" w:rsidRPr="00490B13" w:rsidRDefault="00000000" w:rsidP="00490B13">
      <w:pPr>
        <w:pStyle w:val="Bodytext20"/>
        <w:numPr>
          <w:ilvl w:val="0"/>
          <w:numId w:val="1"/>
        </w:numPr>
        <w:shd w:val="clear" w:color="auto" w:fill="auto"/>
        <w:adjustRightInd w:val="0"/>
        <w:snapToGrid w:val="0"/>
        <w:spacing w:before="0" w:afterLines="50" w:after="120" w:line="400" w:lineRule="exact"/>
        <w:ind w:left="567" w:hangingChars="270" w:hanging="567"/>
        <w:jc w:val="both"/>
        <w:rPr>
          <w:rFonts w:ascii="Arial" w:eastAsia="游ゴシック" w:hAnsi="Arial"/>
          <w:lang w:val="en-ID"/>
        </w:rPr>
      </w:pPr>
      <w:r w:rsidRPr="00490B13">
        <w:rPr>
          <w:rFonts w:ascii="Arial" w:eastAsia="游ゴシック" w:hAnsi="Arial"/>
          <w:lang w:val="en-ID"/>
        </w:rPr>
        <w:t>にゅうぎゅう</w:t>
      </w:r>
      <w:r w:rsidRPr="00490B13">
        <w:rPr>
          <w:rFonts w:ascii="Arial" w:eastAsia="游ゴシック" w:hAnsi="Arial"/>
          <w:lang w:val="en-ID"/>
        </w:rPr>
        <w:t>[</w:t>
      </w:r>
      <w:r w:rsidRPr="00490B13">
        <w:rPr>
          <w:rFonts w:ascii="Arial" w:eastAsia="游ゴシック" w:hAnsi="Arial"/>
          <w:lang w:val="en-ID"/>
        </w:rPr>
        <w:t>とう</w:t>
      </w:r>
      <w:r w:rsidRPr="00490B13">
        <w:rPr>
          <w:rFonts w:ascii="Arial" w:eastAsia="游ゴシック" w:hAnsi="Arial"/>
          <w:lang w:val="en-ID"/>
        </w:rPr>
        <w:t>]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とうの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にゅうしつに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は、ちがい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が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あります。</w:t>
      </w:r>
      <w:r w:rsidR="00490B13">
        <w:rPr>
          <w:rFonts w:ascii="Arial" w:eastAsia="游ゴシック" w:hAnsi="Arial"/>
          <w:lang w:val="en-ID"/>
        </w:rPr>
        <w:br/>
      </w:r>
      <w:r w:rsidR="00A90EF3" w:rsidRPr="00490B13">
        <w:rPr>
          <w:rFonts w:ascii="Arial" w:eastAsia="游ゴシック" w:hAnsi="Arial" w:hint="eastAsia"/>
          <w:lang w:val="en-ID"/>
        </w:rPr>
        <w:t>Pada sapi perah (dll) ada perbedaan pada kualitas susu.</w:t>
      </w:r>
    </w:p>
    <w:p w14:paraId="62B56D29" w14:textId="2926329E" w:rsidR="00494949" w:rsidRPr="00490B13" w:rsidRDefault="00000000" w:rsidP="00490B13">
      <w:pPr>
        <w:pStyle w:val="Bodytext20"/>
        <w:numPr>
          <w:ilvl w:val="0"/>
          <w:numId w:val="1"/>
        </w:numPr>
        <w:shd w:val="clear" w:color="auto" w:fill="auto"/>
        <w:adjustRightInd w:val="0"/>
        <w:snapToGrid w:val="0"/>
        <w:spacing w:before="0" w:afterLines="50" w:after="120" w:line="400" w:lineRule="exact"/>
        <w:ind w:left="567" w:hangingChars="270" w:hanging="567"/>
        <w:jc w:val="both"/>
        <w:rPr>
          <w:rFonts w:ascii="Arial" w:eastAsia="游ゴシック" w:hAnsi="Arial"/>
          <w:lang w:val="en-ID"/>
        </w:rPr>
      </w:pPr>
      <w:r w:rsidRPr="00490B13">
        <w:rPr>
          <w:rFonts w:ascii="Arial" w:eastAsia="游ゴシック" w:hAnsi="Arial"/>
          <w:lang w:val="en-ID"/>
        </w:rPr>
        <w:t>すいそうは、いつも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きれいに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して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おきます。</w:t>
      </w:r>
      <w:r w:rsidR="00490B13">
        <w:rPr>
          <w:rFonts w:ascii="Arial" w:eastAsia="游ゴシック" w:hAnsi="Arial"/>
          <w:lang w:val="en-ID"/>
        </w:rPr>
        <w:br/>
      </w:r>
      <w:r w:rsidR="00580E6F" w:rsidRPr="00490B13">
        <w:rPr>
          <w:rFonts w:ascii="Arial" w:eastAsia="游ゴシック" w:hAnsi="Arial" w:hint="eastAsia"/>
          <w:lang w:val="en-ID"/>
        </w:rPr>
        <w:t>Selalu bersihkan tangki air</w:t>
      </w:r>
    </w:p>
    <w:p w14:paraId="0835F2E5" w14:textId="52180554" w:rsidR="00494949" w:rsidRPr="00490B13" w:rsidRDefault="00000000" w:rsidP="00490B13">
      <w:pPr>
        <w:pStyle w:val="Bodytext20"/>
        <w:numPr>
          <w:ilvl w:val="0"/>
          <w:numId w:val="1"/>
        </w:numPr>
        <w:shd w:val="clear" w:color="auto" w:fill="auto"/>
        <w:adjustRightInd w:val="0"/>
        <w:snapToGrid w:val="0"/>
        <w:spacing w:before="0" w:afterLines="50" w:after="120" w:line="400" w:lineRule="exact"/>
        <w:ind w:left="567" w:hangingChars="270" w:hanging="567"/>
        <w:jc w:val="both"/>
        <w:rPr>
          <w:rFonts w:ascii="Arial" w:eastAsia="游ゴシック" w:hAnsi="Arial"/>
          <w:lang w:val="en-ID"/>
        </w:rPr>
      </w:pPr>
      <w:r w:rsidRPr="00490B13">
        <w:rPr>
          <w:rFonts w:ascii="Arial" w:eastAsia="游ゴシック" w:hAnsi="Arial"/>
          <w:lang w:val="en-ID"/>
        </w:rPr>
        <w:t>にほん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の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にゅうぎゅうで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もっとも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おおい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しゅるい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は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ブラウンスイス（ぶら</w:t>
      </w:r>
      <w:r w:rsidRPr="00490B13">
        <w:rPr>
          <w:rFonts w:ascii="Arial" w:eastAsia="游ゴシック" w:hAnsi="Arial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うんすいす）</w:t>
      </w:r>
      <w:r w:rsidRPr="00490B13">
        <w:rPr>
          <w:rFonts w:ascii="Arial" w:eastAsia="游ゴシック" w:hAnsi="Arial"/>
          <w:lang w:val="en-ID"/>
        </w:rPr>
        <w:lastRenderedPageBreak/>
        <w:t>しゅです。</w:t>
      </w:r>
      <w:r w:rsidR="00490B13">
        <w:rPr>
          <w:rFonts w:ascii="Arial" w:eastAsia="游ゴシック" w:hAnsi="Arial"/>
          <w:lang w:val="en-ID"/>
        </w:rPr>
        <w:br/>
      </w:r>
      <w:r w:rsidR="00D566D7" w:rsidRPr="00490B13">
        <w:rPr>
          <w:rFonts w:ascii="Arial" w:eastAsia="游ゴシック" w:hAnsi="Arial" w:hint="eastAsia"/>
          <w:lang w:val="en-ID"/>
        </w:rPr>
        <w:t>Jenis sapi perah yang banyak</w:t>
      </w:r>
      <w:r w:rsidR="00580E6F" w:rsidRPr="00490B13">
        <w:rPr>
          <w:rFonts w:ascii="Arial" w:eastAsia="游ゴシック" w:hAnsi="Arial" w:hint="eastAsia"/>
          <w:lang w:val="en-ID"/>
        </w:rPr>
        <w:t xml:space="preserve"> ada</w:t>
      </w:r>
      <w:r w:rsidR="00D566D7" w:rsidRPr="00490B13">
        <w:rPr>
          <w:rFonts w:ascii="Arial" w:eastAsia="游ゴシック" w:hAnsi="Arial" w:hint="eastAsia"/>
          <w:lang w:val="en-ID"/>
        </w:rPr>
        <w:t xml:space="preserve"> di Jepang yaitu jenis sapi perah Brown Swiss.</w:t>
      </w:r>
    </w:p>
    <w:p w14:paraId="205D5D87" w14:textId="6F3B6F92" w:rsidR="00494949" w:rsidRPr="00490B13" w:rsidRDefault="00000000" w:rsidP="00490B13">
      <w:pPr>
        <w:pStyle w:val="Bodytext20"/>
        <w:numPr>
          <w:ilvl w:val="0"/>
          <w:numId w:val="1"/>
        </w:numPr>
        <w:shd w:val="clear" w:color="auto" w:fill="auto"/>
        <w:adjustRightInd w:val="0"/>
        <w:snapToGrid w:val="0"/>
        <w:spacing w:before="0" w:afterLines="50" w:after="120" w:line="400" w:lineRule="exact"/>
        <w:ind w:left="567" w:hangingChars="270" w:hanging="567"/>
        <w:jc w:val="both"/>
        <w:rPr>
          <w:rFonts w:ascii="Arial" w:eastAsia="游ゴシック" w:hAnsi="Arial"/>
          <w:lang w:val="en-ID"/>
        </w:rPr>
      </w:pPr>
      <w:r w:rsidRPr="00490B13">
        <w:rPr>
          <w:rFonts w:ascii="Arial" w:eastAsia="游ゴシック" w:hAnsi="Arial"/>
          <w:lang w:val="en-ID"/>
        </w:rPr>
        <w:t>うし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は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はつじょう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する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と、にゅうりょう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が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へります。</w:t>
      </w:r>
      <w:r w:rsidR="00490B13">
        <w:rPr>
          <w:rFonts w:ascii="Arial" w:eastAsia="游ゴシック" w:hAnsi="Arial"/>
          <w:lang w:val="en-ID"/>
        </w:rPr>
        <w:br/>
      </w:r>
      <w:r w:rsidR="00B62BEA" w:rsidRPr="00490B13">
        <w:rPr>
          <w:rFonts w:ascii="Arial" w:eastAsia="游ゴシック" w:hAnsi="Arial" w:hint="eastAsia"/>
          <w:lang w:val="en-ID"/>
        </w:rPr>
        <w:t>Sapi yang sedang birahi, hasil susunya berkurang.</w:t>
      </w:r>
    </w:p>
    <w:p w14:paraId="15A6E0DE" w14:textId="7E060A66" w:rsidR="00494949" w:rsidRPr="00490B13" w:rsidRDefault="00000000" w:rsidP="00490B13">
      <w:pPr>
        <w:pStyle w:val="Bodytext20"/>
        <w:numPr>
          <w:ilvl w:val="0"/>
          <w:numId w:val="1"/>
        </w:numPr>
        <w:shd w:val="clear" w:color="auto" w:fill="auto"/>
        <w:adjustRightInd w:val="0"/>
        <w:snapToGrid w:val="0"/>
        <w:spacing w:before="0" w:afterLines="50" w:after="120" w:line="400" w:lineRule="exact"/>
        <w:ind w:left="567" w:hangingChars="270" w:hanging="567"/>
        <w:jc w:val="both"/>
        <w:rPr>
          <w:rFonts w:ascii="Arial" w:eastAsia="游ゴシック" w:hAnsi="Arial"/>
          <w:lang w:val="en-ID"/>
        </w:rPr>
      </w:pPr>
      <w:r w:rsidRPr="00490B13">
        <w:rPr>
          <w:rFonts w:ascii="Arial" w:eastAsia="游ゴシック" w:hAnsi="Arial"/>
          <w:lang w:val="en-ID"/>
        </w:rPr>
        <w:t>にゅうぎゅう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の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にんしん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きかん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は、やく</w:t>
      </w:r>
      <w:r w:rsidRPr="00490B13">
        <w:rPr>
          <w:rFonts w:ascii="Arial" w:eastAsia="游ゴシック" w:hAnsi="Arial"/>
          <w:lang w:val="en-ID"/>
        </w:rPr>
        <w:t>150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にち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です。</w:t>
      </w:r>
      <w:r w:rsidR="00490B13">
        <w:rPr>
          <w:rFonts w:ascii="Arial" w:eastAsia="游ゴシック" w:hAnsi="Arial"/>
          <w:lang w:val="en-ID"/>
        </w:rPr>
        <w:br/>
      </w:r>
      <w:r w:rsidR="00B62BEA" w:rsidRPr="00490B13">
        <w:rPr>
          <w:rFonts w:ascii="Arial" w:eastAsia="游ゴシック" w:hAnsi="Arial" w:hint="eastAsia"/>
          <w:lang w:val="en-ID"/>
        </w:rPr>
        <w:t>Jangka waktu hamil sapi perah yaitu sekitar 150 hari.</w:t>
      </w:r>
    </w:p>
    <w:p w14:paraId="08F395D2" w14:textId="46DCE446" w:rsidR="00494949" w:rsidRPr="00490B13" w:rsidRDefault="00000000" w:rsidP="00490B13">
      <w:pPr>
        <w:pStyle w:val="Bodytext20"/>
        <w:numPr>
          <w:ilvl w:val="0"/>
          <w:numId w:val="1"/>
        </w:numPr>
        <w:shd w:val="clear" w:color="auto" w:fill="auto"/>
        <w:adjustRightInd w:val="0"/>
        <w:snapToGrid w:val="0"/>
        <w:spacing w:before="0" w:afterLines="50" w:after="120" w:line="400" w:lineRule="exact"/>
        <w:ind w:left="567" w:hangingChars="270" w:hanging="567"/>
        <w:jc w:val="both"/>
        <w:rPr>
          <w:rFonts w:ascii="Arial" w:eastAsia="游ゴシック" w:hAnsi="Arial"/>
          <w:lang w:val="en-ID"/>
        </w:rPr>
      </w:pPr>
      <w:r w:rsidRPr="00490B13">
        <w:rPr>
          <w:rFonts w:ascii="Arial" w:eastAsia="游ゴシック" w:hAnsi="Arial"/>
          <w:lang w:val="en-ID"/>
        </w:rPr>
        <w:t>にゅうぼうえん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は、うし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から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うし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に</w:t>
      </w:r>
      <w:r w:rsidR="00F4503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かんせん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しません。</w:t>
      </w:r>
      <w:r w:rsidR="00490B13">
        <w:rPr>
          <w:rFonts w:ascii="Arial" w:eastAsia="游ゴシック" w:hAnsi="Arial"/>
          <w:lang w:val="en-ID"/>
        </w:rPr>
        <w:br/>
      </w:r>
      <w:r w:rsidR="00B62BEA" w:rsidRPr="00490B13">
        <w:rPr>
          <w:rFonts w:ascii="Arial" w:eastAsia="游ゴシック" w:hAnsi="Arial" w:hint="eastAsia"/>
          <w:lang w:val="en-ID"/>
        </w:rPr>
        <w:t>Peradangan payudara tidak menginfeksi dari sapi ke sapi.</w:t>
      </w:r>
    </w:p>
    <w:p w14:paraId="10AAA370" w14:textId="1FCC1E85" w:rsidR="00494949" w:rsidRPr="00490B13" w:rsidRDefault="00000000" w:rsidP="00490B13">
      <w:pPr>
        <w:pStyle w:val="Bodytext20"/>
        <w:numPr>
          <w:ilvl w:val="0"/>
          <w:numId w:val="1"/>
        </w:numPr>
        <w:shd w:val="clear" w:color="auto" w:fill="auto"/>
        <w:adjustRightInd w:val="0"/>
        <w:snapToGrid w:val="0"/>
        <w:spacing w:before="0" w:afterLines="50" w:after="120" w:line="400" w:lineRule="exact"/>
        <w:ind w:left="567" w:hangingChars="270" w:hanging="567"/>
        <w:jc w:val="both"/>
        <w:rPr>
          <w:rFonts w:ascii="Arial" w:eastAsia="游ゴシック" w:hAnsi="Arial"/>
          <w:lang w:val="en-ID"/>
        </w:rPr>
      </w:pPr>
      <w:r w:rsidRPr="00490B13">
        <w:rPr>
          <w:rFonts w:ascii="Arial" w:eastAsia="游ゴシック" w:hAnsi="Arial"/>
          <w:lang w:val="en-ID"/>
        </w:rPr>
        <w:t>ほうぼく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は</w:t>
      </w:r>
      <w:r w:rsidR="00CD285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ぎゅうしゃ</w:t>
      </w:r>
      <w:r w:rsidR="00CD285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の</w:t>
      </w:r>
      <w:r w:rsidR="00CD285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なか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で</w:t>
      </w:r>
      <w:r w:rsidR="00CD285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つないで</w:t>
      </w:r>
      <w:r w:rsidR="00CD285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かうやりかた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です。</w:t>
      </w:r>
      <w:r w:rsidR="00490B13">
        <w:rPr>
          <w:rFonts w:ascii="Arial" w:eastAsia="游ゴシック" w:hAnsi="Arial"/>
          <w:lang w:val="en-ID"/>
        </w:rPr>
        <w:br/>
      </w:r>
      <w:r w:rsidR="00A90EF3" w:rsidRPr="00490B13">
        <w:rPr>
          <w:rFonts w:ascii="Arial" w:eastAsia="游ゴシック" w:hAnsi="Arial" w:hint="eastAsia"/>
          <w:lang w:val="en-ID"/>
        </w:rPr>
        <w:t>Menggembala</w:t>
      </w:r>
      <w:r w:rsidR="00A90EF3" w:rsidRPr="00490B13">
        <w:rPr>
          <w:rFonts w:ascii="Arial" w:eastAsia="游ゴシック" w:hAnsi="Arial"/>
          <w:lang w:val="en-ID"/>
        </w:rPr>
        <w:t xml:space="preserve"> adalah cara untuk mengikat dan memberi makan</w:t>
      </w:r>
      <w:r w:rsidR="00A90EF3" w:rsidRPr="00490B13">
        <w:rPr>
          <w:rFonts w:ascii="Arial" w:eastAsia="游ゴシック" w:hAnsi="Arial" w:hint="eastAsia"/>
          <w:lang w:val="en-ID"/>
        </w:rPr>
        <w:t xml:space="preserve"> sapi di dalam kandang sapi.</w:t>
      </w:r>
    </w:p>
    <w:p w14:paraId="199D7A51" w14:textId="27E62531" w:rsidR="00C2379A" w:rsidRPr="00490B13" w:rsidRDefault="00000000" w:rsidP="00490B13">
      <w:pPr>
        <w:pStyle w:val="Bodytext20"/>
        <w:numPr>
          <w:ilvl w:val="0"/>
          <w:numId w:val="1"/>
        </w:numPr>
        <w:shd w:val="clear" w:color="auto" w:fill="auto"/>
        <w:adjustRightInd w:val="0"/>
        <w:snapToGrid w:val="0"/>
        <w:spacing w:before="0" w:afterLines="50" w:after="120" w:line="400" w:lineRule="exact"/>
        <w:ind w:left="567" w:hangingChars="270" w:hanging="567"/>
        <w:jc w:val="both"/>
        <w:rPr>
          <w:rFonts w:ascii="Arial" w:eastAsia="游ゴシック" w:hAnsi="Arial"/>
          <w:lang w:val="en-ID"/>
        </w:rPr>
      </w:pPr>
      <w:r w:rsidRPr="00490B13">
        <w:rPr>
          <w:rFonts w:ascii="Arial" w:eastAsia="游ゴシック" w:hAnsi="Arial"/>
          <w:lang w:val="en-ID"/>
        </w:rPr>
        <w:t>ぶんべん</w:t>
      </w:r>
      <w:r w:rsidR="00CD285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の</w:t>
      </w:r>
      <w:r w:rsidR="00CD285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やく</w:t>
      </w:r>
      <w:r w:rsidRPr="00490B13">
        <w:rPr>
          <w:rFonts w:ascii="Arial" w:eastAsia="游ゴシック" w:hAnsi="Arial"/>
          <w:lang w:val="en-ID"/>
        </w:rPr>
        <w:t xml:space="preserve"> 30</w:t>
      </w:r>
      <w:r w:rsidR="00C2379A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にち</w:t>
      </w:r>
      <w:r w:rsidR="00CD285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まえ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から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は</w:t>
      </w:r>
      <w:r w:rsidR="00CD285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ちち</w:t>
      </w:r>
      <w:r w:rsidR="00CD285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を</w:t>
      </w:r>
      <w:r w:rsidR="00CD285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しぼるの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を</w:t>
      </w:r>
      <w:r w:rsidR="00CD285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やめます。</w:t>
      </w:r>
      <w:r w:rsidR="00490B13">
        <w:rPr>
          <w:rFonts w:ascii="Arial" w:eastAsia="游ゴシック" w:hAnsi="Arial"/>
          <w:lang w:val="en-ID"/>
        </w:rPr>
        <w:br/>
      </w:r>
      <w:r w:rsidR="00A90EF3" w:rsidRPr="00490B13">
        <w:rPr>
          <w:rFonts w:ascii="Arial" w:eastAsia="游ゴシック" w:hAnsi="Arial" w:hint="eastAsia"/>
          <w:lang w:val="en-ID"/>
        </w:rPr>
        <w:t>Pemerahan susu di 30 hari sebelum melahirkan itu tidak dilakukan.</w:t>
      </w:r>
    </w:p>
    <w:p w14:paraId="086A231E" w14:textId="310C1668" w:rsidR="00591AE6" w:rsidRPr="00490B13" w:rsidRDefault="00000000" w:rsidP="00490B13">
      <w:pPr>
        <w:pStyle w:val="Bodytext20"/>
        <w:numPr>
          <w:ilvl w:val="0"/>
          <w:numId w:val="1"/>
        </w:numPr>
        <w:shd w:val="clear" w:color="auto" w:fill="auto"/>
        <w:adjustRightInd w:val="0"/>
        <w:snapToGrid w:val="0"/>
        <w:spacing w:before="0" w:afterLines="50" w:after="120" w:line="400" w:lineRule="exact"/>
        <w:ind w:left="567" w:hangingChars="270" w:hanging="567"/>
        <w:jc w:val="both"/>
        <w:rPr>
          <w:rFonts w:ascii="Arial" w:eastAsia="游ゴシック" w:hAnsi="Arial"/>
          <w:lang w:val="en-ID"/>
        </w:rPr>
      </w:pPr>
      <w:r w:rsidRPr="00490B13">
        <w:rPr>
          <w:rFonts w:ascii="Arial" w:eastAsia="游ゴシック" w:hAnsi="Arial"/>
          <w:lang w:val="en-ID"/>
        </w:rPr>
        <w:t>びょうき</w:t>
      </w:r>
      <w:r w:rsidR="00CD285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を</w:t>
      </w:r>
      <w:r w:rsidR="00CD285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ふせぐ</w:t>
      </w:r>
      <w:r w:rsidR="006C2E5C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ため、よぼうせっしゅ</w:t>
      </w:r>
      <w:r w:rsidR="00CD285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を</w:t>
      </w:r>
      <w:r w:rsidR="00CD2853" w:rsidRPr="00490B13">
        <w:rPr>
          <w:rFonts w:ascii="Arial" w:eastAsia="游ゴシック" w:hAnsi="Arial" w:hint="eastAsia"/>
          <w:lang w:val="en-ID"/>
        </w:rPr>
        <w:t xml:space="preserve"> </w:t>
      </w:r>
      <w:r w:rsidRPr="00490B13">
        <w:rPr>
          <w:rFonts w:ascii="Arial" w:eastAsia="游ゴシック" w:hAnsi="Arial"/>
          <w:lang w:val="en-ID"/>
        </w:rPr>
        <w:t>おこないます。</w:t>
      </w:r>
      <w:r w:rsidR="00490B13">
        <w:rPr>
          <w:rFonts w:ascii="Arial" w:eastAsia="游ゴシック" w:hAnsi="Arial"/>
          <w:lang w:val="en-ID"/>
        </w:rPr>
        <w:br/>
      </w:r>
      <w:r w:rsidR="00591AE6" w:rsidRPr="00490B13">
        <w:rPr>
          <w:rFonts w:ascii="Arial" w:eastAsia="游ゴシック" w:hAnsi="Arial" w:hint="eastAsia"/>
          <w:lang w:val="en-ID"/>
        </w:rPr>
        <w:t>Untuk mencegah penyakit</w:t>
      </w:r>
      <w:r w:rsidR="00580E6F" w:rsidRPr="00490B13">
        <w:rPr>
          <w:rFonts w:ascii="Arial" w:eastAsia="游ゴシック" w:hAnsi="Arial" w:hint="eastAsia"/>
          <w:lang w:val="en-ID"/>
        </w:rPr>
        <w:t>, di</w:t>
      </w:r>
      <w:r w:rsidR="00591AE6" w:rsidRPr="00490B13">
        <w:rPr>
          <w:rFonts w:ascii="Arial" w:eastAsia="游ゴシック" w:hAnsi="Arial" w:hint="eastAsia"/>
          <w:lang w:val="en-ID"/>
        </w:rPr>
        <w:t>laksakanan vaksinasi.</w:t>
      </w:r>
    </w:p>
    <w:sectPr w:rsidR="00591AE6" w:rsidRPr="00490B13">
      <w:pgSz w:w="11900" w:h="16840"/>
      <w:pgMar w:top="1580" w:right="1421" w:bottom="1580" w:left="1397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7FD71" w14:textId="77777777" w:rsidR="009C20ED" w:rsidRDefault="009C20ED">
      <w:r>
        <w:separator/>
      </w:r>
    </w:p>
  </w:endnote>
  <w:endnote w:type="continuationSeparator" w:id="0">
    <w:p w14:paraId="41032E6E" w14:textId="77777777" w:rsidR="009C20ED" w:rsidRDefault="009C2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84F2E" w14:textId="77777777" w:rsidR="009C20ED" w:rsidRDefault="009C20ED"/>
  </w:footnote>
  <w:footnote w:type="continuationSeparator" w:id="0">
    <w:p w14:paraId="5410FFF3" w14:textId="77777777" w:rsidR="009C20ED" w:rsidRDefault="009C20E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76A56"/>
    <w:multiLevelType w:val="multilevel"/>
    <w:tmpl w:val="921CAF42"/>
    <w:lvl w:ilvl="0">
      <w:start w:val="1"/>
      <w:numFmt w:val="decimal"/>
      <w:lvlText w:val="%1."/>
      <w:lvlJc w:val="left"/>
      <w:rPr>
        <w:rFonts w:ascii="ＭＳ ゴシック" w:eastAsia="ＭＳ ゴシック" w:hAnsi="ＭＳ ゴシック" w:cs="ＭＳ ゴシック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ja-JP" w:eastAsia="ja-JP" w:bidi="ja-JP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23808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720"/>
  <w:drawingGridHorizontalSpacing w:val="181"/>
  <w:drawingGridVerticalSpacing w:val="181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A37"/>
    <w:rsid w:val="000A4A98"/>
    <w:rsid w:val="00382F0F"/>
    <w:rsid w:val="003E2BC7"/>
    <w:rsid w:val="00485F24"/>
    <w:rsid w:val="00490B13"/>
    <w:rsid w:val="00490FDC"/>
    <w:rsid w:val="00494949"/>
    <w:rsid w:val="00580E6F"/>
    <w:rsid w:val="00591AE6"/>
    <w:rsid w:val="006013D8"/>
    <w:rsid w:val="006C2E5C"/>
    <w:rsid w:val="008C5DE3"/>
    <w:rsid w:val="008E6B4F"/>
    <w:rsid w:val="009C20ED"/>
    <w:rsid w:val="00A812DA"/>
    <w:rsid w:val="00A817BE"/>
    <w:rsid w:val="00A90EF3"/>
    <w:rsid w:val="00B62BEA"/>
    <w:rsid w:val="00C2379A"/>
    <w:rsid w:val="00CC28B8"/>
    <w:rsid w:val="00CD2853"/>
    <w:rsid w:val="00D566D7"/>
    <w:rsid w:val="00D636AE"/>
    <w:rsid w:val="00DA7CDB"/>
    <w:rsid w:val="00E15A37"/>
    <w:rsid w:val="00F45033"/>
    <w:rsid w:val="00F605AC"/>
    <w:rsid w:val="00F8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75949ED"/>
  <w15:docId w15:val="{F6E3B032-195E-48AD-98F3-654515E21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Theme="minorEastAsia" w:hAnsi="Microsoft Sans Serif" w:cs="Microsoft Sans Serif"/>
        <w:sz w:val="24"/>
        <w:szCs w:val="24"/>
        <w:lang w:val="ja-JP" w:eastAsia="ja-JP" w:bidi="ja-JP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Microsoft Sans Serif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Heading1">
    <w:name w:val="Heading #1_"/>
    <w:basedOn w:val="a0"/>
    <w:link w:val="Heading10"/>
    <w:rPr>
      <w:rFonts w:ascii="ＭＳ ゴシック" w:eastAsia="ＭＳ ゴシック" w:hAnsi="ＭＳ ゴシック" w:cs="ＭＳ ゴシック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Bodytext2">
    <w:name w:val="Body text (2)_"/>
    <w:basedOn w:val="a0"/>
    <w:link w:val="Bodytext20"/>
    <w:rPr>
      <w:rFonts w:ascii="ＭＳ ゴシック" w:eastAsia="ＭＳ ゴシック" w:hAnsi="ＭＳ ゴシック" w:cs="ＭＳ ゴシック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paragraph" w:customStyle="1" w:styleId="Heading10">
    <w:name w:val="Heading #1"/>
    <w:basedOn w:val="a"/>
    <w:link w:val="Heading1"/>
    <w:pPr>
      <w:shd w:val="clear" w:color="auto" w:fill="FFFFFF"/>
      <w:spacing w:after="1080" w:line="0" w:lineRule="atLeast"/>
      <w:jc w:val="center"/>
      <w:outlineLvl w:val="0"/>
    </w:pPr>
    <w:rPr>
      <w:rFonts w:ascii="ＭＳ ゴシック" w:eastAsia="ＭＳ ゴシック" w:hAnsi="ＭＳ ゴシック" w:cs="ＭＳ ゴシック"/>
      <w:sz w:val="32"/>
      <w:szCs w:val="32"/>
    </w:rPr>
  </w:style>
  <w:style w:type="paragraph" w:customStyle="1" w:styleId="Bodytext20">
    <w:name w:val="Body text (2)"/>
    <w:basedOn w:val="a"/>
    <w:link w:val="Bodytext2"/>
    <w:pPr>
      <w:shd w:val="clear" w:color="auto" w:fill="FFFFFF"/>
      <w:spacing w:before="1080" w:line="538" w:lineRule="exact"/>
      <w:ind w:hanging="500"/>
      <w:jc w:val="distribute"/>
    </w:pPr>
    <w:rPr>
      <w:rFonts w:ascii="ＭＳ ゴシック" w:eastAsia="ＭＳ ゴシック" w:hAnsi="ＭＳ ゴシック" w:cs="ＭＳ ゴシック"/>
      <w:sz w:val="21"/>
      <w:szCs w:val="21"/>
    </w:rPr>
  </w:style>
  <w:style w:type="paragraph" w:styleId="a4">
    <w:name w:val="header"/>
    <w:basedOn w:val="a"/>
    <w:link w:val="a5"/>
    <w:uiPriority w:val="99"/>
    <w:unhideWhenUsed/>
    <w:rsid w:val="00485F24"/>
    <w:pPr>
      <w:tabs>
        <w:tab w:val="center" w:pos="4513"/>
        <w:tab w:val="right" w:pos="9026"/>
      </w:tabs>
    </w:pPr>
  </w:style>
  <w:style w:type="character" w:customStyle="1" w:styleId="a5">
    <w:name w:val="ヘッダー (文字)"/>
    <w:basedOn w:val="a0"/>
    <w:link w:val="a4"/>
    <w:uiPriority w:val="99"/>
    <w:rsid w:val="00485F24"/>
    <w:rPr>
      <w:rFonts w:eastAsia="Microsoft Sans Serif"/>
      <w:color w:val="000000"/>
    </w:rPr>
  </w:style>
  <w:style w:type="paragraph" w:styleId="a6">
    <w:name w:val="footer"/>
    <w:basedOn w:val="a"/>
    <w:link w:val="a7"/>
    <w:uiPriority w:val="99"/>
    <w:unhideWhenUsed/>
    <w:rsid w:val="00485F24"/>
    <w:pPr>
      <w:tabs>
        <w:tab w:val="center" w:pos="4513"/>
        <w:tab w:val="right" w:pos="9026"/>
      </w:tabs>
    </w:pPr>
  </w:style>
  <w:style w:type="character" w:customStyle="1" w:styleId="a7">
    <w:name w:val="フッター (文字)"/>
    <w:basedOn w:val="a0"/>
    <w:link w:val="a6"/>
    <w:uiPriority w:val="99"/>
    <w:rsid w:val="00485F24"/>
    <w:rPr>
      <w:rFonts w:eastAsia="Microsoft Sans Serif"/>
      <w:color w:val="000000"/>
    </w:rPr>
  </w:style>
  <w:style w:type="character" w:styleId="a8">
    <w:name w:val="Placeholder Text"/>
    <w:basedOn w:val="a0"/>
    <w:uiPriority w:val="99"/>
    <w:semiHidden/>
    <w:rsid w:val="00490FDC"/>
    <w:rPr>
      <w:color w:val="808080"/>
    </w:rPr>
  </w:style>
  <w:style w:type="paragraph" w:styleId="a9">
    <w:name w:val="List Paragraph"/>
    <w:basedOn w:val="a"/>
    <w:uiPriority w:val="34"/>
    <w:qFormat/>
    <w:rsid w:val="004949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kumiai</dc:creator>
  <cp:keywords/>
  <cp:lastModifiedBy>qwe0579</cp:lastModifiedBy>
  <cp:revision>8</cp:revision>
  <dcterms:created xsi:type="dcterms:W3CDTF">2023-02-25T04:28:00Z</dcterms:created>
  <dcterms:modified xsi:type="dcterms:W3CDTF">2025-10-02T05:42:00Z</dcterms:modified>
</cp:coreProperties>
</file>