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496C4" w14:textId="778D1FB9" w:rsidR="009A1E99" w:rsidRPr="00F53BC8" w:rsidRDefault="00000000" w:rsidP="00F53BC8">
      <w:pPr>
        <w:snapToGrid w:val="0"/>
        <w:spacing w:afterLines="50" w:after="120" w:line="400" w:lineRule="exact"/>
        <w:ind w:right="-46"/>
        <w:jc w:val="center"/>
        <w:rPr>
          <w:rFonts w:ascii="Atkinson Hyperlegible" w:eastAsia="M PLUS 1p" w:hAnsi="Atkinson Hyperlegible"/>
          <w:b/>
          <w:sz w:val="32"/>
          <w:szCs w:val="32"/>
        </w:rPr>
      </w:pPr>
      <w:r w:rsidRPr="00F53BC8">
        <w:rPr>
          <w:rFonts w:ascii="Atkinson Hyperlegible" w:eastAsia="M PLUS 1p" w:hAnsi="Atkinson Hyperlegible" w:hint="eastAsia"/>
          <w:b/>
          <w:sz w:val="32"/>
          <w:szCs w:val="32"/>
        </w:rPr>
        <w:t>キノコの初級試験の問題表（</w:t>
      </w:r>
      <w:r w:rsidR="00243CE9" w:rsidRPr="00F53BC8">
        <w:rPr>
          <w:rFonts w:ascii="Atkinson Hyperlegible" w:eastAsia="M PLUS 1p" w:hAnsi="Atkinson Hyperlegible" w:hint="eastAsia"/>
          <w:b/>
          <w:sz w:val="32"/>
          <w:szCs w:val="32"/>
        </w:rPr>
        <w:t>20</w:t>
      </w:r>
      <w:r w:rsidR="00F52994" w:rsidRPr="00F53BC8">
        <w:rPr>
          <w:rFonts w:ascii="Atkinson Hyperlegible" w:eastAsia="M PLUS 1p" w:hAnsi="Atkinson Hyperlegible" w:hint="eastAsia"/>
          <w:b/>
          <w:sz w:val="32"/>
          <w:szCs w:val="32"/>
        </w:rPr>
        <w:t>18</w:t>
      </w:r>
      <w:r w:rsidRPr="00F53BC8">
        <w:rPr>
          <w:rFonts w:ascii="Atkinson Hyperlegible" w:eastAsia="M PLUS 1p" w:hAnsi="Atkinson Hyperlegible" w:hint="eastAsia"/>
          <w:b/>
          <w:sz w:val="32"/>
          <w:szCs w:val="32"/>
        </w:rPr>
        <w:t>）</w:t>
      </w:r>
    </w:p>
    <w:p w14:paraId="7B3DF6A2" w14:textId="450DC6C5" w:rsidR="009A1E99" w:rsidRPr="00F53BC8" w:rsidRDefault="005D770D" w:rsidP="00F53B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F53BC8">
        <w:rPr>
          <w:rFonts w:ascii="Atkinson Hyperlegible" w:eastAsia="M PLUS 1p" w:hAnsi="Atkinson Hyperlegible" w:hint="eastAsia"/>
          <w:sz w:val="24"/>
          <w:szCs w:val="24"/>
        </w:rPr>
        <w:t>にほん　は　やま　が　すくなく、のうち　が　おおい　です。</w:t>
      </w:r>
      <w:r w:rsidR="00EF5BC0" w:rsidRPr="00F53BC8">
        <w:rPr>
          <w:rFonts w:ascii="Atkinson Hyperlegible" w:eastAsia="M PLUS 1p" w:hAnsi="Atkinson Hyperlegible"/>
          <w:sz w:val="24"/>
          <w:szCs w:val="24"/>
        </w:rPr>
        <w:br/>
      </w:r>
      <w:r w:rsidR="00EF5BC0" w:rsidRPr="00F53BC8">
        <w:rPr>
          <w:rFonts w:ascii="Atkinson Hyperlegible" w:eastAsia="M PLUS 1p" w:hAnsi="Atkinson Hyperlegible" w:hint="eastAsia"/>
          <w:sz w:val="24"/>
          <w:szCs w:val="24"/>
        </w:rPr>
        <w:t xml:space="preserve">Jepang gunungnya </w:t>
      </w:r>
      <w:r w:rsidR="00897E99">
        <w:rPr>
          <w:rFonts w:ascii="Atkinson Hyperlegible" w:eastAsia="M PLUS 1p" w:hAnsi="Atkinson Hyperlegible" w:hint="eastAsia"/>
          <w:sz w:val="24"/>
          <w:szCs w:val="24"/>
        </w:rPr>
        <w:t>sedikit</w:t>
      </w:r>
      <w:r w:rsidR="00EF5BC0" w:rsidRPr="00F53BC8">
        <w:rPr>
          <w:rFonts w:ascii="Atkinson Hyperlegible" w:eastAsia="M PLUS 1p" w:hAnsi="Atkinson Hyperlegible" w:hint="eastAsia"/>
          <w:sz w:val="24"/>
          <w:szCs w:val="24"/>
        </w:rPr>
        <w:t xml:space="preserve"> dan ladangnya </w:t>
      </w:r>
      <w:r w:rsidR="00897E99">
        <w:rPr>
          <w:rFonts w:ascii="Atkinson Hyperlegible" w:eastAsia="M PLUS 1p" w:hAnsi="Atkinson Hyperlegible" w:hint="eastAsia"/>
          <w:sz w:val="24"/>
          <w:szCs w:val="24"/>
        </w:rPr>
        <w:t>banyak</w:t>
      </w:r>
      <w:r w:rsidR="00EF5BC0" w:rsidRPr="00F53BC8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7475B2DD" w14:textId="1A28B82A" w:rsidR="005D770D" w:rsidRPr="00F53BC8" w:rsidRDefault="005D770D" w:rsidP="00F53B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F53BC8">
        <w:rPr>
          <w:rFonts w:ascii="Atkinson Hyperlegible" w:eastAsia="M PLUS 1p" w:hAnsi="Atkinson Hyperlegible" w:hint="eastAsia"/>
          <w:sz w:val="24"/>
          <w:szCs w:val="24"/>
        </w:rPr>
        <w:t>にほん　には　はる　なつ　あき　ふゆ　が　あります。</w:t>
      </w:r>
      <w:r w:rsidR="00EF5BC0" w:rsidRPr="00F53BC8">
        <w:rPr>
          <w:rFonts w:ascii="Atkinson Hyperlegible" w:eastAsia="M PLUS 1p" w:hAnsi="Atkinson Hyperlegible"/>
          <w:sz w:val="24"/>
          <w:szCs w:val="24"/>
        </w:rPr>
        <w:br/>
      </w:r>
      <w:r w:rsidR="00EF5BC0" w:rsidRPr="00F53BC8">
        <w:rPr>
          <w:rFonts w:ascii="Atkinson Hyperlegible" w:eastAsia="M PLUS 1p" w:hAnsi="Atkinson Hyperlegible" w:hint="eastAsia"/>
          <w:sz w:val="24"/>
          <w:szCs w:val="24"/>
        </w:rPr>
        <w:t>Jepang punya musim semi, panas, gugur, dan salju.</w:t>
      </w:r>
    </w:p>
    <w:p w14:paraId="3D1E121B" w14:textId="27A28B2E" w:rsidR="005D770D" w:rsidRPr="00F53BC8" w:rsidRDefault="005D770D" w:rsidP="00F53B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F53BC8">
        <w:rPr>
          <w:rFonts w:ascii="Atkinson Hyperlegible" w:eastAsia="M PLUS 1p" w:hAnsi="Atkinson Hyperlegible" w:hint="eastAsia"/>
          <w:sz w:val="24"/>
          <w:szCs w:val="24"/>
        </w:rPr>
        <w:t>にほん　の　い</w:t>
      </w:r>
      <w:r w:rsidR="00F53BC8">
        <w:rPr>
          <w:rFonts w:ascii="Atkinson Hyperlegible" w:eastAsia="M PLUS 1p" w:hAnsi="Atkinson Hyperlegible" w:hint="eastAsia"/>
          <w:sz w:val="24"/>
          <w:szCs w:val="24"/>
        </w:rPr>
        <w:t>な</w:t>
      </w:r>
      <w:r w:rsidRPr="00F53BC8">
        <w:rPr>
          <w:rFonts w:ascii="Atkinson Hyperlegible" w:eastAsia="M PLUS 1p" w:hAnsi="Atkinson Hyperlegible" w:hint="eastAsia"/>
          <w:sz w:val="24"/>
          <w:szCs w:val="24"/>
        </w:rPr>
        <w:t>さく　は　なえ　を　そだて、たうえ　を　する　のが　おおい　です。</w:t>
      </w:r>
      <w:r w:rsidR="00EF5BC0" w:rsidRPr="00F53BC8">
        <w:rPr>
          <w:rFonts w:ascii="Atkinson Hyperlegible" w:eastAsia="M PLUS 1p" w:hAnsi="Atkinson Hyperlegible"/>
          <w:sz w:val="24"/>
          <w:szCs w:val="24"/>
        </w:rPr>
        <w:br/>
      </w:r>
      <w:r w:rsidR="00EF5BC0" w:rsidRPr="00F53BC8">
        <w:rPr>
          <w:rFonts w:ascii="Atkinson Hyperlegible" w:eastAsia="M PLUS 1p" w:hAnsi="Atkinson Hyperlegible" w:hint="eastAsia"/>
          <w:sz w:val="24"/>
          <w:szCs w:val="24"/>
        </w:rPr>
        <w:t>Budidaya beras di Jepang kebanyakan ditumbuhkan tunasnya kemudian ditanam.</w:t>
      </w:r>
    </w:p>
    <w:p w14:paraId="5045844C" w14:textId="35BB6595" w:rsidR="005D770D" w:rsidRPr="00F53BC8" w:rsidRDefault="005D770D" w:rsidP="00F53B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F53BC8">
        <w:rPr>
          <w:rFonts w:ascii="Atkinson Hyperlegible" w:eastAsia="M PLUS 1p" w:hAnsi="Atkinson Hyperlegible" w:hint="eastAsia"/>
          <w:sz w:val="24"/>
          <w:szCs w:val="24"/>
        </w:rPr>
        <w:t xml:space="preserve">さくもつ　は　</w:t>
      </w:r>
      <w:r w:rsidR="00EF5BC0" w:rsidRPr="00F53BC8">
        <w:rPr>
          <w:rFonts w:ascii="Atkinson Hyperlegible" w:eastAsia="M PLUS 1p" w:hAnsi="Atkinson Hyperlegible" w:hint="eastAsia"/>
          <w:sz w:val="24"/>
          <w:szCs w:val="24"/>
        </w:rPr>
        <w:t>ね　から　ようぶん　や　すいぶん　を　とっています。</w:t>
      </w:r>
      <w:r w:rsidR="00EF5BC0" w:rsidRPr="00F53BC8">
        <w:rPr>
          <w:rFonts w:ascii="Atkinson Hyperlegible" w:eastAsia="M PLUS 1p" w:hAnsi="Atkinson Hyperlegible"/>
          <w:sz w:val="24"/>
          <w:szCs w:val="24"/>
        </w:rPr>
        <w:br/>
      </w:r>
      <w:r w:rsidR="00EF5BC0" w:rsidRPr="00F53BC8">
        <w:rPr>
          <w:rFonts w:ascii="Atkinson Hyperlegible" w:eastAsia="M PLUS 1p" w:hAnsi="Atkinson Hyperlegible" w:hint="eastAsia"/>
          <w:sz w:val="24"/>
          <w:szCs w:val="24"/>
        </w:rPr>
        <w:t xml:space="preserve">Tanaman menyerap nutrisi dan </w:t>
      </w:r>
      <w:r w:rsidR="00F53BC8">
        <w:rPr>
          <w:rFonts w:ascii="Atkinson Hyperlegible" w:eastAsia="M PLUS 1p" w:hAnsi="Atkinson Hyperlegible" w:hint="eastAsia"/>
          <w:sz w:val="24"/>
          <w:szCs w:val="24"/>
        </w:rPr>
        <w:t xml:space="preserve">cairan </w:t>
      </w:r>
      <w:r w:rsidR="00EF5BC0" w:rsidRPr="00F53BC8">
        <w:rPr>
          <w:rFonts w:ascii="Atkinson Hyperlegible" w:eastAsia="M PLUS 1p" w:hAnsi="Atkinson Hyperlegible" w:hint="eastAsia"/>
          <w:sz w:val="24"/>
          <w:szCs w:val="24"/>
        </w:rPr>
        <w:t>dari akar.</w:t>
      </w:r>
    </w:p>
    <w:p w14:paraId="096D7B07" w14:textId="5A9CFC22" w:rsidR="005D770D" w:rsidRPr="00F53BC8" w:rsidRDefault="005D770D" w:rsidP="00F53B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F53BC8">
        <w:rPr>
          <w:rFonts w:ascii="Atkinson Hyperlegible" w:eastAsia="M PLUS 1p" w:hAnsi="Atkinson Hyperlegible" w:hint="eastAsia"/>
          <w:sz w:val="24"/>
          <w:szCs w:val="24"/>
        </w:rPr>
        <w:t xml:space="preserve">ついひ　は　さくもつ　を　うえる　まえに　</w:t>
      </w:r>
      <w:r w:rsidR="00D91D5F" w:rsidRPr="00F53BC8">
        <w:rPr>
          <w:rFonts w:ascii="Atkinson Hyperlegible" w:eastAsia="M PLUS 1p" w:hAnsi="Atkinson Hyperlegible"/>
          <w:sz w:val="24"/>
          <w:szCs w:val="24"/>
        </w:rPr>
        <w:br/>
      </w:r>
      <w:r w:rsidRPr="00F53BC8">
        <w:rPr>
          <w:rFonts w:ascii="Atkinson Hyperlegible" w:eastAsia="M PLUS 1p" w:hAnsi="Atkinson Hyperlegible" w:hint="eastAsia"/>
          <w:sz w:val="24"/>
          <w:szCs w:val="24"/>
        </w:rPr>
        <w:t>あたえる　ひりょう　です。</w:t>
      </w:r>
      <w:r w:rsidR="00EF5BC0" w:rsidRPr="00F53BC8">
        <w:rPr>
          <w:rFonts w:ascii="Atkinson Hyperlegible" w:eastAsia="M PLUS 1p" w:hAnsi="Atkinson Hyperlegible"/>
          <w:sz w:val="24"/>
          <w:szCs w:val="24"/>
        </w:rPr>
        <w:br/>
      </w:r>
      <w:r w:rsidR="00EF5BC0" w:rsidRPr="00F53BC8">
        <w:rPr>
          <w:rFonts w:ascii="Atkinson Hyperlegible" w:eastAsia="M PLUS 1p" w:hAnsi="Atkinson Hyperlegible" w:hint="eastAsia"/>
          <w:i/>
          <w:iCs/>
          <w:sz w:val="24"/>
          <w:szCs w:val="24"/>
        </w:rPr>
        <w:t>Tsuihi</w:t>
      </w:r>
      <w:r w:rsidR="00EF5BC0" w:rsidRPr="00F53BC8">
        <w:rPr>
          <w:rFonts w:ascii="Atkinson Hyperlegible" w:eastAsia="M PLUS 1p" w:hAnsi="Atkinson Hyperlegible" w:hint="eastAsia"/>
          <w:sz w:val="24"/>
          <w:szCs w:val="24"/>
        </w:rPr>
        <w:t xml:space="preserve"> adalah pupuk yang diberikan </w:t>
      </w:r>
      <w:r w:rsidR="001F25F4" w:rsidRPr="00F53BC8">
        <w:rPr>
          <w:rFonts w:ascii="Atkinson Hyperlegible" w:eastAsia="M PLUS 1p" w:hAnsi="Atkinson Hyperlegible" w:hint="eastAsia"/>
          <w:sz w:val="24"/>
          <w:szCs w:val="24"/>
        </w:rPr>
        <w:t xml:space="preserve">sebelum </w:t>
      </w:r>
      <w:r w:rsidR="00F53BC8">
        <w:rPr>
          <w:rFonts w:ascii="Atkinson Hyperlegible" w:eastAsia="M PLUS 1p" w:hAnsi="Atkinson Hyperlegible" w:hint="eastAsia"/>
          <w:sz w:val="24"/>
          <w:szCs w:val="24"/>
        </w:rPr>
        <w:t>menanam</w:t>
      </w:r>
      <w:r w:rsidR="00EF5BC0" w:rsidRPr="00F53BC8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518C4C1E" w14:textId="541D2811" w:rsidR="005D770D" w:rsidRPr="00F53BC8" w:rsidRDefault="005D770D" w:rsidP="00F53B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F53BC8">
        <w:rPr>
          <w:rFonts w:ascii="Atkinson Hyperlegible" w:eastAsia="M PLUS 1p" w:hAnsi="Atkinson Hyperlegible" w:hint="eastAsia"/>
          <w:sz w:val="24"/>
          <w:szCs w:val="24"/>
        </w:rPr>
        <w:t xml:space="preserve">きんしょう　さいばい　の　ばいち　は　えいようざい　を　</w:t>
      </w:r>
      <w:r w:rsidR="00D91D5F" w:rsidRPr="00F53BC8">
        <w:rPr>
          <w:rFonts w:ascii="Atkinson Hyperlegible" w:eastAsia="M PLUS 1p" w:hAnsi="Atkinson Hyperlegible"/>
          <w:sz w:val="24"/>
          <w:szCs w:val="24"/>
        </w:rPr>
        <w:br/>
      </w:r>
      <w:r w:rsidRPr="00F53BC8">
        <w:rPr>
          <w:rFonts w:ascii="Atkinson Hyperlegible" w:eastAsia="M PLUS 1p" w:hAnsi="Atkinson Hyperlegible" w:hint="eastAsia"/>
          <w:sz w:val="24"/>
          <w:szCs w:val="24"/>
        </w:rPr>
        <w:t>まぜないで　つかいます。</w:t>
      </w:r>
      <w:r w:rsidR="00D91D5F" w:rsidRPr="00F53BC8">
        <w:rPr>
          <w:rFonts w:ascii="Atkinson Hyperlegible" w:eastAsia="M PLUS 1p" w:hAnsi="Atkinson Hyperlegible"/>
          <w:sz w:val="24"/>
          <w:szCs w:val="24"/>
        </w:rPr>
        <w:br/>
      </w:r>
      <w:r w:rsidR="00D91D5F" w:rsidRPr="00F53BC8">
        <w:rPr>
          <w:rFonts w:ascii="Atkinson Hyperlegible" w:eastAsia="M PLUS 1p" w:hAnsi="Atkinson Hyperlegible" w:hint="eastAsia"/>
          <w:sz w:val="24"/>
          <w:szCs w:val="24"/>
        </w:rPr>
        <w:t>Bahan nutrisi untuk media tanam budidaya jamur tidak diaduk ketika digunakan.</w:t>
      </w:r>
    </w:p>
    <w:p w14:paraId="32C018CD" w14:textId="6E042C3E" w:rsidR="005D770D" w:rsidRPr="00F53BC8" w:rsidRDefault="005D770D" w:rsidP="00F53B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F53BC8">
        <w:rPr>
          <w:rFonts w:ascii="Atkinson Hyperlegible" w:eastAsia="M PLUS 1p" w:hAnsi="Atkinson Hyperlegible" w:hint="eastAsia"/>
          <w:sz w:val="24"/>
          <w:szCs w:val="24"/>
        </w:rPr>
        <w:t xml:space="preserve">きんしょう　さいばい　の　しせつ　は　そと　の　</w:t>
      </w:r>
      <w:r w:rsidR="005C380D" w:rsidRPr="00F53BC8">
        <w:rPr>
          <w:rFonts w:ascii="Atkinson Hyperlegible" w:eastAsia="M PLUS 1p" w:hAnsi="Atkinson Hyperlegible"/>
          <w:sz w:val="24"/>
          <w:szCs w:val="24"/>
        </w:rPr>
        <w:br/>
      </w:r>
      <w:r w:rsidRPr="00F53BC8">
        <w:rPr>
          <w:rFonts w:ascii="Atkinson Hyperlegible" w:eastAsia="M PLUS 1p" w:hAnsi="Atkinson Hyperlegible" w:hint="eastAsia"/>
          <w:sz w:val="24"/>
          <w:szCs w:val="24"/>
        </w:rPr>
        <w:t>ひかり　を</w:t>
      </w:r>
      <w:r w:rsidR="002136EA">
        <w:rPr>
          <w:rFonts w:ascii="Atkinson Hyperlegible" w:eastAsia="M PLUS 1p" w:hAnsi="Atkinson Hyperlegible" w:hint="eastAsia"/>
          <w:sz w:val="24"/>
          <w:szCs w:val="24"/>
        </w:rPr>
        <w:t xml:space="preserve">　</w:t>
      </w:r>
      <w:r w:rsidRPr="00F53BC8">
        <w:rPr>
          <w:rFonts w:ascii="Atkinson Hyperlegible" w:eastAsia="M PLUS 1p" w:hAnsi="Atkinson Hyperlegible" w:hint="eastAsia"/>
          <w:sz w:val="24"/>
          <w:szCs w:val="24"/>
        </w:rPr>
        <w:t>おおく　いれます。</w:t>
      </w:r>
      <w:r w:rsidR="005C380D" w:rsidRPr="00F53BC8">
        <w:rPr>
          <w:rFonts w:ascii="Atkinson Hyperlegible" w:eastAsia="M PLUS 1p" w:hAnsi="Atkinson Hyperlegible"/>
          <w:sz w:val="24"/>
          <w:szCs w:val="24"/>
        </w:rPr>
        <w:br/>
      </w:r>
      <w:r w:rsidR="005C380D" w:rsidRPr="00F53BC8">
        <w:rPr>
          <w:rFonts w:ascii="Atkinson Hyperlegible" w:eastAsia="M PLUS 1p" w:hAnsi="Atkinson Hyperlegible" w:hint="eastAsia"/>
          <w:sz w:val="24"/>
          <w:szCs w:val="24"/>
        </w:rPr>
        <w:t>Cahaya banyak dimasukkan ke fasilitas budidaya jamur.</w:t>
      </w:r>
    </w:p>
    <w:p w14:paraId="4728ADF4" w14:textId="56C0AC64" w:rsidR="008134AC" w:rsidRPr="002136EA" w:rsidRDefault="005D770D" w:rsidP="00F53B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F53BC8">
        <w:rPr>
          <w:rFonts w:ascii="Atkinson Hyperlegible" w:eastAsia="M PLUS 1p" w:hAnsi="Atkinson Hyperlegible" w:hint="eastAsia"/>
          <w:sz w:val="24"/>
          <w:szCs w:val="24"/>
        </w:rPr>
        <w:t>きかい　そうさ　を</w:t>
      </w:r>
      <w:r w:rsidR="002136EA">
        <w:rPr>
          <w:rFonts w:ascii="Atkinson Hyperlegible" w:eastAsia="M PLUS 1p" w:hAnsi="Atkinson Hyperlegible" w:hint="eastAsia"/>
          <w:sz w:val="24"/>
          <w:szCs w:val="24"/>
        </w:rPr>
        <w:t xml:space="preserve">　</w:t>
      </w:r>
      <w:r w:rsidRPr="00F53BC8">
        <w:rPr>
          <w:rFonts w:ascii="Atkinson Hyperlegible" w:eastAsia="M PLUS 1p" w:hAnsi="Atkinson Hyperlegible" w:hint="eastAsia"/>
          <w:sz w:val="24"/>
          <w:szCs w:val="24"/>
        </w:rPr>
        <w:t xml:space="preserve">やめる　とき　は　かならず　エンジン　を　</w:t>
      </w:r>
      <w:r w:rsidR="005C380D" w:rsidRPr="00F53BC8">
        <w:rPr>
          <w:rFonts w:ascii="Atkinson Hyperlegible" w:eastAsia="M PLUS 1p" w:hAnsi="Atkinson Hyperlegible"/>
          <w:sz w:val="24"/>
          <w:szCs w:val="24"/>
        </w:rPr>
        <w:br/>
      </w:r>
      <w:r w:rsidRPr="00F53BC8">
        <w:rPr>
          <w:rFonts w:ascii="Atkinson Hyperlegible" w:eastAsia="M PLUS 1p" w:hAnsi="Atkinson Hyperlegible" w:hint="eastAsia"/>
          <w:sz w:val="24"/>
          <w:szCs w:val="24"/>
        </w:rPr>
        <w:t>とめます。</w:t>
      </w:r>
      <w:r w:rsidR="005C380D" w:rsidRPr="00F53BC8">
        <w:rPr>
          <w:rFonts w:ascii="Atkinson Hyperlegible" w:eastAsia="M PLUS 1p" w:hAnsi="Atkinson Hyperlegible"/>
          <w:sz w:val="24"/>
          <w:szCs w:val="24"/>
        </w:rPr>
        <w:br/>
      </w:r>
      <w:r w:rsidR="005C380D" w:rsidRPr="00F53BC8">
        <w:rPr>
          <w:rFonts w:ascii="Atkinson Hyperlegible" w:eastAsia="M PLUS 1p" w:hAnsi="Atkinson Hyperlegible" w:hint="eastAsia"/>
          <w:sz w:val="24"/>
          <w:szCs w:val="24"/>
        </w:rPr>
        <w:t>Selalu pastikan mesin telah berhenti setelah pengoperasian selesai.</w:t>
      </w:r>
    </w:p>
    <w:p w14:paraId="46657F94" w14:textId="1BDD0071" w:rsidR="005D770D" w:rsidRPr="00F53BC8" w:rsidRDefault="005D770D" w:rsidP="00F53B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F53BC8">
        <w:rPr>
          <w:rFonts w:ascii="Atkinson Hyperlegible" w:eastAsia="M PLUS 1p" w:hAnsi="Atkinson Hyperlegible" w:hint="eastAsia"/>
          <w:sz w:val="24"/>
          <w:szCs w:val="24"/>
        </w:rPr>
        <w:t>のうやく　さんぷ　は　かぜ　の　つよい　とき　が　よい　です。</w:t>
      </w:r>
      <w:r w:rsidR="008134AC" w:rsidRPr="00F53BC8">
        <w:rPr>
          <w:rFonts w:ascii="Atkinson Hyperlegible" w:eastAsia="M PLUS 1p" w:hAnsi="Atkinson Hyperlegible"/>
          <w:sz w:val="24"/>
          <w:szCs w:val="24"/>
        </w:rPr>
        <w:br/>
      </w:r>
      <w:r w:rsidR="008134AC" w:rsidRPr="00F53BC8">
        <w:rPr>
          <w:rFonts w:ascii="Atkinson Hyperlegible" w:eastAsia="M PLUS 1p" w:hAnsi="Atkinson Hyperlegible" w:hint="eastAsia"/>
          <w:sz w:val="24"/>
          <w:szCs w:val="24"/>
        </w:rPr>
        <w:t>Penyemprotan pestisida dilakukan ketika angin berhembus kencang.</w:t>
      </w:r>
    </w:p>
    <w:p w14:paraId="37860D1A" w14:textId="45459828" w:rsidR="005D770D" w:rsidRPr="00F53BC8" w:rsidRDefault="005D770D" w:rsidP="00F53B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F53BC8">
        <w:rPr>
          <w:rFonts w:ascii="Atkinson Hyperlegible" w:eastAsia="M PLUS 1p" w:hAnsi="Atkinson Hyperlegible" w:hint="eastAsia"/>
          <w:sz w:val="24"/>
          <w:szCs w:val="24"/>
        </w:rPr>
        <w:t>きかい　に　ねんりょう　を</w:t>
      </w:r>
      <w:r w:rsidR="008134AC" w:rsidRPr="00F53BC8">
        <w:rPr>
          <w:rFonts w:ascii="Atkinson Hyperlegible" w:eastAsia="M PLUS 1p" w:hAnsi="Atkinson Hyperlegible" w:hint="eastAsia"/>
          <w:sz w:val="24"/>
          <w:szCs w:val="24"/>
        </w:rPr>
        <w:t xml:space="preserve">　</w:t>
      </w:r>
      <w:r w:rsidRPr="00F53BC8">
        <w:rPr>
          <w:rFonts w:ascii="Atkinson Hyperlegible" w:eastAsia="M PLUS 1p" w:hAnsi="Atkinson Hyperlegible" w:hint="eastAsia"/>
          <w:sz w:val="24"/>
          <w:szCs w:val="24"/>
        </w:rPr>
        <w:t xml:space="preserve">いれる　とき　は　</w:t>
      </w:r>
      <w:r w:rsidR="008134AC" w:rsidRPr="00F53BC8">
        <w:rPr>
          <w:rFonts w:ascii="Atkinson Hyperlegible" w:eastAsia="M PLUS 1p" w:hAnsi="Atkinson Hyperlegible" w:hint="eastAsia"/>
          <w:sz w:val="24"/>
          <w:szCs w:val="24"/>
        </w:rPr>
        <w:t>ち</w:t>
      </w:r>
      <w:r w:rsidRPr="00F53BC8">
        <w:rPr>
          <w:rFonts w:ascii="Atkinson Hyperlegible" w:eastAsia="M PLUS 1p" w:hAnsi="Atkinson Hyperlegible" w:hint="eastAsia"/>
          <w:sz w:val="24"/>
          <w:szCs w:val="24"/>
        </w:rPr>
        <w:t>かくに</w:t>
      </w:r>
      <w:r w:rsidR="002136EA">
        <w:rPr>
          <w:rFonts w:ascii="Atkinson Hyperlegible" w:eastAsia="M PLUS 1p" w:hAnsi="Atkinson Hyperlegible"/>
          <w:sz w:val="24"/>
          <w:szCs w:val="24"/>
        </w:rPr>
        <w:br/>
      </w:r>
      <w:r w:rsidRPr="00F53BC8">
        <w:rPr>
          <w:rFonts w:ascii="Atkinson Hyperlegible" w:eastAsia="M PLUS 1p" w:hAnsi="Atkinson Hyperlegible" w:hint="eastAsia"/>
          <w:sz w:val="24"/>
          <w:szCs w:val="24"/>
        </w:rPr>
        <w:t>ひ　の　ない　こと　を　たしかめます。</w:t>
      </w:r>
      <w:r w:rsidR="008134AC" w:rsidRPr="00F53BC8">
        <w:rPr>
          <w:rFonts w:ascii="Atkinson Hyperlegible" w:eastAsia="M PLUS 1p" w:hAnsi="Atkinson Hyperlegible"/>
          <w:sz w:val="24"/>
          <w:szCs w:val="24"/>
        </w:rPr>
        <w:br/>
      </w:r>
      <w:r w:rsidR="008134AC" w:rsidRPr="00F53BC8">
        <w:rPr>
          <w:rFonts w:ascii="Atkinson Hyperlegible" w:eastAsia="M PLUS 1p" w:hAnsi="Atkinson Hyperlegible" w:hint="eastAsia"/>
          <w:sz w:val="24"/>
          <w:szCs w:val="24"/>
        </w:rPr>
        <w:t>Pastikan tidak ada api di sekitar ketika mengisi bahan bakar mesin.</w:t>
      </w:r>
    </w:p>
    <w:p w14:paraId="71762905" w14:textId="69F11D68" w:rsidR="005D770D" w:rsidRPr="00F53BC8" w:rsidRDefault="005D770D" w:rsidP="00F53B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F53BC8">
        <w:rPr>
          <w:rFonts w:ascii="Atkinson Hyperlegible" w:eastAsia="M PLUS 1p" w:hAnsi="Atkinson Hyperlegible" w:hint="eastAsia"/>
          <w:sz w:val="24"/>
          <w:szCs w:val="24"/>
        </w:rPr>
        <w:lastRenderedPageBreak/>
        <w:t>にほん　で　せいさんりょう　が　いちばん　おおい　きのこ　は</w:t>
      </w:r>
      <w:r w:rsidR="002136EA">
        <w:rPr>
          <w:rFonts w:ascii="Atkinson Hyperlegible" w:eastAsia="M PLUS 1p" w:hAnsi="Atkinson Hyperlegible"/>
          <w:sz w:val="24"/>
          <w:szCs w:val="24"/>
        </w:rPr>
        <w:br/>
      </w:r>
      <w:r w:rsidRPr="00F53BC8">
        <w:rPr>
          <w:rFonts w:ascii="Atkinson Hyperlegible" w:eastAsia="M PLUS 1p" w:hAnsi="Atkinson Hyperlegible" w:hint="eastAsia"/>
          <w:sz w:val="24"/>
          <w:szCs w:val="24"/>
        </w:rPr>
        <w:t>しいたけ　です。</w:t>
      </w:r>
      <w:r w:rsidR="008134AC" w:rsidRPr="00F53BC8">
        <w:rPr>
          <w:rFonts w:ascii="Atkinson Hyperlegible" w:eastAsia="M PLUS 1p" w:hAnsi="Atkinson Hyperlegible"/>
          <w:sz w:val="24"/>
          <w:szCs w:val="24"/>
        </w:rPr>
        <w:br/>
      </w:r>
      <w:r w:rsidR="005A252D" w:rsidRPr="00F53BC8">
        <w:rPr>
          <w:rFonts w:ascii="Atkinson Hyperlegible" w:eastAsia="M PLUS 1p" w:hAnsi="Atkinson Hyperlegible" w:hint="eastAsia"/>
          <w:sz w:val="24"/>
          <w:szCs w:val="24"/>
        </w:rPr>
        <w:t>Jamur yang paling banyak diproduksi di Jepang adalah Shiitake.</w:t>
      </w:r>
    </w:p>
    <w:p w14:paraId="4B120BDE" w14:textId="24AE2B87" w:rsidR="005D770D" w:rsidRPr="00F53BC8" w:rsidRDefault="005D770D" w:rsidP="00F53B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F53BC8">
        <w:rPr>
          <w:rFonts w:ascii="Atkinson Hyperlegible" w:eastAsia="M PLUS 1p" w:hAnsi="Atkinson Hyperlegible" w:hint="eastAsia"/>
          <w:sz w:val="24"/>
          <w:szCs w:val="24"/>
        </w:rPr>
        <w:t>きのこ　には　き　の　まるた（げんぼく）さいばい　する</w:t>
      </w:r>
      <w:r w:rsidR="0095135B">
        <w:rPr>
          <w:rFonts w:ascii="Atkinson Hyperlegible" w:eastAsia="M PLUS 1p" w:hAnsi="Atkinson Hyperlegible"/>
          <w:sz w:val="24"/>
          <w:szCs w:val="24"/>
        </w:rPr>
        <w:br/>
      </w:r>
      <w:r w:rsidRPr="00F53BC8">
        <w:rPr>
          <w:rFonts w:ascii="Atkinson Hyperlegible" w:eastAsia="M PLUS 1p" w:hAnsi="Atkinson Hyperlegible" w:hint="eastAsia"/>
          <w:sz w:val="24"/>
          <w:szCs w:val="24"/>
        </w:rPr>
        <w:t>ほうほう　が　あります。</w:t>
      </w:r>
      <w:r w:rsidR="005A252D" w:rsidRPr="00F53BC8">
        <w:rPr>
          <w:rFonts w:ascii="Atkinson Hyperlegible" w:eastAsia="M PLUS 1p" w:hAnsi="Atkinson Hyperlegible"/>
          <w:sz w:val="24"/>
          <w:szCs w:val="24"/>
        </w:rPr>
        <w:br/>
      </w:r>
      <w:r w:rsidR="005A252D" w:rsidRPr="00F53BC8">
        <w:rPr>
          <w:rFonts w:ascii="Atkinson Hyperlegible" w:eastAsia="M PLUS 1p" w:hAnsi="Atkinson Hyperlegible" w:hint="eastAsia"/>
          <w:sz w:val="24"/>
          <w:szCs w:val="24"/>
        </w:rPr>
        <w:t>Ada juga metode budidaya kayu gelondongan untuk budidaya jamur.</w:t>
      </w:r>
    </w:p>
    <w:p w14:paraId="3785B611" w14:textId="780EA84E" w:rsidR="005D770D" w:rsidRPr="00F53BC8" w:rsidRDefault="00EA4569" w:rsidP="00F53B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F53BC8">
        <w:rPr>
          <w:rFonts w:ascii="Atkinson Hyperlegible" w:eastAsia="M PLUS 1p" w:hAnsi="Atkinson Hyperlegible" w:hint="eastAsia"/>
          <w:sz w:val="24"/>
          <w:szCs w:val="24"/>
        </w:rPr>
        <w:t xml:space="preserve">きんし　を　</w:t>
      </w:r>
      <w:r w:rsidR="005D770D" w:rsidRPr="00F53BC8">
        <w:rPr>
          <w:rFonts w:ascii="Atkinson Hyperlegible" w:eastAsia="M PLUS 1p" w:hAnsi="Atkinson Hyperlegible" w:hint="eastAsia"/>
          <w:sz w:val="24"/>
          <w:szCs w:val="24"/>
        </w:rPr>
        <w:t>ばいち　ぜんたい　に　ひろげる　こと　を</w:t>
      </w:r>
      <w:r w:rsidR="00106A94">
        <w:rPr>
          <w:rFonts w:ascii="Atkinson Hyperlegible" w:eastAsia="M PLUS 1p" w:hAnsi="Atkinson Hyperlegible"/>
          <w:sz w:val="24"/>
          <w:szCs w:val="24"/>
        </w:rPr>
        <w:br/>
      </w:r>
      <w:r w:rsidR="005D770D" w:rsidRPr="00F53BC8">
        <w:rPr>
          <w:rFonts w:ascii="Atkinson Hyperlegible" w:eastAsia="M PLUS 1p" w:hAnsi="Atkinson Hyperlegible" w:hint="eastAsia"/>
          <w:sz w:val="24"/>
          <w:szCs w:val="24"/>
        </w:rPr>
        <w:t>ばいよう　と　いいます。</w:t>
      </w:r>
      <w:r w:rsidRPr="00F53BC8">
        <w:rPr>
          <w:rFonts w:ascii="Atkinson Hyperlegible" w:eastAsia="M PLUS 1p" w:hAnsi="Atkinson Hyperlegible"/>
          <w:sz w:val="24"/>
          <w:szCs w:val="24"/>
        </w:rPr>
        <w:br/>
      </w:r>
      <w:r w:rsidRPr="00F53BC8">
        <w:rPr>
          <w:rFonts w:ascii="Atkinson Hyperlegible" w:eastAsia="M PLUS 1p" w:hAnsi="Atkinson Hyperlegible" w:hint="eastAsia"/>
          <w:sz w:val="24"/>
          <w:szCs w:val="24"/>
        </w:rPr>
        <w:t xml:space="preserve">Menyebarkan </w:t>
      </w:r>
      <w:r w:rsidR="0095135B" w:rsidRPr="0095135B">
        <w:rPr>
          <w:rFonts w:ascii="Atkinson Hyperlegible" w:eastAsia="M PLUS 1p" w:hAnsi="Atkinson Hyperlegible" w:hint="eastAsia"/>
          <w:i/>
          <w:iCs/>
          <w:sz w:val="24"/>
          <w:szCs w:val="24"/>
        </w:rPr>
        <w:t>kinshi</w:t>
      </w:r>
      <w:r w:rsidRPr="00F53BC8">
        <w:rPr>
          <w:rFonts w:ascii="Atkinson Hyperlegible" w:eastAsia="M PLUS 1p" w:hAnsi="Atkinson Hyperlegible" w:hint="eastAsia"/>
          <w:sz w:val="24"/>
          <w:szCs w:val="24"/>
        </w:rPr>
        <w:t xml:space="preserve"> ke seluruh media tanam disebut </w:t>
      </w:r>
      <w:r w:rsidRPr="00F53BC8">
        <w:rPr>
          <w:rFonts w:ascii="Atkinson Hyperlegible" w:eastAsia="M PLUS 1p" w:hAnsi="Atkinson Hyperlegible" w:hint="eastAsia"/>
          <w:i/>
          <w:iCs/>
          <w:sz w:val="24"/>
          <w:szCs w:val="24"/>
        </w:rPr>
        <w:t>baiyou</w:t>
      </w:r>
      <w:r w:rsidRPr="00F53BC8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1E89DB56" w14:textId="136BE98C" w:rsidR="005D770D" w:rsidRPr="00F53BC8" w:rsidRDefault="005D770D" w:rsidP="00F53B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F53BC8">
        <w:rPr>
          <w:rFonts w:ascii="Atkinson Hyperlegible" w:eastAsia="M PLUS 1p" w:hAnsi="Atkinson Hyperlegible" w:hint="eastAsia"/>
          <w:sz w:val="24"/>
          <w:szCs w:val="24"/>
        </w:rPr>
        <w:t>ガラス　おんしつ　は　まいとし　ガラス</w:t>
      </w:r>
      <w:r w:rsidR="00D44399">
        <w:rPr>
          <w:rFonts w:ascii="Atkinson Hyperlegible" w:eastAsia="M PLUS 1p" w:hAnsi="Atkinson Hyperlegible" w:hint="eastAsia"/>
          <w:sz w:val="24"/>
          <w:szCs w:val="24"/>
        </w:rPr>
        <w:t xml:space="preserve">　</w:t>
      </w:r>
      <w:r w:rsidRPr="00F53BC8">
        <w:rPr>
          <w:rFonts w:ascii="Atkinson Hyperlegible" w:eastAsia="M PLUS 1p" w:hAnsi="Atkinson Hyperlegible" w:hint="eastAsia"/>
          <w:sz w:val="24"/>
          <w:szCs w:val="24"/>
        </w:rPr>
        <w:t>を　とりかえる。</w:t>
      </w:r>
      <w:r w:rsidR="00EA4569" w:rsidRPr="00F53BC8">
        <w:rPr>
          <w:rFonts w:ascii="Atkinson Hyperlegible" w:eastAsia="M PLUS 1p" w:hAnsi="Atkinson Hyperlegible"/>
          <w:sz w:val="24"/>
          <w:szCs w:val="24"/>
        </w:rPr>
        <w:br/>
      </w:r>
      <w:r w:rsidR="00EA4569" w:rsidRPr="00F53BC8">
        <w:rPr>
          <w:rFonts w:ascii="Atkinson Hyperlegible" w:eastAsia="M PLUS 1p" w:hAnsi="Atkinson Hyperlegible" w:hint="eastAsia"/>
          <w:sz w:val="24"/>
          <w:szCs w:val="24"/>
        </w:rPr>
        <w:t>Kaca pada rumah kaca diganti setiap tahun.</w:t>
      </w:r>
    </w:p>
    <w:p w14:paraId="0439257A" w14:textId="2DEB64B8" w:rsidR="005D770D" w:rsidRPr="00F53BC8" w:rsidRDefault="005D770D" w:rsidP="00F53B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F53BC8">
        <w:rPr>
          <w:rFonts w:ascii="Atkinson Hyperlegible" w:eastAsia="M PLUS 1p" w:hAnsi="Atkinson Hyperlegible" w:hint="eastAsia"/>
          <w:sz w:val="24"/>
          <w:szCs w:val="24"/>
        </w:rPr>
        <w:t>だんぼう　そうち　は　ハウスない　を　くらく　する　そうち　です。</w:t>
      </w:r>
      <w:r w:rsidR="00EA4569" w:rsidRPr="00F53BC8">
        <w:rPr>
          <w:rFonts w:ascii="Atkinson Hyperlegible" w:eastAsia="M PLUS 1p" w:hAnsi="Atkinson Hyperlegible"/>
          <w:sz w:val="24"/>
          <w:szCs w:val="24"/>
        </w:rPr>
        <w:br/>
      </w:r>
      <w:r w:rsidR="00EA4569" w:rsidRPr="00F53BC8">
        <w:rPr>
          <w:rFonts w:ascii="Atkinson Hyperlegible" w:eastAsia="M PLUS 1p" w:hAnsi="Atkinson Hyperlegible" w:hint="eastAsia"/>
          <w:sz w:val="24"/>
          <w:szCs w:val="24"/>
        </w:rPr>
        <w:t xml:space="preserve">Perangkat </w:t>
      </w:r>
      <w:r w:rsidR="00EA4569" w:rsidRPr="00F53BC8">
        <w:rPr>
          <w:rFonts w:ascii="Atkinson Hyperlegible" w:eastAsia="M PLUS 1p" w:hAnsi="Atkinson Hyperlegible" w:hint="eastAsia"/>
          <w:i/>
          <w:iCs/>
          <w:sz w:val="24"/>
          <w:szCs w:val="24"/>
        </w:rPr>
        <w:t>danbo</w:t>
      </w:r>
      <w:r w:rsidR="00D44399">
        <w:rPr>
          <w:rFonts w:ascii="Atkinson Hyperlegible" w:eastAsia="M PLUS 1p" w:hAnsi="Atkinson Hyperlegible" w:hint="eastAsia"/>
          <w:i/>
          <w:iCs/>
          <w:sz w:val="24"/>
          <w:szCs w:val="24"/>
        </w:rPr>
        <w:t>u</w:t>
      </w:r>
      <w:r w:rsidR="00EA4569" w:rsidRPr="00F53BC8">
        <w:rPr>
          <w:rFonts w:ascii="Atkinson Hyperlegible" w:eastAsia="M PLUS 1p" w:hAnsi="Atkinson Hyperlegible" w:hint="eastAsia"/>
          <w:sz w:val="24"/>
          <w:szCs w:val="24"/>
        </w:rPr>
        <w:t xml:space="preserve"> digunakan untuk menggelapkan dalam fasilitas.</w:t>
      </w:r>
    </w:p>
    <w:p w14:paraId="722B5A20" w14:textId="393D09E9" w:rsidR="005D770D" w:rsidRPr="00F53BC8" w:rsidRDefault="005D770D" w:rsidP="00F53B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F53BC8">
        <w:rPr>
          <w:rFonts w:ascii="Atkinson Hyperlegible" w:eastAsia="M PLUS 1p" w:hAnsi="Atkinson Hyperlegible" w:hint="eastAsia"/>
          <w:sz w:val="24"/>
          <w:szCs w:val="24"/>
        </w:rPr>
        <w:t>ばいち　を　ビン　や　ふく</w:t>
      </w:r>
      <w:r w:rsidR="003A7C65" w:rsidRPr="00F53BC8">
        <w:rPr>
          <w:rFonts w:ascii="Atkinson Hyperlegible" w:eastAsia="M PLUS 1p" w:hAnsi="Atkinson Hyperlegible" w:hint="eastAsia"/>
          <w:sz w:val="24"/>
          <w:szCs w:val="24"/>
        </w:rPr>
        <w:t>ろ</w:t>
      </w:r>
      <w:r w:rsidRPr="00F53BC8">
        <w:rPr>
          <w:rFonts w:ascii="Atkinson Hyperlegible" w:eastAsia="M PLUS 1p" w:hAnsi="Atkinson Hyperlegible" w:hint="eastAsia"/>
          <w:sz w:val="24"/>
          <w:szCs w:val="24"/>
        </w:rPr>
        <w:t xml:space="preserve">　に　いれる　きかい　を</w:t>
      </w:r>
      <w:r w:rsidR="00FF342F">
        <w:rPr>
          <w:rFonts w:ascii="Atkinson Hyperlegible" w:eastAsia="M PLUS 1p" w:hAnsi="Atkinson Hyperlegible"/>
          <w:sz w:val="24"/>
          <w:szCs w:val="24"/>
        </w:rPr>
        <w:br/>
      </w:r>
      <w:r w:rsidR="007155E8">
        <w:rPr>
          <w:rFonts w:ascii="Atkinson Hyperlegible" w:eastAsia="M PLUS 1p" w:hAnsi="Atkinson Hyperlegible" w:hint="eastAsia"/>
          <w:sz w:val="24"/>
          <w:szCs w:val="24"/>
        </w:rPr>
        <w:t>つめこみ</w:t>
      </w:r>
      <w:r w:rsidRPr="00F53BC8">
        <w:rPr>
          <w:rFonts w:ascii="Atkinson Hyperlegible" w:eastAsia="M PLUS 1p" w:hAnsi="Atkinson Hyperlegible" w:hint="eastAsia"/>
          <w:sz w:val="24"/>
          <w:szCs w:val="24"/>
        </w:rPr>
        <w:t>き　と　いいます。</w:t>
      </w:r>
      <w:r w:rsidR="003A7C65" w:rsidRPr="00F53BC8">
        <w:rPr>
          <w:rFonts w:ascii="Atkinson Hyperlegible" w:eastAsia="M PLUS 1p" w:hAnsi="Atkinson Hyperlegible"/>
          <w:sz w:val="24"/>
          <w:szCs w:val="24"/>
        </w:rPr>
        <w:br/>
      </w:r>
      <w:r w:rsidR="003A7C65" w:rsidRPr="00F53BC8">
        <w:rPr>
          <w:rFonts w:ascii="Atkinson Hyperlegible" w:eastAsia="M PLUS 1p" w:hAnsi="Atkinson Hyperlegible" w:hint="eastAsia"/>
          <w:sz w:val="24"/>
          <w:szCs w:val="24"/>
        </w:rPr>
        <w:t xml:space="preserve">Mesin memasukkan media tanam ke botol atau wadah disebut dengan </w:t>
      </w:r>
      <w:r w:rsidR="00D03DCC">
        <w:rPr>
          <w:rFonts w:ascii="Atkinson Hyperlegible" w:eastAsia="M PLUS 1p" w:hAnsi="Atkinson Hyperlegible" w:hint="eastAsia"/>
          <w:i/>
          <w:iCs/>
          <w:sz w:val="24"/>
          <w:szCs w:val="24"/>
        </w:rPr>
        <w:t>tsumekomiki</w:t>
      </w:r>
      <w:r w:rsidR="003A7C65" w:rsidRPr="00F53BC8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3345D54A" w14:textId="7797E41D" w:rsidR="005D770D" w:rsidRPr="00F53BC8" w:rsidRDefault="005D770D" w:rsidP="00F53B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F53BC8">
        <w:rPr>
          <w:rFonts w:ascii="Atkinson Hyperlegible" w:eastAsia="M PLUS 1p" w:hAnsi="Atkinson Hyperlegible" w:hint="eastAsia"/>
          <w:sz w:val="24"/>
          <w:szCs w:val="24"/>
        </w:rPr>
        <w:t>きのこ　さいばい　しせつ　の　かんき　する　のは</w:t>
      </w:r>
      <w:r w:rsidR="00B449D3">
        <w:rPr>
          <w:rFonts w:ascii="Atkinson Hyperlegible" w:eastAsia="M PLUS 1p" w:hAnsi="Atkinson Hyperlegible"/>
          <w:sz w:val="24"/>
          <w:szCs w:val="24"/>
        </w:rPr>
        <w:br/>
      </w:r>
      <w:r w:rsidRPr="00F53BC8">
        <w:rPr>
          <w:rFonts w:ascii="Atkinson Hyperlegible" w:eastAsia="M PLUS 1p" w:hAnsi="Atkinson Hyperlegible" w:hint="eastAsia"/>
          <w:sz w:val="24"/>
          <w:szCs w:val="24"/>
        </w:rPr>
        <w:t>にさんたんガス　のうど　を　さげる　ため　に　つかいます。</w:t>
      </w:r>
      <w:r w:rsidR="0082290A" w:rsidRPr="00F53BC8">
        <w:rPr>
          <w:rFonts w:ascii="Atkinson Hyperlegible" w:eastAsia="M PLUS 1p" w:hAnsi="Atkinson Hyperlegible"/>
          <w:sz w:val="24"/>
          <w:szCs w:val="24"/>
        </w:rPr>
        <w:br/>
      </w:r>
      <w:r w:rsidR="0082290A" w:rsidRPr="00F53BC8">
        <w:rPr>
          <w:rFonts w:ascii="Atkinson Hyperlegible" w:eastAsia="M PLUS 1p" w:hAnsi="Atkinson Hyperlegible" w:hint="eastAsia"/>
          <w:sz w:val="24"/>
          <w:szCs w:val="24"/>
        </w:rPr>
        <w:t>Ventilasi dalam fasilitas budidaya bertujuan untuk menurunkan kadar CO</w:t>
      </w:r>
      <w:r w:rsidR="0082290A" w:rsidRPr="00575270">
        <w:rPr>
          <w:rFonts w:ascii="Atkinson Hyperlegible" w:eastAsia="M PLUS 1p" w:hAnsi="Atkinson Hyperlegible" w:hint="eastAsia"/>
          <w:sz w:val="24"/>
          <w:szCs w:val="24"/>
          <w:vertAlign w:val="superscript"/>
        </w:rPr>
        <w:t>2</w:t>
      </w:r>
      <w:r w:rsidR="0082290A" w:rsidRPr="00F53BC8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78B17D55" w14:textId="7EFA9080" w:rsidR="005D770D" w:rsidRPr="00F53BC8" w:rsidRDefault="005D770D" w:rsidP="00F53B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F53BC8">
        <w:rPr>
          <w:rFonts w:ascii="Atkinson Hyperlegible" w:eastAsia="M PLUS 1p" w:hAnsi="Atkinson Hyperlegible" w:hint="eastAsia"/>
          <w:sz w:val="24"/>
          <w:szCs w:val="24"/>
        </w:rPr>
        <w:t>ようえき　さいばい　は　うえたて　が　ひつよう　です。</w:t>
      </w:r>
      <w:r w:rsidR="0082290A" w:rsidRPr="00F53BC8">
        <w:rPr>
          <w:rFonts w:ascii="Atkinson Hyperlegible" w:eastAsia="M PLUS 1p" w:hAnsi="Atkinson Hyperlegible"/>
          <w:sz w:val="24"/>
          <w:szCs w:val="24"/>
        </w:rPr>
        <w:br/>
      </w:r>
      <w:r w:rsidR="0082290A" w:rsidRPr="00F53BC8">
        <w:rPr>
          <w:rFonts w:ascii="Atkinson Hyperlegible" w:eastAsia="M PLUS 1p" w:hAnsi="Atkinson Hyperlegible" w:hint="eastAsia"/>
          <w:sz w:val="24"/>
          <w:szCs w:val="24"/>
        </w:rPr>
        <w:t xml:space="preserve">Hidroponik memerlukan </w:t>
      </w:r>
      <w:r w:rsidR="00575270">
        <w:rPr>
          <w:rFonts w:ascii="Atkinson Hyperlegible" w:eastAsia="M PLUS 1p" w:hAnsi="Atkinson Hyperlegible" w:hint="eastAsia"/>
          <w:sz w:val="24"/>
          <w:szCs w:val="24"/>
        </w:rPr>
        <w:t>bedengan</w:t>
      </w:r>
      <w:r w:rsidR="0082290A" w:rsidRPr="00F53BC8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69DFEC1F" w14:textId="6B8BE91A" w:rsidR="005D770D" w:rsidRPr="00F53BC8" w:rsidRDefault="005D770D" w:rsidP="00F53B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F53BC8">
        <w:rPr>
          <w:rFonts w:ascii="Atkinson Hyperlegible" w:eastAsia="M PLUS 1p" w:hAnsi="Atkinson Hyperlegible" w:hint="eastAsia"/>
          <w:sz w:val="24"/>
          <w:szCs w:val="24"/>
        </w:rPr>
        <w:t>しえつ　さいばい　でも　こう</w:t>
      </w:r>
      <w:r w:rsidR="00BB58C1">
        <w:rPr>
          <w:rFonts w:ascii="Atkinson Hyperlegible" w:eastAsia="M PLUS 1p" w:hAnsi="Atkinson Hyperlegible" w:hint="eastAsia"/>
          <w:sz w:val="24"/>
          <w:szCs w:val="24"/>
        </w:rPr>
        <w:t>う</w:t>
      </w:r>
      <w:r w:rsidRPr="00F53BC8">
        <w:rPr>
          <w:rFonts w:ascii="Atkinson Hyperlegible" w:eastAsia="M PLUS 1p" w:hAnsi="Atkinson Hyperlegible" w:hint="eastAsia"/>
          <w:sz w:val="24"/>
          <w:szCs w:val="24"/>
        </w:rPr>
        <w:t>ん　します。</w:t>
      </w:r>
      <w:r w:rsidR="0082290A" w:rsidRPr="00F53BC8">
        <w:rPr>
          <w:rFonts w:ascii="Atkinson Hyperlegible" w:eastAsia="M PLUS 1p" w:hAnsi="Atkinson Hyperlegible"/>
          <w:sz w:val="24"/>
          <w:szCs w:val="24"/>
        </w:rPr>
        <w:br/>
      </w:r>
      <w:r w:rsidR="0082290A" w:rsidRPr="00F53BC8">
        <w:rPr>
          <w:rFonts w:ascii="Atkinson Hyperlegible" w:eastAsia="M PLUS 1p" w:hAnsi="Atkinson Hyperlegible" w:hint="eastAsia"/>
          <w:sz w:val="24"/>
          <w:szCs w:val="24"/>
        </w:rPr>
        <w:t xml:space="preserve">Budidaya dalam ruangan juga </w:t>
      </w:r>
      <w:r w:rsidR="00BB58C1">
        <w:rPr>
          <w:rFonts w:ascii="Atkinson Hyperlegible" w:eastAsia="M PLUS 1p" w:hAnsi="Atkinson Hyperlegible" w:hint="eastAsia"/>
          <w:sz w:val="24"/>
          <w:szCs w:val="24"/>
        </w:rPr>
        <w:t xml:space="preserve">ada </w:t>
      </w:r>
      <w:r w:rsidR="0082290A" w:rsidRPr="00F53BC8">
        <w:rPr>
          <w:rFonts w:ascii="Atkinson Hyperlegible" w:eastAsia="M PLUS 1p" w:hAnsi="Atkinson Hyperlegible" w:hint="eastAsia"/>
          <w:sz w:val="24"/>
          <w:szCs w:val="24"/>
        </w:rPr>
        <w:t>pembajakan.</w:t>
      </w:r>
    </w:p>
    <w:p w14:paraId="4C0996D3" w14:textId="7C3E7693" w:rsidR="005D770D" w:rsidRPr="00F53BC8" w:rsidRDefault="005D770D" w:rsidP="00F53B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right="361" w:hanging="567"/>
        <w:rPr>
          <w:rFonts w:ascii="Atkinson Hyperlegible" w:eastAsia="M PLUS 1p" w:hAnsi="Atkinson Hyperlegible"/>
          <w:sz w:val="24"/>
          <w:szCs w:val="24"/>
        </w:rPr>
      </w:pPr>
      <w:r w:rsidRPr="00F53BC8">
        <w:rPr>
          <w:rFonts w:ascii="Atkinson Hyperlegible" w:eastAsia="M PLUS 1p" w:hAnsi="Atkinson Hyperlegible" w:hint="eastAsia"/>
          <w:sz w:val="24"/>
          <w:szCs w:val="24"/>
        </w:rPr>
        <w:t>さっきんざい　は　がいちゅう　の　ぼうじょ　に　つかいます。</w:t>
      </w:r>
      <w:r w:rsidR="0082290A" w:rsidRPr="00F53BC8">
        <w:rPr>
          <w:rFonts w:ascii="Atkinson Hyperlegible" w:eastAsia="M PLUS 1p" w:hAnsi="Atkinson Hyperlegible"/>
          <w:sz w:val="24"/>
          <w:szCs w:val="24"/>
        </w:rPr>
        <w:br/>
      </w:r>
      <w:r w:rsidR="0082290A" w:rsidRPr="00F53BC8">
        <w:rPr>
          <w:rFonts w:ascii="Atkinson Hyperlegible" w:eastAsia="M PLUS 1p" w:hAnsi="Atkinson Hyperlegible" w:hint="eastAsia"/>
          <w:i/>
          <w:iCs/>
          <w:sz w:val="24"/>
          <w:szCs w:val="24"/>
        </w:rPr>
        <w:t>Sakkinzai</w:t>
      </w:r>
      <w:r w:rsidR="0082290A" w:rsidRPr="00F53BC8">
        <w:rPr>
          <w:rFonts w:ascii="Atkinson Hyperlegible" w:eastAsia="M PLUS 1p" w:hAnsi="Atkinson Hyperlegible" w:hint="eastAsia"/>
          <w:sz w:val="24"/>
          <w:szCs w:val="24"/>
        </w:rPr>
        <w:t xml:space="preserve"> digunakan untuk </w:t>
      </w:r>
      <w:r w:rsidR="00FD4C43">
        <w:rPr>
          <w:rFonts w:ascii="Atkinson Hyperlegible" w:eastAsia="M PLUS 1p" w:hAnsi="Atkinson Hyperlegible" w:hint="eastAsia"/>
          <w:sz w:val="24"/>
          <w:szCs w:val="24"/>
        </w:rPr>
        <w:t>membasmi</w:t>
      </w:r>
      <w:r w:rsidR="0082290A" w:rsidRPr="00F53BC8">
        <w:rPr>
          <w:rFonts w:ascii="Atkinson Hyperlegible" w:eastAsia="M PLUS 1p" w:hAnsi="Atkinson Hyperlegible" w:hint="eastAsia"/>
          <w:sz w:val="24"/>
          <w:szCs w:val="24"/>
        </w:rPr>
        <w:t xml:space="preserve"> hama.</w:t>
      </w:r>
    </w:p>
    <w:p w14:paraId="132BA85B" w14:textId="77777777" w:rsidR="009A1E99" w:rsidRPr="00F53BC8" w:rsidRDefault="009A1E99" w:rsidP="00F53BC8">
      <w:pPr>
        <w:snapToGrid w:val="0"/>
        <w:spacing w:afterLines="50" w:after="120" w:line="400" w:lineRule="exact"/>
        <w:ind w:right="-46"/>
        <w:rPr>
          <w:rFonts w:ascii="Atkinson Hyperlegible" w:eastAsia="M PLUS 1p" w:hAnsi="Atkinson Hyperlegible"/>
          <w:sz w:val="24"/>
          <w:szCs w:val="24"/>
        </w:rPr>
      </w:pPr>
    </w:p>
    <w:sectPr w:rsidR="009A1E99" w:rsidRPr="00F53B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C0588" w14:textId="77777777" w:rsidR="0010455A" w:rsidRDefault="0010455A" w:rsidP="00122EEB">
      <w:pPr>
        <w:spacing w:after="0" w:line="240" w:lineRule="auto"/>
      </w:pPr>
      <w:r>
        <w:separator/>
      </w:r>
    </w:p>
  </w:endnote>
  <w:endnote w:type="continuationSeparator" w:id="0">
    <w:p w14:paraId="4787DCA3" w14:textId="77777777" w:rsidR="0010455A" w:rsidRDefault="0010455A" w:rsidP="00122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M PLUS 1p">
    <w:panose1 w:val="020B0502020203020207"/>
    <w:charset w:val="80"/>
    <w:family w:val="modern"/>
    <w:pitch w:val="variable"/>
    <w:sig w:usb0="E1000AFF" w:usb1="6A4FFDFB" w:usb2="02000012" w:usb3="00000000" w:csb0="0012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F96A3" w14:textId="77777777" w:rsidR="00122EEB" w:rsidRDefault="00122EE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DBAD0" w14:textId="77777777" w:rsidR="00122EEB" w:rsidRDefault="00122EEB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0C0FC" w14:textId="77777777" w:rsidR="00122EEB" w:rsidRDefault="00122EE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0370F" w14:textId="77777777" w:rsidR="0010455A" w:rsidRDefault="0010455A" w:rsidP="00122EEB">
      <w:pPr>
        <w:spacing w:after="0" w:line="240" w:lineRule="auto"/>
      </w:pPr>
      <w:r>
        <w:separator/>
      </w:r>
    </w:p>
  </w:footnote>
  <w:footnote w:type="continuationSeparator" w:id="0">
    <w:p w14:paraId="7948E0F8" w14:textId="77777777" w:rsidR="0010455A" w:rsidRDefault="0010455A" w:rsidP="00122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524B8" w14:textId="77777777" w:rsidR="00122EEB" w:rsidRDefault="00122EEB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8E149" w14:textId="0637CAE3" w:rsidR="00122EEB" w:rsidRPr="00122EEB" w:rsidRDefault="00122EEB">
    <w:pPr>
      <w:pStyle w:val="a6"/>
      <w:rPr>
        <w:rFonts w:ascii="Arial" w:hAnsi="Arial" w:cs="Arial"/>
        <w:sz w:val="24"/>
        <w:szCs w:val="24"/>
      </w:rPr>
    </w:pPr>
    <w:r w:rsidRPr="00122EEB">
      <w:rPr>
        <w:rFonts w:ascii="Arial" w:hAnsi="Arial" w:cs="Arial"/>
        <w:sz w:val="24"/>
        <w:szCs w:val="24"/>
      </w:rPr>
      <w:t>2018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03823" w14:textId="77777777" w:rsidR="00122EEB" w:rsidRDefault="00122EE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522A1"/>
    <w:multiLevelType w:val="multilevel"/>
    <w:tmpl w:val="6B181582"/>
    <w:lvl w:ilvl="0">
      <w:start w:val="1"/>
      <w:numFmt w:val="decimal"/>
      <w:lvlText w:val="(%1)"/>
      <w:lvlJc w:val="left"/>
      <w:pPr>
        <w:ind w:left="128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006" w:hanging="360"/>
      </w:pPr>
    </w:lvl>
    <w:lvl w:ilvl="2">
      <w:start w:val="1"/>
      <w:numFmt w:val="lowerRoman"/>
      <w:lvlText w:val="%3."/>
      <w:lvlJc w:val="right"/>
      <w:pPr>
        <w:ind w:left="2726" w:hanging="180"/>
      </w:pPr>
    </w:lvl>
    <w:lvl w:ilvl="3">
      <w:start w:val="1"/>
      <w:numFmt w:val="decimal"/>
      <w:lvlText w:val="%4."/>
      <w:lvlJc w:val="left"/>
      <w:pPr>
        <w:ind w:left="3446" w:hanging="360"/>
      </w:pPr>
    </w:lvl>
    <w:lvl w:ilvl="4">
      <w:start w:val="1"/>
      <w:numFmt w:val="lowerLetter"/>
      <w:lvlText w:val="%5."/>
      <w:lvlJc w:val="left"/>
      <w:pPr>
        <w:ind w:left="4166" w:hanging="360"/>
      </w:pPr>
    </w:lvl>
    <w:lvl w:ilvl="5">
      <w:start w:val="1"/>
      <w:numFmt w:val="lowerRoman"/>
      <w:lvlText w:val="%6."/>
      <w:lvlJc w:val="right"/>
      <w:pPr>
        <w:ind w:left="4886" w:hanging="180"/>
      </w:pPr>
    </w:lvl>
    <w:lvl w:ilvl="6">
      <w:start w:val="1"/>
      <w:numFmt w:val="decimal"/>
      <w:lvlText w:val="%7."/>
      <w:lvlJc w:val="left"/>
      <w:pPr>
        <w:ind w:left="5606" w:hanging="360"/>
      </w:pPr>
    </w:lvl>
    <w:lvl w:ilvl="7">
      <w:start w:val="1"/>
      <w:numFmt w:val="lowerLetter"/>
      <w:lvlText w:val="%8."/>
      <w:lvlJc w:val="left"/>
      <w:pPr>
        <w:ind w:left="6326" w:hanging="360"/>
      </w:pPr>
    </w:lvl>
    <w:lvl w:ilvl="8">
      <w:start w:val="1"/>
      <w:numFmt w:val="lowerRoman"/>
      <w:lvlText w:val="%9."/>
      <w:lvlJc w:val="right"/>
      <w:pPr>
        <w:ind w:left="7046" w:hanging="180"/>
      </w:pPr>
    </w:lvl>
  </w:abstractNum>
  <w:num w:numId="1" w16cid:durableId="900403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E99"/>
    <w:rsid w:val="00021288"/>
    <w:rsid w:val="000738B2"/>
    <w:rsid w:val="0010455A"/>
    <w:rsid w:val="00106A94"/>
    <w:rsid w:val="00122EEB"/>
    <w:rsid w:val="001277F3"/>
    <w:rsid w:val="001F25F4"/>
    <w:rsid w:val="002136EA"/>
    <w:rsid w:val="0022541E"/>
    <w:rsid w:val="00243CE9"/>
    <w:rsid w:val="002506DF"/>
    <w:rsid w:val="002A4B07"/>
    <w:rsid w:val="00323C24"/>
    <w:rsid w:val="003765AD"/>
    <w:rsid w:val="003A7C65"/>
    <w:rsid w:val="003D694A"/>
    <w:rsid w:val="004C2720"/>
    <w:rsid w:val="004D5FFF"/>
    <w:rsid w:val="004D7E36"/>
    <w:rsid w:val="0051124B"/>
    <w:rsid w:val="00552A41"/>
    <w:rsid w:val="00575270"/>
    <w:rsid w:val="005A00B7"/>
    <w:rsid w:val="005A252D"/>
    <w:rsid w:val="005C380D"/>
    <w:rsid w:val="005D770D"/>
    <w:rsid w:val="006E69B8"/>
    <w:rsid w:val="007155E8"/>
    <w:rsid w:val="00780F50"/>
    <w:rsid w:val="00791744"/>
    <w:rsid w:val="008134AC"/>
    <w:rsid w:val="0082290A"/>
    <w:rsid w:val="00897E99"/>
    <w:rsid w:val="0095135B"/>
    <w:rsid w:val="009536B6"/>
    <w:rsid w:val="009A1E99"/>
    <w:rsid w:val="009A57AF"/>
    <w:rsid w:val="009C06FF"/>
    <w:rsid w:val="00B449D3"/>
    <w:rsid w:val="00B64B36"/>
    <w:rsid w:val="00BB58C1"/>
    <w:rsid w:val="00C27CCC"/>
    <w:rsid w:val="00C43B84"/>
    <w:rsid w:val="00C63938"/>
    <w:rsid w:val="00CA5836"/>
    <w:rsid w:val="00D03DCC"/>
    <w:rsid w:val="00D44399"/>
    <w:rsid w:val="00D91A9A"/>
    <w:rsid w:val="00D91D5F"/>
    <w:rsid w:val="00E6730A"/>
    <w:rsid w:val="00EA4569"/>
    <w:rsid w:val="00EF5BC0"/>
    <w:rsid w:val="00F10B70"/>
    <w:rsid w:val="00F52994"/>
    <w:rsid w:val="00F53BC8"/>
    <w:rsid w:val="00FD4C43"/>
    <w:rsid w:val="00FF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FB54217"/>
  <w15:docId w15:val="{C4958CA2-9E6A-4145-9749-7BD620B7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0C4B0A"/>
    <w:pPr>
      <w:ind w:left="720"/>
      <w:contextualSpacing/>
    </w:p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header"/>
    <w:basedOn w:val="a"/>
    <w:link w:val="a7"/>
    <w:uiPriority w:val="99"/>
    <w:unhideWhenUsed/>
    <w:rsid w:val="00122EE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22EEB"/>
  </w:style>
  <w:style w:type="paragraph" w:styleId="a8">
    <w:name w:val="footer"/>
    <w:basedOn w:val="a"/>
    <w:link w:val="a9"/>
    <w:uiPriority w:val="99"/>
    <w:unhideWhenUsed/>
    <w:rsid w:val="00122EEB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122E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yNd3p0uv2GKqApYFNwB4jCzjDw==">CgMxLjA4AHIhMWRuQ3VabVRON21RWDZqUm95M1E1TzZia21MaENUZW91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Darwiansyah N S</dc:creator>
  <cp:lastModifiedBy>qwe0579</cp:lastModifiedBy>
  <cp:revision>50</cp:revision>
  <dcterms:created xsi:type="dcterms:W3CDTF">2023-08-18T07:17:00Z</dcterms:created>
  <dcterms:modified xsi:type="dcterms:W3CDTF">2025-07-04T07:43:00Z</dcterms:modified>
</cp:coreProperties>
</file>