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7487" w:rsidRPr="00335050" w:rsidRDefault="00056095" w:rsidP="00163DEF">
      <w:pPr>
        <w:jc w:val="both"/>
        <w:rPr>
          <w:noProof/>
        </w:rPr>
      </w:pPr>
      <w:r w:rsidRPr="00335050">
        <w:rPr>
          <w:noProof/>
        </w:rPr>
        <w:drawing>
          <wp:inline distT="0" distB="0" distL="0" distR="0">
            <wp:extent cx="5943600" cy="17830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ead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r w:rsidR="008A7487" w:rsidRPr="00335050">
        <w:rPr>
          <w:noProof/>
        </w:rPr>
        <w:br w:type="page"/>
      </w:r>
    </w:p>
    <w:sdt>
      <w:sdtPr>
        <w:rPr>
          <w:rFonts w:asciiTheme="minorHAnsi" w:eastAsiaTheme="minorHAnsi" w:hAnsiTheme="minorHAnsi" w:cstheme="minorBidi"/>
          <w:noProof/>
          <w:color w:val="auto"/>
          <w:sz w:val="22"/>
          <w:szCs w:val="22"/>
          <w:lang w:val="de-AT"/>
        </w:rPr>
        <w:id w:val="-1697076697"/>
        <w:docPartObj>
          <w:docPartGallery w:val="Table of Contents"/>
          <w:docPartUnique/>
        </w:docPartObj>
      </w:sdtPr>
      <w:sdtEndPr>
        <w:rPr>
          <w:b/>
          <w:bCs/>
        </w:rPr>
      </w:sdtEndPr>
      <w:sdtContent>
        <w:p w:rsidR="002F256E" w:rsidRPr="00335050" w:rsidRDefault="002F256E" w:rsidP="00163DEF">
          <w:pPr>
            <w:pStyle w:val="TOCHeading"/>
            <w:jc w:val="both"/>
            <w:rPr>
              <w:noProof/>
              <w:lang w:val="de-AT"/>
            </w:rPr>
          </w:pPr>
          <w:r w:rsidRPr="00335050">
            <w:rPr>
              <w:noProof/>
              <w:lang w:val="de-AT"/>
            </w:rPr>
            <w:t>Inhaltsverzeichnis</w:t>
          </w:r>
        </w:p>
        <w:p w:rsidR="00EE500C" w:rsidRPr="00335050" w:rsidRDefault="002F256E">
          <w:pPr>
            <w:pStyle w:val="TOC1"/>
            <w:tabs>
              <w:tab w:val="right" w:leader="dot" w:pos="9350"/>
            </w:tabs>
            <w:rPr>
              <w:rFonts w:eastAsiaTheme="minorEastAsia"/>
              <w:noProof/>
              <w:lang w:eastAsia="en-GB"/>
            </w:rPr>
          </w:pPr>
          <w:r w:rsidRPr="00335050">
            <w:rPr>
              <w:noProof/>
            </w:rPr>
            <w:fldChar w:fldCharType="begin"/>
          </w:r>
          <w:r w:rsidRPr="00335050">
            <w:rPr>
              <w:noProof/>
            </w:rPr>
            <w:instrText xml:space="preserve"> TOC \o "1-3" \h \z \u </w:instrText>
          </w:r>
          <w:r w:rsidRPr="00335050">
            <w:rPr>
              <w:noProof/>
            </w:rPr>
            <w:fldChar w:fldCharType="separate"/>
          </w:r>
          <w:hyperlink w:anchor="_Toc505629065" w:history="1">
            <w:r w:rsidR="00EE500C" w:rsidRPr="00335050">
              <w:rPr>
                <w:rStyle w:val="Hyperlink"/>
                <w:noProof/>
              </w:rPr>
              <w:t>1. Einführung</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_Toc505629065 \h </w:instrText>
            </w:r>
            <w:r w:rsidR="00EE500C" w:rsidRPr="00335050">
              <w:rPr>
                <w:noProof/>
                <w:webHidden/>
              </w:rPr>
            </w:r>
            <w:r w:rsidR="00EE500C" w:rsidRPr="00335050">
              <w:rPr>
                <w:noProof/>
                <w:webHidden/>
              </w:rPr>
              <w:fldChar w:fldCharType="separate"/>
            </w:r>
            <w:r w:rsidR="00EE500C" w:rsidRPr="00335050">
              <w:rPr>
                <w:noProof/>
                <w:webHidden/>
              </w:rPr>
              <w:t>4</w:t>
            </w:r>
            <w:r w:rsidR="00EE500C" w:rsidRPr="00335050">
              <w:rPr>
                <w:noProof/>
                <w:webHidden/>
              </w:rPr>
              <w:fldChar w:fldCharType="end"/>
            </w:r>
          </w:hyperlink>
        </w:p>
        <w:p w:rsidR="00EE500C" w:rsidRPr="00335050" w:rsidRDefault="00EE500C">
          <w:pPr>
            <w:pStyle w:val="TOC1"/>
            <w:tabs>
              <w:tab w:val="right" w:leader="dot" w:pos="9350"/>
            </w:tabs>
            <w:rPr>
              <w:rFonts w:eastAsiaTheme="minorEastAsia"/>
              <w:noProof/>
              <w:lang w:eastAsia="en-GB"/>
            </w:rPr>
          </w:pPr>
          <w:hyperlink w:anchor="_Toc505629066" w:history="1">
            <w:r w:rsidRPr="00335050">
              <w:rPr>
                <w:rStyle w:val="Hyperlink"/>
                <w:noProof/>
              </w:rPr>
              <w:t>2. Installation und Einrichtung</w:t>
            </w:r>
            <w:r w:rsidRPr="00335050">
              <w:rPr>
                <w:noProof/>
                <w:webHidden/>
              </w:rPr>
              <w:tab/>
            </w:r>
            <w:r w:rsidRPr="00335050">
              <w:rPr>
                <w:noProof/>
                <w:webHidden/>
              </w:rPr>
              <w:fldChar w:fldCharType="begin"/>
            </w:r>
            <w:r w:rsidRPr="00335050">
              <w:rPr>
                <w:noProof/>
                <w:webHidden/>
              </w:rPr>
              <w:instrText xml:space="preserve"> PAGEREF _Toc505629066 \h </w:instrText>
            </w:r>
            <w:r w:rsidRPr="00335050">
              <w:rPr>
                <w:noProof/>
                <w:webHidden/>
              </w:rPr>
            </w:r>
            <w:r w:rsidRPr="00335050">
              <w:rPr>
                <w:noProof/>
                <w:webHidden/>
              </w:rPr>
              <w:fldChar w:fldCharType="separate"/>
            </w:r>
            <w:r w:rsidRPr="00335050">
              <w:rPr>
                <w:noProof/>
                <w:webHidden/>
              </w:rPr>
              <w:t>5</w:t>
            </w:r>
            <w:r w:rsidRPr="00335050">
              <w:rPr>
                <w:noProof/>
                <w:webHidden/>
              </w:rPr>
              <w:fldChar w:fldCharType="end"/>
            </w:r>
          </w:hyperlink>
        </w:p>
        <w:p w:rsidR="00EE500C" w:rsidRPr="00335050" w:rsidRDefault="00EE500C">
          <w:pPr>
            <w:pStyle w:val="TOC2"/>
            <w:tabs>
              <w:tab w:val="right" w:leader="dot" w:pos="9350"/>
            </w:tabs>
            <w:rPr>
              <w:rFonts w:eastAsiaTheme="minorEastAsia"/>
              <w:noProof/>
              <w:lang w:eastAsia="en-GB"/>
            </w:rPr>
          </w:pPr>
          <w:hyperlink w:anchor="_Toc505629067" w:history="1">
            <w:r w:rsidRPr="00335050">
              <w:rPr>
                <w:rStyle w:val="Hyperlink"/>
                <w:noProof/>
              </w:rPr>
              <w:t>2.1 Lizenz</w:t>
            </w:r>
            <w:r w:rsidRPr="00335050">
              <w:rPr>
                <w:noProof/>
                <w:webHidden/>
              </w:rPr>
              <w:tab/>
            </w:r>
            <w:r w:rsidRPr="00335050">
              <w:rPr>
                <w:noProof/>
                <w:webHidden/>
              </w:rPr>
              <w:fldChar w:fldCharType="begin"/>
            </w:r>
            <w:r w:rsidRPr="00335050">
              <w:rPr>
                <w:noProof/>
                <w:webHidden/>
              </w:rPr>
              <w:instrText xml:space="preserve"> PAGEREF _Toc505629067 \h </w:instrText>
            </w:r>
            <w:r w:rsidRPr="00335050">
              <w:rPr>
                <w:noProof/>
                <w:webHidden/>
              </w:rPr>
            </w:r>
            <w:r w:rsidRPr="00335050">
              <w:rPr>
                <w:noProof/>
                <w:webHidden/>
              </w:rPr>
              <w:fldChar w:fldCharType="separate"/>
            </w:r>
            <w:r w:rsidRPr="00335050">
              <w:rPr>
                <w:noProof/>
                <w:webHidden/>
              </w:rPr>
              <w:t>5</w:t>
            </w:r>
            <w:r w:rsidRPr="00335050">
              <w:rPr>
                <w:noProof/>
                <w:webHidden/>
              </w:rPr>
              <w:fldChar w:fldCharType="end"/>
            </w:r>
          </w:hyperlink>
        </w:p>
        <w:p w:rsidR="00EE500C" w:rsidRPr="00335050" w:rsidRDefault="00EE500C">
          <w:pPr>
            <w:pStyle w:val="TOC2"/>
            <w:tabs>
              <w:tab w:val="right" w:leader="dot" w:pos="9350"/>
            </w:tabs>
            <w:rPr>
              <w:rFonts w:eastAsiaTheme="minorEastAsia"/>
              <w:noProof/>
              <w:lang w:eastAsia="en-GB"/>
            </w:rPr>
          </w:pPr>
          <w:hyperlink w:anchor="_Toc505629068" w:history="1">
            <w:r w:rsidRPr="00335050">
              <w:rPr>
                <w:rStyle w:val="Hyperlink"/>
                <w:noProof/>
              </w:rPr>
              <w:t>2.2 Internetverbindung deaktivieren</w:t>
            </w:r>
            <w:r w:rsidRPr="00335050">
              <w:rPr>
                <w:noProof/>
                <w:webHidden/>
              </w:rPr>
              <w:tab/>
            </w:r>
            <w:r w:rsidRPr="00335050">
              <w:rPr>
                <w:noProof/>
                <w:webHidden/>
              </w:rPr>
              <w:fldChar w:fldCharType="begin"/>
            </w:r>
            <w:r w:rsidRPr="00335050">
              <w:rPr>
                <w:noProof/>
                <w:webHidden/>
              </w:rPr>
              <w:instrText xml:space="preserve"> PAGEREF _Toc505629068 \h </w:instrText>
            </w:r>
            <w:r w:rsidRPr="00335050">
              <w:rPr>
                <w:noProof/>
                <w:webHidden/>
              </w:rPr>
            </w:r>
            <w:r w:rsidRPr="00335050">
              <w:rPr>
                <w:noProof/>
                <w:webHidden/>
              </w:rPr>
              <w:fldChar w:fldCharType="separate"/>
            </w:r>
            <w:r w:rsidRPr="00335050">
              <w:rPr>
                <w:noProof/>
                <w:webHidden/>
              </w:rPr>
              <w:t>5</w:t>
            </w:r>
            <w:r w:rsidRPr="00335050">
              <w:rPr>
                <w:noProof/>
                <w:webHidden/>
              </w:rPr>
              <w:fldChar w:fldCharType="end"/>
            </w:r>
          </w:hyperlink>
        </w:p>
        <w:p w:rsidR="00EE500C" w:rsidRPr="00335050" w:rsidRDefault="00EE500C">
          <w:pPr>
            <w:pStyle w:val="TOC3"/>
            <w:tabs>
              <w:tab w:val="right" w:leader="dot" w:pos="9350"/>
            </w:tabs>
            <w:rPr>
              <w:rFonts w:eastAsiaTheme="minorEastAsia"/>
              <w:noProof/>
              <w:lang w:eastAsia="en-GB"/>
            </w:rPr>
          </w:pPr>
          <w:hyperlink w:anchor="_Toc505629069" w:history="1">
            <w:r w:rsidRPr="00335050">
              <w:rPr>
                <w:rStyle w:val="Hyperlink"/>
                <w:noProof/>
              </w:rPr>
              <w:t>2.2.1 Windows Firewall Einstellungen</w:t>
            </w:r>
            <w:r w:rsidRPr="00335050">
              <w:rPr>
                <w:noProof/>
                <w:webHidden/>
              </w:rPr>
              <w:tab/>
            </w:r>
            <w:r w:rsidRPr="00335050">
              <w:rPr>
                <w:noProof/>
                <w:webHidden/>
              </w:rPr>
              <w:fldChar w:fldCharType="begin"/>
            </w:r>
            <w:r w:rsidRPr="00335050">
              <w:rPr>
                <w:noProof/>
                <w:webHidden/>
              </w:rPr>
              <w:instrText xml:space="preserve"> PAGEREF _Toc505629069 \h </w:instrText>
            </w:r>
            <w:r w:rsidRPr="00335050">
              <w:rPr>
                <w:noProof/>
                <w:webHidden/>
              </w:rPr>
            </w:r>
            <w:r w:rsidRPr="00335050">
              <w:rPr>
                <w:noProof/>
                <w:webHidden/>
              </w:rPr>
              <w:fldChar w:fldCharType="separate"/>
            </w:r>
            <w:r w:rsidRPr="00335050">
              <w:rPr>
                <w:noProof/>
                <w:webHidden/>
              </w:rPr>
              <w:t>5</w:t>
            </w:r>
            <w:r w:rsidRPr="00335050">
              <w:rPr>
                <w:noProof/>
                <w:webHidden/>
              </w:rPr>
              <w:fldChar w:fldCharType="end"/>
            </w:r>
          </w:hyperlink>
        </w:p>
        <w:p w:rsidR="00EE500C" w:rsidRPr="00335050" w:rsidRDefault="00EE500C">
          <w:pPr>
            <w:pStyle w:val="TOC2"/>
            <w:tabs>
              <w:tab w:val="right" w:leader="dot" w:pos="9350"/>
            </w:tabs>
            <w:rPr>
              <w:rFonts w:eastAsiaTheme="minorEastAsia"/>
              <w:noProof/>
              <w:lang w:eastAsia="en-GB"/>
            </w:rPr>
          </w:pPr>
          <w:hyperlink w:anchor="_Toc505629070" w:history="1">
            <w:r w:rsidRPr="00335050">
              <w:rPr>
                <w:rStyle w:val="Hyperlink"/>
                <w:noProof/>
              </w:rPr>
              <w:t>2.3 Importieren von Templates und Libraries</w:t>
            </w:r>
            <w:r w:rsidRPr="00335050">
              <w:rPr>
                <w:noProof/>
                <w:webHidden/>
              </w:rPr>
              <w:tab/>
            </w:r>
            <w:r w:rsidRPr="00335050">
              <w:rPr>
                <w:noProof/>
                <w:webHidden/>
              </w:rPr>
              <w:fldChar w:fldCharType="begin"/>
            </w:r>
            <w:r w:rsidRPr="00335050">
              <w:rPr>
                <w:noProof/>
                <w:webHidden/>
              </w:rPr>
              <w:instrText xml:space="preserve"> PAGEREF _Toc505629070 \h </w:instrText>
            </w:r>
            <w:r w:rsidRPr="00335050">
              <w:rPr>
                <w:noProof/>
                <w:webHidden/>
              </w:rPr>
            </w:r>
            <w:r w:rsidRPr="00335050">
              <w:rPr>
                <w:noProof/>
                <w:webHidden/>
              </w:rPr>
              <w:fldChar w:fldCharType="separate"/>
            </w:r>
            <w:r w:rsidRPr="00335050">
              <w:rPr>
                <w:noProof/>
                <w:webHidden/>
              </w:rPr>
              <w:t>5</w:t>
            </w:r>
            <w:r w:rsidRPr="00335050">
              <w:rPr>
                <w:noProof/>
                <w:webHidden/>
              </w:rPr>
              <w:fldChar w:fldCharType="end"/>
            </w:r>
          </w:hyperlink>
        </w:p>
        <w:p w:rsidR="00EE500C" w:rsidRPr="00335050" w:rsidRDefault="00EE500C">
          <w:pPr>
            <w:pStyle w:val="TOC2"/>
            <w:tabs>
              <w:tab w:val="right" w:leader="dot" w:pos="9350"/>
            </w:tabs>
            <w:rPr>
              <w:rFonts w:eastAsiaTheme="minorEastAsia"/>
              <w:noProof/>
              <w:lang w:eastAsia="en-GB"/>
            </w:rPr>
          </w:pPr>
          <w:hyperlink w:anchor="_Toc505629071" w:history="1">
            <w:r w:rsidRPr="00335050">
              <w:rPr>
                <w:rStyle w:val="Hyperlink"/>
                <w:noProof/>
              </w:rPr>
              <w:t>2.4 Altium Programmeinstellung nach „HTL-Norm“</w:t>
            </w:r>
            <w:r w:rsidRPr="00335050">
              <w:rPr>
                <w:noProof/>
                <w:webHidden/>
              </w:rPr>
              <w:tab/>
            </w:r>
            <w:r w:rsidRPr="00335050">
              <w:rPr>
                <w:noProof/>
                <w:webHidden/>
              </w:rPr>
              <w:fldChar w:fldCharType="begin"/>
            </w:r>
            <w:r w:rsidRPr="00335050">
              <w:rPr>
                <w:noProof/>
                <w:webHidden/>
              </w:rPr>
              <w:instrText xml:space="preserve"> PAGEREF _Toc505629071 \h </w:instrText>
            </w:r>
            <w:r w:rsidRPr="00335050">
              <w:rPr>
                <w:noProof/>
                <w:webHidden/>
              </w:rPr>
            </w:r>
            <w:r w:rsidRPr="00335050">
              <w:rPr>
                <w:noProof/>
                <w:webHidden/>
              </w:rPr>
              <w:fldChar w:fldCharType="separate"/>
            </w:r>
            <w:r w:rsidRPr="00335050">
              <w:rPr>
                <w:noProof/>
                <w:webHidden/>
              </w:rPr>
              <w:t>5</w:t>
            </w:r>
            <w:r w:rsidRPr="00335050">
              <w:rPr>
                <w:noProof/>
                <w:webHidden/>
              </w:rPr>
              <w:fldChar w:fldCharType="end"/>
            </w:r>
          </w:hyperlink>
        </w:p>
        <w:p w:rsidR="00EE500C" w:rsidRPr="00335050" w:rsidRDefault="00EE500C">
          <w:pPr>
            <w:pStyle w:val="TOC1"/>
            <w:tabs>
              <w:tab w:val="right" w:leader="dot" w:pos="9350"/>
            </w:tabs>
            <w:rPr>
              <w:rFonts w:eastAsiaTheme="minorEastAsia"/>
              <w:noProof/>
              <w:lang w:eastAsia="en-GB"/>
            </w:rPr>
          </w:pPr>
          <w:hyperlink w:anchor="_Toc505629072" w:history="1">
            <w:r w:rsidRPr="00335050">
              <w:rPr>
                <w:rStyle w:val="Hyperlink"/>
                <w:noProof/>
              </w:rPr>
              <w:t>3. Verwendung der Software</w:t>
            </w:r>
            <w:r w:rsidRPr="00335050">
              <w:rPr>
                <w:noProof/>
                <w:webHidden/>
              </w:rPr>
              <w:tab/>
            </w:r>
            <w:r w:rsidRPr="00335050">
              <w:rPr>
                <w:noProof/>
                <w:webHidden/>
              </w:rPr>
              <w:fldChar w:fldCharType="begin"/>
            </w:r>
            <w:r w:rsidRPr="00335050">
              <w:rPr>
                <w:noProof/>
                <w:webHidden/>
              </w:rPr>
              <w:instrText xml:space="preserve"> PAGEREF _Toc505629072 \h </w:instrText>
            </w:r>
            <w:r w:rsidRPr="00335050">
              <w:rPr>
                <w:noProof/>
                <w:webHidden/>
              </w:rPr>
            </w:r>
            <w:r w:rsidRPr="00335050">
              <w:rPr>
                <w:noProof/>
                <w:webHidden/>
              </w:rPr>
              <w:fldChar w:fldCharType="separate"/>
            </w:r>
            <w:r w:rsidRPr="00335050">
              <w:rPr>
                <w:noProof/>
                <w:webHidden/>
              </w:rPr>
              <w:t>6</w:t>
            </w:r>
            <w:r w:rsidRPr="00335050">
              <w:rPr>
                <w:noProof/>
                <w:webHidden/>
              </w:rPr>
              <w:fldChar w:fldCharType="end"/>
            </w:r>
          </w:hyperlink>
        </w:p>
        <w:p w:rsidR="00EE500C" w:rsidRPr="00335050" w:rsidRDefault="00EE500C">
          <w:pPr>
            <w:pStyle w:val="TOC2"/>
            <w:tabs>
              <w:tab w:val="right" w:leader="dot" w:pos="9350"/>
            </w:tabs>
            <w:rPr>
              <w:rFonts w:eastAsiaTheme="minorEastAsia"/>
              <w:noProof/>
              <w:lang w:eastAsia="en-GB"/>
            </w:rPr>
          </w:pPr>
          <w:hyperlink w:anchor="_Toc505629073" w:history="1">
            <w:r w:rsidRPr="00335050">
              <w:rPr>
                <w:rStyle w:val="Hyperlink"/>
                <w:noProof/>
              </w:rPr>
              <w:t>3.1 Grundbegriffe</w:t>
            </w:r>
            <w:r w:rsidRPr="00335050">
              <w:rPr>
                <w:noProof/>
                <w:webHidden/>
              </w:rPr>
              <w:tab/>
            </w:r>
            <w:r w:rsidRPr="00335050">
              <w:rPr>
                <w:noProof/>
                <w:webHidden/>
              </w:rPr>
              <w:fldChar w:fldCharType="begin"/>
            </w:r>
            <w:r w:rsidRPr="00335050">
              <w:rPr>
                <w:noProof/>
                <w:webHidden/>
              </w:rPr>
              <w:instrText xml:space="preserve"> PAGEREF _Toc505629073 \h </w:instrText>
            </w:r>
            <w:r w:rsidRPr="00335050">
              <w:rPr>
                <w:noProof/>
                <w:webHidden/>
              </w:rPr>
            </w:r>
            <w:r w:rsidRPr="00335050">
              <w:rPr>
                <w:noProof/>
                <w:webHidden/>
              </w:rPr>
              <w:fldChar w:fldCharType="separate"/>
            </w:r>
            <w:r w:rsidRPr="00335050">
              <w:rPr>
                <w:noProof/>
                <w:webHidden/>
              </w:rPr>
              <w:t>6</w:t>
            </w:r>
            <w:r w:rsidRPr="00335050">
              <w:rPr>
                <w:noProof/>
                <w:webHidden/>
              </w:rPr>
              <w:fldChar w:fldCharType="end"/>
            </w:r>
          </w:hyperlink>
        </w:p>
        <w:p w:rsidR="00EE500C" w:rsidRPr="00335050" w:rsidRDefault="00EE500C">
          <w:pPr>
            <w:pStyle w:val="TOC2"/>
            <w:tabs>
              <w:tab w:val="right" w:leader="dot" w:pos="9350"/>
            </w:tabs>
            <w:rPr>
              <w:rFonts w:eastAsiaTheme="minorEastAsia"/>
              <w:noProof/>
              <w:lang w:eastAsia="en-GB"/>
            </w:rPr>
          </w:pPr>
          <w:hyperlink w:anchor="_Toc505629074" w:history="1">
            <w:r w:rsidRPr="00335050">
              <w:rPr>
                <w:rStyle w:val="Hyperlink"/>
                <w:noProof/>
              </w:rPr>
              <w:t>3.2 Interaktion</w:t>
            </w:r>
            <w:r w:rsidRPr="00335050">
              <w:rPr>
                <w:noProof/>
                <w:webHidden/>
              </w:rPr>
              <w:tab/>
            </w:r>
            <w:r w:rsidRPr="00335050">
              <w:rPr>
                <w:noProof/>
                <w:webHidden/>
              </w:rPr>
              <w:fldChar w:fldCharType="begin"/>
            </w:r>
            <w:r w:rsidRPr="00335050">
              <w:rPr>
                <w:noProof/>
                <w:webHidden/>
              </w:rPr>
              <w:instrText xml:space="preserve"> PAGEREF _Toc505629074 \h </w:instrText>
            </w:r>
            <w:r w:rsidRPr="00335050">
              <w:rPr>
                <w:noProof/>
                <w:webHidden/>
              </w:rPr>
            </w:r>
            <w:r w:rsidRPr="00335050">
              <w:rPr>
                <w:noProof/>
                <w:webHidden/>
              </w:rPr>
              <w:fldChar w:fldCharType="separate"/>
            </w:r>
            <w:r w:rsidRPr="00335050">
              <w:rPr>
                <w:noProof/>
                <w:webHidden/>
              </w:rPr>
              <w:t>6</w:t>
            </w:r>
            <w:r w:rsidRPr="00335050">
              <w:rPr>
                <w:noProof/>
                <w:webHidden/>
              </w:rPr>
              <w:fldChar w:fldCharType="end"/>
            </w:r>
          </w:hyperlink>
        </w:p>
        <w:p w:rsidR="00EE500C" w:rsidRPr="00335050" w:rsidRDefault="00EE500C">
          <w:pPr>
            <w:pStyle w:val="TOC1"/>
            <w:tabs>
              <w:tab w:val="right" w:leader="dot" w:pos="9350"/>
            </w:tabs>
            <w:rPr>
              <w:rFonts w:eastAsiaTheme="minorEastAsia"/>
              <w:noProof/>
              <w:lang w:eastAsia="en-GB"/>
            </w:rPr>
          </w:pPr>
          <w:hyperlink w:anchor="_Toc505629075" w:history="1">
            <w:r w:rsidRPr="00335050">
              <w:rPr>
                <w:rStyle w:val="Hyperlink"/>
                <w:noProof/>
              </w:rPr>
              <w:t>4. Beispielprojekt</w:t>
            </w:r>
            <w:r w:rsidRPr="00335050">
              <w:rPr>
                <w:noProof/>
                <w:webHidden/>
              </w:rPr>
              <w:tab/>
            </w:r>
            <w:r w:rsidRPr="00335050">
              <w:rPr>
                <w:noProof/>
                <w:webHidden/>
              </w:rPr>
              <w:fldChar w:fldCharType="begin"/>
            </w:r>
            <w:r w:rsidRPr="00335050">
              <w:rPr>
                <w:noProof/>
                <w:webHidden/>
              </w:rPr>
              <w:instrText xml:space="preserve"> PAGEREF _Toc505629075 \h </w:instrText>
            </w:r>
            <w:r w:rsidRPr="00335050">
              <w:rPr>
                <w:noProof/>
                <w:webHidden/>
              </w:rPr>
            </w:r>
            <w:r w:rsidRPr="00335050">
              <w:rPr>
                <w:noProof/>
                <w:webHidden/>
              </w:rPr>
              <w:fldChar w:fldCharType="separate"/>
            </w:r>
            <w:r w:rsidRPr="00335050">
              <w:rPr>
                <w:noProof/>
                <w:webHidden/>
              </w:rPr>
              <w:t>7</w:t>
            </w:r>
            <w:r w:rsidRPr="00335050">
              <w:rPr>
                <w:noProof/>
                <w:webHidden/>
              </w:rPr>
              <w:fldChar w:fldCharType="end"/>
            </w:r>
          </w:hyperlink>
        </w:p>
        <w:p w:rsidR="00EE500C" w:rsidRPr="00335050" w:rsidRDefault="00EE500C">
          <w:pPr>
            <w:pStyle w:val="TOC2"/>
            <w:tabs>
              <w:tab w:val="right" w:leader="dot" w:pos="9350"/>
            </w:tabs>
            <w:rPr>
              <w:rFonts w:eastAsiaTheme="minorEastAsia"/>
              <w:noProof/>
              <w:lang w:eastAsia="en-GB"/>
            </w:rPr>
          </w:pPr>
          <w:hyperlink w:anchor="_Toc505629076" w:history="1">
            <w:r w:rsidRPr="00335050">
              <w:rPr>
                <w:rStyle w:val="Hyperlink"/>
                <w:noProof/>
              </w:rPr>
              <w:t>4.1 Neues Projekt anlegen</w:t>
            </w:r>
            <w:r w:rsidRPr="00335050">
              <w:rPr>
                <w:noProof/>
                <w:webHidden/>
              </w:rPr>
              <w:tab/>
            </w:r>
            <w:r w:rsidRPr="00335050">
              <w:rPr>
                <w:noProof/>
                <w:webHidden/>
              </w:rPr>
              <w:fldChar w:fldCharType="begin"/>
            </w:r>
            <w:r w:rsidRPr="00335050">
              <w:rPr>
                <w:noProof/>
                <w:webHidden/>
              </w:rPr>
              <w:instrText xml:space="preserve"> PAGEREF _Toc505629076 \h </w:instrText>
            </w:r>
            <w:r w:rsidRPr="00335050">
              <w:rPr>
                <w:noProof/>
                <w:webHidden/>
              </w:rPr>
            </w:r>
            <w:r w:rsidRPr="00335050">
              <w:rPr>
                <w:noProof/>
                <w:webHidden/>
              </w:rPr>
              <w:fldChar w:fldCharType="separate"/>
            </w:r>
            <w:r w:rsidRPr="00335050">
              <w:rPr>
                <w:noProof/>
                <w:webHidden/>
              </w:rPr>
              <w:t>7</w:t>
            </w:r>
            <w:r w:rsidRPr="00335050">
              <w:rPr>
                <w:noProof/>
                <w:webHidden/>
              </w:rPr>
              <w:fldChar w:fldCharType="end"/>
            </w:r>
          </w:hyperlink>
        </w:p>
        <w:p w:rsidR="00EE500C" w:rsidRPr="00335050" w:rsidRDefault="00EE500C">
          <w:pPr>
            <w:pStyle w:val="TOC2"/>
            <w:tabs>
              <w:tab w:val="right" w:leader="dot" w:pos="9350"/>
            </w:tabs>
            <w:rPr>
              <w:rFonts w:eastAsiaTheme="minorEastAsia"/>
              <w:noProof/>
              <w:lang w:eastAsia="en-GB"/>
            </w:rPr>
          </w:pPr>
          <w:hyperlink w:anchor="_Toc505629077" w:history="1">
            <w:r w:rsidRPr="00335050">
              <w:rPr>
                <w:rStyle w:val="Hyperlink"/>
                <w:noProof/>
              </w:rPr>
              <w:t>4.2 Schaltplan</w:t>
            </w:r>
            <w:r w:rsidRPr="00335050">
              <w:rPr>
                <w:noProof/>
                <w:webHidden/>
              </w:rPr>
              <w:tab/>
            </w:r>
            <w:r w:rsidRPr="00335050">
              <w:rPr>
                <w:noProof/>
                <w:webHidden/>
              </w:rPr>
              <w:fldChar w:fldCharType="begin"/>
            </w:r>
            <w:r w:rsidRPr="00335050">
              <w:rPr>
                <w:noProof/>
                <w:webHidden/>
              </w:rPr>
              <w:instrText xml:space="preserve"> PAGEREF _Toc505629077 \h </w:instrText>
            </w:r>
            <w:r w:rsidRPr="00335050">
              <w:rPr>
                <w:noProof/>
                <w:webHidden/>
              </w:rPr>
            </w:r>
            <w:r w:rsidRPr="00335050">
              <w:rPr>
                <w:noProof/>
                <w:webHidden/>
              </w:rPr>
              <w:fldChar w:fldCharType="separate"/>
            </w:r>
            <w:r w:rsidRPr="00335050">
              <w:rPr>
                <w:noProof/>
                <w:webHidden/>
              </w:rPr>
              <w:t>7</w:t>
            </w:r>
            <w:r w:rsidRPr="00335050">
              <w:rPr>
                <w:noProof/>
                <w:webHidden/>
              </w:rPr>
              <w:fldChar w:fldCharType="end"/>
            </w:r>
          </w:hyperlink>
        </w:p>
        <w:p w:rsidR="00EE500C" w:rsidRPr="00335050" w:rsidRDefault="00EE500C">
          <w:pPr>
            <w:pStyle w:val="TOC3"/>
            <w:tabs>
              <w:tab w:val="right" w:leader="dot" w:pos="9350"/>
            </w:tabs>
            <w:rPr>
              <w:rFonts w:eastAsiaTheme="minorEastAsia"/>
              <w:noProof/>
              <w:lang w:eastAsia="en-GB"/>
            </w:rPr>
          </w:pPr>
          <w:hyperlink w:anchor="_Toc505629078" w:history="1">
            <w:r w:rsidRPr="00335050">
              <w:rPr>
                <w:rStyle w:val="Hyperlink"/>
                <w:noProof/>
              </w:rPr>
              <w:t>4.2.1 Neue Schematic erstellen</w:t>
            </w:r>
            <w:r w:rsidRPr="00335050">
              <w:rPr>
                <w:noProof/>
                <w:webHidden/>
              </w:rPr>
              <w:tab/>
            </w:r>
            <w:r w:rsidRPr="00335050">
              <w:rPr>
                <w:noProof/>
                <w:webHidden/>
              </w:rPr>
              <w:fldChar w:fldCharType="begin"/>
            </w:r>
            <w:r w:rsidRPr="00335050">
              <w:rPr>
                <w:noProof/>
                <w:webHidden/>
              </w:rPr>
              <w:instrText xml:space="preserve"> PAGEREF _Toc505629078 \h </w:instrText>
            </w:r>
            <w:r w:rsidRPr="00335050">
              <w:rPr>
                <w:noProof/>
                <w:webHidden/>
              </w:rPr>
            </w:r>
            <w:r w:rsidRPr="00335050">
              <w:rPr>
                <w:noProof/>
                <w:webHidden/>
              </w:rPr>
              <w:fldChar w:fldCharType="separate"/>
            </w:r>
            <w:r w:rsidRPr="00335050">
              <w:rPr>
                <w:noProof/>
                <w:webHidden/>
              </w:rPr>
              <w:t>7</w:t>
            </w:r>
            <w:r w:rsidRPr="00335050">
              <w:rPr>
                <w:noProof/>
                <w:webHidden/>
              </w:rPr>
              <w:fldChar w:fldCharType="end"/>
            </w:r>
          </w:hyperlink>
        </w:p>
        <w:p w:rsidR="00EE500C" w:rsidRPr="00335050" w:rsidRDefault="00EE500C">
          <w:pPr>
            <w:pStyle w:val="TOC3"/>
            <w:tabs>
              <w:tab w:val="right" w:leader="dot" w:pos="9350"/>
            </w:tabs>
            <w:rPr>
              <w:rFonts w:eastAsiaTheme="minorEastAsia"/>
              <w:noProof/>
              <w:lang w:eastAsia="en-GB"/>
            </w:rPr>
          </w:pPr>
          <w:hyperlink w:anchor="_Toc505629079" w:history="1">
            <w:r w:rsidRPr="00335050">
              <w:rPr>
                <w:rStyle w:val="Hyperlink"/>
                <w:noProof/>
              </w:rPr>
              <w:t>4.2.2 Bearbeiten von Parametern</w:t>
            </w:r>
            <w:r w:rsidRPr="00335050">
              <w:rPr>
                <w:noProof/>
                <w:webHidden/>
              </w:rPr>
              <w:tab/>
            </w:r>
            <w:r w:rsidRPr="00335050">
              <w:rPr>
                <w:noProof/>
                <w:webHidden/>
              </w:rPr>
              <w:fldChar w:fldCharType="begin"/>
            </w:r>
            <w:r w:rsidRPr="00335050">
              <w:rPr>
                <w:noProof/>
                <w:webHidden/>
              </w:rPr>
              <w:instrText xml:space="preserve"> PAGEREF _Toc505629079 \h </w:instrText>
            </w:r>
            <w:r w:rsidRPr="00335050">
              <w:rPr>
                <w:noProof/>
                <w:webHidden/>
              </w:rPr>
            </w:r>
            <w:r w:rsidRPr="00335050">
              <w:rPr>
                <w:noProof/>
                <w:webHidden/>
              </w:rPr>
              <w:fldChar w:fldCharType="separate"/>
            </w:r>
            <w:r w:rsidRPr="00335050">
              <w:rPr>
                <w:noProof/>
                <w:webHidden/>
              </w:rPr>
              <w:t>8</w:t>
            </w:r>
            <w:r w:rsidRPr="00335050">
              <w:rPr>
                <w:noProof/>
                <w:webHidden/>
              </w:rPr>
              <w:fldChar w:fldCharType="end"/>
            </w:r>
          </w:hyperlink>
        </w:p>
        <w:p w:rsidR="00EE500C" w:rsidRPr="00335050" w:rsidRDefault="00EE500C">
          <w:pPr>
            <w:pStyle w:val="TOC3"/>
            <w:tabs>
              <w:tab w:val="right" w:leader="dot" w:pos="9350"/>
            </w:tabs>
            <w:rPr>
              <w:rFonts w:eastAsiaTheme="minorEastAsia"/>
              <w:noProof/>
              <w:lang w:eastAsia="en-GB"/>
            </w:rPr>
          </w:pPr>
          <w:hyperlink w:anchor="_Toc505629080" w:history="1">
            <w:r w:rsidRPr="00335050">
              <w:rPr>
                <w:rStyle w:val="Hyperlink"/>
                <w:noProof/>
              </w:rPr>
              <w:t>4.2.3 Anzeigen Bauteilbibliotheken</w:t>
            </w:r>
            <w:r w:rsidRPr="00335050">
              <w:rPr>
                <w:noProof/>
                <w:webHidden/>
              </w:rPr>
              <w:tab/>
            </w:r>
            <w:r w:rsidRPr="00335050">
              <w:rPr>
                <w:noProof/>
                <w:webHidden/>
              </w:rPr>
              <w:fldChar w:fldCharType="begin"/>
            </w:r>
            <w:r w:rsidRPr="00335050">
              <w:rPr>
                <w:noProof/>
                <w:webHidden/>
              </w:rPr>
              <w:instrText xml:space="preserve"> PAGEREF _Toc505629080 \h </w:instrText>
            </w:r>
            <w:r w:rsidRPr="00335050">
              <w:rPr>
                <w:noProof/>
                <w:webHidden/>
              </w:rPr>
            </w:r>
            <w:r w:rsidRPr="00335050">
              <w:rPr>
                <w:noProof/>
                <w:webHidden/>
              </w:rPr>
              <w:fldChar w:fldCharType="separate"/>
            </w:r>
            <w:r w:rsidRPr="00335050">
              <w:rPr>
                <w:noProof/>
                <w:webHidden/>
              </w:rPr>
              <w:t>9</w:t>
            </w:r>
            <w:r w:rsidRPr="00335050">
              <w:rPr>
                <w:noProof/>
                <w:webHidden/>
              </w:rPr>
              <w:fldChar w:fldCharType="end"/>
            </w:r>
          </w:hyperlink>
        </w:p>
        <w:p w:rsidR="00EE500C" w:rsidRPr="00335050" w:rsidRDefault="00EE500C">
          <w:pPr>
            <w:pStyle w:val="TOC3"/>
            <w:tabs>
              <w:tab w:val="right" w:leader="dot" w:pos="9350"/>
            </w:tabs>
            <w:rPr>
              <w:rFonts w:eastAsiaTheme="minorEastAsia"/>
              <w:noProof/>
              <w:lang w:eastAsia="en-GB"/>
            </w:rPr>
          </w:pPr>
          <w:hyperlink w:anchor="_Toc505629081" w:history="1">
            <w:r w:rsidRPr="00335050">
              <w:rPr>
                <w:rStyle w:val="Hyperlink"/>
                <w:noProof/>
              </w:rPr>
              <w:t>4.2.4 (Nach-)Installieren von Bibliotheken</w:t>
            </w:r>
            <w:r w:rsidRPr="00335050">
              <w:rPr>
                <w:noProof/>
                <w:webHidden/>
              </w:rPr>
              <w:tab/>
            </w:r>
            <w:r w:rsidRPr="00335050">
              <w:rPr>
                <w:noProof/>
                <w:webHidden/>
              </w:rPr>
              <w:fldChar w:fldCharType="begin"/>
            </w:r>
            <w:r w:rsidRPr="00335050">
              <w:rPr>
                <w:noProof/>
                <w:webHidden/>
              </w:rPr>
              <w:instrText xml:space="preserve"> PAGEREF _Toc505629081 \h </w:instrText>
            </w:r>
            <w:r w:rsidRPr="00335050">
              <w:rPr>
                <w:noProof/>
                <w:webHidden/>
              </w:rPr>
            </w:r>
            <w:r w:rsidRPr="00335050">
              <w:rPr>
                <w:noProof/>
                <w:webHidden/>
              </w:rPr>
              <w:fldChar w:fldCharType="separate"/>
            </w:r>
            <w:r w:rsidRPr="00335050">
              <w:rPr>
                <w:noProof/>
                <w:webHidden/>
              </w:rPr>
              <w:t>9</w:t>
            </w:r>
            <w:r w:rsidRPr="00335050">
              <w:rPr>
                <w:noProof/>
                <w:webHidden/>
              </w:rPr>
              <w:fldChar w:fldCharType="end"/>
            </w:r>
          </w:hyperlink>
        </w:p>
        <w:p w:rsidR="00EE500C" w:rsidRPr="00335050" w:rsidRDefault="00EE500C">
          <w:pPr>
            <w:pStyle w:val="TOC3"/>
            <w:tabs>
              <w:tab w:val="right" w:leader="dot" w:pos="9350"/>
            </w:tabs>
            <w:rPr>
              <w:rFonts w:eastAsiaTheme="minorEastAsia"/>
              <w:noProof/>
              <w:lang w:eastAsia="en-GB"/>
            </w:rPr>
          </w:pPr>
          <w:hyperlink w:anchor="_Toc505629082" w:history="1">
            <w:r w:rsidRPr="00335050">
              <w:rPr>
                <w:rStyle w:val="Hyperlink"/>
                <w:noProof/>
              </w:rPr>
              <w:t>4.2.5 Bauteile platzieren</w:t>
            </w:r>
            <w:r w:rsidRPr="00335050">
              <w:rPr>
                <w:noProof/>
                <w:webHidden/>
              </w:rPr>
              <w:tab/>
            </w:r>
            <w:r w:rsidRPr="00335050">
              <w:rPr>
                <w:noProof/>
                <w:webHidden/>
              </w:rPr>
              <w:fldChar w:fldCharType="begin"/>
            </w:r>
            <w:r w:rsidRPr="00335050">
              <w:rPr>
                <w:noProof/>
                <w:webHidden/>
              </w:rPr>
              <w:instrText xml:space="preserve"> PAGEREF _Toc505629082 \h </w:instrText>
            </w:r>
            <w:r w:rsidRPr="00335050">
              <w:rPr>
                <w:noProof/>
                <w:webHidden/>
              </w:rPr>
            </w:r>
            <w:r w:rsidRPr="00335050">
              <w:rPr>
                <w:noProof/>
                <w:webHidden/>
              </w:rPr>
              <w:fldChar w:fldCharType="separate"/>
            </w:r>
            <w:r w:rsidRPr="00335050">
              <w:rPr>
                <w:noProof/>
                <w:webHidden/>
              </w:rPr>
              <w:t>10</w:t>
            </w:r>
            <w:r w:rsidRPr="00335050">
              <w:rPr>
                <w:noProof/>
                <w:webHidden/>
              </w:rPr>
              <w:fldChar w:fldCharType="end"/>
            </w:r>
          </w:hyperlink>
        </w:p>
        <w:p w:rsidR="00EE500C" w:rsidRPr="00335050" w:rsidRDefault="00EE500C">
          <w:pPr>
            <w:pStyle w:val="TOC3"/>
            <w:tabs>
              <w:tab w:val="right" w:leader="dot" w:pos="9350"/>
            </w:tabs>
            <w:rPr>
              <w:rFonts w:eastAsiaTheme="minorEastAsia"/>
              <w:noProof/>
              <w:lang w:eastAsia="en-GB"/>
            </w:rPr>
          </w:pPr>
          <w:hyperlink w:anchor="_Toc505629083" w:history="1">
            <w:r w:rsidRPr="00335050">
              <w:rPr>
                <w:rStyle w:val="Hyperlink"/>
                <w:noProof/>
              </w:rPr>
              <w:t>4.2.6 Werteingabe der Bauteile</w:t>
            </w:r>
            <w:r w:rsidRPr="00335050">
              <w:rPr>
                <w:noProof/>
                <w:webHidden/>
              </w:rPr>
              <w:tab/>
            </w:r>
            <w:r w:rsidRPr="00335050">
              <w:rPr>
                <w:noProof/>
                <w:webHidden/>
              </w:rPr>
              <w:fldChar w:fldCharType="begin"/>
            </w:r>
            <w:r w:rsidRPr="00335050">
              <w:rPr>
                <w:noProof/>
                <w:webHidden/>
              </w:rPr>
              <w:instrText xml:space="preserve"> PAGEREF _Toc505629083 \h </w:instrText>
            </w:r>
            <w:r w:rsidRPr="00335050">
              <w:rPr>
                <w:noProof/>
                <w:webHidden/>
              </w:rPr>
            </w:r>
            <w:r w:rsidRPr="00335050">
              <w:rPr>
                <w:noProof/>
                <w:webHidden/>
              </w:rPr>
              <w:fldChar w:fldCharType="separate"/>
            </w:r>
            <w:r w:rsidRPr="00335050">
              <w:rPr>
                <w:noProof/>
                <w:webHidden/>
              </w:rPr>
              <w:t>11</w:t>
            </w:r>
            <w:r w:rsidRPr="00335050">
              <w:rPr>
                <w:noProof/>
                <w:webHidden/>
              </w:rPr>
              <w:fldChar w:fldCharType="end"/>
            </w:r>
          </w:hyperlink>
        </w:p>
        <w:p w:rsidR="00EE500C" w:rsidRPr="00335050" w:rsidRDefault="00EE500C">
          <w:pPr>
            <w:pStyle w:val="TOC3"/>
            <w:tabs>
              <w:tab w:val="right" w:leader="dot" w:pos="9350"/>
            </w:tabs>
            <w:rPr>
              <w:rFonts w:eastAsiaTheme="minorEastAsia"/>
              <w:noProof/>
              <w:lang w:eastAsia="en-GB"/>
            </w:rPr>
          </w:pPr>
          <w:hyperlink w:anchor="_Toc505629084" w:history="1">
            <w:r w:rsidRPr="00335050">
              <w:rPr>
                <w:rStyle w:val="Hyperlink"/>
                <w:noProof/>
              </w:rPr>
              <w:t>4.2.7 Verdrahten</w:t>
            </w:r>
            <w:r w:rsidRPr="00335050">
              <w:rPr>
                <w:noProof/>
                <w:webHidden/>
              </w:rPr>
              <w:tab/>
            </w:r>
            <w:r w:rsidRPr="00335050">
              <w:rPr>
                <w:noProof/>
                <w:webHidden/>
              </w:rPr>
              <w:fldChar w:fldCharType="begin"/>
            </w:r>
            <w:r w:rsidRPr="00335050">
              <w:rPr>
                <w:noProof/>
                <w:webHidden/>
              </w:rPr>
              <w:instrText xml:space="preserve"> PAGEREF _Toc505629084 \h </w:instrText>
            </w:r>
            <w:r w:rsidRPr="00335050">
              <w:rPr>
                <w:noProof/>
                <w:webHidden/>
              </w:rPr>
            </w:r>
            <w:r w:rsidRPr="00335050">
              <w:rPr>
                <w:noProof/>
                <w:webHidden/>
              </w:rPr>
              <w:fldChar w:fldCharType="separate"/>
            </w:r>
            <w:r w:rsidRPr="00335050">
              <w:rPr>
                <w:noProof/>
                <w:webHidden/>
              </w:rPr>
              <w:t>11</w:t>
            </w:r>
            <w:r w:rsidRPr="00335050">
              <w:rPr>
                <w:noProof/>
                <w:webHidden/>
              </w:rPr>
              <w:fldChar w:fldCharType="end"/>
            </w:r>
          </w:hyperlink>
        </w:p>
        <w:p w:rsidR="00EE500C" w:rsidRPr="00335050" w:rsidRDefault="00EE500C">
          <w:pPr>
            <w:pStyle w:val="TOC3"/>
            <w:tabs>
              <w:tab w:val="right" w:leader="dot" w:pos="9350"/>
            </w:tabs>
            <w:rPr>
              <w:rFonts w:eastAsiaTheme="minorEastAsia"/>
              <w:noProof/>
              <w:lang w:eastAsia="en-GB"/>
            </w:rPr>
          </w:pPr>
          <w:hyperlink w:anchor="_Toc505629085" w:history="1">
            <w:r w:rsidRPr="00335050">
              <w:rPr>
                <w:rStyle w:val="Hyperlink"/>
                <w:noProof/>
              </w:rPr>
              <w:t>4.2.8 Netznamen vergeben</w:t>
            </w:r>
            <w:r w:rsidRPr="00335050">
              <w:rPr>
                <w:noProof/>
                <w:webHidden/>
              </w:rPr>
              <w:tab/>
            </w:r>
            <w:r w:rsidRPr="00335050">
              <w:rPr>
                <w:noProof/>
                <w:webHidden/>
              </w:rPr>
              <w:fldChar w:fldCharType="begin"/>
            </w:r>
            <w:r w:rsidRPr="00335050">
              <w:rPr>
                <w:noProof/>
                <w:webHidden/>
              </w:rPr>
              <w:instrText xml:space="preserve"> PAGEREF _Toc505629085 \h </w:instrText>
            </w:r>
            <w:r w:rsidRPr="00335050">
              <w:rPr>
                <w:noProof/>
                <w:webHidden/>
              </w:rPr>
            </w:r>
            <w:r w:rsidRPr="00335050">
              <w:rPr>
                <w:noProof/>
                <w:webHidden/>
              </w:rPr>
              <w:fldChar w:fldCharType="separate"/>
            </w:r>
            <w:r w:rsidRPr="00335050">
              <w:rPr>
                <w:noProof/>
                <w:webHidden/>
              </w:rPr>
              <w:t>12</w:t>
            </w:r>
            <w:r w:rsidRPr="00335050">
              <w:rPr>
                <w:noProof/>
                <w:webHidden/>
              </w:rPr>
              <w:fldChar w:fldCharType="end"/>
            </w:r>
          </w:hyperlink>
        </w:p>
        <w:p w:rsidR="00EE500C" w:rsidRPr="00335050" w:rsidRDefault="00EE500C">
          <w:pPr>
            <w:pStyle w:val="TOC3"/>
            <w:tabs>
              <w:tab w:val="right" w:leader="dot" w:pos="9350"/>
            </w:tabs>
            <w:rPr>
              <w:rFonts w:eastAsiaTheme="minorEastAsia"/>
              <w:noProof/>
              <w:lang w:eastAsia="en-GB"/>
            </w:rPr>
          </w:pPr>
          <w:hyperlink w:anchor="_Toc505629086" w:history="1">
            <w:r w:rsidRPr="00335050">
              <w:rPr>
                <w:rStyle w:val="Hyperlink"/>
                <w:noProof/>
              </w:rPr>
              <w:t>4.2.9 Bauteilnamen vergeben</w:t>
            </w:r>
            <w:r w:rsidRPr="00335050">
              <w:rPr>
                <w:noProof/>
                <w:webHidden/>
              </w:rPr>
              <w:tab/>
            </w:r>
            <w:r w:rsidRPr="00335050">
              <w:rPr>
                <w:noProof/>
                <w:webHidden/>
              </w:rPr>
              <w:fldChar w:fldCharType="begin"/>
            </w:r>
            <w:r w:rsidRPr="00335050">
              <w:rPr>
                <w:noProof/>
                <w:webHidden/>
              </w:rPr>
              <w:instrText xml:space="preserve"> PAGEREF _Toc505629086 \h </w:instrText>
            </w:r>
            <w:r w:rsidRPr="00335050">
              <w:rPr>
                <w:noProof/>
                <w:webHidden/>
              </w:rPr>
            </w:r>
            <w:r w:rsidRPr="00335050">
              <w:rPr>
                <w:noProof/>
                <w:webHidden/>
              </w:rPr>
              <w:fldChar w:fldCharType="separate"/>
            </w:r>
            <w:r w:rsidRPr="00335050">
              <w:rPr>
                <w:noProof/>
                <w:webHidden/>
              </w:rPr>
              <w:t>12</w:t>
            </w:r>
            <w:r w:rsidRPr="00335050">
              <w:rPr>
                <w:noProof/>
                <w:webHidden/>
              </w:rPr>
              <w:fldChar w:fldCharType="end"/>
            </w:r>
          </w:hyperlink>
        </w:p>
        <w:p w:rsidR="00EE500C" w:rsidRPr="00335050" w:rsidRDefault="00EE500C">
          <w:pPr>
            <w:pStyle w:val="TOC3"/>
            <w:tabs>
              <w:tab w:val="right" w:leader="dot" w:pos="9350"/>
            </w:tabs>
            <w:rPr>
              <w:rFonts w:eastAsiaTheme="minorEastAsia"/>
              <w:noProof/>
              <w:lang w:eastAsia="en-GB"/>
            </w:rPr>
          </w:pPr>
          <w:hyperlink w:anchor="_Toc505629087" w:history="1">
            <w:r w:rsidRPr="00335050">
              <w:rPr>
                <w:rStyle w:val="Hyperlink"/>
                <w:noProof/>
              </w:rPr>
              <w:t>4.2.10 Electrical Rule Check (ERC)</w:t>
            </w:r>
            <w:r w:rsidRPr="00335050">
              <w:rPr>
                <w:noProof/>
                <w:webHidden/>
              </w:rPr>
              <w:tab/>
            </w:r>
            <w:r w:rsidRPr="00335050">
              <w:rPr>
                <w:noProof/>
                <w:webHidden/>
              </w:rPr>
              <w:fldChar w:fldCharType="begin"/>
            </w:r>
            <w:r w:rsidRPr="00335050">
              <w:rPr>
                <w:noProof/>
                <w:webHidden/>
              </w:rPr>
              <w:instrText xml:space="preserve"> PAGEREF _Toc505629087 \h </w:instrText>
            </w:r>
            <w:r w:rsidRPr="00335050">
              <w:rPr>
                <w:noProof/>
                <w:webHidden/>
              </w:rPr>
            </w:r>
            <w:r w:rsidRPr="00335050">
              <w:rPr>
                <w:noProof/>
                <w:webHidden/>
              </w:rPr>
              <w:fldChar w:fldCharType="separate"/>
            </w:r>
            <w:r w:rsidRPr="00335050">
              <w:rPr>
                <w:noProof/>
                <w:webHidden/>
              </w:rPr>
              <w:t>13</w:t>
            </w:r>
            <w:r w:rsidRPr="00335050">
              <w:rPr>
                <w:noProof/>
                <w:webHidden/>
              </w:rPr>
              <w:fldChar w:fldCharType="end"/>
            </w:r>
          </w:hyperlink>
        </w:p>
        <w:p w:rsidR="00EE500C" w:rsidRPr="00335050" w:rsidRDefault="00EE500C">
          <w:pPr>
            <w:pStyle w:val="TOC2"/>
            <w:tabs>
              <w:tab w:val="right" w:leader="dot" w:pos="9350"/>
            </w:tabs>
            <w:rPr>
              <w:rFonts w:eastAsiaTheme="minorEastAsia"/>
              <w:noProof/>
              <w:lang w:eastAsia="en-GB"/>
            </w:rPr>
          </w:pPr>
          <w:hyperlink w:anchor="_Toc505629088" w:history="1">
            <w:r w:rsidRPr="00335050">
              <w:rPr>
                <w:rStyle w:val="Hyperlink"/>
                <w:noProof/>
              </w:rPr>
              <w:t>4.3 Simulation</w:t>
            </w:r>
            <w:r w:rsidRPr="00335050">
              <w:rPr>
                <w:noProof/>
                <w:webHidden/>
              </w:rPr>
              <w:tab/>
            </w:r>
            <w:r w:rsidRPr="00335050">
              <w:rPr>
                <w:noProof/>
                <w:webHidden/>
              </w:rPr>
              <w:fldChar w:fldCharType="begin"/>
            </w:r>
            <w:r w:rsidRPr="00335050">
              <w:rPr>
                <w:noProof/>
                <w:webHidden/>
              </w:rPr>
              <w:instrText xml:space="preserve"> PAGEREF _Toc505629088 \h </w:instrText>
            </w:r>
            <w:r w:rsidRPr="00335050">
              <w:rPr>
                <w:noProof/>
                <w:webHidden/>
              </w:rPr>
            </w:r>
            <w:r w:rsidRPr="00335050">
              <w:rPr>
                <w:noProof/>
                <w:webHidden/>
              </w:rPr>
              <w:fldChar w:fldCharType="separate"/>
            </w:r>
            <w:r w:rsidRPr="00335050">
              <w:rPr>
                <w:noProof/>
                <w:webHidden/>
              </w:rPr>
              <w:t>14</w:t>
            </w:r>
            <w:r w:rsidRPr="00335050">
              <w:rPr>
                <w:noProof/>
                <w:webHidden/>
              </w:rPr>
              <w:fldChar w:fldCharType="end"/>
            </w:r>
          </w:hyperlink>
        </w:p>
        <w:p w:rsidR="00EE500C" w:rsidRPr="00335050" w:rsidRDefault="00EE500C">
          <w:pPr>
            <w:pStyle w:val="TOC2"/>
            <w:tabs>
              <w:tab w:val="right" w:leader="dot" w:pos="9350"/>
            </w:tabs>
            <w:rPr>
              <w:rFonts w:eastAsiaTheme="minorEastAsia"/>
              <w:noProof/>
              <w:lang w:eastAsia="en-GB"/>
            </w:rPr>
          </w:pPr>
          <w:hyperlink w:anchor="_Toc505629089" w:history="1">
            <w:r w:rsidRPr="00335050">
              <w:rPr>
                <w:rStyle w:val="Hyperlink"/>
                <w:noProof/>
              </w:rPr>
              <w:t>4.4 Printplattenentwurf (PCB)</w:t>
            </w:r>
            <w:r w:rsidRPr="00335050">
              <w:rPr>
                <w:noProof/>
                <w:webHidden/>
              </w:rPr>
              <w:tab/>
            </w:r>
            <w:r w:rsidRPr="00335050">
              <w:rPr>
                <w:noProof/>
                <w:webHidden/>
              </w:rPr>
              <w:fldChar w:fldCharType="begin"/>
            </w:r>
            <w:r w:rsidRPr="00335050">
              <w:rPr>
                <w:noProof/>
                <w:webHidden/>
              </w:rPr>
              <w:instrText xml:space="preserve"> PAGEREF _Toc505629089 \h </w:instrText>
            </w:r>
            <w:r w:rsidRPr="00335050">
              <w:rPr>
                <w:noProof/>
                <w:webHidden/>
              </w:rPr>
            </w:r>
            <w:r w:rsidRPr="00335050">
              <w:rPr>
                <w:noProof/>
                <w:webHidden/>
              </w:rPr>
              <w:fldChar w:fldCharType="separate"/>
            </w:r>
            <w:r w:rsidRPr="00335050">
              <w:rPr>
                <w:noProof/>
                <w:webHidden/>
              </w:rPr>
              <w:t>15</w:t>
            </w:r>
            <w:r w:rsidRPr="00335050">
              <w:rPr>
                <w:noProof/>
                <w:webHidden/>
              </w:rPr>
              <w:fldChar w:fldCharType="end"/>
            </w:r>
          </w:hyperlink>
        </w:p>
        <w:p w:rsidR="00EE500C" w:rsidRPr="00335050" w:rsidRDefault="00EE500C">
          <w:pPr>
            <w:pStyle w:val="TOC3"/>
            <w:tabs>
              <w:tab w:val="right" w:leader="dot" w:pos="9350"/>
            </w:tabs>
            <w:rPr>
              <w:rFonts w:eastAsiaTheme="minorEastAsia"/>
              <w:noProof/>
              <w:lang w:eastAsia="en-GB"/>
            </w:rPr>
          </w:pPr>
          <w:hyperlink w:anchor="_Toc505629090" w:history="1">
            <w:r w:rsidRPr="00335050">
              <w:rPr>
                <w:rStyle w:val="Hyperlink"/>
                <w:noProof/>
              </w:rPr>
              <w:t>4.4.1 Neues PCB erstellen</w:t>
            </w:r>
            <w:r w:rsidRPr="00335050">
              <w:rPr>
                <w:noProof/>
                <w:webHidden/>
              </w:rPr>
              <w:tab/>
            </w:r>
            <w:r w:rsidRPr="00335050">
              <w:rPr>
                <w:noProof/>
                <w:webHidden/>
              </w:rPr>
              <w:fldChar w:fldCharType="begin"/>
            </w:r>
            <w:r w:rsidRPr="00335050">
              <w:rPr>
                <w:noProof/>
                <w:webHidden/>
              </w:rPr>
              <w:instrText xml:space="preserve"> PAGEREF _Toc505629090 \h </w:instrText>
            </w:r>
            <w:r w:rsidRPr="00335050">
              <w:rPr>
                <w:noProof/>
                <w:webHidden/>
              </w:rPr>
            </w:r>
            <w:r w:rsidRPr="00335050">
              <w:rPr>
                <w:noProof/>
                <w:webHidden/>
              </w:rPr>
              <w:fldChar w:fldCharType="separate"/>
            </w:r>
            <w:r w:rsidRPr="00335050">
              <w:rPr>
                <w:noProof/>
                <w:webHidden/>
              </w:rPr>
              <w:t>15</w:t>
            </w:r>
            <w:r w:rsidRPr="00335050">
              <w:rPr>
                <w:noProof/>
                <w:webHidden/>
              </w:rPr>
              <w:fldChar w:fldCharType="end"/>
            </w:r>
          </w:hyperlink>
        </w:p>
        <w:p w:rsidR="00EE500C" w:rsidRPr="00335050" w:rsidRDefault="00EE500C">
          <w:pPr>
            <w:pStyle w:val="TOC3"/>
            <w:tabs>
              <w:tab w:val="right" w:leader="dot" w:pos="9350"/>
            </w:tabs>
            <w:rPr>
              <w:rFonts w:eastAsiaTheme="minorEastAsia"/>
              <w:noProof/>
              <w:lang w:eastAsia="en-GB"/>
            </w:rPr>
          </w:pPr>
          <w:hyperlink w:anchor="_Toc505629091" w:history="1">
            <w:r w:rsidRPr="00335050">
              <w:rPr>
                <w:rStyle w:val="Hyperlink"/>
                <w:noProof/>
              </w:rPr>
              <w:t>4.4.2 Bauteile aus Schaltbild importieren</w:t>
            </w:r>
            <w:r w:rsidRPr="00335050">
              <w:rPr>
                <w:noProof/>
                <w:webHidden/>
              </w:rPr>
              <w:tab/>
            </w:r>
            <w:r w:rsidRPr="00335050">
              <w:rPr>
                <w:noProof/>
                <w:webHidden/>
              </w:rPr>
              <w:fldChar w:fldCharType="begin"/>
            </w:r>
            <w:r w:rsidRPr="00335050">
              <w:rPr>
                <w:noProof/>
                <w:webHidden/>
              </w:rPr>
              <w:instrText xml:space="preserve"> PAGEREF _Toc505629091 \h </w:instrText>
            </w:r>
            <w:r w:rsidRPr="00335050">
              <w:rPr>
                <w:noProof/>
                <w:webHidden/>
              </w:rPr>
            </w:r>
            <w:r w:rsidRPr="00335050">
              <w:rPr>
                <w:noProof/>
                <w:webHidden/>
              </w:rPr>
              <w:fldChar w:fldCharType="separate"/>
            </w:r>
            <w:r w:rsidRPr="00335050">
              <w:rPr>
                <w:noProof/>
                <w:webHidden/>
              </w:rPr>
              <w:t>16</w:t>
            </w:r>
            <w:r w:rsidRPr="00335050">
              <w:rPr>
                <w:noProof/>
                <w:webHidden/>
              </w:rPr>
              <w:fldChar w:fldCharType="end"/>
            </w:r>
          </w:hyperlink>
        </w:p>
        <w:p w:rsidR="00EE500C" w:rsidRPr="00335050" w:rsidRDefault="00EE500C">
          <w:pPr>
            <w:pStyle w:val="TOC3"/>
            <w:tabs>
              <w:tab w:val="right" w:leader="dot" w:pos="9350"/>
            </w:tabs>
            <w:rPr>
              <w:rFonts w:eastAsiaTheme="minorEastAsia"/>
              <w:noProof/>
              <w:lang w:eastAsia="en-GB"/>
            </w:rPr>
          </w:pPr>
          <w:hyperlink w:anchor="_Toc505629092" w:history="1">
            <w:r w:rsidRPr="00335050">
              <w:rPr>
                <w:rStyle w:val="Hyperlink"/>
                <w:noProof/>
              </w:rPr>
              <w:t>4.4.3 Bauteile platzieren</w:t>
            </w:r>
            <w:r w:rsidRPr="00335050">
              <w:rPr>
                <w:noProof/>
                <w:webHidden/>
              </w:rPr>
              <w:tab/>
            </w:r>
            <w:r w:rsidRPr="00335050">
              <w:rPr>
                <w:noProof/>
                <w:webHidden/>
              </w:rPr>
              <w:fldChar w:fldCharType="begin"/>
            </w:r>
            <w:r w:rsidRPr="00335050">
              <w:rPr>
                <w:noProof/>
                <w:webHidden/>
              </w:rPr>
              <w:instrText xml:space="preserve"> PAGEREF _Toc505629092 \h </w:instrText>
            </w:r>
            <w:r w:rsidRPr="00335050">
              <w:rPr>
                <w:noProof/>
                <w:webHidden/>
              </w:rPr>
            </w:r>
            <w:r w:rsidRPr="00335050">
              <w:rPr>
                <w:noProof/>
                <w:webHidden/>
              </w:rPr>
              <w:fldChar w:fldCharType="separate"/>
            </w:r>
            <w:r w:rsidRPr="00335050">
              <w:rPr>
                <w:noProof/>
                <w:webHidden/>
              </w:rPr>
              <w:t>16</w:t>
            </w:r>
            <w:r w:rsidRPr="00335050">
              <w:rPr>
                <w:noProof/>
                <w:webHidden/>
              </w:rPr>
              <w:fldChar w:fldCharType="end"/>
            </w:r>
          </w:hyperlink>
        </w:p>
        <w:p w:rsidR="00EE500C" w:rsidRPr="00335050" w:rsidRDefault="00EE500C">
          <w:pPr>
            <w:pStyle w:val="TOC3"/>
            <w:tabs>
              <w:tab w:val="right" w:leader="dot" w:pos="9350"/>
            </w:tabs>
            <w:rPr>
              <w:rFonts w:eastAsiaTheme="minorEastAsia"/>
              <w:noProof/>
              <w:lang w:eastAsia="en-GB"/>
            </w:rPr>
          </w:pPr>
          <w:hyperlink w:anchor="_Toc505629093" w:history="1">
            <w:r w:rsidRPr="00335050">
              <w:rPr>
                <w:rStyle w:val="Hyperlink"/>
                <w:noProof/>
              </w:rPr>
              <w:t>4.4.4 Routen</w:t>
            </w:r>
            <w:r w:rsidRPr="00335050">
              <w:rPr>
                <w:noProof/>
                <w:webHidden/>
              </w:rPr>
              <w:tab/>
            </w:r>
            <w:r w:rsidRPr="00335050">
              <w:rPr>
                <w:noProof/>
                <w:webHidden/>
              </w:rPr>
              <w:fldChar w:fldCharType="begin"/>
            </w:r>
            <w:r w:rsidRPr="00335050">
              <w:rPr>
                <w:noProof/>
                <w:webHidden/>
              </w:rPr>
              <w:instrText xml:space="preserve"> PAGEREF _Toc505629093 \h </w:instrText>
            </w:r>
            <w:r w:rsidRPr="00335050">
              <w:rPr>
                <w:noProof/>
                <w:webHidden/>
              </w:rPr>
            </w:r>
            <w:r w:rsidRPr="00335050">
              <w:rPr>
                <w:noProof/>
                <w:webHidden/>
              </w:rPr>
              <w:fldChar w:fldCharType="separate"/>
            </w:r>
            <w:r w:rsidRPr="00335050">
              <w:rPr>
                <w:noProof/>
                <w:webHidden/>
              </w:rPr>
              <w:t>17</w:t>
            </w:r>
            <w:r w:rsidRPr="00335050">
              <w:rPr>
                <w:noProof/>
                <w:webHidden/>
              </w:rPr>
              <w:fldChar w:fldCharType="end"/>
            </w:r>
          </w:hyperlink>
        </w:p>
        <w:p w:rsidR="00EE500C" w:rsidRPr="00335050" w:rsidRDefault="00EE500C">
          <w:pPr>
            <w:pStyle w:val="TOC3"/>
            <w:tabs>
              <w:tab w:val="right" w:leader="dot" w:pos="9350"/>
            </w:tabs>
            <w:rPr>
              <w:rFonts w:eastAsiaTheme="minorEastAsia"/>
              <w:noProof/>
              <w:lang w:eastAsia="en-GB"/>
            </w:rPr>
          </w:pPr>
          <w:hyperlink w:anchor="_Toc505629094" w:history="1">
            <w:r w:rsidRPr="00335050">
              <w:rPr>
                <w:rStyle w:val="Hyperlink"/>
                <w:noProof/>
              </w:rPr>
              <w:t>4.4.5 Design Rule Check (DRC)</w:t>
            </w:r>
            <w:r w:rsidRPr="00335050">
              <w:rPr>
                <w:noProof/>
                <w:webHidden/>
              </w:rPr>
              <w:tab/>
            </w:r>
            <w:r w:rsidRPr="00335050">
              <w:rPr>
                <w:noProof/>
                <w:webHidden/>
              </w:rPr>
              <w:fldChar w:fldCharType="begin"/>
            </w:r>
            <w:r w:rsidRPr="00335050">
              <w:rPr>
                <w:noProof/>
                <w:webHidden/>
              </w:rPr>
              <w:instrText xml:space="preserve"> PAGEREF _Toc505629094 \h </w:instrText>
            </w:r>
            <w:r w:rsidRPr="00335050">
              <w:rPr>
                <w:noProof/>
                <w:webHidden/>
              </w:rPr>
            </w:r>
            <w:r w:rsidRPr="00335050">
              <w:rPr>
                <w:noProof/>
                <w:webHidden/>
              </w:rPr>
              <w:fldChar w:fldCharType="separate"/>
            </w:r>
            <w:r w:rsidRPr="00335050">
              <w:rPr>
                <w:noProof/>
                <w:webHidden/>
              </w:rPr>
              <w:t>18</w:t>
            </w:r>
            <w:r w:rsidRPr="00335050">
              <w:rPr>
                <w:noProof/>
                <w:webHidden/>
              </w:rPr>
              <w:fldChar w:fldCharType="end"/>
            </w:r>
          </w:hyperlink>
        </w:p>
        <w:p w:rsidR="00EE500C" w:rsidRPr="00335050" w:rsidRDefault="00EE500C">
          <w:pPr>
            <w:pStyle w:val="TOC3"/>
            <w:tabs>
              <w:tab w:val="right" w:leader="dot" w:pos="9350"/>
            </w:tabs>
            <w:rPr>
              <w:rFonts w:eastAsiaTheme="minorEastAsia"/>
              <w:noProof/>
              <w:lang w:eastAsia="en-GB"/>
            </w:rPr>
          </w:pPr>
          <w:hyperlink w:anchor="_Toc505629095" w:history="1">
            <w:r w:rsidRPr="00335050">
              <w:rPr>
                <w:rStyle w:val="Hyperlink"/>
                <w:noProof/>
              </w:rPr>
              <w:t>4.4.6 Beschriftung</w:t>
            </w:r>
            <w:r w:rsidRPr="00335050">
              <w:rPr>
                <w:noProof/>
                <w:webHidden/>
              </w:rPr>
              <w:tab/>
            </w:r>
            <w:r w:rsidRPr="00335050">
              <w:rPr>
                <w:noProof/>
                <w:webHidden/>
              </w:rPr>
              <w:fldChar w:fldCharType="begin"/>
            </w:r>
            <w:r w:rsidRPr="00335050">
              <w:rPr>
                <w:noProof/>
                <w:webHidden/>
              </w:rPr>
              <w:instrText xml:space="preserve"> PAGEREF _Toc505629095 \h </w:instrText>
            </w:r>
            <w:r w:rsidRPr="00335050">
              <w:rPr>
                <w:noProof/>
                <w:webHidden/>
              </w:rPr>
            </w:r>
            <w:r w:rsidRPr="00335050">
              <w:rPr>
                <w:noProof/>
                <w:webHidden/>
              </w:rPr>
              <w:fldChar w:fldCharType="separate"/>
            </w:r>
            <w:r w:rsidRPr="00335050">
              <w:rPr>
                <w:noProof/>
                <w:webHidden/>
              </w:rPr>
              <w:t>18</w:t>
            </w:r>
            <w:r w:rsidRPr="00335050">
              <w:rPr>
                <w:noProof/>
                <w:webHidden/>
              </w:rPr>
              <w:fldChar w:fldCharType="end"/>
            </w:r>
          </w:hyperlink>
        </w:p>
        <w:p w:rsidR="00EE500C" w:rsidRPr="00335050" w:rsidRDefault="00EE500C">
          <w:pPr>
            <w:pStyle w:val="TOC3"/>
            <w:tabs>
              <w:tab w:val="right" w:leader="dot" w:pos="9350"/>
            </w:tabs>
            <w:rPr>
              <w:rFonts w:eastAsiaTheme="minorEastAsia"/>
              <w:noProof/>
              <w:lang w:eastAsia="en-GB"/>
            </w:rPr>
          </w:pPr>
          <w:hyperlink w:anchor="_Toc505629096" w:history="1">
            <w:r w:rsidRPr="00335050">
              <w:rPr>
                <w:rStyle w:val="Hyperlink"/>
                <w:noProof/>
              </w:rPr>
              <w:t>4.4.7 Gruppe von Objekten verändern</w:t>
            </w:r>
            <w:r w:rsidRPr="00335050">
              <w:rPr>
                <w:noProof/>
                <w:webHidden/>
              </w:rPr>
              <w:tab/>
            </w:r>
            <w:r w:rsidRPr="00335050">
              <w:rPr>
                <w:noProof/>
                <w:webHidden/>
              </w:rPr>
              <w:fldChar w:fldCharType="begin"/>
            </w:r>
            <w:r w:rsidRPr="00335050">
              <w:rPr>
                <w:noProof/>
                <w:webHidden/>
              </w:rPr>
              <w:instrText xml:space="preserve"> PAGEREF _Toc505629096 \h </w:instrText>
            </w:r>
            <w:r w:rsidRPr="00335050">
              <w:rPr>
                <w:noProof/>
                <w:webHidden/>
              </w:rPr>
            </w:r>
            <w:r w:rsidRPr="00335050">
              <w:rPr>
                <w:noProof/>
                <w:webHidden/>
              </w:rPr>
              <w:fldChar w:fldCharType="separate"/>
            </w:r>
            <w:r w:rsidRPr="00335050">
              <w:rPr>
                <w:noProof/>
                <w:webHidden/>
              </w:rPr>
              <w:t>19</w:t>
            </w:r>
            <w:r w:rsidRPr="00335050">
              <w:rPr>
                <w:noProof/>
                <w:webHidden/>
              </w:rPr>
              <w:fldChar w:fldCharType="end"/>
            </w:r>
          </w:hyperlink>
        </w:p>
        <w:p w:rsidR="00EE500C" w:rsidRPr="00335050" w:rsidRDefault="00EE500C">
          <w:pPr>
            <w:pStyle w:val="TOC3"/>
            <w:tabs>
              <w:tab w:val="right" w:leader="dot" w:pos="9350"/>
            </w:tabs>
            <w:rPr>
              <w:rFonts w:eastAsiaTheme="minorEastAsia"/>
              <w:noProof/>
              <w:lang w:eastAsia="en-GB"/>
            </w:rPr>
          </w:pPr>
          <w:hyperlink w:anchor="_Toc505629097" w:history="1">
            <w:r w:rsidRPr="00335050">
              <w:rPr>
                <w:rStyle w:val="Hyperlink"/>
                <w:noProof/>
              </w:rPr>
              <w:t>4.4.8 Bohrlegende hinzufügen</w:t>
            </w:r>
            <w:r w:rsidRPr="00335050">
              <w:rPr>
                <w:noProof/>
                <w:webHidden/>
              </w:rPr>
              <w:tab/>
            </w:r>
            <w:r w:rsidRPr="00335050">
              <w:rPr>
                <w:noProof/>
                <w:webHidden/>
              </w:rPr>
              <w:fldChar w:fldCharType="begin"/>
            </w:r>
            <w:r w:rsidRPr="00335050">
              <w:rPr>
                <w:noProof/>
                <w:webHidden/>
              </w:rPr>
              <w:instrText xml:space="preserve"> PAGEREF _Toc505629097 \h </w:instrText>
            </w:r>
            <w:r w:rsidRPr="00335050">
              <w:rPr>
                <w:noProof/>
                <w:webHidden/>
              </w:rPr>
            </w:r>
            <w:r w:rsidRPr="00335050">
              <w:rPr>
                <w:noProof/>
                <w:webHidden/>
              </w:rPr>
              <w:fldChar w:fldCharType="separate"/>
            </w:r>
            <w:r w:rsidRPr="00335050">
              <w:rPr>
                <w:noProof/>
                <w:webHidden/>
              </w:rPr>
              <w:t>20</w:t>
            </w:r>
            <w:r w:rsidRPr="00335050">
              <w:rPr>
                <w:noProof/>
                <w:webHidden/>
              </w:rPr>
              <w:fldChar w:fldCharType="end"/>
            </w:r>
          </w:hyperlink>
        </w:p>
        <w:p w:rsidR="00EE500C" w:rsidRPr="00335050" w:rsidRDefault="00EE500C">
          <w:pPr>
            <w:pStyle w:val="TOC3"/>
            <w:tabs>
              <w:tab w:val="right" w:leader="dot" w:pos="9350"/>
            </w:tabs>
            <w:rPr>
              <w:rFonts w:eastAsiaTheme="minorEastAsia"/>
              <w:noProof/>
              <w:lang w:eastAsia="en-GB"/>
            </w:rPr>
          </w:pPr>
          <w:hyperlink w:anchor="_Toc505629098" w:history="1">
            <w:r w:rsidRPr="00335050">
              <w:rPr>
                <w:rStyle w:val="Hyperlink"/>
                <w:noProof/>
              </w:rPr>
              <w:t>4.4.9 Printfertigungsregeln an der HTL Anichstraße</w:t>
            </w:r>
            <w:r w:rsidRPr="00335050">
              <w:rPr>
                <w:noProof/>
                <w:webHidden/>
              </w:rPr>
              <w:tab/>
            </w:r>
            <w:r w:rsidRPr="00335050">
              <w:rPr>
                <w:noProof/>
                <w:webHidden/>
              </w:rPr>
              <w:fldChar w:fldCharType="begin"/>
            </w:r>
            <w:r w:rsidRPr="00335050">
              <w:rPr>
                <w:noProof/>
                <w:webHidden/>
              </w:rPr>
              <w:instrText xml:space="preserve"> PAGEREF _Toc505629098 \h </w:instrText>
            </w:r>
            <w:r w:rsidRPr="00335050">
              <w:rPr>
                <w:noProof/>
                <w:webHidden/>
              </w:rPr>
            </w:r>
            <w:r w:rsidRPr="00335050">
              <w:rPr>
                <w:noProof/>
                <w:webHidden/>
              </w:rPr>
              <w:fldChar w:fldCharType="separate"/>
            </w:r>
            <w:r w:rsidRPr="00335050">
              <w:rPr>
                <w:noProof/>
                <w:webHidden/>
              </w:rPr>
              <w:t>21</w:t>
            </w:r>
            <w:r w:rsidRPr="00335050">
              <w:rPr>
                <w:noProof/>
                <w:webHidden/>
              </w:rPr>
              <w:fldChar w:fldCharType="end"/>
            </w:r>
          </w:hyperlink>
        </w:p>
        <w:p w:rsidR="00EE500C" w:rsidRPr="00335050" w:rsidRDefault="00EE500C">
          <w:pPr>
            <w:pStyle w:val="TOC2"/>
            <w:tabs>
              <w:tab w:val="right" w:leader="dot" w:pos="9350"/>
            </w:tabs>
            <w:rPr>
              <w:rFonts w:eastAsiaTheme="minorEastAsia"/>
              <w:noProof/>
              <w:lang w:eastAsia="en-GB"/>
            </w:rPr>
          </w:pPr>
          <w:hyperlink w:anchor="_Toc505629099" w:history="1">
            <w:r w:rsidRPr="00335050">
              <w:rPr>
                <w:rStyle w:val="Hyperlink"/>
                <w:noProof/>
              </w:rPr>
              <w:t>4.5 Printout</w:t>
            </w:r>
            <w:r w:rsidRPr="00335050">
              <w:rPr>
                <w:noProof/>
                <w:webHidden/>
              </w:rPr>
              <w:tab/>
            </w:r>
            <w:r w:rsidRPr="00335050">
              <w:rPr>
                <w:noProof/>
                <w:webHidden/>
              </w:rPr>
              <w:fldChar w:fldCharType="begin"/>
            </w:r>
            <w:r w:rsidRPr="00335050">
              <w:rPr>
                <w:noProof/>
                <w:webHidden/>
              </w:rPr>
              <w:instrText xml:space="preserve"> PAGEREF _Toc505629099 \h </w:instrText>
            </w:r>
            <w:r w:rsidRPr="00335050">
              <w:rPr>
                <w:noProof/>
                <w:webHidden/>
              </w:rPr>
            </w:r>
            <w:r w:rsidRPr="00335050">
              <w:rPr>
                <w:noProof/>
                <w:webHidden/>
              </w:rPr>
              <w:fldChar w:fldCharType="separate"/>
            </w:r>
            <w:r w:rsidRPr="00335050">
              <w:rPr>
                <w:noProof/>
                <w:webHidden/>
              </w:rPr>
              <w:t>22</w:t>
            </w:r>
            <w:r w:rsidRPr="00335050">
              <w:rPr>
                <w:noProof/>
                <w:webHidden/>
              </w:rPr>
              <w:fldChar w:fldCharType="end"/>
            </w:r>
          </w:hyperlink>
        </w:p>
        <w:p w:rsidR="00EE500C" w:rsidRPr="00335050" w:rsidRDefault="00EE500C">
          <w:pPr>
            <w:pStyle w:val="TOC3"/>
            <w:tabs>
              <w:tab w:val="right" w:leader="dot" w:pos="9350"/>
            </w:tabs>
            <w:rPr>
              <w:rFonts w:eastAsiaTheme="minorEastAsia"/>
              <w:noProof/>
              <w:lang w:eastAsia="en-GB"/>
            </w:rPr>
          </w:pPr>
          <w:hyperlink w:anchor="_Toc505629100" w:history="1">
            <w:r w:rsidRPr="00335050">
              <w:rPr>
                <w:rStyle w:val="Hyperlink"/>
                <w:noProof/>
              </w:rPr>
              <w:t>4.5.1 Anpassen</w:t>
            </w:r>
            <w:r w:rsidRPr="00335050">
              <w:rPr>
                <w:noProof/>
                <w:webHidden/>
              </w:rPr>
              <w:tab/>
            </w:r>
            <w:r w:rsidRPr="00335050">
              <w:rPr>
                <w:noProof/>
                <w:webHidden/>
              </w:rPr>
              <w:fldChar w:fldCharType="begin"/>
            </w:r>
            <w:r w:rsidRPr="00335050">
              <w:rPr>
                <w:noProof/>
                <w:webHidden/>
              </w:rPr>
              <w:instrText xml:space="preserve"> PAGEREF _Toc505629100 \h </w:instrText>
            </w:r>
            <w:r w:rsidRPr="00335050">
              <w:rPr>
                <w:noProof/>
                <w:webHidden/>
              </w:rPr>
            </w:r>
            <w:r w:rsidRPr="00335050">
              <w:rPr>
                <w:noProof/>
                <w:webHidden/>
              </w:rPr>
              <w:fldChar w:fldCharType="separate"/>
            </w:r>
            <w:r w:rsidRPr="00335050">
              <w:rPr>
                <w:noProof/>
                <w:webHidden/>
              </w:rPr>
              <w:t>22</w:t>
            </w:r>
            <w:r w:rsidRPr="00335050">
              <w:rPr>
                <w:noProof/>
                <w:webHidden/>
              </w:rPr>
              <w:fldChar w:fldCharType="end"/>
            </w:r>
          </w:hyperlink>
        </w:p>
        <w:p w:rsidR="00EE500C" w:rsidRPr="00335050" w:rsidRDefault="00EE500C">
          <w:pPr>
            <w:pStyle w:val="TOC1"/>
            <w:tabs>
              <w:tab w:val="right" w:leader="dot" w:pos="9350"/>
            </w:tabs>
            <w:rPr>
              <w:rFonts w:eastAsiaTheme="minorEastAsia"/>
              <w:noProof/>
              <w:lang w:eastAsia="en-GB"/>
            </w:rPr>
          </w:pPr>
          <w:hyperlink w:anchor="_Toc505629101" w:history="1">
            <w:r w:rsidRPr="00335050">
              <w:rPr>
                <w:rStyle w:val="Hyperlink"/>
                <w:noProof/>
              </w:rPr>
              <w:t>5. Schlusswort</w:t>
            </w:r>
            <w:r w:rsidRPr="00335050">
              <w:rPr>
                <w:noProof/>
                <w:webHidden/>
              </w:rPr>
              <w:tab/>
            </w:r>
            <w:r w:rsidRPr="00335050">
              <w:rPr>
                <w:noProof/>
                <w:webHidden/>
              </w:rPr>
              <w:fldChar w:fldCharType="begin"/>
            </w:r>
            <w:r w:rsidRPr="00335050">
              <w:rPr>
                <w:noProof/>
                <w:webHidden/>
              </w:rPr>
              <w:instrText xml:space="preserve"> PAGEREF _Toc505629101 \h </w:instrText>
            </w:r>
            <w:r w:rsidRPr="00335050">
              <w:rPr>
                <w:noProof/>
                <w:webHidden/>
              </w:rPr>
            </w:r>
            <w:r w:rsidRPr="00335050">
              <w:rPr>
                <w:noProof/>
                <w:webHidden/>
              </w:rPr>
              <w:fldChar w:fldCharType="separate"/>
            </w:r>
            <w:r w:rsidRPr="00335050">
              <w:rPr>
                <w:noProof/>
                <w:webHidden/>
              </w:rPr>
              <w:t>24</w:t>
            </w:r>
            <w:r w:rsidRPr="00335050">
              <w:rPr>
                <w:noProof/>
                <w:webHidden/>
              </w:rPr>
              <w:fldChar w:fldCharType="end"/>
            </w:r>
          </w:hyperlink>
        </w:p>
        <w:p w:rsidR="002F256E" w:rsidRPr="00335050" w:rsidRDefault="002F256E" w:rsidP="00163DEF">
          <w:pPr>
            <w:pStyle w:val="TOC3"/>
            <w:tabs>
              <w:tab w:val="right" w:leader="dot" w:pos="9350"/>
            </w:tabs>
            <w:jc w:val="both"/>
            <w:rPr>
              <w:rFonts w:eastAsiaTheme="minorEastAsia"/>
              <w:noProof/>
              <w:lang w:eastAsia="en-GB"/>
            </w:rPr>
          </w:pPr>
          <w:r w:rsidRPr="00335050">
            <w:rPr>
              <w:b/>
              <w:bCs/>
              <w:noProof/>
            </w:rPr>
            <w:fldChar w:fldCharType="end"/>
          </w:r>
        </w:p>
      </w:sdtContent>
    </w:sdt>
    <w:p w:rsidR="002F256E" w:rsidRPr="00335050" w:rsidRDefault="002F256E" w:rsidP="00163DEF">
      <w:pPr>
        <w:jc w:val="both"/>
        <w:rPr>
          <w:rFonts w:eastAsiaTheme="minorEastAsia"/>
          <w:noProof/>
          <w:color w:val="5A5A5A" w:themeColor="text1" w:themeTint="A5"/>
          <w:spacing w:val="15"/>
        </w:rPr>
      </w:pPr>
      <w:r w:rsidRPr="00335050">
        <w:rPr>
          <w:rFonts w:eastAsiaTheme="minorEastAsia"/>
          <w:noProof/>
          <w:color w:val="5A5A5A" w:themeColor="text1" w:themeTint="A5"/>
          <w:spacing w:val="15"/>
        </w:rPr>
        <w:br w:type="page"/>
      </w:r>
    </w:p>
    <w:p w:rsidR="002F256E" w:rsidRPr="00335050" w:rsidRDefault="002F256E" w:rsidP="00163DEF">
      <w:pPr>
        <w:pStyle w:val="Heading1"/>
        <w:jc w:val="both"/>
        <w:rPr>
          <w:noProof/>
        </w:rPr>
      </w:pPr>
      <w:bookmarkStart w:id="0" w:name="_Toc505629065"/>
      <w:r w:rsidRPr="00335050">
        <w:rPr>
          <w:noProof/>
        </w:rPr>
        <w:lastRenderedPageBreak/>
        <w:t>1. Einführung</w:t>
      </w:r>
      <w:bookmarkEnd w:id="0"/>
    </w:p>
    <w:p w:rsidR="008A7487" w:rsidRPr="00335050" w:rsidRDefault="008A7487" w:rsidP="00163DEF">
      <w:pPr>
        <w:jc w:val="both"/>
        <w:rPr>
          <w:noProof/>
        </w:rPr>
      </w:pPr>
      <w:r w:rsidRPr="00335050">
        <w:rPr>
          <w:noProof/>
        </w:rPr>
        <w:t xml:space="preserve">Altium </w:t>
      </w:r>
      <w:r w:rsidR="002F256E" w:rsidRPr="00335050">
        <w:rPr>
          <w:noProof/>
        </w:rPr>
        <w:t xml:space="preserve">ist eine Schaltungsentwurf- und PCB-Software. Sie </w:t>
      </w:r>
      <w:r w:rsidRPr="00335050">
        <w:rPr>
          <w:noProof/>
        </w:rPr>
        <w:t>besteht aus mehreren Teilprogrammen:</w:t>
      </w:r>
    </w:p>
    <w:tbl>
      <w:tblPr>
        <w:tblStyle w:val="GridTable2-Accent1"/>
        <w:tblW w:w="5000" w:type="pct"/>
        <w:tblLook w:val="04A0" w:firstRow="1" w:lastRow="0" w:firstColumn="1" w:lastColumn="0" w:noHBand="0" w:noVBand="1"/>
      </w:tblPr>
      <w:tblGrid>
        <w:gridCol w:w="2340"/>
        <w:gridCol w:w="7020"/>
      </w:tblGrid>
      <w:tr w:rsidR="00026001" w:rsidRPr="00335050" w:rsidTr="00026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026001" w:rsidRPr="00335050" w:rsidRDefault="00026001" w:rsidP="00163DEF">
            <w:pPr>
              <w:jc w:val="both"/>
              <w:rPr>
                <w:noProof/>
              </w:rPr>
            </w:pPr>
            <w:r w:rsidRPr="00335050">
              <w:rPr>
                <w:noProof/>
              </w:rPr>
              <w:t>Teilprogramm</w:t>
            </w:r>
          </w:p>
        </w:tc>
        <w:tc>
          <w:tcPr>
            <w:tcW w:w="3790" w:type="pct"/>
          </w:tcPr>
          <w:p w:rsidR="00026001" w:rsidRPr="00335050" w:rsidRDefault="00026001" w:rsidP="00163DEF">
            <w:pPr>
              <w:jc w:val="both"/>
              <w:cnfStyle w:val="100000000000" w:firstRow="1" w:lastRow="0" w:firstColumn="0" w:lastColumn="0" w:oddVBand="0" w:evenVBand="0" w:oddHBand="0" w:evenHBand="0" w:firstRowFirstColumn="0" w:firstRowLastColumn="0" w:lastRowFirstColumn="0" w:lastRowLastColumn="0"/>
              <w:rPr>
                <w:noProof/>
              </w:rPr>
            </w:pPr>
            <w:r w:rsidRPr="00335050">
              <w:rPr>
                <w:noProof/>
              </w:rPr>
              <w:t>Verwendung</w:t>
            </w:r>
          </w:p>
        </w:tc>
      </w:tr>
      <w:tr w:rsidR="008A7487" w:rsidRPr="00335050" w:rsidTr="00026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8A7487" w:rsidRPr="00335050" w:rsidRDefault="008A7487" w:rsidP="00163DEF">
            <w:pPr>
              <w:jc w:val="both"/>
              <w:rPr>
                <w:noProof/>
              </w:rPr>
            </w:pPr>
            <w:r w:rsidRPr="00335050">
              <w:rPr>
                <w:noProof/>
              </w:rPr>
              <w:t>Schematic</w:t>
            </w:r>
          </w:p>
        </w:tc>
        <w:tc>
          <w:tcPr>
            <w:tcW w:w="3790" w:type="pct"/>
          </w:tcPr>
          <w:p w:rsidR="008A7487" w:rsidRPr="00335050" w:rsidRDefault="008A7487" w:rsidP="00163DEF">
            <w:pPr>
              <w:jc w:val="both"/>
              <w:cnfStyle w:val="000000100000" w:firstRow="0" w:lastRow="0" w:firstColumn="0" w:lastColumn="0" w:oddVBand="0" w:evenVBand="0" w:oddHBand="1" w:evenHBand="0" w:firstRowFirstColumn="0" w:firstRowLastColumn="0" w:lastRowFirstColumn="0" w:lastRowLastColumn="0"/>
              <w:rPr>
                <w:noProof/>
              </w:rPr>
            </w:pPr>
            <w:r w:rsidRPr="00335050">
              <w:rPr>
                <w:noProof/>
              </w:rPr>
              <w:t>Schaltungsentwurf (Stromlaufplan, Template)</w:t>
            </w:r>
          </w:p>
        </w:tc>
      </w:tr>
      <w:tr w:rsidR="008A7487" w:rsidRPr="00335050" w:rsidTr="00026001">
        <w:tc>
          <w:tcPr>
            <w:cnfStyle w:val="001000000000" w:firstRow="0" w:lastRow="0" w:firstColumn="1" w:lastColumn="0" w:oddVBand="0" w:evenVBand="0" w:oddHBand="0" w:evenHBand="0" w:firstRowFirstColumn="0" w:firstRowLastColumn="0" w:lastRowFirstColumn="0" w:lastRowLastColumn="0"/>
            <w:tcW w:w="1250" w:type="pct"/>
          </w:tcPr>
          <w:p w:rsidR="008A7487" w:rsidRPr="00335050" w:rsidRDefault="008A7487" w:rsidP="00163DEF">
            <w:pPr>
              <w:jc w:val="both"/>
              <w:rPr>
                <w:noProof/>
              </w:rPr>
            </w:pPr>
            <w:r w:rsidRPr="00335050">
              <w:rPr>
                <w:noProof/>
              </w:rPr>
              <w:t>SIM</w:t>
            </w:r>
          </w:p>
        </w:tc>
        <w:tc>
          <w:tcPr>
            <w:tcW w:w="3790" w:type="pct"/>
          </w:tcPr>
          <w:p w:rsidR="008A7487" w:rsidRPr="00335050" w:rsidRDefault="008A7487" w:rsidP="00163DEF">
            <w:pPr>
              <w:jc w:val="both"/>
              <w:cnfStyle w:val="000000000000" w:firstRow="0" w:lastRow="0" w:firstColumn="0" w:lastColumn="0" w:oddVBand="0" w:evenVBand="0" w:oddHBand="0" w:evenHBand="0" w:firstRowFirstColumn="0" w:firstRowLastColumn="0" w:lastRowFirstColumn="0" w:lastRowLastColumn="0"/>
              <w:rPr>
                <w:noProof/>
              </w:rPr>
            </w:pPr>
            <w:r w:rsidRPr="00335050">
              <w:rPr>
                <w:noProof/>
              </w:rPr>
              <w:t>Simulation</w:t>
            </w:r>
          </w:p>
        </w:tc>
      </w:tr>
      <w:tr w:rsidR="008A7487" w:rsidRPr="00335050" w:rsidTr="00026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8A7487" w:rsidRPr="00335050" w:rsidRDefault="008A7487" w:rsidP="00163DEF">
            <w:pPr>
              <w:jc w:val="both"/>
              <w:rPr>
                <w:noProof/>
              </w:rPr>
            </w:pPr>
            <w:r w:rsidRPr="00335050">
              <w:rPr>
                <w:noProof/>
              </w:rPr>
              <w:t>PCB</w:t>
            </w:r>
          </w:p>
        </w:tc>
        <w:tc>
          <w:tcPr>
            <w:tcW w:w="3790" w:type="pct"/>
          </w:tcPr>
          <w:p w:rsidR="008A7487" w:rsidRPr="00335050" w:rsidRDefault="008A7487" w:rsidP="00163DEF">
            <w:pPr>
              <w:jc w:val="both"/>
              <w:cnfStyle w:val="000000100000" w:firstRow="0" w:lastRow="0" w:firstColumn="0" w:lastColumn="0" w:oddVBand="0" w:evenVBand="0" w:oddHBand="1" w:evenHBand="0" w:firstRowFirstColumn="0" w:firstRowLastColumn="0" w:lastRowFirstColumn="0" w:lastRowLastColumn="0"/>
              <w:rPr>
                <w:noProof/>
              </w:rPr>
            </w:pPr>
            <w:r w:rsidRPr="00335050">
              <w:rPr>
                <w:noProof/>
              </w:rPr>
              <w:t>Printplattenentwurf</w:t>
            </w:r>
            <w:r w:rsidR="00C7413D" w:rsidRPr="00335050">
              <w:rPr>
                <w:noProof/>
              </w:rPr>
              <w:t xml:space="preserve"> (</w:t>
            </w:r>
            <w:r w:rsidRPr="00335050">
              <w:rPr>
                <w:noProof/>
              </w:rPr>
              <w:t>3D Design</w:t>
            </w:r>
            <w:r w:rsidR="00C7413D" w:rsidRPr="00335050">
              <w:rPr>
                <w:noProof/>
              </w:rPr>
              <w:t>, etc.)</w:t>
            </w:r>
          </w:p>
        </w:tc>
      </w:tr>
      <w:tr w:rsidR="008A7487" w:rsidRPr="00335050" w:rsidTr="00026001">
        <w:tc>
          <w:tcPr>
            <w:cnfStyle w:val="001000000000" w:firstRow="0" w:lastRow="0" w:firstColumn="1" w:lastColumn="0" w:oddVBand="0" w:evenVBand="0" w:oddHBand="0" w:evenHBand="0" w:firstRowFirstColumn="0" w:firstRowLastColumn="0" w:lastRowFirstColumn="0" w:lastRowLastColumn="0"/>
            <w:tcW w:w="1250" w:type="pct"/>
          </w:tcPr>
          <w:p w:rsidR="008A7487" w:rsidRPr="00335050" w:rsidRDefault="008A7487" w:rsidP="00163DEF">
            <w:pPr>
              <w:jc w:val="both"/>
              <w:rPr>
                <w:noProof/>
              </w:rPr>
            </w:pPr>
            <w:r w:rsidRPr="00335050">
              <w:rPr>
                <w:noProof/>
              </w:rPr>
              <w:t>FPGA</w:t>
            </w:r>
          </w:p>
        </w:tc>
        <w:tc>
          <w:tcPr>
            <w:tcW w:w="3790" w:type="pct"/>
          </w:tcPr>
          <w:p w:rsidR="008A7487" w:rsidRPr="00335050" w:rsidRDefault="008A7487" w:rsidP="00163DEF">
            <w:pPr>
              <w:jc w:val="both"/>
              <w:cnfStyle w:val="000000000000" w:firstRow="0" w:lastRow="0" w:firstColumn="0" w:lastColumn="0" w:oddVBand="0" w:evenVBand="0" w:oddHBand="0" w:evenHBand="0" w:firstRowFirstColumn="0" w:firstRowLastColumn="0" w:lastRowFirstColumn="0" w:lastRowLastColumn="0"/>
              <w:rPr>
                <w:noProof/>
              </w:rPr>
            </w:pPr>
            <w:r w:rsidRPr="00335050">
              <w:rPr>
                <w:noProof/>
              </w:rPr>
              <w:t>Logikentwurf</w:t>
            </w:r>
            <w:r w:rsidR="00C7413D" w:rsidRPr="00335050">
              <w:rPr>
                <w:noProof/>
              </w:rPr>
              <w:t xml:space="preserve"> (programmierbare Logikbausteine)</w:t>
            </w:r>
          </w:p>
        </w:tc>
      </w:tr>
    </w:tbl>
    <w:p w:rsidR="00642554" w:rsidRPr="00335050" w:rsidRDefault="00642554" w:rsidP="00163DEF">
      <w:pPr>
        <w:jc w:val="both"/>
        <w:rPr>
          <w:noProof/>
        </w:rPr>
      </w:pPr>
      <w:r w:rsidRPr="00335050">
        <w:rPr>
          <w:noProof/>
        </w:rPr>
        <w:br w:type="page"/>
      </w:r>
    </w:p>
    <w:p w:rsidR="008A7487" w:rsidRPr="00335050" w:rsidRDefault="002F256E" w:rsidP="00163DEF">
      <w:pPr>
        <w:pStyle w:val="Heading1"/>
        <w:jc w:val="both"/>
        <w:rPr>
          <w:noProof/>
        </w:rPr>
      </w:pPr>
      <w:bookmarkStart w:id="1" w:name="_Toc505629066"/>
      <w:r w:rsidRPr="00335050">
        <w:rPr>
          <w:noProof/>
        </w:rPr>
        <w:lastRenderedPageBreak/>
        <w:t>2. Installation</w:t>
      </w:r>
      <w:r w:rsidR="00397036" w:rsidRPr="00335050">
        <w:rPr>
          <w:noProof/>
        </w:rPr>
        <w:t xml:space="preserve"> und Einrichtung</w:t>
      </w:r>
      <w:bookmarkEnd w:id="1"/>
    </w:p>
    <w:p w:rsidR="00F77DF1" w:rsidRPr="00335050" w:rsidRDefault="00F77DF1" w:rsidP="00163DEF">
      <w:pPr>
        <w:jc w:val="both"/>
        <w:rPr>
          <w:noProof/>
        </w:rPr>
      </w:pPr>
      <w:r w:rsidRPr="00335050">
        <w:rPr>
          <w:noProof/>
        </w:rPr>
        <w:t>Die Installationsdatei kann vom Schulserver bezogen werden oder wird vom Lehrer zur Verfügung gestellt</w:t>
      </w:r>
      <w:r w:rsidR="00F375C5" w:rsidRPr="00335050">
        <w:rPr>
          <w:noProof/>
        </w:rPr>
        <w:t xml:space="preserve">. Es muss </w:t>
      </w:r>
      <w:r w:rsidR="00267B7D" w:rsidRPr="00335050">
        <w:rPr>
          <w:noProof/>
        </w:rPr>
        <w:t>zuerst</w:t>
      </w:r>
      <w:r w:rsidR="00F375C5" w:rsidRPr="00335050">
        <w:rPr>
          <w:noProof/>
        </w:rPr>
        <w:t xml:space="preserve"> eine Erklärung unterschrieben w</w:t>
      </w:r>
      <w:r w:rsidR="004220AF" w:rsidRPr="00335050">
        <w:rPr>
          <w:noProof/>
        </w:rPr>
        <w:t>e</w:t>
      </w:r>
      <w:r w:rsidR="00F375C5" w:rsidRPr="00335050">
        <w:rPr>
          <w:noProof/>
        </w:rPr>
        <w:t>rden, dass das Programm nur für schulische Zwecke verwendet wird.</w:t>
      </w:r>
      <w:r w:rsidR="00A6269D" w:rsidRPr="00335050">
        <w:rPr>
          <w:noProof/>
        </w:rPr>
        <w:t xml:space="preserve"> Diese Kurzanleitung setzt </w:t>
      </w:r>
      <w:r w:rsidR="008D1EE4" w:rsidRPr="00335050">
        <w:rPr>
          <w:noProof/>
        </w:rPr>
        <w:t>die englische Version von Altium voraus</w:t>
      </w:r>
      <w:r w:rsidR="00A6269D" w:rsidRPr="00335050">
        <w:rPr>
          <w:noProof/>
        </w:rPr>
        <w:t xml:space="preserve"> </w:t>
      </w:r>
      <w:r w:rsidR="00880721" w:rsidRPr="00335050">
        <w:rPr>
          <w:noProof/>
        </w:rPr>
        <w:t>und verwendet den Standard-Installationspfad von Altium für Erklärungen.</w:t>
      </w:r>
    </w:p>
    <w:p w:rsidR="00A35418" w:rsidRPr="00335050" w:rsidRDefault="00A35418" w:rsidP="00163DEF">
      <w:pPr>
        <w:pStyle w:val="Heading2"/>
        <w:jc w:val="both"/>
        <w:rPr>
          <w:noProof/>
        </w:rPr>
      </w:pPr>
      <w:bookmarkStart w:id="2" w:name="_Toc505629067"/>
      <w:r w:rsidRPr="00335050">
        <w:rPr>
          <w:noProof/>
        </w:rPr>
        <w:t>2.1 Lizenz</w:t>
      </w:r>
      <w:bookmarkEnd w:id="2"/>
    </w:p>
    <w:p w:rsidR="00A35418" w:rsidRPr="00335050" w:rsidRDefault="00A35418" w:rsidP="00163DEF">
      <w:pPr>
        <w:jc w:val="both"/>
        <w:rPr>
          <w:noProof/>
        </w:rPr>
      </w:pPr>
      <w:r w:rsidRPr="00335050">
        <w:rPr>
          <w:noProof/>
        </w:rPr>
        <w:t xml:space="preserve">Die Lizenzdatei mit </w:t>
      </w:r>
      <w:r w:rsidRPr="00335050">
        <w:rPr>
          <w:b/>
          <w:i/>
          <w:noProof/>
        </w:rPr>
        <w:t>„.ALF“</w:t>
      </w:r>
      <w:r w:rsidRPr="00335050">
        <w:rPr>
          <w:b/>
          <w:noProof/>
        </w:rPr>
        <w:t>-Endung</w:t>
      </w:r>
      <w:r w:rsidRPr="00335050">
        <w:rPr>
          <w:noProof/>
        </w:rPr>
        <w:t xml:space="preserve"> wird </w:t>
      </w:r>
      <w:r w:rsidR="0067342D" w:rsidRPr="00335050">
        <w:rPr>
          <w:noProof/>
        </w:rPr>
        <w:t>von</w:t>
      </w:r>
      <w:r w:rsidRPr="00335050">
        <w:rPr>
          <w:noProof/>
        </w:rPr>
        <w:t xml:space="preserve"> Lehr</w:t>
      </w:r>
      <w:r w:rsidR="0067342D" w:rsidRPr="00335050">
        <w:rPr>
          <w:noProof/>
        </w:rPr>
        <w:t>person</w:t>
      </w:r>
      <w:r w:rsidRPr="00335050">
        <w:rPr>
          <w:noProof/>
        </w:rPr>
        <w:t xml:space="preserve"> bereitgestellt.</w:t>
      </w:r>
      <w:r w:rsidR="00385E73" w:rsidRPr="00335050">
        <w:rPr>
          <w:noProof/>
        </w:rPr>
        <w:t xml:space="preserve"> Unter </w:t>
      </w:r>
      <w:r w:rsidR="00385E73" w:rsidRPr="00335050">
        <w:rPr>
          <w:i/>
          <w:noProof/>
        </w:rPr>
        <w:t>„DXP &gt; My Account“</w:t>
      </w:r>
      <w:r w:rsidR="00385E73" w:rsidRPr="00335050">
        <w:rPr>
          <w:noProof/>
        </w:rPr>
        <w:t xml:space="preserve"> öffnet sich eine neue Registerkarte. Unter dem Punkt </w:t>
      </w:r>
      <w:r w:rsidR="00385E73" w:rsidRPr="00335050">
        <w:rPr>
          <w:i/>
          <w:noProof/>
        </w:rPr>
        <w:t>„Add standalone license file“</w:t>
      </w:r>
      <w:r w:rsidR="00385E73" w:rsidRPr="00335050">
        <w:rPr>
          <w:noProof/>
        </w:rPr>
        <w:t xml:space="preserve"> kann die Lizenzdatei geöffnet werden und Altium ist aktiviert.</w:t>
      </w:r>
    </w:p>
    <w:p w:rsidR="00901B22" w:rsidRPr="00335050" w:rsidRDefault="00901B22" w:rsidP="00163DEF">
      <w:pPr>
        <w:pStyle w:val="Heading2"/>
        <w:jc w:val="both"/>
        <w:rPr>
          <w:noProof/>
        </w:rPr>
      </w:pPr>
      <w:bookmarkStart w:id="3" w:name="_Toc505629068"/>
      <w:r w:rsidRPr="00335050">
        <w:rPr>
          <w:noProof/>
        </w:rPr>
        <w:t>2.2 Internetverbindung deaktivieren</w:t>
      </w:r>
      <w:bookmarkEnd w:id="3"/>
    </w:p>
    <w:p w:rsidR="000C743C" w:rsidRPr="00335050" w:rsidRDefault="00901B22" w:rsidP="00163DEF">
      <w:pPr>
        <w:jc w:val="both"/>
        <w:rPr>
          <w:noProof/>
        </w:rPr>
      </w:pPr>
      <w:r w:rsidRPr="00335050">
        <w:rPr>
          <w:noProof/>
        </w:rPr>
        <w:t xml:space="preserve">Um Lizenzierungsprobleme zu vermeiden muss unter </w:t>
      </w:r>
      <w:r w:rsidRPr="00335050">
        <w:rPr>
          <w:i/>
          <w:noProof/>
        </w:rPr>
        <w:t>„DXP &gt; Preferences &gt; System &gt; Account Management“</w:t>
      </w:r>
      <w:r w:rsidRPr="00335050">
        <w:rPr>
          <w:noProof/>
        </w:rPr>
        <w:t xml:space="preserve"> der Radio-Button </w:t>
      </w:r>
      <w:r w:rsidRPr="00335050">
        <w:rPr>
          <w:i/>
          <w:noProof/>
        </w:rPr>
        <w:t>„No, I wish to remain disconnected from Altium”</w:t>
      </w:r>
      <w:r w:rsidRPr="00335050">
        <w:rPr>
          <w:noProof/>
        </w:rPr>
        <w:t xml:space="preserve"> ausgewählt werden.</w:t>
      </w:r>
    </w:p>
    <w:p w:rsidR="000C743C" w:rsidRPr="00335050" w:rsidRDefault="000C743C" w:rsidP="00163DEF">
      <w:pPr>
        <w:pStyle w:val="Heading3"/>
        <w:jc w:val="both"/>
        <w:rPr>
          <w:noProof/>
        </w:rPr>
      </w:pPr>
      <w:bookmarkStart w:id="4" w:name="_Toc505629069"/>
      <w:r w:rsidRPr="00335050">
        <w:rPr>
          <w:noProof/>
        </w:rPr>
        <w:t>2.2.1 Windows Firewall Einstellungen</w:t>
      </w:r>
      <w:bookmarkEnd w:id="4"/>
    </w:p>
    <w:p w:rsidR="000C743C" w:rsidRPr="00335050" w:rsidRDefault="000C743C" w:rsidP="00163DEF">
      <w:pPr>
        <w:jc w:val="both"/>
        <w:rPr>
          <w:noProof/>
        </w:rPr>
      </w:pPr>
      <w:r w:rsidRPr="00335050">
        <w:rPr>
          <w:noProof/>
        </w:rPr>
        <w:t xml:space="preserve">Unter </w:t>
      </w:r>
      <w:r w:rsidRPr="00335050">
        <w:rPr>
          <w:i/>
          <w:noProof/>
        </w:rPr>
        <w:t xml:space="preserve">„Systemsteuerung &gt; System und Sicherheit &gt; </w:t>
      </w:r>
      <w:r w:rsidR="00322528" w:rsidRPr="00335050">
        <w:rPr>
          <w:i/>
          <w:noProof/>
        </w:rPr>
        <w:t>Windows Firewall &gt; Erweiterte Einstellungen“</w:t>
      </w:r>
      <w:r w:rsidR="00322528" w:rsidRPr="00335050">
        <w:rPr>
          <w:noProof/>
        </w:rPr>
        <w:t xml:space="preserve"> kann zusätzlich jegliche Verbindung zum Internet für Altium untersagt werden.</w:t>
      </w:r>
      <w:r w:rsidR="000D78F1" w:rsidRPr="00335050">
        <w:rPr>
          <w:noProof/>
        </w:rPr>
        <w:t xml:space="preserve"> In </w:t>
      </w:r>
      <w:r w:rsidR="008228AA" w:rsidRPr="00335050">
        <w:rPr>
          <w:noProof/>
        </w:rPr>
        <w:t>den</w:t>
      </w:r>
      <w:r w:rsidR="000D78F1" w:rsidRPr="00335050">
        <w:rPr>
          <w:noProof/>
        </w:rPr>
        <w:t xml:space="preserve"> Registerkarte</w:t>
      </w:r>
      <w:r w:rsidR="008228AA" w:rsidRPr="00335050">
        <w:rPr>
          <w:noProof/>
        </w:rPr>
        <w:t xml:space="preserve">n </w:t>
      </w:r>
      <w:r w:rsidR="008228AA" w:rsidRPr="00335050">
        <w:rPr>
          <w:i/>
          <w:noProof/>
        </w:rPr>
        <w:t>„Eingehende Regeln“</w:t>
      </w:r>
      <w:r w:rsidR="008228AA" w:rsidRPr="00335050">
        <w:rPr>
          <w:noProof/>
        </w:rPr>
        <w:t xml:space="preserve"> und </w:t>
      </w:r>
      <w:r w:rsidR="008228AA" w:rsidRPr="00335050">
        <w:rPr>
          <w:i/>
          <w:noProof/>
        </w:rPr>
        <w:t>„Ausgehende Regeln“</w:t>
      </w:r>
      <w:r w:rsidR="008228AA" w:rsidRPr="00335050">
        <w:rPr>
          <w:noProof/>
        </w:rPr>
        <w:t xml:space="preserve"> </w:t>
      </w:r>
      <w:r w:rsidR="00267B7D" w:rsidRPr="00335050">
        <w:rPr>
          <w:noProof/>
        </w:rPr>
        <w:t>sollte</w:t>
      </w:r>
      <w:r w:rsidR="008228AA" w:rsidRPr="00335050">
        <w:rPr>
          <w:noProof/>
        </w:rPr>
        <w:t xml:space="preserve"> jeweils auf der rechten Seite eine neue Regel erstellt werden. In dem neu geöffneten Fenster muss </w:t>
      </w:r>
      <w:r w:rsidR="008228AA" w:rsidRPr="00335050">
        <w:rPr>
          <w:i/>
          <w:noProof/>
        </w:rPr>
        <w:t>„Programm“</w:t>
      </w:r>
      <w:r w:rsidR="008228AA" w:rsidRPr="00335050">
        <w:rPr>
          <w:noProof/>
        </w:rPr>
        <w:t xml:space="preserve"> ausgewählt, und auf weiter gedrückt werden.</w:t>
      </w:r>
      <w:r w:rsidR="00147D10" w:rsidRPr="00335050">
        <w:rPr>
          <w:noProof/>
        </w:rPr>
        <w:t xml:space="preserve"> Mit einem Klick auf </w:t>
      </w:r>
      <w:r w:rsidR="00147D10" w:rsidRPr="00335050">
        <w:rPr>
          <w:i/>
          <w:noProof/>
        </w:rPr>
        <w:t>„Durchsuchen…“</w:t>
      </w:r>
      <w:r w:rsidR="00147D10" w:rsidRPr="00335050">
        <w:rPr>
          <w:noProof/>
        </w:rPr>
        <w:t xml:space="preserve"> muss das Programm </w:t>
      </w:r>
      <w:r w:rsidR="00147D10" w:rsidRPr="00335050">
        <w:rPr>
          <w:i/>
          <w:noProof/>
        </w:rPr>
        <w:t>„DXP.EXE“</w:t>
      </w:r>
      <w:r w:rsidR="00147D10" w:rsidRPr="00335050">
        <w:rPr>
          <w:noProof/>
        </w:rPr>
        <w:t xml:space="preserve"> ausgewählt werden. Es befindet sich im Installationspfad von Altium Designer. Im nächsten Schritt muss </w:t>
      </w:r>
      <w:r w:rsidR="00147D10" w:rsidRPr="00335050">
        <w:rPr>
          <w:i/>
          <w:noProof/>
        </w:rPr>
        <w:t>„Verbindung blockieren”</w:t>
      </w:r>
      <w:r w:rsidR="00147D10" w:rsidRPr="00335050">
        <w:rPr>
          <w:noProof/>
        </w:rPr>
        <w:t xml:space="preserve"> gewählt w</w:t>
      </w:r>
      <w:r w:rsidR="005D6D0B" w:rsidRPr="00335050">
        <w:rPr>
          <w:noProof/>
        </w:rPr>
        <w:t>erden. Jetzt einfach durchklicken und der Regel einen Namen vergeben</w:t>
      </w:r>
      <w:r w:rsidR="002301E7" w:rsidRPr="00335050">
        <w:rPr>
          <w:noProof/>
        </w:rPr>
        <w:t>, dann ist man Fertig</w:t>
      </w:r>
      <w:r w:rsidR="005D6D0B" w:rsidRPr="00335050">
        <w:rPr>
          <w:noProof/>
        </w:rPr>
        <w:t>.</w:t>
      </w:r>
    </w:p>
    <w:p w:rsidR="00267B7D" w:rsidRPr="00335050" w:rsidRDefault="00397036" w:rsidP="00163DEF">
      <w:pPr>
        <w:pStyle w:val="Heading2"/>
        <w:jc w:val="both"/>
        <w:rPr>
          <w:noProof/>
        </w:rPr>
      </w:pPr>
      <w:bookmarkStart w:id="5" w:name="_2.3_Importieren_von"/>
      <w:bookmarkStart w:id="6" w:name="_Toc505629070"/>
      <w:bookmarkEnd w:id="5"/>
      <w:r w:rsidRPr="00335050">
        <w:rPr>
          <w:noProof/>
        </w:rPr>
        <w:t>2</w:t>
      </w:r>
      <w:r w:rsidR="00267B7D" w:rsidRPr="00335050">
        <w:rPr>
          <w:noProof/>
        </w:rPr>
        <w:t>.</w:t>
      </w:r>
      <w:r w:rsidRPr="00335050">
        <w:rPr>
          <w:noProof/>
        </w:rPr>
        <w:t>3</w:t>
      </w:r>
      <w:r w:rsidR="00267B7D" w:rsidRPr="00335050">
        <w:rPr>
          <w:noProof/>
        </w:rPr>
        <w:t xml:space="preserve"> </w:t>
      </w:r>
      <w:r w:rsidRPr="00335050">
        <w:rPr>
          <w:noProof/>
        </w:rPr>
        <w:t>Importieren von Templates und Libraries</w:t>
      </w:r>
      <w:bookmarkEnd w:id="6"/>
    </w:p>
    <w:p w:rsidR="00267B7D" w:rsidRPr="00335050" w:rsidRDefault="002301E7" w:rsidP="00163DEF">
      <w:pPr>
        <w:jc w:val="both"/>
        <w:rPr>
          <w:noProof/>
        </w:rPr>
      </w:pPr>
      <w:r w:rsidRPr="00335050">
        <w:rPr>
          <w:noProof/>
        </w:rPr>
        <w:t xml:space="preserve">Unter </w:t>
      </w:r>
      <w:r w:rsidRPr="00335050">
        <w:rPr>
          <w:i/>
          <w:noProof/>
        </w:rPr>
        <w:t>„C:\Users\Public\Documents\Altium\AD17“</w:t>
      </w:r>
      <w:r w:rsidRPr="00335050">
        <w:rPr>
          <w:noProof/>
        </w:rPr>
        <w:t xml:space="preserve"> befinden sich Ordner mit den Namen </w:t>
      </w:r>
      <w:r w:rsidRPr="00335050">
        <w:rPr>
          <w:i/>
          <w:noProof/>
        </w:rPr>
        <w:t>„Library“</w:t>
      </w:r>
      <w:r w:rsidRPr="00335050">
        <w:rPr>
          <w:noProof/>
        </w:rPr>
        <w:t xml:space="preserve">, </w:t>
      </w:r>
      <w:r w:rsidRPr="00335050">
        <w:rPr>
          <w:i/>
          <w:noProof/>
        </w:rPr>
        <w:t>„OutputJobs“</w:t>
      </w:r>
      <w:r w:rsidRPr="00335050">
        <w:rPr>
          <w:noProof/>
        </w:rPr>
        <w:t xml:space="preserve"> und </w:t>
      </w:r>
      <w:r w:rsidRPr="00335050">
        <w:rPr>
          <w:i/>
          <w:noProof/>
        </w:rPr>
        <w:t>„Templates“</w:t>
      </w:r>
      <w:r w:rsidRPr="00335050">
        <w:rPr>
          <w:noProof/>
        </w:rPr>
        <w:t>. In diese müssen alle HTL-Templates, -Libraries und -OutputJobs kopiert werden.</w:t>
      </w:r>
    </w:p>
    <w:p w:rsidR="005509FA" w:rsidRPr="00335050" w:rsidRDefault="005509FA" w:rsidP="00163DEF">
      <w:pPr>
        <w:pStyle w:val="Heading2"/>
        <w:jc w:val="both"/>
        <w:rPr>
          <w:noProof/>
        </w:rPr>
      </w:pPr>
      <w:bookmarkStart w:id="7" w:name="_2.4_Altium_Programmeinstellung"/>
      <w:bookmarkStart w:id="8" w:name="_Toc505629071"/>
      <w:bookmarkEnd w:id="7"/>
      <w:r w:rsidRPr="00335050">
        <w:rPr>
          <w:noProof/>
        </w:rPr>
        <w:t>2.4 Altium Programmeinstellung nach „HTL-Norm“</w:t>
      </w:r>
      <w:bookmarkEnd w:id="8"/>
    </w:p>
    <w:p w:rsidR="005509FA" w:rsidRPr="00335050" w:rsidRDefault="00A6269D" w:rsidP="00163DEF">
      <w:pPr>
        <w:jc w:val="both"/>
        <w:rPr>
          <w:noProof/>
        </w:rPr>
      </w:pPr>
      <w:r w:rsidRPr="00335050">
        <w:rPr>
          <w:noProof/>
        </w:rPr>
        <w:t xml:space="preserve">Unter </w:t>
      </w:r>
      <w:r w:rsidRPr="00335050">
        <w:rPr>
          <w:i/>
          <w:noProof/>
        </w:rPr>
        <w:t>„DXP &gt; Preferences &gt; System &gt; New Document Defaults</w:t>
      </w:r>
      <w:r w:rsidR="00CD4F4D" w:rsidRPr="00335050">
        <w:rPr>
          <w:i/>
          <w:noProof/>
        </w:rPr>
        <w:t xml:space="preserve"> &gt; PCB Project</w:t>
      </w:r>
      <w:r w:rsidRPr="00335050">
        <w:rPr>
          <w:i/>
          <w:noProof/>
        </w:rPr>
        <w:t>”</w:t>
      </w:r>
      <w:r w:rsidR="00CD4F4D" w:rsidRPr="00335050">
        <w:rPr>
          <w:noProof/>
        </w:rPr>
        <w:t xml:space="preserve"> müssen für </w:t>
      </w:r>
      <w:r w:rsidR="00CD4F4D" w:rsidRPr="00335050">
        <w:rPr>
          <w:i/>
          <w:noProof/>
        </w:rPr>
        <w:t>„Schematic“</w:t>
      </w:r>
      <w:r w:rsidR="00CD4F4D" w:rsidRPr="00335050">
        <w:rPr>
          <w:noProof/>
        </w:rPr>
        <w:t xml:space="preserve">, </w:t>
      </w:r>
      <w:r w:rsidR="00CD4F4D" w:rsidRPr="00335050">
        <w:rPr>
          <w:i/>
          <w:noProof/>
        </w:rPr>
        <w:t>„PCB“</w:t>
      </w:r>
      <w:r w:rsidR="00CD4F4D" w:rsidRPr="00335050">
        <w:rPr>
          <w:noProof/>
        </w:rPr>
        <w:t xml:space="preserve"> und </w:t>
      </w:r>
      <w:r w:rsidR="00CD4F4D" w:rsidRPr="00335050">
        <w:rPr>
          <w:i/>
          <w:noProof/>
        </w:rPr>
        <w:t>„Output Job File“</w:t>
      </w:r>
      <w:r w:rsidR="00CD4F4D" w:rsidRPr="00335050">
        <w:rPr>
          <w:noProof/>
        </w:rPr>
        <w:t xml:space="preserve"> die in </w:t>
      </w:r>
      <w:hyperlink w:anchor="_2.3_Importieren_von" w:history="1">
        <w:r w:rsidR="00CD4F4D" w:rsidRPr="00335050">
          <w:rPr>
            <w:rStyle w:val="Hyperlink"/>
            <w:noProof/>
          </w:rPr>
          <w:t>Kapitel</w:t>
        </w:r>
        <w:r w:rsidR="00CD4F4D" w:rsidRPr="00335050">
          <w:rPr>
            <w:rStyle w:val="Hyperlink"/>
            <w:noProof/>
          </w:rPr>
          <w:t xml:space="preserve"> </w:t>
        </w:r>
        <w:r w:rsidR="00CD4F4D" w:rsidRPr="00335050">
          <w:rPr>
            <w:rStyle w:val="Hyperlink"/>
            <w:noProof/>
          </w:rPr>
          <w:t>2.3</w:t>
        </w:r>
      </w:hyperlink>
      <w:r w:rsidR="00CD4F4D" w:rsidRPr="00335050">
        <w:rPr>
          <w:noProof/>
        </w:rPr>
        <w:t xml:space="preserve"> kopierten Dateien als Standard gesetzt werden</w:t>
      </w:r>
      <w:r w:rsidR="00707300" w:rsidRPr="00335050">
        <w:rPr>
          <w:noProof/>
        </w:rPr>
        <w:t xml:space="preserve"> (</w:t>
      </w:r>
      <w:r w:rsidR="00707300" w:rsidRPr="00335050">
        <w:rPr>
          <w:i/>
          <w:noProof/>
        </w:rPr>
        <w:t>„Templates\Template_HTL_A4.SchDot“</w:t>
      </w:r>
      <w:r w:rsidR="00707300" w:rsidRPr="00335050">
        <w:rPr>
          <w:noProof/>
        </w:rPr>
        <w:t xml:space="preserve">, </w:t>
      </w:r>
      <w:r w:rsidR="00707300" w:rsidRPr="00335050">
        <w:rPr>
          <w:i/>
          <w:noProof/>
        </w:rPr>
        <w:t>„Templates\kleingeraete-template1001.PcbDoc“</w:t>
      </w:r>
      <w:r w:rsidR="00707300" w:rsidRPr="00335050">
        <w:rPr>
          <w:noProof/>
        </w:rPr>
        <w:t xml:space="preserve"> und </w:t>
      </w:r>
      <w:r w:rsidR="00707300" w:rsidRPr="00335050">
        <w:rPr>
          <w:i/>
          <w:noProof/>
        </w:rPr>
        <w:t>„OutputJobs\altiumprintoutsV1.1.OutJob“</w:t>
      </w:r>
      <w:r w:rsidR="00707300" w:rsidRPr="00335050">
        <w:rPr>
          <w:noProof/>
        </w:rPr>
        <w:t>)</w:t>
      </w:r>
      <w:r w:rsidR="00CD4F4D" w:rsidRPr="00335050">
        <w:rPr>
          <w:noProof/>
        </w:rPr>
        <w:t>.</w:t>
      </w:r>
    </w:p>
    <w:p w:rsidR="00642554" w:rsidRPr="00335050" w:rsidRDefault="00707300" w:rsidP="00163DEF">
      <w:pPr>
        <w:jc w:val="both"/>
        <w:rPr>
          <w:noProof/>
        </w:rPr>
      </w:pPr>
      <w:r w:rsidRPr="00335050">
        <w:rPr>
          <w:noProof/>
        </w:rPr>
        <w:t xml:space="preserve">Des Weiteren müssen unter </w:t>
      </w:r>
      <w:r w:rsidRPr="00335050">
        <w:rPr>
          <w:i/>
          <w:noProof/>
        </w:rPr>
        <w:t>„DXP &gt; Preferences &gt; Schematic &gt; General”</w:t>
      </w:r>
      <w:r w:rsidRPr="00335050">
        <w:rPr>
          <w:noProof/>
        </w:rPr>
        <w:t xml:space="preserve"> die Checkboxen </w:t>
      </w:r>
      <w:r w:rsidRPr="00335050">
        <w:rPr>
          <w:i/>
          <w:noProof/>
        </w:rPr>
        <w:t>„Convert Cross-Junctions“</w:t>
      </w:r>
      <w:r w:rsidRPr="00335050">
        <w:rPr>
          <w:noProof/>
        </w:rPr>
        <w:t xml:space="preserve"> und </w:t>
      </w:r>
      <w:r w:rsidRPr="00335050">
        <w:rPr>
          <w:i/>
          <w:noProof/>
        </w:rPr>
        <w:t>„Display Cross-Overs“</w:t>
      </w:r>
      <w:r w:rsidRPr="00335050">
        <w:rPr>
          <w:noProof/>
        </w:rPr>
        <w:t xml:space="preserve"> aktiviert sein.</w:t>
      </w:r>
      <w:r w:rsidR="00642554" w:rsidRPr="00335050">
        <w:rPr>
          <w:noProof/>
        </w:rPr>
        <w:br w:type="page"/>
      </w:r>
    </w:p>
    <w:p w:rsidR="0032218E" w:rsidRPr="00335050" w:rsidRDefault="0025266F" w:rsidP="00163DEF">
      <w:pPr>
        <w:pStyle w:val="Heading1"/>
        <w:jc w:val="both"/>
        <w:rPr>
          <w:noProof/>
        </w:rPr>
      </w:pPr>
      <w:bookmarkStart w:id="9" w:name="_Toc505629072"/>
      <w:r w:rsidRPr="00335050">
        <w:rPr>
          <w:noProof/>
        </w:rPr>
        <w:lastRenderedPageBreak/>
        <w:t>3. Verwendung der Software</w:t>
      </w:r>
      <w:bookmarkEnd w:id="9"/>
    </w:p>
    <w:p w:rsidR="0025266F" w:rsidRPr="00335050" w:rsidRDefault="0025266F" w:rsidP="00163DEF">
      <w:pPr>
        <w:pStyle w:val="Heading2"/>
        <w:jc w:val="both"/>
        <w:rPr>
          <w:noProof/>
        </w:rPr>
      </w:pPr>
      <w:bookmarkStart w:id="10" w:name="_Toc505629073"/>
      <w:r w:rsidRPr="00335050">
        <w:rPr>
          <w:noProof/>
        </w:rPr>
        <w:t>3.1 Grundbegriffe</w:t>
      </w:r>
      <w:bookmarkEnd w:id="10"/>
    </w:p>
    <w:tbl>
      <w:tblPr>
        <w:tblStyle w:val="GridTable2-Accent1"/>
        <w:tblW w:w="4995" w:type="pct"/>
        <w:tblLook w:val="04A0" w:firstRow="1" w:lastRow="0" w:firstColumn="1" w:lastColumn="0" w:noHBand="0" w:noVBand="1"/>
      </w:tblPr>
      <w:tblGrid>
        <w:gridCol w:w="3118"/>
        <w:gridCol w:w="6233"/>
      </w:tblGrid>
      <w:tr w:rsidR="005823DE" w:rsidRPr="00335050" w:rsidTr="00582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5823DE" w:rsidRPr="00335050" w:rsidRDefault="005823DE" w:rsidP="00163DEF">
            <w:pPr>
              <w:jc w:val="both"/>
              <w:rPr>
                <w:noProof/>
              </w:rPr>
            </w:pPr>
            <w:r w:rsidRPr="00335050">
              <w:rPr>
                <w:noProof/>
              </w:rPr>
              <w:t>Begriff</w:t>
            </w:r>
          </w:p>
        </w:tc>
        <w:tc>
          <w:tcPr>
            <w:tcW w:w="2500" w:type="pct"/>
          </w:tcPr>
          <w:p w:rsidR="005823DE" w:rsidRPr="00335050" w:rsidRDefault="005823DE" w:rsidP="00163DEF">
            <w:pPr>
              <w:jc w:val="both"/>
              <w:cnfStyle w:val="100000000000" w:firstRow="1" w:lastRow="0" w:firstColumn="0" w:lastColumn="0" w:oddVBand="0" w:evenVBand="0" w:oddHBand="0" w:evenHBand="0" w:firstRowFirstColumn="0" w:firstRowLastColumn="0" w:lastRowFirstColumn="0" w:lastRowLastColumn="0"/>
              <w:rPr>
                <w:rFonts w:cs="Tahoma"/>
                <w:noProof/>
                <w:color w:val="000000"/>
              </w:rPr>
            </w:pPr>
            <w:r w:rsidRPr="00335050">
              <w:rPr>
                <w:rFonts w:cs="Tahoma"/>
                <w:noProof/>
                <w:color w:val="000000"/>
              </w:rPr>
              <w:t>Beschreibung</w:t>
            </w:r>
          </w:p>
        </w:tc>
      </w:tr>
      <w:tr w:rsidR="0025266F" w:rsidRPr="00335050" w:rsidTr="00582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25266F" w:rsidRPr="00335050" w:rsidRDefault="0025266F" w:rsidP="00163DEF">
            <w:pPr>
              <w:jc w:val="both"/>
              <w:rPr>
                <w:noProof/>
              </w:rPr>
            </w:pPr>
            <w:r w:rsidRPr="00335050">
              <w:rPr>
                <w:noProof/>
              </w:rPr>
              <w:t>Workspace</w:t>
            </w:r>
          </w:p>
        </w:tc>
        <w:tc>
          <w:tcPr>
            <w:tcW w:w="2500" w:type="pct"/>
          </w:tcPr>
          <w:p w:rsidR="0025266F" w:rsidRPr="00335050" w:rsidRDefault="0025266F" w:rsidP="00163DEF">
            <w:pPr>
              <w:jc w:val="both"/>
              <w:cnfStyle w:val="000000100000" w:firstRow="0" w:lastRow="0" w:firstColumn="0" w:lastColumn="0" w:oddVBand="0" w:evenVBand="0" w:oddHBand="1" w:evenHBand="0" w:firstRowFirstColumn="0" w:firstRowLastColumn="0" w:lastRowFirstColumn="0" w:lastRowLastColumn="0"/>
              <w:rPr>
                <w:noProof/>
              </w:rPr>
            </w:pPr>
            <w:r w:rsidRPr="00335050">
              <w:rPr>
                <w:rFonts w:cs="Tahoma"/>
                <w:noProof/>
                <w:color w:val="000000"/>
              </w:rPr>
              <w:t>Übergeordnete Organisationsform in der mehrere Projekte enthalten sein können</w:t>
            </w:r>
          </w:p>
        </w:tc>
      </w:tr>
      <w:tr w:rsidR="0025266F" w:rsidRPr="00335050" w:rsidTr="005823DE">
        <w:tc>
          <w:tcPr>
            <w:cnfStyle w:val="001000000000" w:firstRow="0" w:lastRow="0" w:firstColumn="1" w:lastColumn="0" w:oddVBand="0" w:evenVBand="0" w:oddHBand="0" w:evenHBand="0" w:firstRowFirstColumn="0" w:firstRowLastColumn="0" w:lastRowFirstColumn="0" w:lastRowLastColumn="0"/>
            <w:tcW w:w="1250" w:type="pct"/>
          </w:tcPr>
          <w:p w:rsidR="0025266F" w:rsidRPr="00335050" w:rsidRDefault="0025266F" w:rsidP="00163DEF">
            <w:pPr>
              <w:jc w:val="both"/>
              <w:rPr>
                <w:noProof/>
              </w:rPr>
            </w:pPr>
            <w:r w:rsidRPr="00335050">
              <w:rPr>
                <w:noProof/>
              </w:rPr>
              <w:t>Project</w:t>
            </w:r>
          </w:p>
        </w:tc>
        <w:tc>
          <w:tcPr>
            <w:tcW w:w="2500" w:type="pct"/>
          </w:tcPr>
          <w:p w:rsidR="0025266F" w:rsidRPr="00335050" w:rsidRDefault="0025266F" w:rsidP="00163DEF">
            <w:pPr>
              <w:jc w:val="both"/>
              <w:cnfStyle w:val="000000000000" w:firstRow="0" w:lastRow="0" w:firstColumn="0" w:lastColumn="0" w:oddVBand="0" w:evenVBand="0" w:oddHBand="0" w:evenHBand="0" w:firstRowFirstColumn="0" w:firstRowLastColumn="0" w:lastRowFirstColumn="0" w:lastRowLastColumn="0"/>
              <w:rPr>
                <w:noProof/>
              </w:rPr>
            </w:pPr>
            <w:r w:rsidRPr="00335050">
              <w:rPr>
                <w:noProof/>
              </w:rPr>
              <w:t>Organisationseinheit für eine oder mehrere Schaltungen auf einer Platine</w:t>
            </w:r>
          </w:p>
        </w:tc>
      </w:tr>
    </w:tbl>
    <w:p w:rsidR="0025266F" w:rsidRPr="00335050" w:rsidRDefault="00702560" w:rsidP="00163DEF">
      <w:pPr>
        <w:pStyle w:val="Heading2"/>
        <w:jc w:val="both"/>
        <w:rPr>
          <w:noProof/>
        </w:rPr>
      </w:pPr>
      <w:bookmarkStart w:id="11" w:name="_Toc505629074"/>
      <w:r w:rsidRPr="00335050">
        <w:rPr>
          <w:noProof/>
        </w:rPr>
        <w:t xml:space="preserve">3.2 </w:t>
      </w:r>
      <w:r w:rsidR="0025266F" w:rsidRPr="00335050">
        <w:rPr>
          <w:noProof/>
        </w:rPr>
        <w:t>Interaktion</w:t>
      </w:r>
      <w:bookmarkEnd w:id="11"/>
    </w:p>
    <w:tbl>
      <w:tblPr>
        <w:tblStyle w:val="GridTable2-Accent1"/>
        <w:tblW w:w="0" w:type="auto"/>
        <w:tblLook w:val="0420" w:firstRow="1" w:lastRow="0" w:firstColumn="0" w:lastColumn="0" w:noHBand="0" w:noVBand="1"/>
      </w:tblPr>
      <w:tblGrid>
        <w:gridCol w:w="4675"/>
        <w:gridCol w:w="4675"/>
      </w:tblGrid>
      <w:tr w:rsidR="0025266F" w:rsidRPr="00335050" w:rsidTr="0025266F">
        <w:trPr>
          <w:cnfStyle w:val="100000000000" w:firstRow="1" w:lastRow="0" w:firstColumn="0" w:lastColumn="0" w:oddVBand="0" w:evenVBand="0" w:oddHBand="0" w:evenHBand="0" w:firstRowFirstColumn="0" w:firstRowLastColumn="0" w:lastRowFirstColumn="0" w:lastRowLastColumn="0"/>
        </w:trPr>
        <w:tc>
          <w:tcPr>
            <w:tcW w:w="4675" w:type="dxa"/>
          </w:tcPr>
          <w:p w:rsidR="0025266F" w:rsidRPr="00335050" w:rsidRDefault="0025266F" w:rsidP="00163DEF">
            <w:pPr>
              <w:jc w:val="both"/>
              <w:rPr>
                <w:noProof/>
              </w:rPr>
            </w:pPr>
            <w:r w:rsidRPr="00335050">
              <w:rPr>
                <w:noProof/>
              </w:rPr>
              <w:t>Aktion</w:t>
            </w:r>
          </w:p>
        </w:tc>
        <w:tc>
          <w:tcPr>
            <w:tcW w:w="4675" w:type="dxa"/>
          </w:tcPr>
          <w:p w:rsidR="0025266F" w:rsidRPr="00335050" w:rsidRDefault="0025266F" w:rsidP="00163DEF">
            <w:pPr>
              <w:jc w:val="both"/>
              <w:rPr>
                <w:noProof/>
              </w:rPr>
            </w:pPr>
            <w:r w:rsidRPr="00335050">
              <w:rPr>
                <w:noProof/>
              </w:rPr>
              <w:t>Tastenkombination</w:t>
            </w:r>
          </w:p>
        </w:tc>
      </w:tr>
      <w:tr w:rsidR="0025266F" w:rsidRPr="00335050" w:rsidTr="0025266F">
        <w:trPr>
          <w:cnfStyle w:val="000000100000" w:firstRow="0" w:lastRow="0" w:firstColumn="0" w:lastColumn="0" w:oddVBand="0" w:evenVBand="0" w:oddHBand="1" w:evenHBand="0" w:firstRowFirstColumn="0" w:firstRowLastColumn="0" w:lastRowFirstColumn="0" w:lastRowLastColumn="0"/>
        </w:trPr>
        <w:tc>
          <w:tcPr>
            <w:tcW w:w="4675" w:type="dxa"/>
          </w:tcPr>
          <w:p w:rsidR="0025266F" w:rsidRPr="00335050" w:rsidRDefault="0025266F" w:rsidP="00163DEF">
            <w:pPr>
              <w:jc w:val="both"/>
              <w:rPr>
                <w:noProof/>
              </w:rPr>
            </w:pPr>
            <w:r w:rsidRPr="00335050">
              <w:rPr>
                <w:noProof/>
              </w:rPr>
              <w:t>Bewegen der Zeichenfläche</w:t>
            </w:r>
          </w:p>
        </w:tc>
        <w:tc>
          <w:tcPr>
            <w:tcW w:w="4675" w:type="dxa"/>
          </w:tcPr>
          <w:p w:rsidR="0025266F" w:rsidRPr="00335050" w:rsidRDefault="0025266F" w:rsidP="00163DEF">
            <w:pPr>
              <w:jc w:val="both"/>
              <w:rPr>
                <w:i/>
                <w:noProof/>
              </w:rPr>
            </w:pPr>
            <w:r w:rsidRPr="00335050">
              <w:rPr>
                <w:i/>
                <w:noProof/>
              </w:rPr>
              <w:t>Rechte Maustaste (ziehen und gedrückt halten)</w:t>
            </w:r>
          </w:p>
        </w:tc>
      </w:tr>
      <w:tr w:rsidR="0025266F" w:rsidRPr="00335050" w:rsidTr="0025266F">
        <w:tc>
          <w:tcPr>
            <w:tcW w:w="4675" w:type="dxa"/>
          </w:tcPr>
          <w:p w:rsidR="0025266F" w:rsidRPr="00335050" w:rsidRDefault="0025266F" w:rsidP="00163DEF">
            <w:pPr>
              <w:jc w:val="both"/>
              <w:rPr>
                <w:noProof/>
              </w:rPr>
            </w:pPr>
            <w:r w:rsidRPr="00335050">
              <w:rPr>
                <w:noProof/>
              </w:rPr>
              <w:t>Markieren/abwählen</w:t>
            </w:r>
          </w:p>
        </w:tc>
        <w:tc>
          <w:tcPr>
            <w:tcW w:w="4675" w:type="dxa"/>
          </w:tcPr>
          <w:p w:rsidR="0025266F" w:rsidRPr="00335050" w:rsidRDefault="0025266F" w:rsidP="00163DEF">
            <w:pPr>
              <w:jc w:val="both"/>
              <w:rPr>
                <w:i/>
                <w:noProof/>
              </w:rPr>
            </w:pPr>
            <w:r w:rsidRPr="00335050">
              <w:rPr>
                <w:i/>
                <w:noProof/>
              </w:rPr>
              <w:t>Linke Maustaste</w:t>
            </w:r>
          </w:p>
        </w:tc>
      </w:tr>
      <w:tr w:rsidR="0025266F" w:rsidRPr="00335050" w:rsidTr="0025266F">
        <w:trPr>
          <w:cnfStyle w:val="000000100000" w:firstRow="0" w:lastRow="0" w:firstColumn="0" w:lastColumn="0" w:oddVBand="0" w:evenVBand="0" w:oddHBand="1" w:evenHBand="0" w:firstRowFirstColumn="0" w:firstRowLastColumn="0" w:lastRowFirstColumn="0" w:lastRowLastColumn="0"/>
        </w:trPr>
        <w:tc>
          <w:tcPr>
            <w:tcW w:w="4675" w:type="dxa"/>
          </w:tcPr>
          <w:p w:rsidR="0025266F" w:rsidRPr="00335050" w:rsidRDefault="0025266F" w:rsidP="00163DEF">
            <w:pPr>
              <w:jc w:val="both"/>
              <w:rPr>
                <w:noProof/>
              </w:rPr>
            </w:pPr>
            <w:r w:rsidRPr="00335050">
              <w:rPr>
                <w:noProof/>
              </w:rPr>
              <w:t>Markieren/abwählen (mehrere)</w:t>
            </w:r>
          </w:p>
        </w:tc>
        <w:tc>
          <w:tcPr>
            <w:tcW w:w="4675" w:type="dxa"/>
          </w:tcPr>
          <w:p w:rsidR="0025266F" w:rsidRPr="00335050" w:rsidRDefault="0025266F" w:rsidP="00163DEF">
            <w:pPr>
              <w:jc w:val="both"/>
              <w:rPr>
                <w:i/>
                <w:noProof/>
              </w:rPr>
            </w:pPr>
            <w:r w:rsidRPr="00335050">
              <w:rPr>
                <w:i/>
                <w:noProof/>
              </w:rPr>
              <w:t xml:space="preserve">Linke Maustaste + </w:t>
            </w:r>
            <w:r w:rsidR="00702560" w:rsidRPr="00335050">
              <w:rPr>
                <w:i/>
                <w:noProof/>
              </w:rPr>
              <w:t>Umschalttaste</w:t>
            </w:r>
          </w:p>
        </w:tc>
      </w:tr>
      <w:tr w:rsidR="0025266F" w:rsidRPr="00335050" w:rsidTr="0025266F">
        <w:tc>
          <w:tcPr>
            <w:tcW w:w="4675" w:type="dxa"/>
          </w:tcPr>
          <w:p w:rsidR="0025266F" w:rsidRPr="00335050" w:rsidRDefault="0025266F" w:rsidP="00163DEF">
            <w:pPr>
              <w:jc w:val="both"/>
              <w:rPr>
                <w:noProof/>
              </w:rPr>
            </w:pPr>
            <w:r w:rsidRPr="00335050">
              <w:rPr>
                <w:noProof/>
              </w:rPr>
              <w:t>Markieren</w:t>
            </w:r>
          </w:p>
        </w:tc>
        <w:tc>
          <w:tcPr>
            <w:tcW w:w="4675" w:type="dxa"/>
          </w:tcPr>
          <w:p w:rsidR="00702560" w:rsidRPr="00335050" w:rsidRDefault="0025266F" w:rsidP="00163DEF">
            <w:pPr>
              <w:jc w:val="both"/>
              <w:rPr>
                <w:i/>
                <w:noProof/>
              </w:rPr>
            </w:pPr>
            <w:r w:rsidRPr="00335050">
              <w:rPr>
                <w:i/>
                <w:noProof/>
              </w:rPr>
              <w:t>Linke Maustaste (</w:t>
            </w:r>
            <w:r w:rsidR="00702560" w:rsidRPr="00335050">
              <w:rPr>
                <w:i/>
                <w:noProof/>
              </w:rPr>
              <w:t>nach links ziehen und gedrückt halten)</w:t>
            </w:r>
          </w:p>
        </w:tc>
      </w:tr>
      <w:tr w:rsidR="00702560" w:rsidRPr="00335050" w:rsidTr="0025266F">
        <w:trPr>
          <w:cnfStyle w:val="000000100000" w:firstRow="0" w:lastRow="0" w:firstColumn="0" w:lastColumn="0" w:oddVBand="0" w:evenVBand="0" w:oddHBand="1" w:evenHBand="0" w:firstRowFirstColumn="0" w:firstRowLastColumn="0" w:lastRowFirstColumn="0" w:lastRowLastColumn="0"/>
        </w:trPr>
        <w:tc>
          <w:tcPr>
            <w:tcW w:w="4675" w:type="dxa"/>
          </w:tcPr>
          <w:p w:rsidR="00702560" w:rsidRPr="00335050" w:rsidRDefault="00702560" w:rsidP="00163DEF">
            <w:pPr>
              <w:jc w:val="both"/>
              <w:rPr>
                <w:noProof/>
              </w:rPr>
            </w:pPr>
            <w:r w:rsidRPr="00335050">
              <w:rPr>
                <w:noProof/>
              </w:rPr>
              <w:t>Markieren (von Markierung eingeschlossene Elemente)</w:t>
            </w:r>
          </w:p>
        </w:tc>
        <w:tc>
          <w:tcPr>
            <w:tcW w:w="4675" w:type="dxa"/>
          </w:tcPr>
          <w:p w:rsidR="00702560" w:rsidRPr="00335050" w:rsidRDefault="00702560" w:rsidP="00163DEF">
            <w:pPr>
              <w:jc w:val="both"/>
              <w:rPr>
                <w:i/>
                <w:noProof/>
              </w:rPr>
            </w:pPr>
            <w:r w:rsidRPr="00335050">
              <w:rPr>
                <w:i/>
                <w:noProof/>
              </w:rPr>
              <w:t>Linke Maustaste (nach rechts ziehen und gedrückt halten)</w:t>
            </w:r>
          </w:p>
        </w:tc>
      </w:tr>
      <w:tr w:rsidR="00702560" w:rsidRPr="00335050" w:rsidTr="0025266F">
        <w:tc>
          <w:tcPr>
            <w:tcW w:w="4675" w:type="dxa"/>
          </w:tcPr>
          <w:p w:rsidR="00702560" w:rsidRPr="00335050" w:rsidRDefault="00702560" w:rsidP="00163DEF">
            <w:pPr>
              <w:jc w:val="both"/>
              <w:rPr>
                <w:noProof/>
              </w:rPr>
            </w:pPr>
            <w:r w:rsidRPr="00335050">
              <w:rPr>
                <w:noProof/>
              </w:rPr>
              <w:t>Markiertes Element drehen</w:t>
            </w:r>
          </w:p>
        </w:tc>
        <w:tc>
          <w:tcPr>
            <w:tcW w:w="4675" w:type="dxa"/>
          </w:tcPr>
          <w:p w:rsidR="00702560" w:rsidRPr="00335050" w:rsidRDefault="00702560" w:rsidP="00163DEF">
            <w:pPr>
              <w:jc w:val="both"/>
              <w:rPr>
                <w:i/>
                <w:noProof/>
              </w:rPr>
            </w:pPr>
            <w:r w:rsidRPr="00335050">
              <w:rPr>
                <w:i/>
                <w:noProof/>
              </w:rPr>
              <w:t>Leertaste</w:t>
            </w:r>
            <w:r w:rsidRPr="00335050">
              <w:rPr>
                <w:noProof/>
              </w:rPr>
              <w:t xml:space="preserve"> oder Umschalttaste + </w:t>
            </w:r>
            <w:r w:rsidRPr="00335050">
              <w:rPr>
                <w:i/>
                <w:noProof/>
              </w:rPr>
              <w:t>Leertaste</w:t>
            </w:r>
          </w:p>
        </w:tc>
      </w:tr>
      <w:tr w:rsidR="00702560" w:rsidRPr="00335050" w:rsidTr="0025266F">
        <w:trPr>
          <w:cnfStyle w:val="000000100000" w:firstRow="0" w:lastRow="0" w:firstColumn="0" w:lastColumn="0" w:oddVBand="0" w:evenVBand="0" w:oddHBand="1" w:evenHBand="0" w:firstRowFirstColumn="0" w:firstRowLastColumn="0" w:lastRowFirstColumn="0" w:lastRowLastColumn="0"/>
        </w:trPr>
        <w:tc>
          <w:tcPr>
            <w:tcW w:w="4675" w:type="dxa"/>
          </w:tcPr>
          <w:p w:rsidR="00702560" w:rsidRPr="00335050" w:rsidRDefault="00702560" w:rsidP="00163DEF">
            <w:pPr>
              <w:jc w:val="both"/>
              <w:rPr>
                <w:noProof/>
              </w:rPr>
            </w:pPr>
            <w:r w:rsidRPr="00335050">
              <w:rPr>
                <w:noProof/>
              </w:rPr>
              <w:t>Element an der X-Achse spiegeln</w:t>
            </w:r>
          </w:p>
        </w:tc>
        <w:tc>
          <w:tcPr>
            <w:tcW w:w="4675" w:type="dxa"/>
          </w:tcPr>
          <w:p w:rsidR="00702560" w:rsidRPr="00335050" w:rsidRDefault="00702560" w:rsidP="00163DEF">
            <w:pPr>
              <w:jc w:val="both"/>
              <w:rPr>
                <w:i/>
                <w:noProof/>
              </w:rPr>
            </w:pPr>
            <w:r w:rsidRPr="00335050">
              <w:rPr>
                <w:i/>
                <w:noProof/>
              </w:rPr>
              <w:t>Linke Maustaste + X</w:t>
            </w:r>
          </w:p>
        </w:tc>
      </w:tr>
      <w:tr w:rsidR="00702560" w:rsidRPr="00335050" w:rsidTr="0025266F">
        <w:tc>
          <w:tcPr>
            <w:tcW w:w="4675" w:type="dxa"/>
          </w:tcPr>
          <w:p w:rsidR="00702560" w:rsidRPr="00335050" w:rsidRDefault="00702560" w:rsidP="00163DEF">
            <w:pPr>
              <w:jc w:val="both"/>
              <w:rPr>
                <w:noProof/>
              </w:rPr>
            </w:pPr>
            <w:r w:rsidRPr="00335050">
              <w:rPr>
                <w:noProof/>
              </w:rPr>
              <w:t>Element an der Y-Achse spiegeln</w:t>
            </w:r>
          </w:p>
        </w:tc>
        <w:tc>
          <w:tcPr>
            <w:tcW w:w="4675" w:type="dxa"/>
          </w:tcPr>
          <w:p w:rsidR="00702560" w:rsidRPr="00335050" w:rsidRDefault="00702560" w:rsidP="00163DEF">
            <w:pPr>
              <w:jc w:val="both"/>
              <w:rPr>
                <w:i/>
                <w:noProof/>
              </w:rPr>
            </w:pPr>
            <w:r w:rsidRPr="00335050">
              <w:rPr>
                <w:i/>
                <w:noProof/>
              </w:rPr>
              <w:t>Linke Maustaste + Y</w:t>
            </w:r>
          </w:p>
        </w:tc>
      </w:tr>
      <w:tr w:rsidR="00702560" w:rsidRPr="00335050" w:rsidTr="0025266F">
        <w:trPr>
          <w:cnfStyle w:val="000000100000" w:firstRow="0" w:lastRow="0" w:firstColumn="0" w:lastColumn="0" w:oddVBand="0" w:evenVBand="0" w:oddHBand="1" w:evenHBand="0" w:firstRowFirstColumn="0" w:firstRowLastColumn="0" w:lastRowFirstColumn="0" w:lastRowLastColumn="0"/>
        </w:trPr>
        <w:tc>
          <w:tcPr>
            <w:tcW w:w="4675" w:type="dxa"/>
          </w:tcPr>
          <w:p w:rsidR="00702560" w:rsidRPr="00335050" w:rsidRDefault="00DE53C5" w:rsidP="00163DEF">
            <w:pPr>
              <w:jc w:val="both"/>
              <w:rPr>
                <w:noProof/>
              </w:rPr>
            </w:pPr>
            <w:r w:rsidRPr="00335050">
              <w:rPr>
                <w:noProof/>
              </w:rPr>
              <w:t>Viewport vertikal scrollen</w:t>
            </w:r>
          </w:p>
        </w:tc>
        <w:tc>
          <w:tcPr>
            <w:tcW w:w="4675" w:type="dxa"/>
          </w:tcPr>
          <w:p w:rsidR="00702560" w:rsidRPr="00335050" w:rsidRDefault="00DE53C5" w:rsidP="00163DEF">
            <w:pPr>
              <w:jc w:val="both"/>
              <w:rPr>
                <w:i/>
                <w:noProof/>
              </w:rPr>
            </w:pPr>
            <w:r w:rsidRPr="00335050">
              <w:rPr>
                <w:i/>
                <w:noProof/>
              </w:rPr>
              <w:t>Mausrad</w:t>
            </w:r>
          </w:p>
        </w:tc>
      </w:tr>
      <w:tr w:rsidR="00DE53C5" w:rsidRPr="00335050" w:rsidTr="0025266F">
        <w:tc>
          <w:tcPr>
            <w:tcW w:w="4675" w:type="dxa"/>
          </w:tcPr>
          <w:p w:rsidR="00DE53C5" w:rsidRPr="00335050" w:rsidRDefault="00DE53C5" w:rsidP="00163DEF">
            <w:pPr>
              <w:jc w:val="both"/>
              <w:rPr>
                <w:noProof/>
              </w:rPr>
            </w:pPr>
            <w:r w:rsidRPr="00335050">
              <w:rPr>
                <w:noProof/>
              </w:rPr>
              <w:t>Viewport horizontal scrollen</w:t>
            </w:r>
          </w:p>
        </w:tc>
        <w:tc>
          <w:tcPr>
            <w:tcW w:w="4675" w:type="dxa"/>
          </w:tcPr>
          <w:p w:rsidR="00DE53C5" w:rsidRPr="00335050" w:rsidRDefault="00DE53C5" w:rsidP="00163DEF">
            <w:pPr>
              <w:jc w:val="both"/>
              <w:rPr>
                <w:i/>
                <w:noProof/>
              </w:rPr>
            </w:pPr>
            <w:r w:rsidRPr="00335050">
              <w:rPr>
                <w:i/>
                <w:noProof/>
              </w:rPr>
              <w:t>Umschalttaste + Mausrad</w:t>
            </w:r>
          </w:p>
        </w:tc>
      </w:tr>
      <w:tr w:rsidR="00DE53C5" w:rsidRPr="00335050" w:rsidTr="0025266F">
        <w:trPr>
          <w:cnfStyle w:val="000000100000" w:firstRow="0" w:lastRow="0" w:firstColumn="0" w:lastColumn="0" w:oddVBand="0" w:evenVBand="0" w:oddHBand="1" w:evenHBand="0" w:firstRowFirstColumn="0" w:firstRowLastColumn="0" w:lastRowFirstColumn="0" w:lastRowLastColumn="0"/>
        </w:trPr>
        <w:tc>
          <w:tcPr>
            <w:tcW w:w="4675" w:type="dxa"/>
          </w:tcPr>
          <w:p w:rsidR="00DE53C5" w:rsidRPr="00335050" w:rsidRDefault="00DE53C5" w:rsidP="00163DEF">
            <w:pPr>
              <w:jc w:val="both"/>
              <w:rPr>
                <w:noProof/>
              </w:rPr>
            </w:pPr>
            <w:r w:rsidRPr="00335050">
              <w:rPr>
                <w:noProof/>
              </w:rPr>
              <w:t>Viewport vergrößern/verkleinern</w:t>
            </w:r>
          </w:p>
        </w:tc>
        <w:tc>
          <w:tcPr>
            <w:tcW w:w="4675" w:type="dxa"/>
          </w:tcPr>
          <w:p w:rsidR="00DE53C5" w:rsidRPr="00335050" w:rsidRDefault="00DE53C5" w:rsidP="00163DEF">
            <w:pPr>
              <w:jc w:val="both"/>
              <w:rPr>
                <w:i/>
                <w:noProof/>
              </w:rPr>
            </w:pPr>
            <w:r w:rsidRPr="00335050">
              <w:rPr>
                <w:i/>
                <w:noProof/>
              </w:rPr>
              <w:t>Strg + Mausrad</w:t>
            </w:r>
          </w:p>
        </w:tc>
      </w:tr>
      <w:tr w:rsidR="00AE46BD" w:rsidRPr="00335050" w:rsidTr="0025266F">
        <w:tc>
          <w:tcPr>
            <w:tcW w:w="4675" w:type="dxa"/>
          </w:tcPr>
          <w:p w:rsidR="008F3BDC" w:rsidRPr="00335050" w:rsidRDefault="00AE46BD" w:rsidP="00163DEF">
            <w:pPr>
              <w:jc w:val="both"/>
              <w:rPr>
                <w:noProof/>
              </w:rPr>
            </w:pPr>
            <w:r w:rsidRPr="00335050">
              <w:rPr>
                <w:noProof/>
              </w:rPr>
              <w:t>Speichern</w:t>
            </w:r>
          </w:p>
        </w:tc>
        <w:tc>
          <w:tcPr>
            <w:tcW w:w="4675" w:type="dxa"/>
          </w:tcPr>
          <w:p w:rsidR="00AE46BD" w:rsidRPr="00335050" w:rsidRDefault="00AE46BD" w:rsidP="00163DEF">
            <w:pPr>
              <w:jc w:val="both"/>
              <w:rPr>
                <w:i/>
                <w:noProof/>
              </w:rPr>
            </w:pPr>
            <w:r w:rsidRPr="00335050">
              <w:rPr>
                <w:i/>
                <w:noProof/>
              </w:rPr>
              <w:t>Strg + S</w:t>
            </w:r>
          </w:p>
        </w:tc>
      </w:tr>
      <w:tr w:rsidR="008F3BDC" w:rsidRPr="00335050" w:rsidTr="0025266F">
        <w:trPr>
          <w:cnfStyle w:val="000000100000" w:firstRow="0" w:lastRow="0" w:firstColumn="0" w:lastColumn="0" w:oddVBand="0" w:evenVBand="0" w:oddHBand="1" w:evenHBand="0" w:firstRowFirstColumn="0" w:firstRowLastColumn="0" w:lastRowFirstColumn="0" w:lastRowLastColumn="0"/>
        </w:trPr>
        <w:tc>
          <w:tcPr>
            <w:tcW w:w="4675" w:type="dxa"/>
          </w:tcPr>
          <w:p w:rsidR="008F3BDC" w:rsidRPr="00335050" w:rsidRDefault="008F3BDC" w:rsidP="00163DEF">
            <w:pPr>
              <w:jc w:val="both"/>
              <w:rPr>
                <w:noProof/>
              </w:rPr>
            </w:pPr>
            <w:r w:rsidRPr="00335050">
              <w:rPr>
                <w:noProof/>
              </w:rPr>
              <w:t>Rastergröße verändern</w:t>
            </w:r>
          </w:p>
        </w:tc>
        <w:tc>
          <w:tcPr>
            <w:tcW w:w="4675" w:type="dxa"/>
          </w:tcPr>
          <w:p w:rsidR="008F3BDC" w:rsidRPr="00335050" w:rsidRDefault="008F3BDC" w:rsidP="00163DEF">
            <w:pPr>
              <w:jc w:val="both"/>
              <w:rPr>
                <w:i/>
                <w:noProof/>
              </w:rPr>
            </w:pPr>
            <w:r w:rsidRPr="00335050">
              <w:rPr>
                <w:i/>
                <w:noProof/>
              </w:rPr>
              <w:t>G</w:t>
            </w:r>
          </w:p>
        </w:tc>
      </w:tr>
    </w:tbl>
    <w:p w:rsidR="00642554" w:rsidRPr="00335050" w:rsidRDefault="00642554" w:rsidP="00163DEF">
      <w:pPr>
        <w:jc w:val="both"/>
        <w:rPr>
          <w:noProof/>
        </w:rPr>
      </w:pPr>
      <w:r w:rsidRPr="00335050">
        <w:rPr>
          <w:noProof/>
        </w:rPr>
        <w:br w:type="page"/>
      </w:r>
    </w:p>
    <w:p w:rsidR="0025266F" w:rsidRPr="00335050" w:rsidRDefault="00A1734E" w:rsidP="00163DEF">
      <w:pPr>
        <w:pStyle w:val="Heading1"/>
        <w:jc w:val="both"/>
        <w:rPr>
          <w:noProof/>
        </w:rPr>
      </w:pPr>
      <w:bookmarkStart w:id="12" w:name="_Toc505629075"/>
      <w:r w:rsidRPr="00335050">
        <w:rPr>
          <w:noProof/>
        </w:rPr>
        <w:lastRenderedPageBreak/>
        <w:t>4. Beispielprojekt</w:t>
      </w:r>
      <w:bookmarkEnd w:id="12"/>
    </w:p>
    <w:p w:rsidR="00911E60" w:rsidRPr="00335050" w:rsidRDefault="00911E60" w:rsidP="00163DEF">
      <w:pPr>
        <w:pStyle w:val="Heading2"/>
        <w:jc w:val="both"/>
        <w:rPr>
          <w:noProof/>
        </w:rPr>
      </w:pPr>
      <w:bookmarkStart w:id="13" w:name="_Toc505629076"/>
      <w:r w:rsidRPr="00335050">
        <w:rPr>
          <w:noProof/>
        </w:rPr>
        <w:t>4.1 Neues Projekt anlegen</w:t>
      </w:r>
      <w:bookmarkEnd w:id="13"/>
    </w:p>
    <w:p w:rsidR="00911E60" w:rsidRPr="00335050" w:rsidRDefault="00911E60" w:rsidP="00163DEF">
      <w:pPr>
        <w:jc w:val="both"/>
        <w:rPr>
          <w:rFonts w:cs="Tahoma"/>
          <w:noProof/>
          <w:color w:val="000000"/>
        </w:rPr>
      </w:pPr>
      <w:r w:rsidRPr="00335050">
        <w:rPr>
          <w:rFonts w:cs="Tahoma"/>
          <w:noProof/>
          <w:color w:val="000000"/>
        </w:rPr>
        <w:t xml:space="preserve">Unter </w:t>
      </w:r>
      <w:r w:rsidRPr="00335050">
        <w:rPr>
          <w:rFonts w:cs="Tahoma"/>
          <w:i/>
          <w:noProof/>
          <w:color w:val="000000"/>
        </w:rPr>
        <w:t>„File &gt; New &gt; Project…“</w:t>
      </w:r>
      <w:r w:rsidRPr="00335050">
        <w:rPr>
          <w:rFonts w:cs="Tahoma"/>
          <w:noProof/>
          <w:color w:val="000000"/>
        </w:rPr>
        <w:t xml:space="preserve"> kann ein neues Projekt erstellt werden. Unter </w:t>
      </w:r>
      <w:r w:rsidRPr="00335050">
        <w:rPr>
          <w:rFonts w:cs="Tahoma"/>
          <w:i/>
          <w:noProof/>
          <w:color w:val="000000"/>
        </w:rPr>
        <w:t>„PCB Project“</w:t>
      </w:r>
      <w:r w:rsidRPr="00335050">
        <w:rPr>
          <w:rFonts w:cs="Tahoma"/>
          <w:noProof/>
          <w:color w:val="000000"/>
        </w:rPr>
        <w:t xml:space="preserve"> ist </w:t>
      </w:r>
      <w:r w:rsidRPr="00335050">
        <w:rPr>
          <w:rFonts w:cs="Tahoma"/>
          <w:i/>
          <w:noProof/>
          <w:color w:val="000000"/>
        </w:rPr>
        <w:t>„&lt;Default&gt;“</w:t>
      </w:r>
      <w:r w:rsidRPr="00335050">
        <w:rPr>
          <w:rFonts w:cs="Tahoma"/>
          <w:noProof/>
          <w:color w:val="000000"/>
        </w:rPr>
        <w:t xml:space="preserve"> auszuwählen, wenn </w:t>
      </w:r>
      <w:hyperlink w:anchor="_2.4_Altium_Programmeinstellung" w:history="1">
        <w:r w:rsidRPr="00335050">
          <w:rPr>
            <w:rStyle w:val="Hyperlink"/>
            <w:rFonts w:cs="Tahoma"/>
            <w:noProof/>
          </w:rPr>
          <w:t>Kapitel</w:t>
        </w:r>
        <w:r w:rsidRPr="00335050">
          <w:rPr>
            <w:rStyle w:val="Hyperlink"/>
            <w:rFonts w:cs="Tahoma"/>
            <w:noProof/>
          </w:rPr>
          <w:t xml:space="preserve"> </w:t>
        </w:r>
        <w:r w:rsidRPr="00335050">
          <w:rPr>
            <w:rStyle w:val="Hyperlink"/>
            <w:rFonts w:cs="Tahoma"/>
            <w:noProof/>
          </w:rPr>
          <w:t>2.4</w:t>
        </w:r>
      </w:hyperlink>
      <w:r w:rsidRPr="00335050">
        <w:rPr>
          <w:rFonts w:cs="Tahoma"/>
          <w:noProof/>
          <w:color w:val="000000"/>
        </w:rPr>
        <w:t xml:space="preserve"> richtig befolgt wurde. Name und Pfad können beliebig gewählt werden.</w:t>
      </w:r>
    </w:p>
    <w:p w:rsidR="00911E60" w:rsidRPr="00335050" w:rsidRDefault="00911E60" w:rsidP="00163DEF">
      <w:pPr>
        <w:jc w:val="both"/>
        <w:rPr>
          <w:rFonts w:cs="Tahoma"/>
          <w:noProof/>
          <w:color w:val="000000"/>
        </w:rPr>
      </w:pPr>
      <w:r w:rsidRPr="00335050">
        <w:rPr>
          <w:noProof/>
        </w:rPr>
        <w:drawing>
          <wp:inline distT="0" distB="0" distL="0" distR="0" wp14:anchorId="64E499CC" wp14:editId="30ED133B">
            <wp:extent cx="5943600" cy="29552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55290"/>
                    </a:xfrm>
                    <a:prstGeom prst="rect">
                      <a:avLst/>
                    </a:prstGeom>
                  </pic:spPr>
                </pic:pic>
              </a:graphicData>
            </a:graphic>
          </wp:inline>
        </w:drawing>
      </w:r>
    </w:p>
    <w:p w:rsidR="00A1734E" w:rsidRPr="00335050" w:rsidRDefault="00A1734E" w:rsidP="00163DEF">
      <w:pPr>
        <w:pStyle w:val="Heading2"/>
        <w:jc w:val="both"/>
        <w:rPr>
          <w:noProof/>
        </w:rPr>
      </w:pPr>
      <w:bookmarkStart w:id="14" w:name="_Toc505629077"/>
      <w:r w:rsidRPr="00335050">
        <w:rPr>
          <w:noProof/>
        </w:rPr>
        <w:t>4.</w:t>
      </w:r>
      <w:r w:rsidR="001C25EB" w:rsidRPr="00335050">
        <w:rPr>
          <w:noProof/>
        </w:rPr>
        <w:t>2</w:t>
      </w:r>
      <w:r w:rsidRPr="00335050">
        <w:rPr>
          <w:noProof/>
        </w:rPr>
        <w:t xml:space="preserve"> Schaltplan</w:t>
      </w:r>
      <w:bookmarkEnd w:id="14"/>
    </w:p>
    <w:p w:rsidR="00A1734E" w:rsidRPr="00335050" w:rsidRDefault="00E44935" w:rsidP="00163DEF">
      <w:pPr>
        <w:pStyle w:val="Heading3"/>
        <w:jc w:val="both"/>
        <w:rPr>
          <w:noProof/>
        </w:rPr>
      </w:pPr>
      <w:bookmarkStart w:id="15" w:name="_Toc505629078"/>
      <w:r w:rsidRPr="00335050">
        <w:rPr>
          <w:noProof/>
        </w:rPr>
        <w:t>4.</w:t>
      </w:r>
      <w:r w:rsidR="00296CEE" w:rsidRPr="00335050">
        <w:rPr>
          <w:noProof/>
        </w:rPr>
        <w:t>2</w:t>
      </w:r>
      <w:r w:rsidRPr="00335050">
        <w:rPr>
          <w:noProof/>
        </w:rPr>
        <w:t>.</w:t>
      </w:r>
      <w:r w:rsidR="00296CEE" w:rsidRPr="00335050">
        <w:rPr>
          <w:noProof/>
        </w:rPr>
        <w:t>1</w:t>
      </w:r>
      <w:r w:rsidRPr="00335050">
        <w:rPr>
          <w:noProof/>
        </w:rPr>
        <w:t xml:space="preserve"> Neue Schematic erstellen</w:t>
      </w:r>
      <w:bookmarkEnd w:id="15"/>
    </w:p>
    <w:p w:rsidR="00B32510" w:rsidRPr="00335050" w:rsidRDefault="00DE2E81" w:rsidP="00163DEF">
      <w:pPr>
        <w:jc w:val="both"/>
        <w:rPr>
          <w:noProof/>
        </w:rPr>
      </w:pPr>
      <w:r w:rsidRPr="00335050">
        <w:rPr>
          <w:noProof/>
        </w:rPr>
        <w:t xml:space="preserve">Mit einem Rechtsklick auf das Projekt kann unter </w:t>
      </w:r>
      <w:r w:rsidRPr="00335050">
        <w:rPr>
          <w:i/>
          <w:noProof/>
        </w:rPr>
        <w:t>„Add New to Project &gt; Schematic“</w:t>
      </w:r>
      <w:r w:rsidRPr="00335050">
        <w:rPr>
          <w:noProof/>
        </w:rPr>
        <w:t xml:space="preserve"> ein neuer Schaltplan hinzugefügt werden.</w:t>
      </w:r>
      <w:r w:rsidR="007A458A" w:rsidRPr="00335050">
        <w:rPr>
          <w:noProof/>
        </w:rPr>
        <w:t xml:space="preserve"> Mit </w:t>
      </w:r>
      <w:r w:rsidR="007A458A" w:rsidRPr="00335050">
        <w:rPr>
          <w:i/>
          <w:noProof/>
        </w:rPr>
        <w:t>„Strg + S“</w:t>
      </w:r>
      <w:r w:rsidR="007A458A" w:rsidRPr="00335050">
        <w:rPr>
          <w:noProof/>
        </w:rPr>
        <w:t xml:space="preserve"> wird die Datei gespeichert und man kann einen Namen vergeben.</w:t>
      </w:r>
      <w:r w:rsidR="00285C9A" w:rsidRPr="00335050">
        <w:rPr>
          <w:noProof/>
        </w:rPr>
        <w:t xml:space="preserve"> Mit einem Doppelkick kann das Dokument im Viewport angezeigt werden.</w:t>
      </w:r>
    </w:p>
    <w:p w:rsidR="00DE2E81" w:rsidRPr="00335050" w:rsidRDefault="00DE2E81" w:rsidP="00163DEF">
      <w:pPr>
        <w:jc w:val="both"/>
        <w:rPr>
          <w:noProof/>
        </w:rPr>
      </w:pPr>
      <w:r w:rsidRPr="00335050">
        <w:rPr>
          <w:noProof/>
        </w:rPr>
        <w:lastRenderedPageBreak/>
        <w:drawing>
          <wp:inline distT="0" distB="0" distL="0" distR="0">
            <wp:extent cx="5941060" cy="3643422"/>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9156"/>
                    <a:stretch/>
                  </pic:blipFill>
                  <pic:spPr bwMode="auto">
                    <a:xfrm>
                      <a:off x="0" y="0"/>
                      <a:ext cx="5941060" cy="3643422"/>
                    </a:xfrm>
                    <a:prstGeom prst="rect">
                      <a:avLst/>
                    </a:prstGeom>
                    <a:noFill/>
                    <a:ln>
                      <a:noFill/>
                    </a:ln>
                    <a:extLst>
                      <a:ext uri="{53640926-AAD7-44D8-BBD7-CCE9431645EC}">
                        <a14:shadowObscured xmlns:a14="http://schemas.microsoft.com/office/drawing/2010/main"/>
                      </a:ext>
                    </a:extLst>
                  </pic:spPr>
                </pic:pic>
              </a:graphicData>
            </a:graphic>
          </wp:inline>
        </w:drawing>
      </w:r>
    </w:p>
    <w:p w:rsidR="00B32510" w:rsidRPr="00335050" w:rsidRDefault="00B32510" w:rsidP="00163DEF">
      <w:pPr>
        <w:pStyle w:val="Heading3"/>
        <w:jc w:val="both"/>
        <w:rPr>
          <w:noProof/>
        </w:rPr>
      </w:pPr>
      <w:bookmarkStart w:id="16" w:name="_Toc505629079"/>
      <w:r w:rsidRPr="00335050">
        <w:rPr>
          <w:noProof/>
        </w:rPr>
        <w:t>4.</w:t>
      </w:r>
      <w:r w:rsidR="00AD6DAD" w:rsidRPr="00335050">
        <w:rPr>
          <w:noProof/>
        </w:rPr>
        <w:t>2</w:t>
      </w:r>
      <w:r w:rsidRPr="00335050">
        <w:rPr>
          <w:noProof/>
        </w:rPr>
        <w:t>.</w:t>
      </w:r>
      <w:r w:rsidR="00AD6DAD" w:rsidRPr="00335050">
        <w:rPr>
          <w:noProof/>
        </w:rPr>
        <w:t>2</w:t>
      </w:r>
      <w:r w:rsidRPr="00335050">
        <w:rPr>
          <w:noProof/>
        </w:rPr>
        <w:t xml:space="preserve"> Bearbeiten von Parametern</w:t>
      </w:r>
      <w:bookmarkEnd w:id="16"/>
    </w:p>
    <w:p w:rsidR="00B32510" w:rsidRPr="00335050" w:rsidRDefault="00B32510" w:rsidP="00163DEF">
      <w:pPr>
        <w:jc w:val="both"/>
        <w:rPr>
          <w:noProof/>
        </w:rPr>
      </w:pPr>
      <w:r w:rsidRPr="00335050">
        <w:rPr>
          <w:noProof/>
        </w:rPr>
        <w:t xml:space="preserve">Die Legende der HTL-Vorlage kann bearbeitet werden, in dem man </w:t>
      </w:r>
      <w:r w:rsidR="009F2EDE" w:rsidRPr="00335050">
        <w:rPr>
          <w:noProof/>
        </w:rPr>
        <w:t>im Schaltplan</w:t>
      </w:r>
      <w:r w:rsidRPr="00335050">
        <w:rPr>
          <w:noProof/>
        </w:rPr>
        <w:t xml:space="preserve"> </w:t>
      </w:r>
      <w:r w:rsidR="009F2EDE" w:rsidRPr="00335050">
        <w:rPr>
          <w:noProof/>
        </w:rPr>
        <w:t xml:space="preserve">im Kontextmenü (Rechtsklick) auf </w:t>
      </w:r>
      <w:r w:rsidR="009F2EDE" w:rsidRPr="00335050">
        <w:rPr>
          <w:i/>
          <w:noProof/>
        </w:rPr>
        <w:t>„Options &gt; Document Paramaters…“</w:t>
      </w:r>
      <w:r w:rsidR="009F2EDE" w:rsidRPr="00335050">
        <w:rPr>
          <w:noProof/>
        </w:rPr>
        <w:t xml:space="preserve"> klickt. Hier können die Werte für zum Beispiel </w:t>
      </w:r>
      <w:r w:rsidR="009F2EDE" w:rsidRPr="00335050">
        <w:rPr>
          <w:i/>
          <w:noProof/>
        </w:rPr>
        <w:t>“HTL_Schuelername”</w:t>
      </w:r>
      <w:r w:rsidR="009F2EDE" w:rsidRPr="00335050">
        <w:rPr>
          <w:noProof/>
        </w:rPr>
        <w:t xml:space="preserve"> verändert werden.</w:t>
      </w:r>
      <w:r w:rsidR="00B16E9E" w:rsidRPr="00335050">
        <w:rPr>
          <w:noProof/>
        </w:rPr>
        <w:t xml:space="preserve"> Nach einem Klick auf </w:t>
      </w:r>
      <w:r w:rsidR="00B16E9E" w:rsidRPr="00335050">
        <w:rPr>
          <w:i/>
          <w:noProof/>
        </w:rPr>
        <w:t>„OK“</w:t>
      </w:r>
      <w:r w:rsidR="00B16E9E" w:rsidRPr="00335050">
        <w:rPr>
          <w:noProof/>
        </w:rPr>
        <w:t xml:space="preserve"> werden die Veränderungen in der Legende sichtbar.</w:t>
      </w:r>
    </w:p>
    <w:p w:rsidR="0066307D" w:rsidRPr="00335050" w:rsidRDefault="0066307D" w:rsidP="00163DEF">
      <w:pPr>
        <w:jc w:val="both"/>
        <w:rPr>
          <w:noProof/>
        </w:rPr>
      </w:pPr>
      <w:r w:rsidRPr="00335050">
        <w:rPr>
          <w:noProof/>
        </w:rPr>
        <w:lastRenderedPageBreak/>
        <w:drawing>
          <wp:inline distT="0" distB="0" distL="0" distR="0">
            <wp:extent cx="5937250" cy="5226685"/>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250" cy="5226685"/>
                    </a:xfrm>
                    <a:prstGeom prst="rect">
                      <a:avLst/>
                    </a:prstGeom>
                    <a:noFill/>
                    <a:ln>
                      <a:noFill/>
                    </a:ln>
                  </pic:spPr>
                </pic:pic>
              </a:graphicData>
            </a:graphic>
          </wp:inline>
        </w:drawing>
      </w:r>
    </w:p>
    <w:p w:rsidR="00A1734E" w:rsidRPr="00335050" w:rsidRDefault="0066307D" w:rsidP="00163DEF">
      <w:pPr>
        <w:pStyle w:val="Heading3"/>
        <w:jc w:val="both"/>
        <w:rPr>
          <w:noProof/>
        </w:rPr>
      </w:pPr>
      <w:bookmarkStart w:id="17" w:name="_Toc505629080"/>
      <w:r w:rsidRPr="00335050">
        <w:rPr>
          <w:noProof/>
        </w:rPr>
        <w:t>4.</w:t>
      </w:r>
      <w:r w:rsidR="004D1DC6" w:rsidRPr="00335050">
        <w:rPr>
          <w:noProof/>
        </w:rPr>
        <w:t>2</w:t>
      </w:r>
      <w:r w:rsidRPr="00335050">
        <w:rPr>
          <w:noProof/>
        </w:rPr>
        <w:t>.</w:t>
      </w:r>
      <w:r w:rsidR="004D1DC6" w:rsidRPr="00335050">
        <w:rPr>
          <w:noProof/>
        </w:rPr>
        <w:t>3</w:t>
      </w:r>
      <w:r w:rsidRPr="00335050">
        <w:rPr>
          <w:noProof/>
        </w:rPr>
        <w:t xml:space="preserve"> </w:t>
      </w:r>
      <w:r w:rsidR="00F1179C" w:rsidRPr="00335050">
        <w:rPr>
          <w:noProof/>
        </w:rPr>
        <w:t>Anzeigen</w:t>
      </w:r>
      <w:r w:rsidR="00A1734E" w:rsidRPr="00335050">
        <w:rPr>
          <w:noProof/>
        </w:rPr>
        <w:t xml:space="preserve"> Bauteilbibliotheken</w:t>
      </w:r>
      <w:bookmarkEnd w:id="17"/>
    </w:p>
    <w:p w:rsidR="00A1734E" w:rsidRPr="00335050" w:rsidRDefault="0066307D" w:rsidP="00163DEF">
      <w:pPr>
        <w:jc w:val="both"/>
        <w:rPr>
          <w:rFonts w:cs="Tahoma"/>
          <w:noProof/>
          <w:color w:val="000000"/>
        </w:rPr>
      </w:pPr>
      <w:r w:rsidRPr="00335050">
        <w:rPr>
          <w:rFonts w:cs="Tahoma"/>
          <w:noProof/>
          <w:color w:val="000000"/>
        </w:rPr>
        <w:t>Am rechten Bildschirmrand befinden sich die Libraries. Dieses Fenster zeigt alle verfügbaren Bauteile in Kategorien.</w:t>
      </w:r>
      <w:r w:rsidR="002C485A" w:rsidRPr="00335050">
        <w:rPr>
          <w:rFonts w:cs="Tahoma"/>
          <w:noProof/>
          <w:color w:val="000000"/>
        </w:rPr>
        <w:t xml:space="preserve"> Optional kann das Fenster mit</w:t>
      </w:r>
      <w:r w:rsidR="00A4319A" w:rsidRPr="00335050">
        <w:rPr>
          <w:rFonts w:cs="Tahoma"/>
          <w:noProof/>
          <w:color w:val="000000"/>
        </w:rPr>
        <w:t>hilfe</w:t>
      </w:r>
      <w:r w:rsidR="002C485A" w:rsidRPr="00335050">
        <w:rPr>
          <w:rFonts w:cs="Tahoma"/>
          <w:noProof/>
          <w:color w:val="000000"/>
        </w:rPr>
        <w:t xml:space="preserve"> der Nadel</w:t>
      </w:r>
      <w:r w:rsidR="00DE5556" w:rsidRPr="00335050">
        <w:rPr>
          <w:rFonts w:cs="Tahoma"/>
          <w:noProof/>
          <w:color w:val="000000"/>
        </w:rPr>
        <w:t xml:space="preserve"> auf der rechten Seite der Titelleiste „gepinnt“ werden.</w:t>
      </w:r>
    </w:p>
    <w:p w:rsidR="00A1734E" w:rsidRPr="00335050" w:rsidRDefault="00F1179C" w:rsidP="00163DEF">
      <w:pPr>
        <w:pStyle w:val="Heading3"/>
        <w:jc w:val="both"/>
        <w:rPr>
          <w:noProof/>
        </w:rPr>
      </w:pPr>
      <w:bookmarkStart w:id="18" w:name="_Toc505629081"/>
      <w:r w:rsidRPr="00335050">
        <w:rPr>
          <w:noProof/>
        </w:rPr>
        <w:t>4.</w:t>
      </w:r>
      <w:r w:rsidR="005B1A00" w:rsidRPr="00335050">
        <w:rPr>
          <w:noProof/>
        </w:rPr>
        <w:t>2</w:t>
      </w:r>
      <w:r w:rsidRPr="00335050">
        <w:rPr>
          <w:noProof/>
        </w:rPr>
        <w:t>.</w:t>
      </w:r>
      <w:r w:rsidR="005B1A00" w:rsidRPr="00335050">
        <w:rPr>
          <w:noProof/>
        </w:rPr>
        <w:t>4</w:t>
      </w:r>
      <w:r w:rsidRPr="00335050">
        <w:rPr>
          <w:noProof/>
        </w:rPr>
        <w:t xml:space="preserve"> </w:t>
      </w:r>
      <w:r w:rsidR="00E12BC3" w:rsidRPr="00335050">
        <w:rPr>
          <w:noProof/>
        </w:rPr>
        <w:t>(Nach-)</w:t>
      </w:r>
      <w:r w:rsidRPr="00335050">
        <w:rPr>
          <w:noProof/>
        </w:rPr>
        <w:t>Installieren von Bibliotheken</w:t>
      </w:r>
      <w:bookmarkEnd w:id="18"/>
    </w:p>
    <w:p w:rsidR="00F1179C" w:rsidRPr="00335050" w:rsidRDefault="00F1179C" w:rsidP="00163DEF">
      <w:pPr>
        <w:jc w:val="both"/>
        <w:rPr>
          <w:noProof/>
        </w:rPr>
      </w:pPr>
      <w:r w:rsidRPr="00335050">
        <w:rPr>
          <w:noProof/>
        </w:rPr>
        <w:t xml:space="preserve">Oft werden nicht alle Bibliotheken angezeigt. Hier können im Fenster </w:t>
      </w:r>
      <w:r w:rsidRPr="00335050">
        <w:rPr>
          <w:i/>
          <w:noProof/>
        </w:rPr>
        <w:t>„Libraries“</w:t>
      </w:r>
      <w:r w:rsidRPr="00335050">
        <w:rPr>
          <w:noProof/>
        </w:rPr>
        <w:t xml:space="preserve"> unter </w:t>
      </w:r>
      <w:r w:rsidRPr="00335050">
        <w:rPr>
          <w:i/>
          <w:noProof/>
        </w:rPr>
        <w:t>„Libraries… &gt; Installed &gt; Install… &gt; Install from file…“</w:t>
      </w:r>
      <w:r w:rsidRPr="00335050">
        <w:rPr>
          <w:noProof/>
        </w:rPr>
        <w:t xml:space="preserve"> alle </w:t>
      </w:r>
      <w:r w:rsidRPr="00335050">
        <w:rPr>
          <w:i/>
          <w:noProof/>
        </w:rPr>
        <w:t>„.IntLib“</w:t>
      </w:r>
      <w:r w:rsidRPr="00335050">
        <w:rPr>
          <w:noProof/>
        </w:rPr>
        <w:t>-Dateien der HTL-Library hinzugefügt werden.</w:t>
      </w:r>
      <w:r w:rsidR="00DD0593" w:rsidRPr="00335050">
        <w:rPr>
          <w:noProof/>
        </w:rPr>
        <w:t xml:space="preserve"> Außerdem sind noch einige andere Libraries verschiedener Hersteller standardmäßig vorinstalliert. Diese befinden sich ebenfalls im </w:t>
      </w:r>
      <w:r w:rsidR="00DD0593" w:rsidRPr="00335050">
        <w:rPr>
          <w:i/>
          <w:noProof/>
        </w:rPr>
        <w:t>„Libraries“</w:t>
      </w:r>
      <w:r w:rsidR="00DD0593" w:rsidRPr="00335050">
        <w:rPr>
          <w:noProof/>
        </w:rPr>
        <w:t>-Ordner (</w:t>
      </w:r>
      <w:hyperlink w:anchor="_2.3_Importieren_von" w:history="1">
        <w:r w:rsidR="00DD0593" w:rsidRPr="00335050">
          <w:rPr>
            <w:rStyle w:val="Hyperlink"/>
            <w:noProof/>
          </w:rPr>
          <w:t>Kapitel 2.3</w:t>
        </w:r>
      </w:hyperlink>
      <w:r w:rsidR="00DD0593" w:rsidRPr="00335050">
        <w:rPr>
          <w:noProof/>
        </w:rPr>
        <w:t>).</w:t>
      </w:r>
    </w:p>
    <w:p w:rsidR="00A1734E" w:rsidRPr="00335050" w:rsidRDefault="00F1179C" w:rsidP="00163DEF">
      <w:pPr>
        <w:jc w:val="both"/>
        <w:rPr>
          <w:rFonts w:cs="Tahoma"/>
          <w:noProof/>
          <w:color w:val="000000"/>
        </w:rPr>
      </w:pPr>
      <w:r w:rsidRPr="00335050">
        <w:rPr>
          <w:rFonts w:cs="Tahoma"/>
          <w:noProof/>
          <w:color w:val="000000"/>
        </w:rPr>
        <w:lastRenderedPageBreak/>
        <w:drawing>
          <wp:inline distT="0" distB="0" distL="0" distR="0">
            <wp:extent cx="5932800" cy="2977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2800" cy="2977200"/>
                    </a:xfrm>
                    <a:prstGeom prst="rect">
                      <a:avLst/>
                    </a:prstGeom>
                    <a:noFill/>
                    <a:ln>
                      <a:noFill/>
                    </a:ln>
                  </pic:spPr>
                </pic:pic>
              </a:graphicData>
            </a:graphic>
          </wp:inline>
        </w:drawing>
      </w:r>
    </w:p>
    <w:p w:rsidR="00A1734E" w:rsidRPr="00335050" w:rsidRDefault="00AE6ED1" w:rsidP="00163DEF">
      <w:pPr>
        <w:pStyle w:val="Heading3"/>
        <w:jc w:val="both"/>
        <w:rPr>
          <w:noProof/>
        </w:rPr>
      </w:pPr>
      <w:bookmarkStart w:id="19" w:name="_Toc505629082"/>
      <w:r w:rsidRPr="00335050">
        <w:rPr>
          <w:noProof/>
        </w:rPr>
        <w:t>4.</w:t>
      </w:r>
      <w:r w:rsidR="005012AD" w:rsidRPr="00335050">
        <w:rPr>
          <w:noProof/>
        </w:rPr>
        <w:t>2</w:t>
      </w:r>
      <w:r w:rsidRPr="00335050">
        <w:rPr>
          <w:noProof/>
        </w:rPr>
        <w:t>.</w:t>
      </w:r>
      <w:r w:rsidR="005012AD" w:rsidRPr="00335050">
        <w:rPr>
          <w:noProof/>
        </w:rPr>
        <w:t>5</w:t>
      </w:r>
      <w:r w:rsidRPr="00335050">
        <w:rPr>
          <w:noProof/>
        </w:rPr>
        <w:t xml:space="preserve"> </w:t>
      </w:r>
      <w:r w:rsidR="00A1734E" w:rsidRPr="00335050">
        <w:rPr>
          <w:noProof/>
        </w:rPr>
        <w:t>Bauteile platzieren</w:t>
      </w:r>
      <w:bookmarkEnd w:id="19"/>
    </w:p>
    <w:p w:rsidR="003B2B2E" w:rsidRPr="00335050" w:rsidRDefault="007B466B" w:rsidP="00163DEF">
      <w:pPr>
        <w:jc w:val="both"/>
        <w:rPr>
          <w:rFonts w:cs="Tahoma"/>
          <w:noProof/>
          <w:color w:val="000000"/>
        </w:rPr>
      </w:pPr>
      <w:r w:rsidRPr="00335050">
        <w:rPr>
          <w:noProof/>
        </w:rPr>
        <w:t xml:space="preserve">Das </w:t>
      </w:r>
      <w:r w:rsidR="00E10D69" w:rsidRPr="00335050">
        <w:rPr>
          <w:noProof/>
        </w:rPr>
        <w:t>gew</w:t>
      </w:r>
      <w:r w:rsidRPr="00335050">
        <w:rPr>
          <w:noProof/>
        </w:rPr>
        <w:t>ünschte Bauteil muss in der entsprechenden Library gesucht werden und kann dann per Drag-and-Drop dem Schaltplan hinzugefügt werden.</w:t>
      </w:r>
      <w:r w:rsidR="007E7260" w:rsidRPr="00335050">
        <w:rPr>
          <w:noProof/>
        </w:rPr>
        <w:t xml:space="preserve"> </w:t>
      </w:r>
      <w:r w:rsidR="00AE6ED1" w:rsidRPr="00335050">
        <w:rPr>
          <w:rFonts w:cs="Tahoma"/>
          <w:noProof/>
          <w:color w:val="000000"/>
        </w:rPr>
        <w:t xml:space="preserve">Mit </w:t>
      </w:r>
      <w:r w:rsidR="00A1734E" w:rsidRPr="00335050">
        <w:rPr>
          <w:rFonts w:cs="Tahoma"/>
          <w:noProof/>
          <w:color w:val="000000"/>
        </w:rPr>
        <w:t>einem Doppelklick können mehrere Teile vom gleichen Bauteil auf dem Schaltplan platziert werden.</w:t>
      </w:r>
      <w:r w:rsidR="007E7260" w:rsidRPr="00335050">
        <w:rPr>
          <w:rFonts w:cs="Tahoma"/>
          <w:noProof/>
          <w:color w:val="000000"/>
        </w:rPr>
        <w:t xml:space="preserve"> </w:t>
      </w:r>
      <w:r w:rsidR="003B2B2E" w:rsidRPr="00335050">
        <w:rPr>
          <w:rFonts w:cs="Tahoma"/>
          <w:noProof/>
          <w:color w:val="000000"/>
        </w:rPr>
        <w:t>Mit einem Doppelklick auf ein Bauteil wird ein Fenster mit den Bauteileigenschaften geöffnet.</w:t>
      </w:r>
      <w:r w:rsidR="00F058F7" w:rsidRPr="00335050">
        <w:rPr>
          <w:rFonts w:cs="Tahoma"/>
          <w:noProof/>
          <w:color w:val="000000"/>
        </w:rPr>
        <w:t xml:space="preserve"> Mit einem weiteren Doppelklick auf verschiedene Einträge warden Submenüs geöffnet (z.B. 3D-Darstellung von Footprints, etc.)</w:t>
      </w:r>
    </w:p>
    <w:p w:rsidR="002A00E5" w:rsidRPr="00335050" w:rsidRDefault="002A00E5" w:rsidP="00163DEF">
      <w:pPr>
        <w:jc w:val="both"/>
        <w:rPr>
          <w:noProof/>
        </w:rPr>
      </w:pPr>
      <w:r w:rsidRPr="00335050">
        <w:rPr>
          <w:noProof/>
        </w:rPr>
        <w:lastRenderedPageBreak/>
        <w:drawing>
          <wp:inline distT="0" distB="0" distL="0" distR="0" wp14:anchorId="157572D7" wp14:editId="55C365EB">
            <wp:extent cx="5943600" cy="41611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61155"/>
                    </a:xfrm>
                    <a:prstGeom prst="rect">
                      <a:avLst/>
                    </a:prstGeom>
                  </pic:spPr>
                </pic:pic>
              </a:graphicData>
            </a:graphic>
          </wp:inline>
        </w:drawing>
      </w:r>
    </w:p>
    <w:p w:rsidR="00A1734E" w:rsidRPr="00335050" w:rsidRDefault="001343A0" w:rsidP="00163DEF">
      <w:pPr>
        <w:pStyle w:val="Heading3"/>
        <w:jc w:val="both"/>
        <w:rPr>
          <w:noProof/>
        </w:rPr>
      </w:pPr>
      <w:bookmarkStart w:id="20" w:name="_Toc505629083"/>
      <w:r w:rsidRPr="00335050">
        <w:rPr>
          <w:noProof/>
        </w:rPr>
        <w:t>4.</w:t>
      </w:r>
      <w:r w:rsidR="00F066BB" w:rsidRPr="00335050">
        <w:rPr>
          <w:noProof/>
        </w:rPr>
        <w:t>2</w:t>
      </w:r>
      <w:r w:rsidRPr="00335050">
        <w:rPr>
          <w:noProof/>
        </w:rPr>
        <w:t>.</w:t>
      </w:r>
      <w:r w:rsidR="00F066BB" w:rsidRPr="00335050">
        <w:rPr>
          <w:noProof/>
        </w:rPr>
        <w:t>6</w:t>
      </w:r>
      <w:r w:rsidRPr="00335050">
        <w:rPr>
          <w:noProof/>
        </w:rPr>
        <w:t xml:space="preserve"> </w:t>
      </w:r>
      <w:r w:rsidR="00A1734E" w:rsidRPr="00335050">
        <w:rPr>
          <w:noProof/>
        </w:rPr>
        <w:t>Werteingabe der Bauteile</w:t>
      </w:r>
      <w:bookmarkEnd w:id="20"/>
    </w:p>
    <w:p w:rsidR="001343A0" w:rsidRPr="00335050" w:rsidRDefault="001343A0" w:rsidP="00163DEF">
      <w:pPr>
        <w:jc w:val="both"/>
        <w:rPr>
          <w:noProof/>
        </w:rPr>
      </w:pPr>
      <w:r w:rsidRPr="00335050">
        <w:rPr>
          <w:noProof/>
        </w:rPr>
        <w:t xml:space="preserve">Bei zum Beispiel einem Widerstand mit Standardwert </w:t>
      </w:r>
      <m:oMath>
        <m:r>
          <w:rPr>
            <w:rFonts w:ascii="Cambria Math" w:hAnsi="Cambria Math"/>
            <w:noProof/>
          </w:rPr>
          <m:t>1k</m:t>
        </m:r>
      </m:oMath>
      <w:r w:rsidRPr="00335050">
        <w:rPr>
          <w:rFonts w:eastAsiaTheme="minorEastAsia"/>
          <w:noProof/>
        </w:rPr>
        <w:t xml:space="preserve"> können mit Doppelklick auf den Wert im Schaltplan, oder über die Bauteileigenschaften, die Werte des Widerstands verändert werden.</w:t>
      </w:r>
      <w:r w:rsidRPr="00335050">
        <w:rPr>
          <w:noProof/>
        </w:rPr>
        <w:t xml:space="preserve"> Folgende Kürzel werden verwendet</w:t>
      </w:r>
      <w:r w:rsidR="00A1734E" w:rsidRPr="00335050">
        <w:rPr>
          <w:noProof/>
        </w:rPr>
        <w:t>:</w:t>
      </w:r>
    </w:p>
    <w:tbl>
      <w:tblPr>
        <w:tblStyle w:val="GridTable2-Accent1"/>
        <w:tblW w:w="4995" w:type="pct"/>
        <w:tblLook w:val="04A0" w:firstRow="1" w:lastRow="0" w:firstColumn="1" w:lastColumn="0" w:noHBand="0" w:noVBand="1"/>
      </w:tblPr>
      <w:tblGrid>
        <w:gridCol w:w="4675"/>
        <w:gridCol w:w="4676"/>
      </w:tblGrid>
      <w:tr w:rsidR="001343A0" w:rsidRPr="00335050" w:rsidTr="001343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rsidR="001343A0" w:rsidRPr="00335050" w:rsidRDefault="001343A0" w:rsidP="00163DEF">
            <w:pPr>
              <w:jc w:val="both"/>
              <w:rPr>
                <w:noProof/>
              </w:rPr>
            </w:pPr>
            <w:r w:rsidRPr="00335050">
              <w:rPr>
                <w:noProof/>
              </w:rPr>
              <w:t>Zehnerpotenz</w:t>
            </w:r>
          </w:p>
        </w:tc>
        <w:tc>
          <w:tcPr>
            <w:tcW w:w="2500" w:type="pct"/>
          </w:tcPr>
          <w:p w:rsidR="001343A0" w:rsidRPr="00335050" w:rsidRDefault="001343A0" w:rsidP="00163DEF">
            <w:pPr>
              <w:jc w:val="both"/>
              <w:cnfStyle w:val="100000000000" w:firstRow="1" w:lastRow="0" w:firstColumn="0" w:lastColumn="0" w:oddVBand="0" w:evenVBand="0" w:oddHBand="0" w:evenHBand="0" w:firstRowFirstColumn="0" w:firstRowLastColumn="0" w:lastRowFirstColumn="0" w:lastRowLastColumn="0"/>
              <w:rPr>
                <w:rFonts w:cs="Tahoma"/>
                <w:noProof/>
                <w:color w:val="000000"/>
              </w:rPr>
            </w:pPr>
            <w:r w:rsidRPr="00335050">
              <w:rPr>
                <w:rFonts w:cs="Tahoma"/>
                <w:noProof/>
                <w:color w:val="000000"/>
              </w:rPr>
              <w:t>Kürzel</w:t>
            </w:r>
          </w:p>
        </w:tc>
      </w:tr>
      <w:tr w:rsidR="001343A0" w:rsidRPr="00335050" w:rsidTr="00134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rsidR="001343A0" w:rsidRPr="00335050" w:rsidRDefault="001343A0" w:rsidP="00163DEF">
            <w:pPr>
              <w:jc w:val="both"/>
              <w:rPr>
                <w:noProof/>
              </w:rPr>
            </w:pPr>
            <w:r w:rsidRPr="00335050">
              <w:rPr>
                <w:noProof/>
              </w:rPr>
              <w:t>Piko</w:t>
            </w:r>
          </w:p>
        </w:tc>
        <w:tc>
          <w:tcPr>
            <w:tcW w:w="2500" w:type="pct"/>
          </w:tcPr>
          <w:p w:rsidR="001343A0" w:rsidRPr="00335050" w:rsidRDefault="001343A0" w:rsidP="00163DEF">
            <w:pPr>
              <w:jc w:val="both"/>
              <w:cnfStyle w:val="000000100000" w:firstRow="0" w:lastRow="0" w:firstColumn="0" w:lastColumn="0" w:oddVBand="0" w:evenVBand="0" w:oddHBand="1" w:evenHBand="0" w:firstRowFirstColumn="0" w:firstRowLastColumn="0" w:lastRowFirstColumn="0" w:lastRowLastColumn="0"/>
              <w:rPr>
                <w:noProof/>
              </w:rPr>
            </w:pPr>
            <w:r w:rsidRPr="00335050">
              <w:rPr>
                <w:noProof/>
              </w:rPr>
              <w:t>p</w:t>
            </w:r>
          </w:p>
        </w:tc>
      </w:tr>
      <w:tr w:rsidR="001343A0" w:rsidRPr="00335050" w:rsidTr="001343A0">
        <w:tc>
          <w:tcPr>
            <w:cnfStyle w:val="001000000000" w:firstRow="0" w:lastRow="0" w:firstColumn="1" w:lastColumn="0" w:oddVBand="0" w:evenVBand="0" w:oddHBand="0" w:evenHBand="0" w:firstRowFirstColumn="0" w:firstRowLastColumn="0" w:lastRowFirstColumn="0" w:lastRowLastColumn="0"/>
            <w:tcW w:w="2500" w:type="pct"/>
          </w:tcPr>
          <w:p w:rsidR="001343A0" w:rsidRPr="00335050" w:rsidRDefault="001343A0" w:rsidP="00163DEF">
            <w:pPr>
              <w:jc w:val="both"/>
              <w:rPr>
                <w:noProof/>
              </w:rPr>
            </w:pPr>
            <w:r w:rsidRPr="00335050">
              <w:rPr>
                <w:noProof/>
              </w:rPr>
              <w:t>Nano</w:t>
            </w:r>
          </w:p>
        </w:tc>
        <w:tc>
          <w:tcPr>
            <w:tcW w:w="2500" w:type="pct"/>
          </w:tcPr>
          <w:p w:rsidR="001343A0" w:rsidRPr="00335050" w:rsidRDefault="001343A0" w:rsidP="00163DEF">
            <w:pPr>
              <w:jc w:val="both"/>
              <w:cnfStyle w:val="000000000000" w:firstRow="0" w:lastRow="0" w:firstColumn="0" w:lastColumn="0" w:oddVBand="0" w:evenVBand="0" w:oddHBand="0" w:evenHBand="0" w:firstRowFirstColumn="0" w:firstRowLastColumn="0" w:lastRowFirstColumn="0" w:lastRowLastColumn="0"/>
              <w:rPr>
                <w:noProof/>
              </w:rPr>
            </w:pPr>
            <w:r w:rsidRPr="00335050">
              <w:rPr>
                <w:noProof/>
              </w:rPr>
              <w:t>n</w:t>
            </w:r>
          </w:p>
        </w:tc>
      </w:tr>
      <w:tr w:rsidR="001343A0" w:rsidRPr="00335050" w:rsidTr="00134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rsidR="001343A0" w:rsidRPr="00335050" w:rsidRDefault="001343A0" w:rsidP="00163DEF">
            <w:pPr>
              <w:jc w:val="both"/>
              <w:rPr>
                <w:noProof/>
              </w:rPr>
            </w:pPr>
            <w:r w:rsidRPr="00335050">
              <w:rPr>
                <w:noProof/>
              </w:rPr>
              <w:t>Mikro</w:t>
            </w:r>
          </w:p>
        </w:tc>
        <w:tc>
          <w:tcPr>
            <w:tcW w:w="2500" w:type="pct"/>
          </w:tcPr>
          <w:p w:rsidR="001343A0" w:rsidRPr="00335050" w:rsidRDefault="001343A0" w:rsidP="00163DEF">
            <w:pPr>
              <w:jc w:val="both"/>
              <w:cnfStyle w:val="000000100000" w:firstRow="0" w:lastRow="0" w:firstColumn="0" w:lastColumn="0" w:oddVBand="0" w:evenVBand="0" w:oddHBand="1" w:evenHBand="0" w:firstRowFirstColumn="0" w:firstRowLastColumn="0" w:lastRowFirstColumn="0" w:lastRowLastColumn="0"/>
              <w:rPr>
                <w:noProof/>
              </w:rPr>
            </w:pPr>
            <w:r w:rsidRPr="00335050">
              <w:rPr>
                <w:noProof/>
              </w:rPr>
              <w:t>u</w:t>
            </w:r>
          </w:p>
        </w:tc>
      </w:tr>
      <w:tr w:rsidR="001343A0" w:rsidRPr="00335050" w:rsidTr="001343A0">
        <w:tc>
          <w:tcPr>
            <w:cnfStyle w:val="001000000000" w:firstRow="0" w:lastRow="0" w:firstColumn="1" w:lastColumn="0" w:oddVBand="0" w:evenVBand="0" w:oddHBand="0" w:evenHBand="0" w:firstRowFirstColumn="0" w:firstRowLastColumn="0" w:lastRowFirstColumn="0" w:lastRowLastColumn="0"/>
            <w:tcW w:w="2500" w:type="pct"/>
          </w:tcPr>
          <w:p w:rsidR="001343A0" w:rsidRPr="00335050" w:rsidRDefault="001343A0" w:rsidP="00163DEF">
            <w:pPr>
              <w:jc w:val="both"/>
              <w:rPr>
                <w:noProof/>
              </w:rPr>
            </w:pPr>
            <w:r w:rsidRPr="00335050">
              <w:rPr>
                <w:noProof/>
              </w:rPr>
              <w:t>Milli</w:t>
            </w:r>
          </w:p>
        </w:tc>
        <w:tc>
          <w:tcPr>
            <w:tcW w:w="2500" w:type="pct"/>
          </w:tcPr>
          <w:p w:rsidR="001343A0" w:rsidRPr="00335050" w:rsidRDefault="001343A0" w:rsidP="00163DEF">
            <w:pPr>
              <w:jc w:val="both"/>
              <w:cnfStyle w:val="000000000000" w:firstRow="0" w:lastRow="0" w:firstColumn="0" w:lastColumn="0" w:oddVBand="0" w:evenVBand="0" w:oddHBand="0" w:evenHBand="0" w:firstRowFirstColumn="0" w:firstRowLastColumn="0" w:lastRowFirstColumn="0" w:lastRowLastColumn="0"/>
              <w:rPr>
                <w:noProof/>
              </w:rPr>
            </w:pPr>
            <w:r w:rsidRPr="00335050">
              <w:rPr>
                <w:noProof/>
              </w:rPr>
              <w:t>m</w:t>
            </w:r>
          </w:p>
        </w:tc>
      </w:tr>
      <w:tr w:rsidR="001343A0" w:rsidRPr="00335050" w:rsidTr="00134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rsidR="001343A0" w:rsidRPr="00335050" w:rsidRDefault="001343A0" w:rsidP="00163DEF">
            <w:pPr>
              <w:jc w:val="both"/>
              <w:rPr>
                <w:noProof/>
              </w:rPr>
            </w:pPr>
            <w:r w:rsidRPr="00335050">
              <w:rPr>
                <w:noProof/>
              </w:rPr>
              <w:t>Kilo</w:t>
            </w:r>
          </w:p>
        </w:tc>
        <w:tc>
          <w:tcPr>
            <w:tcW w:w="2500" w:type="pct"/>
          </w:tcPr>
          <w:p w:rsidR="001343A0" w:rsidRPr="00335050" w:rsidRDefault="001343A0" w:rsidP="00163DEF">
            <w:pPr>
              <w:jc w:val="both"/>
              <w:cnfStyle w:val="000000100000" w:firstRow="0" w:lastRow="0" w:firstColumn="0" w:lastColumn="0" w:oddVBand="0" w:evenVBand="0" w:oddHBand="1" w:evenHBand="0" w:firstRowFirstColumn="0" w:firstRowLastColumn="0" w:lastRowFirstColumn="0" w:lastRowLastColumn="0"/>
              <w:rPr>
                <w:noProof/>
              </w:rPr>
            </w:pPr>
            <w:r w:rsidRPr="00335050">
              <w:rPr>
                <w:noProof/>
              </w:rPr>
              <w:t>K</w:t>
            </w:r>
          </w:p>
        </w:tc>
      </w:tr>
      <w:tr w:rsidR="001343A0" w:rsidRPr="00335050" w:rsidTr="001343A0">
        <w:tc>
          <w:tcPr>
            <w:cnfStyle w:val="001000000000" w:firstRow="0" w:lastRow="0" w:firstColumn="1" w:lastColumn="0" w:oddVBand="0" w:evenVBand="0" w:oddHBand="0" w:evenHBand="0" w:firstRowFirstColumn="0" w:firstRowLastColumn="0" w:lastRowFirstColumn="0" w:lastRowLastColumn="0"/>
            <w:tcW w:w="2500" w:type="pct"/>
          </w:tcPr>
          <w:p w:rsidR="001343A0" w:rsidRPr="00335050" w:rsidRDefault="001343A0" w:rsidP="00163DEF">
            <w:pPr>
              <w:jc w:val="both"/>
              <w:rPr>
                <w:noProof/>
              </w:rPr>
            </w:pPr>
            <w:r w:rsidRPr="00335050">
              <w:rPr>
                <w:noProof/>
              </w:rPr>
              <w:t>Mega</w:t>
            </w:r>
          </w:p>
        </w:tc>
        <w:tc>
          <w:tcPr>
            <w:tcW w:w="2500" w:type="pct"/>
          </w:tcPr>
          <w:p w:rsidR="001343A0" w:rsidRPr="00335050" w:rsidRDefault="001343A0" w:rsidP="00163DEF">
            <w:pPr>
              <w:jc w:val="both"/>
              <w:cnfStyle w:val="000000000000" w:firstRow="0" w:lastRow="0" w:firstColumn="0" w:lastColumn="0" w:oddVBand="0" w:evenVBand="0" w:oddHBand="0" w:evenHBand="0" w:firstRowFirstColumn="0" w:firstRowLastColumn="0" w:lastRowFirstColumn="0" w:lastRowLastColumn="0"/>
              <w:rPr>
                <w:noProof/>
              </w:rPr>
            </w:pPr>
            <w:r w:rsidRPr="00335050">
              <w:rPr>
                <w:noProof/>
              </w:rPr>
              <w:t>MEG</w:t>
            </w:r>
          </w:p>
        </w:tc>
      </w:tr>
    </w:tbl>
    <w:p w:rsidR="00A1734E" w:rsidRPr="00335050" w:rsidRDefault="007A77E4" w:rsidP="00163DEF">
      <w:pPr>
        <w:pStyle w:val="Heading3"/>
        <w:jc w:val="both"/>
        <w:rPr>
          <w:noProof/>
        </w:rPr>
      </w:pPr>
      <w:bookmarkStart w:id="21" w:name="_Toc505629084"/>
      <w:r w:rsidRPr="00335050">
        <w:rPr>
          <w:noProof/>
        </w:rPr>
        <w:t>4.</w:t>
      </w:r>
      <w:r w:rsidR="00A4102A" w:rsidRPr="00335050">
        <w:rPr>
          <w:noProof/>
        </w:rPr>
        <w:t>2</w:t>
      </w:r>
      <w:r w:rsidRPr="00335050">
        <w:rPr>
          <w:noProof/>
        </w:rPr>
        <w:t>.</w:t>
      </w:r>
      <w:r w:rsidR="00A4102A" w:rsidRPr="00335050">
        <w:rPr>
          <w:noProof/>
        </w:rPr>
        <w:t>7</w:t>
      </w:r>
      <w:r w:rsidRPr="00335050">
        <w:rPr>
          <w:noProof/>
        </w:rPr>
        <w:t xml:space="preserve"> </w:t>
      </w:r>
      <w:r w:rsidR="00A1734E" w:rsidRPr="00335050">
        <w:rPr>
          <w:noProof/>
        </w:rPr>
        <w:t>Verdrahten</w:t>
      </w:r>
      <w:bookmarkEnd w:id="21"/>
    </w:p>
    <w:p w:rsidR="003E2837" w:rsidRPr="00335050" w:rsidRDefault="003E2837" w:rsidP="00163DEF">
      <w:pPr>
        <w:jc w:val="both"/>
        <w:rPr>
          <w:noProof/>
        </w:rPr>
      </w:pPr>
      <w:r w:rsidRPr="00335050">
        <w:rPr>
          <w:noProof/>
        </w:rPr>
        <w:drawing>
          <wp:inline distT="0" distB="0" distL="0" distR="0">
            <wp:extent cx="1400175" cy="681355"/>
            <wp:effectExtent l="0" t="0" r="952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00175" cy="681355"/>
                    </a:xfrm>
                    <a:prstGeom prst="rect">
                      <a:avLst/>
                    </a:prstGeom>
                    <a:noFill/>
                    <a:ln>
                      <a:noFill/>
                    </a:ln>
                  </pic:spPr>
                </pic:pic>
              </a:graphicData>
            </a:graphic>
          </wp:inline>
        </w:drawing>
      </w:r>
    </w:p>
    <w:p w:rsidR="00A1734E" w:rsidRPr="00335050" w:rsidRDefault="004F21E7" w:rsidP="00163DEF">
      <w:pPr>
        <w:jc w:val="both"/>
        <w:rPr>
          <w:noProof/>
        </w:rPr>
      </w:pPr>
      <w:r w:rsidRPr="00335050">
        <w:rPr>
          <w:noProof/>
        </w:rPr>
        <w:t xml:space="preserve">Mit einem Klick auf </w:t>
      </w:r>
      <w:r w:rsidRPr="00335050">
        <w:rPr>
          <w:i/>
          <w:noProof/>
        </w:rPr>
        <w:t>„Place Wire“</w:t>
      </w:r>
      <w:r w:rsidRPr="00335050">
        <w:rPr>
          <w:noProof/>
        </w:rPr>
        <w:t xml:space="preserve"> in der </w:t>
      </w:r>
      <w:r w:rsidRPr="00335050">
        <w:rPr>
          <w:i/>
          <w:noProof/>
        </w:rPr>
        <w:t>„Wiring Toolbar“</w:t>
      </w:r>
      <w:r w:rsidRPr="00335050">
        <w:rPr>
          <w:noProof/>
        </w:rPr>
        <w:t xml:space="preserve"> können nun Leitungen zwischen Bauteilen gezogen werden. Um den Verdrahtungsmodus zu beenden genügt ein Klick der rechten Maustaste oder das drücken der </w:t>
      </w:r>
      <w:r w:rsidRPr="00335050">
        <w:rPr>
          <w:i/>
          <w:noProof/>
        </w:rPr>
        <w:t>„Escape“</w:t>
      </w:r>
      <w:r w:rsidRPr="00335050">
        <w:rPr>
          <w:i/>
          <w:noProof/>
        </w:rPr>
        <w:softHyphen/>
      </w:r>
      <w:r w:rsidRPr="00335050">
        <w:rPr>
          <w:noProof/>
        </w:rPr>
        <w:t>-Taste.</w:t>
      </w:r>
      <w:r w:rsidR="009860E5" w:rsidRPr="00335050">
        <w:rPr>
          <w:noProof/>
        </w:rPr>
        <w:t xml:space="preserve"> Beim Verschieben von Bauteilen inklusive Verdrahtung muss die </w:t>
      </w:r>
      <w:r w:rsidR="009860E5" w:rsidRPr="00335050">
        <w:rPr>
          <w:i/>
          <w:noProof/>
        </w:rPr>
        <w:t>„Strg“</w:t>
      </w:r>
      <w:r w:rsidR="009860E5" w:rsidRPr="00335050">
        <w:rPr>
          <w:noProof/>
        </w:rPr>
        <w:t>-Taste gedrückt gehalten sein.</w:t>
      </w:r>
    </w:p>
    <w:p w:rsidR="00A1734E" w:rsidRPr="00335050" w:rsidRDefault="004C1B6C" w:rsidP="00163DEF">
      <w:pPr>
        <w:pStyle w:val="Heading3"/>
        <w:jc w:val="both"/>
        <w:rPr>
          <w:noProof/>
        </w:rPr>
      </w:pPr>
      <w:bookmarkStart w:id="22" w:name="_Toc505629085"/>
      <w:r w:rsidRPr="00335050">
        <w:rPr>
          <w:noProof/>
        </w:rPr>
        <w:lastRenderedPageBreak/>
        <w:t>4.</w:t>
      </w:r>
      <w:r w:rsidR="002039B5" w:rsidRPr="00335050">
        <w:rPr>
          <w:noProof/>
        </w:rPr>
        <w:t>2</w:t>
      </w:r>
      <w:r w:rsidRPr="00335050">
        <w:rPr>
          <w:noProof/>
        </w:rPr>
        <w:t>.</w:t>
      </w:r>
      <w:r w:rsidR="002039B5" w:rsidRPr="00335050">
        <w:rPr>
          <w:noProof/>
        </w:rPr>
        <w:t>8</w:t>
      </w:r>
      <w:r w:rsidRPr="00335050">
        <w:rPr>
          <w:noProof/>
        </w:rPr>
        <w:t xml:space="preserve"> </w:t>
      </w:r>
      <w:r w:rsidR="00A1734E" w:rsidRPr="00335050">
        <w:rPr>
          <w:noProof/>
        </w:rPr>
        <w:t>Netznamen vergeben</w:t>
      </w:r>
      <w:bookmarkEnd w:id="22"/>
    </w:p>
    <w:p w:rsidR="00A1734E" w:rsidRPr="00335050" w:rsidRDefault="004C1B6C" w:rsidP="00163DEF">
      <w:pPr>
        <w:jc w:val="both"/>
        <w:rPr>
          <w:rFonts w:cs="Tahoma"/>
          <w:noProof/>
          <w:color w:val="000000"/>
        </w:rPr>
      </w:pPr>
      <w:r w:rsidRPr="00335050">
        <w:rPr>
          <w:rFonts w:cs="Tahoma"/>
          <w:noProof/>
          <w:color w:val="000000"/>
        </w:rPr>
        <w:t xml:space="preserve">Im Kontextmenü unter </w:t>
      </w:r>
      <w:r w:rsidRPr="00335050">
        <w:rPr>
          <w:rFonts w:cs="Tahoma"/>
          <w:i/>
          <w:noProof/>
          <w:color w:val="000000"/>
        </w:rPr>
        <w:t>„Place &gt; Net Label“</w:t>
      </w:r>
      <w:r w:rsidRPr="00335050">
        <w:rPr>
          <w:rFonts w:cs="Tahoma"/>
          <w:noProof/>
          <w:color w:val="000000"/>
        </w:rPr>
        <w:t xml:space="preserve"> kann man </w:t>
      </w:r>
      <w:r w:rsidR="00B564D4" w:rsidRPr="00335050">
        <w:rPr>
          <w:rFonts w:cs="Tahoma"/>
          <w:noProof/>
          <w:color w:val="000000"/>
        </w:rPr>
        <w:t xml:space="preserve">die Leitungsnetze benennen. Dies ist vor allem beim Simulieren praktisch. </w:t>
      </w:r>
      <w:r w:rsidR="00B564D4" w:rsidRPr="00335050">
        <w:rPr>
          <w:rFonts w:cs="Tahoma"/>
          <w:i/>
          <w:noProof/>
          <w:color w:val="000000"/>
        </w:rPr>
        <w:t>„GND“</w:t>
      </w:r>
      <w:r w:rsidR="00B564D4" w:rsidRPr="00335050">
        <w:rPr>
          <w:rFonts w:cs="Tahoma"/>
          <w:noProof/>
          <w:color w:val="000000"/>
        </w:rPr>
        <w:t xml:space="preserve"> und </w:t>
      </w:r>
      <w:r w:rsidR="00B564D4" w:rsidRPr="00335050">
        <w:rPr>
          <w:rFonts w:cs="Tahoma"/>
          <w:i/>
          <w:noProof/>
          <w:color w:val="000000"/>
        </w:rPr>
        <w:t>„VCC“</w:t>
      </w:r>
      <w:r w:rsidR="00B564D4" w:rsidRPr="00335050">
        <w:rPr>
          <w:rFonts w:cs="Tahoma"/>
          <w:noProof/>
          <w:color w:val="000000"/>
        </w:rPr>
        <w:t xml:space="preserve"> lassen sich auch über die </w:t>
      </w:r>
      <w:r w:rsidR="00B564D4" w:rsidRPr="00335050">
        <w:rPr>
          <w:rFonts w:cs="Tahoma"/>
          <w:i/>
          <w:noProof/>
          <w:color w:val="000000"/>
        </w:rPr>
        <w:t>„Wiring-Toolbar“</w:t>
      </w:r>
      <w:r w:rsidR="00B564D4" w:rsidRPr="00335050">
        <w:rPr>
          <w:rFonts w:cs="Tahoma"/>
          <w:noProof/>
          <w:color w:val="000000"/>
        </w:rPr>
        <w:t xml:space="preserve"> hinzufügen.</w:t>
      </w:r>
      <w:r w:rsidR="00EC0EF4" w:rsidRPr="00335050">
        <w:rPr>
          <w:rFonts w:cs="Tahoma"/>
          <w:noProof/>
          <w:color w:val="000000"/>
        </w:rPr>
        <w:t xml:space="preserve"> Letztere sind beim Simulieren essenziell.</w:t>
      </w:r>
    </w:p>
    <w:p w:rsidR="00D74C9F" w:rsidRPr="00335050" w:rsidRDefault="00651507" w:rsidP="00163DEF">
      <w:pPr>
        <w:jc w:val="both"/>
        <w:rPr>
          <w:rFonts w:cs="Tahoma"/>
          <w:noProof/>
          <w:color w:val="000000"/>
        </w:rPr>
      </w:pPr>
      <w:r w:rsidRPr="00335050">
        <w:rPr>
          <w:rFonts w:cs="Tahoma"/>
          <w:noProof/>
          <w:color w:val="000000"/>
        </w:rPr>
        <w:drawing>
          <wp:inline distT="0" distB="0" distL="0" distR="0">
            <wp:extent cx="4948555" cy="4681855"/>
            <wp:effectExtent l="0" t="0" r="444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8555" cy="4681855"/>
                    </a:xfrm>
                    <a:prstGeom prst="rect">
                      <a:avLst/>
                    </a:prstGeom>
                    <a:noFill/>
                    <a:ln>
                      <a:noFill/>
                    </a:ln>
                  </pic:spPr>
                </pic:pic>
              </a:graphicData>
            </a:graphic>
          </wp:inline>
        </w:drawing>
      </w:r>
    </w:p>
    <w:p w:rsidR="00A1734E" w:rsidRPr="00335050" w:rsidRDefault="00651507" w:rsidP="00163DEF">
      <w:pPr>
        <w:pStyle w:val="Heading3"/>
        <w:jc w:val="both"/>
        <w:rPr>
          <w:noProof/>
        </w:rPr>
      </w:pPr>
      <w:bookmarkStart w:id="23" w:name="_Toc505629086"/>
      <w:r w:rsidRPr="00335050">
        <w:rPr>
          <w:noProof/>
        </w:rPr>
        <w:t>4.</w:t>
      </w:r>
      <w:r w:rsidR="00DE54AC" w:rsidRPr="00335050">
        <w:rPr>
          <w:noProof/>
        </w:rPr>
        <w:t>2</w:t>
      </w:r>
      <w:r w:rsidRPr="00335050">
        <w:rPr>
          <w:noProof/>
        </w:rPr>
        <w:t>.</w:t>
      </w:r>
      <w:r w:rsidR="00DE54AC" w:rsidRPr="00335050">
        <w:rPr>
          <w:noProof/>
        </w:rPr>
        <w:t>9</w:t>
      </w:r>
      <w:r w:rsidRPr="00335050">
        <w:rPr>
          <w:noProof/>
        </w:rPr>
        <w:t xml:space="preserve"> </w:t>
      </w:r>
      <w:r w:rsidR="00A1734E" w:rsidRPr="00335050">
        <w:rPr>
          <w:noProof/>
        </w:rPr>
        <w:t>Bauteilname</w:t>
      </w:r>
      <w:r w:rsidRPr="00335050">
        <w:rPr>
          <w:noProof/>
        </w:rPr>
        <w:t>n</w:t>
      </w:r>
      <w:r w:rsidR="00A1734E" w:rsidRPr="00335050">
        <w:rPr>
          <w:noProof/>
        </w:rPr>
        <w:t xml:space="preserve"> vergeben</w:t>
      </w:r>
      <w:bookmarkEnd w:id="23"/>
    </w:p>
    <w:p w:rsidR="00A1734E" w:rsidRPr="00335050" w:rsidRDefault="00651507" w:rsidP="00163DEF">
      <w:pPr>
        <w:jc w:val="both"/>
        <w:rPr>
          <w:rFonts w:cs="Tahoma"/>
          <w:noProof/>
          <w:color w:val="000000"/>
        </w:rPr>
      </w:pPr>
      <w:r w:rsidRPr="00335050">
        <w:rPr>
          <w:rFonts w:cs="Tahoma"/>
          <w:b/>
          <w:noProof/>
          <w:color w:val="000000"/>
        </w:rPr>
        <w:t>Jedes Bauteil muss einen eindeutigen Namen haben.</w:t>
      </w:r>
      <w:r w:rsidRPr="00335050">
        <w:rPr>
          <w:rFonts w:cs="Tahoma"/>
          <w:noProof/>
          <w:color w:val="000000"/>
        </w:rPr>
        <w:t xml:space="preserve"> Dieser kann mit einem Doppelklick auf das Bauteil bestimmt werden. Andernfalls kann man unter </w:t>
      </w:r>
      <w:r w:rsidRPr="00335050">
        <w:rPr>
          <w:rFonts w:cs="Tahoma"/>
          <w:i/>
          <w:noProof/>
          <w:color w:val="000000"/>
        </w:rPr>
        <w:t>„Tools &gt; Annotation &gt; Annotate Schematics…“</w:t>
      </w:r>
      <w:r w:rsidRPr="00335050">
        <w:rPr>
          <w:rFonts w:cs="Tahoma"/>
          <w:noProof/>
          <w:color w:val="000000"/>
        </w:rPr>
        <w:t xml:space="preserve"> die Namen auch automatisch bestimmen lassen.</w:t>
      </w:r>
      <w:r w:rsidR="009721FE" w:rsidRPr="00335050">
        <w:rPr>
          <w:rFonts w:cs="Tahoma"/>
          <w:noProof/>
          <w:color w:val="000000"/>
        </w:rPr>
        <w:t xml:space="preserve"> In dem neu geöffneten Fenster werden mit einem Klick auf </w:t>
      </w:r>
      <w:r w:rsidR="009721FE" w:rsidRPr="00335050">
        <w:rPr>
          <w:rFonts w:cs="Tahoma"/>
          <w:i/>
          <w:noProof/>
          <w:color w:val="000000"/>
        </w:rPr>
        <w:t>„Update Changes List“</w:t>
      </w:r>
      <w:r w:rsidR="009721FE" w:rsidRPr="00335050">
        <w:rPr>
          <w:rFonts w:cs="Tahoma"/>
          <w:noProof/>
          <w:color w:val="000000"/>
        </w:rPr>
        <w:t xml:space="preserve"> und </w:t>
      </w:r>
      <w:r w:rsidR="009721FE" w:rsidRPr="00335050">
        <w:rPr>
          <w:rFonts w:cs="Tahoma"/>
          <w:i/>
          <w:noProof/>
          <w:color w:val="000000"/>
        </w:rPr>
        <w:t>„Accept Changes (Create ECO)“</w:t>
      </w:r>
      <w:r w:rsidR="009721FE" w:rsidRPr="00335050">
        <w:rPr>
          <w:rFonts w:cs="Tahoma"/>
          <w:noProof/>
          <w:color w:val="000000"/>
        </w:rPr>
        <w:t xml:space="preserve"> </w:t>
      </w:r>
      <w:r w:rsidR="00BA74C1" w:rsidRPr="00335050">
        <w:rPr>
          <w:rFonts w:cs="Tahoma"/>
          <w:noProof/>
          <w:color w:val="000000"/>
        </w:rPr>
        <w:t xml:space="preserve">die Bauteile numeriert. Nun müssen die Änderungen nur noch mit </w:t>
      </w:r>
      <w:r w:rsidR="00BA74C1" w:rsidRPr="00335050">
        <w:rPr>
          <w:rFonts w:cs="Tahoma"/>
          <w:i/>
          <w:noProof/>
          <w:color w:val="000000"/>
        </w:rPr>
        <w:t>„Validate Changes“</w:t>
      </w:r>
      <w:r w:rsidR="00BA74C1" w:rsidRPr="00335050">
        <w:rPr>
          <w:rFonts w:cs="Tahoma"/>
          <w:noProof/>
          <w:color w:val="000000"/>
        </w:rPr>
        <w:t xml:space="preserve"> und </w:t>
      </w:r>
      <w:r w:rsidR="00BA74C1" w:rsidRPr="00335050">
        <w:rPr>
          <w:rFonts w:cs="Tahoma"/>
          <w:i/>
          <w:noProof/>
          <w:color w:val="000000"/>
        </w:rPr>
        <w:t>„Execute Changes“</w:t>
      </w:r>
      <w:r w:rsidR="00BA74C1" w:rsidRPr="00335050">
        <w:rPr>
          <w:rFonts w:cs="Tahoma"/>
          <w:noProof/>
          <w:color w:val="000000"/>
        </w:rPr>
        <w:t xml:space="preserve"> überprüft und durchgeführt werden.</w:t>
      </w:r>
    </w:p>
    <w:p w:rsidR="00A1734E" w:rsidRPr="00335050" w:rsidRDefault="00BA74C1" w:rsidP="00163DEF">
      <w:pPr>
        <w:jc w:val="both"/>
        <w:rPr>
          <w:rFonts w:cs="Tahoma"/>
          <w:noProof/>
          <w:color w:val="000000"/>
        </w:rPr>
      </w:pPr>
      <w:r w:rsidRPr="00335050">
        <w:rPr>
          <w:rFonts w:cs="Tahoma"/>
          <w:noProof/>
          <w:color w:val="000000"/>
        </w:rPr>
        <w:lastRenderedPageBreak/>
        <w:drawing>
          <wp:inline distT="0" distB="0" distL="0" distR="0">
            <wp:extent cx="5934075" cy="322453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3224530"/>
                    </a:xfrm>
                    <a:prstGeom prst="rect">
                      <a:avLst/>
                    </a:prstGeom>
                    <a:noFill/>
                    <a:ln>
                      <a:noFill/>
                    </a:ln>
                  </pic:spPr>
                </pic:pic>
              </a:graphicData>
            </a:graphic>
          </wp:inline>
        </w:drawing>
      </w:r>
    </w:p>
    <w:p w:rsidR="00A1734E" w:rsidRPr="00335050" w:rsidRDefault="00AB327E" w:rsidP="00163DEF">
      <w:pPr>
        <w:pStyle w:val="Heading3"/>
        <w:jc w:val="both"/>
        <w:rPr>
          <w:noProof/>
        </w:rPr>
      </w:pPr>
      <w:bookmarkStart w:id="24" w:name="_Toc505629087"/>
      <w:r w:rsidRPr="00335050">
        <w:rPr>
          <w:noProof/>
        </w:rPr>
        <w:t>4.</w:t>
      </w:r>
      <w:r w:rsidR="00587E4D" w:rsidRPr="00335050">
        <w:rPr>
          <w:noProof/>
        </w:rPr>
        <w:t>2</w:t>
      </w:r>
      <w:r w:rsidRPr="00335050">
        <w:rPr>
          <w:noProof/>
        </w:rPr>
        <w:t>.1</w:t>
      </w:r>
      <w:r w:rsidR="00587E4D" w:rsidRPr="00335050">
        <w:rPr>
          <w:noProof/>
        </w:rPr>
        <w:t>0</w:t>
      </w:r>
      <w:r w:rsidRPr="00335050">
        <w:rPr>
          <w:noProof/>
        </w:rPr>
        <w:t xml:space="preserve"> Electrical Rule Check (ERC)</w:t>
      </w:r>
      <w:bookmarkEnd w:id="24"/>
    </w:p>
    <w:p w:rsidR="006226F8" w:rsidRPr="00335050" w:rsidRDefault="006226F8" w:rsidP="00163DEF">
      <w:pPr>
        <w:jc w:val="both"/>
        <w:rPr>
          <w:noProof/>
        </w:rPr>
      </w:pPr>
      <w:r w:rsidRPr="00335050">
        <w:rPr>
          <w:noProof/>
        </w:rPr>
        <w:t xml:space="preserve">Um das Projekt auf Fehler zu überprüfen muss das Dokument zuerst unter </w:t>
      </w:r>
      <w:r w:rsidRPr="00335050">
        <w:rPr>
          <w:i/>
          <w:noProof/>
        </w:rPr>
        <w:t>„Project &gt; Compile Document Kurzanleitung.SchDoc“</w:t>
      </w:r>
      <w:r w:rsidRPr="00335050">
        <w:rPr>
          <w:noProof/>
        </w:rPr>
        <w:t xml:space="preserve"> kompiliert werden.</w:t>
      </w:r>
      <w:r w:rsidR="00FF0CD1" w:rsidRPr="00335050">
        <w:rPr>
          <w:noProof/>
        </w:rPr>
        <w:t xml:space="preserve"> Damit wird die Schematic verarbeitet und Fehler werden </w:t>
      </w:r>
      <w:r w:rsidR="001569A8" w:rsidRPr="00335050">
        <w:rPr>
          <w:noProof/>
        </w:rPr>
        <w:t xml:space="preserve">im </w:t>
      </w:r>
      <w:r w:rsidR="001569A8" w:rsidRPr="00335050">
        <w:rPr>
          <w:i/>
          <w:noProof/>
        </w:rPr>
        <w:t>„Message“</w:t>
      </w:r>
      <w:r w:rsidR="001569A8" w:rsidRPr="00335050">
        <w:rPr>
          <w:noProof/>
        </w:rPr>
        <w:t>-Fenster</w:t>
      </w:r>
      <w:r w:rsidR="00146DF0" w:rsidRPr="00335050">
        <w:rPr>
          <w:noProof/>
        </w:rPr>
        <w:t xml:space="preserve"> unter </w:t>
      </w:r>
      <w:r w:rsidR="00146DF0" w:rsidRPr="00335050">
        <w:rPr>
          <w:i/>
          <w:noProof/>
        </w:rPr>
        <w:t>„System &gt; Messages“</w:t>
      </w:r>
      <w:r w:rsidR="001569A8" w:rsidRPr="00335050">
        <w:rPr>
          <w:noProof/>
        </w:rPr>
        <w:t xml:space="preserve"> angezeigt.</w:t>
      </w:r>
    </w:p>
    <w:p w:rsidR="00642554" w:rsidRPr="00335050" w:rsidRDefault="00146DF0" w:rsidP="00163DEF">
      <w:pPr>
        <w:jc w:val="both"/>
        <w:rPr>
          <w:rFonts w:cs="Tahoma"/>
          <w:b/>
          <w:noProof/>
          <w:color w:val="000000"/>
          <w:u w:val="single"/>
        </w:rPr>
      </w:pPr>
      <w:r w:rsidRPr="00335050">
        <w:rPr>
          <w:noProof/>
        </w:rPr>
        <w:drawing>
          <wp:inline distT="0" distB="0" distL="0" distR="0">
            <wp:extent cx="2122805" cy="26676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22805" cy="2667635"/>
                    </a:xfrm>
                    <a:prstGeom prst="rect">
                      <a:avLst/>
                    </a:prstGeom>
                    <a:noFill/>
                    <a:ln>
                      <a:noFill/>
                    </a:ln>
                  </pic:spPr>
                </pic:pic>
              </a:graphicData>
            </a:graphic>
          </wp:inline>
        </w:drawing>
      </w:r>
    </w:p>
    <w:p w:rsidR="00642554" w:rsidRPr="00335050" w:rsidRDefault="00642554" w:rsidP="00163DEF">
      <w:pPr>
        <w:jc w:val="both"/>
        <w:rPr>
          <w:noProof/>
        </w:rPr>
      </w:pPr>
      <w:r w:rsidRPr="00335050">
        <w:rPr>
          <w:noProof/>
        </w:rPr>
        <w:br w:type="page"/>
      </w:r>
    </w:p>
    <w:p w:rsidR="00642554" w:rsidRPr="00335050" w:rsidRDefault="00E25EDC" w:rsidP="00163DEF">
      <w:pPr>
        <w:pStyle w:val="Heading2"/>
        <w:jc w:val="both"/>
        <w:rPr>
          <w:noProof/>
        </w:rPr>
      </w:pPr>
      <w:bookmarkStart w:id="25" w:name="_Toc505629088"/>
      <w:r w:rsidRPr="00335050">
        <w:rPr>
          <w:noProof/>
        </w:rPr>
        <w:lastRenderedPageBreak/>
        <w:t>4.</w:t>
      </w:r>
      <w:r w:rsidR="00F459A3" w:rsidRPr="00335050">
        <w:rPr>
          <w:noProof/>
        </w:rPr>
        <w:t>3</w:t>
      </w:r>
      <w:r w:rsidRPr="00335050">
        <w:rPr>
          <w:noProof/>
        </w:rPr>
        <w:t xml:space="preserve"> Simulation</w:t>
      </w:r>
      <w:bookmarkEnd w:id="25"/>
    </w:p>
    <w:p w:rsidR="00642554" w:rsidRPr="00335050" w:rsidRDefault="00642554" w:rsidP="00163DEF">
      <w:pPr>
        <w:jc w:val="both"/>
        <w:rPr>
          <w:noProof/>
        </w:rPr>
      </w:pPr>
      <w:r w:rsidRPr="00335050">
        <w:rPr>
          <w:noProof/>
        </w:rPr>
        <w:t xml:space="preserve">Vor der Simulation ist zu überprüfen ob alle Bauteile simulationsfähig sind und ob ein </w:t>
      </w:r>
      <w:r w:rsidRPr="00335050">
        <w:rPr>
          <w:b/>
          <w:noProof/>
        </w:rPr>
        <w:t>Bezugspotential (GND)</w:t>
      </w:r>
      <w:r w:rsidRPr="00335050">
        <w:rPr>
          <w:noProof/>
        </w:rPr>
        <w:t xml:space="preserve"> verfügbar ist.</w:t>
      </w:r>
    </w:p>
    <w:p w:rsidR="00642554" w:rsidRPr="00335050" w:rsidRDefault="00642554" w:rsidP="00163DEF">
      <w:pPr>
        <w:jc w:val="both"/>
        <w:rPr>
          <w:noProof/>
        </w:rPr>
      </w:pPr>
      <w:r w:rsidRPr="00335050">
        <w:rPr>
          <w:noProof/>
        </w:rPr>
        <w:t xml:space="preserve">Unter </w:t>
      </w:r>
      <w:r w:rsidRPr="00335050">
        <w:rPr>
          <w:i/>
          <w:noProof/>
        </w:rPr>
        <w:t>„Design &gt; Simulate &gt; Mixed Sim”</w:t>
      </w:r>
      <w:r w:rsidR="008C4EF8" w:rsidRPr="00335050">
        <w:rPr>
          <w:noProof/>
        </w:rPr>
        <w:t xml:space="preserve"> öffnet sich das </w:t>
      </w:r>
      <w:r w:rsidR="008C4EF8" w:rsidRPr="00335050">
        <w:rPr>
          <w:i/>
          <w:noProof/>
        </w:rPr>
        <w:t>„Analyses Setup“</w:t>
      </w:r>
      <w:r w:rsidR="008C4EF8" w:rsidRPr="00335050">
        <w:rPr>
          <w:noProof/>
        </w:rPr>
        <w:t>.</w:t>
      </w:r>
      <w:r w:rsidR="004F1D9A" w:rsidRPr="00335050">
        <w:rPr>
          <w:noProof/>
        </w:rPr>
        <w:t xml:space="preserve"> Dort lassen sich die Ausgabegrafen aktivieren indem Signal von </w:t>
      </w:r>
      <w:r w:rsidR="004F1D9A" w:rsidRPr="00335050">
        <w:rPr>
          <w:i/>
          <w:noProof/>
        </w:rPr>
        <w:t>„Available Signals“</w:t>
      </w:r>
      <w:r w:rsidR="004F1D9A" w:rsidRPr="00335050">
        <w:rPr>
          <w:noProof/>
        </w:rPr>
        <w:t xml:space="preserve"> nach </w:t>
      </w:r>
      <w:r w:rsidR="004F1D9A" w:rsidRPr="00335050">
        <w:rPr>
          <w:i/>
          <w:noProof/>
        </w:rPr>
        <w:t>„Active Signals“</w:t>
      </w:r>
      <w:r w:rsidR="004F1D9A" w:rsidRPr="00335050">
        <w:rPr>
          <w:noProof/>
        </w:rPr>
        <w:t xml:space="preserve"> verschoben werden.</w:t>
      </w:r>
      <w:r w:rsidR="00C22FF8" w:rsidRPr="00335050">
        <w:rPr>
          <w:noProof/>
        </w:rPr>
        <w:t xml:space="preserve"> Die Simulationsdatei öffnet sich mit einem Klick auf </w:t>
      </w:r>
      <w:r w:rsidR="00C22FF8" w:rsidRPr="00335050">
        <w:rPr>
          <w:i/>
          <w:noProof/>
        </w:rPr>
        <w:t>“OK”</w:t>
      </w:r>
      <w:r w:rsidR="00C22FF8" w:rsidRPr="00335050">
        <w:rPr>
          <w:noProof/>
        </w:rPr>
        <w:t>.</w:t>
      </w:r>
      <w:r w:rsidR="00913C18" w:rsidRPr="00335050">
        <w:rPr>
          <w:noProof/>
        </w:rPr>
        <w:t xml:space="preserve"> Weitere Einstellungen lassen sich im Reiter </w:t>
      </w:r>
      <w:r w:rsidR="00913C18" w:rsidRPr="00335050">
        <w:rPr>
          <w:i/>
          <w:noProof/>
        </w:rPr>
        <w:t>„SimData“</w:t>
      </w:r>
      <w:r w:rsidR="00913C18" w:rsidRPr="00335050">
        <w:rPr>
          <w:noProof/>
        </w:rPr>
        <w:t xml:space="preserve"> vornehmen.</w:t>
      </w:r>
    </w:p>
    <w:p w:rsidR="00913C18" w:rsidRPr="00335050" w:rsidRDefault="004035CE" w:rsidP="00163DEF">
      <w:pPr>
        <w:jc w:val="both"/>
        <w:rPr>
          <w:noProof/>
        </w:rPr>
      </w:pPr>
      <w:r w:rsidRPr="00335050">
        <w:rPr>
          <w:noProof/>
        </w:rPr>
        <w:drawing>
          <wp:inline distT="0" distB="0" distL="0" distR="0">
            <wp:extent cx="5939155" cy="4662805"/>
            <wp:effectExtent l="0" t="0" r="444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155" cy="4662805"/>
                    </a:xfrm>
                    <a:prstGeom prst="rect">
                      <a:avLst/>
                    </a:prstGeom>
                    <a:noFill/>
                    <a:ln>
                      <a:noFill/>
                    </a:ln>
                  </pic:spPr>
                </pic:pic>
              </a:graphicData>
            </a:graphic>
          </wp:inline>
        </w:drawing>
      </w:r>
      <w:r w:rsidR="00913C18" w:rsidRPr="00335050">
        <w:rPr>
          <w:noProof/>
        </w:rPr>
        <w:br w:type="page"/>
      </w:r>
    </w:p>
    <w:p w:rsidR="00913C18" w:rsidRPr="00335050" w:rsidRDefault="00913C18" w:rsidP="00163DEF">
      <w:pPr>
        <w:pStyle w:val="Heading2"/>
        <w:jc w:val="both"/>
        <w:rPr>
          <w:noProof/>
        </w:rPr>
      </w:pPr>
      <w:bookmarkStart w:id="26" w:name="_Toc505629089"/>
      <w:r w:rsidRPr="00335050">
        <w:rPr>
          <w:noProof/>
        </w:rPr>
        <w:lastRenderedPageBreak/>
        <w:t>4.</w:t>
      </w:r>
      <w:r w:rsidR="00491D33" w:rsidRPr="00335050">
        <w:rPr>
          <w:noProof/>
        </w:rPr>
        <w:t>4</w:t>
      </w:r>
      <w:r w:rsidRPr="00335050">
        <w:rPr>
          <w:noProof/>
        </w:rPr>
        <w:t xml:space="preserve"> </w:t>
      </w:r>
      <w:r w:rsidR="004035CE" w:rsidRPr="00335050">
        <w:rPr>
          <w:noProof/>
        </w:rPr>
        <w:t>Printplattenentwurf (PCB)</w:t>
      </w:r>
      <w:bookmarkEnd w:id="26"/>
    </w:p>
    <w:p w:rsidR="004958F5" w:rsidRPr="00335050" w:rsidRDefault="004958F5" w:rsidP="00163DEF">
      <w:pPr>
        <w:pStyle w:val="Heading3"/>
        <w:jc w:val="both"/>
        <w:rPr>
          <w:noProof/>
        </w:rPr>
      </w:pPr>
      <w:bookmarkStart w:id="27" w:name="_Toc505629090"/>
      <w:r w:rsidRPr="00335050">
        <w:rPr>
          <w:noProof/>
        </w:rPr>
        <w:t>4.</w:t>
      </w:r>
      <w:r w:rsidR="00491D33" w:rsidRPr="00335050">
        <w:rPr>
          <w:noProof/>
        </w:rPr>
        <w:t>4</w:t>
      </w:r>
      <w:r w:rsidRPr="00335050">
        <w:rPr>
          <w:noProof/>
        </w:rPr>
        <w:t>.1 Neues PCB erstellen</w:t>
      </w:r>
      <w:bookmarkEnd w:id="27"/>
    </w:p>
    <w:p w:rsidR="00245173" w:rsidRPr="00335050" w:rsidRDefault="00245173" w:rsidP="00163DEF">
      <w:pPr>
        <w:jc w:val="both"/>
        <w:rPr>
          <w:noProof/>
        </w:rPr>
      </w:pPr>
      <w:r w:rsidRPr="00335050">
        <w:rPr>
          <w:noProof/>
        </w:rPr>
        <w:t xml:space="preserve">Mit einem </w:t>
      </w:r>
      <w:r w:rsidR="002F7F3C" w:rsidRPr="00335050">
        <w:rPr>
          <w:noProof/>
        </w:rPr>
        <w:t xml:space="preserve">Rechtsklick auf </w:t>
      </w:r>
      <w:r w:rsidR="002F7F3C" w:rsidRPr="00335050">
        <w:rPr>
          <w:i/>
          <w:noProof/>
        </w:rPr>
        <w:t>„Kurzanleitung.PrjPcb &gt; Add New to Project &gt; PCB“</w:t>
      </w:r>
      <w:r w:rsidR="002F7F3C" w:rsidRPr="00335050">
        <w:rPr>
          <w:noProof/>
        </w:rPr>
        <w:t xml:space="preserve"> wir eine neue Platine mit der HTL-Kleingerätegehäuse-Vorlage erstellt.</w:t>
      </w:r>
      <w:r w:rsidR="008D24F6" w:rsidRPr="00335050">
        <w:rPr>
          <w:noProof/>
        </w:rPr>
        <w:t xml:space="preserve"> Andernfalls</w:t>
      </w:r>
      <w:r w:rsidR="00841177" w:rsidRPr="00335050">
        <w:rPr>
          <w:noProof/>
        </w:rPr>
        <w:t xml:space="preserve"> kann eine benutzerdefinierte Platine mit dem „PCB Wizard“ erstellt </w:t>
      </w:r>
      <w:r w:rsidR="003660DF" w:rsidRPr="00335050">
        <w:rPr>
          <w:noProof/>
        </w:rPr>
        <w:t xml:space="preserve">und </w:t>
      </w:r>
      <w:r w:rsidR="003660DF" w:rsidRPr="00335050">
        <w:rPr>
          <w:b/>
          <w:noProof/>
        </w:rPr>
        <w:t>in das Projekt eingebunden</w:t>
      </w:r>
      <w:r w:rsidR="003660DF" w:rsidRPr="00335050">
        <w:rPr>
          <w:noProof/>
        </w:rPr>
        <w:t xml:space="preserve"> </w:t>
      </w:r>
      <w:r w:rsidR="00841177" w:rsidRPr="00335050">
        <w:rPr>
          <w:noProof/>
        </w:rPr>
        <w:t>werden</w:t>
      </w:r>
      <w:r w:rsidR="003660DF" w:rsidRPr="00335050">
        <w:rPr>
          <w:noProof/>
        </w:rPr>
        <w:t>.</w:t>
      </w:r>
      <w:r w:rsidR="00671357" w:rsidRPr="00335050">
        <w:rPr>
          <w:noProof/>
        </w:rPr>
        <w:t xml:space="preserve"> Gegebenfalls müssen dann die Design Rules </w:t>
      </w:r>
      <w:r w:rsidR="008204E7" w:rsidRPr="00335050">
        <w:rPr>
          <w:noProof/>
        </w:rPr>
        <w:t xml:space="preserve">unter </w:t>
      </w:r>
      <w:r w:rsidR="008204E7" w:rsidRPr="00335050">
        <w:rPr>
          <w:i/>
          <w:noProof/>
        </w:rPr>
        <w:t>“Design &gt; Rules…“</w:t>
      </w:r>
      <w:r w:rsidR="008204E7" w:rsidRPr="00335050">
        <w:rPr>
          <w:noProof/>
        </w:rPr>
        <w:t xml:space="preserve"> </w:t>
      </w:r>
      <w:r w:rsidR="00671357" w:rsidRPr="00335050">
        <w:rPr>
          <w:noProof/>
        </w:rPr>
        <w:t>angepasst w</w:t>
      </w:r>
      <w:r w:rsidR="008204E7" w:rsidRPr="00335050">
        <w:rPr>
          <w:noProof/>
        </w:rPr>
        <w:t>e</w:t>
      </w:r>
      <w:r w:rsidR="00671357" w:rsidRPr="00335050">
        <w:rPr>
          <w:noProof/>
        </w:rPr>
        <w:t>rden.</w:t>
      </w:r>
    </w:p>
    <w:p w:rsidR="002F7F3C" w:rsidRPr="00335050" w:rsidRDefault="002F7F3C" w:rsidP="00163DEF">
      <w:pPr>
        <w:jc w:val="both"/>
        <w:rPr>
          <w:noProof/>
        </w:rPr>
      </w:pPr>
      <w:r w:rsidRPr="00335050">
        <w:rPr>
          <w:noProof/>
        </w:rPr>
        <w:drawing>
          <wp:inline distT="0" distB="0" distL="0" distR="0">
            <wp:extent cx="5143500" cy="68535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3500" cy="6853555"/>
                    </a:xfrm>
                    <a:prstGeom prst="rect">
                      <a:avLst/>
                    </a:prstGeom>
                    <a:noFill/>
                    <a:ln>
                      <a:noFill/>
                    </a:ln>
                  </pic:spPr>
                </pic:pic>
              </a:graphicData>
            </a:graphic>
          </wp:inline>
        </w:drawing>
      </w:r>
    </w:p>
    <w:p w:rsidR="003D3F92" w:rsidRPr="00335050" w:rsidRDefault="003D3F92" w:rsidP="00163DEF">
      <w:pPr>
        <w:pStyle w:val="Heading3"/>
        <w:jc w:val="both"/>
        <w:rPr>
          <w:noProof/>
        </w:rPr>
      </w:pPr>
      <w:bookmarkStart w:id="28" w:name="_Toc505629091"/>
      <w:r w:rsidRPr="00335050">
        <w:rPr>
          <w:noProof/>
        </w:rPr>
        <w:lastRenderedPageBreak/>
        <w:t>4.4.2 Bauteile aus Schaltbild importieren</w:t>
      </w:r>
      <w:bookmarkEnd w:id="28"/>
    </w:p>
    <w:p w:rsidR="003D3F92" w:rsidRPr="00335050" w:rsidRDefault="003D3F92" w:rsidP="00163DEF">
      <w:pPr>
        <w:jc w:val="both"/>
        <w:rPr>
          <w:rFonts w:cs="Tahoma"/>
          <w:b/>
          <w:bCs/>
          <w:noProof/>
          <w:color w:val="000000"/>
        </w:rPr>
      </w:pPr>
      <w:r w:rsidRPr="00335050">
        <w:rPr>
          <w:noProof/>
        </w:rPr>
        <w:t xml:space="preserve">Unter </w:t>
      </w:r>
      <w:r w:rsidRPr="00335050">
        <w:rPr>
          <w:i/>
          <w:noProof/>
        </w:rPr>
        <w:t>„Design &gt; Update PCB Document PCB.PcbDoc“</w:t>
      </w:r>
      <w:r w:rsidR="00EC73E9" w:rsidRPr="00335050">
        <w:rPr>
          <w:i/>
          <w:noProof/>
        </w:rPr>
        <w:t xml:space="preserve"> </w:t>
      </w:r>
      <w:r w:rsidR="00EC73E9" w:rsidRPr="00335050">
        <w:rPr>
          <w:noProof/>
        </w:rPr>
        <w:t xml:space="preserve">öffnet sich ein neues Fenster. Nach einem Klick auf </w:t>
      </w:r>
      <w:r w:rsidR="00EC73E9" w:rsidRPr="00335050">
        <w:rPr>
          <w:i/>
          <w:noProof/>
        </w:rPr>
        <w:t>„Validate Changes“</w:t>
      </w:r>
      <w:r w:rsidR="00EC73E9" w:rsidRPr="00335050">
        <w:rPr>
          <w:noProof/>
        </w:rPr>
        <w:t xml:space="preserve"> wird das Schaltbild auf Fehler überprüft und mit </w:t>
      </w:r>
      <w:r w:rsidR="00EC73E9" w:rsidRPr="00335050">
        <w:rPr>
          <w:i/>
          <w:noProof/>
        </w:rPr>
        <w:t>„Execute Changes“</w:t>
      </w:r>
      <w:r w:rsidR="00EC73E9" w:rsidRPr="00335050">
        <w:rPr>
          <w:noProof/>
        </w:rPr>
        <w:t xml:space="preserve"> werden alle Änderungen übernommen.</w:t>
      </w:r>
    </w:p>
    <w:p w:rsidR="00A1734E" w:rsidRPr="00335050" w:rsidRDefault="00A1734E" w:rsidP="00163DEF">
      <w:pPr>
        <w:jc w:val="both"/>
        <w:rPr>
          <w:rFonts w:cs="Tahoma"/>
          <w:noProof/>
          <w:color w:val="000000"/>
        </w:rPr>
      </w:pPr>
      <w:r w:rsidRPr="00335050">
        <w:rPr>
          <w:rFonts w:cs="Tahoma"/>
          <w:noProof/>
          <w:color w:val="000000"/>
        </w:rPr>
        <w:drawing>
          <wp:inline distT="0" distB="0" distL="0" distR="0">
            <wp:extent cx="3032125" cy="30994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2125" cy="3099435"/>
                    </a:xfrm>
                    <a:prstGeom prst="rect">
                      <a:avLst/>
                    </a:prstGeom>
                    <a:solidFill>
                      <a:srgbClr val="FFFFFF"/>
                    </a:solidFill>
                    <a:ln>
                      <a:noFill/>
                    </a:ln>
                  </pic:spPr>
                </pic:pic>
              </a:graphicData>
            </a:graphic>
          </wp:inline>
        </w:drawing>
      </w:r>
    </w:p>
    <w:p w:rsidR="00A1734E" w:rsidRPr="00335050" w:rsidRDefault="00C06944" w:rsidP="00163DEF">
      <w:pPr>
        <w:jc w:val="both"/>
        <w:rPr>
          <w:rFonts w:cs="Tahoma"/>
          <w:noProof/>
          <w:color w:val="000000"/>
        </w:rPr>
      </w:pPr>
      <w:r w:rsidRPr="00335050">
        <w:rPr>
          <w:rFonts w:cs="Tahoma"/>
          <w:noProof/>
          <w:color w:val="000000"/>
        </w:rPr>
        <w:t>Die Bauteile erscheinen jetzt neben der Platine.</w:t>
      </w:r>
      <w:r w:rsidR="00A71F53" w:rsidRPr="00335050">
        <w:rPr>
          <w:rFonts w:cs="Tahoma"/>
          <w:noProof/>
          <w:color w:val="000000"/>
        </w:rPr>
        <w:t xml:space="preserve"> Das rote Rechteck (</w:t>
      </w:r>
      <w:r w:rsidR="00A71F53" w:rsidRPr="00335050">
        <w:rPr>
          <w:rFonts w:cs="Tahoma"/>
          <w:i/>
          <w:noProof/>
          <w:color w:val="000000"/>
        </w:rPr>
        <w:t>„Room“</w:t>
      </w:r>
      <w:r w:rsidR="00A71F53" w:rsidRPr="00335050">
        <w:rPr>
          <w:rFonts w:cs="Tahoma"/>
          <w:noProof/>
          <w:color w:val="000000"/>
        </w:rPr>
        <w:t>) kann gelöscht werden.</w:t>
      </w:r>
    </w:p>
    <w:p w:rsidR="00A1734E" w:rsidRPr="00335050" w:rsidRDefault="00953687" w:rsidP="00163DEF">
      <w:pPr>
        <w:pStyle w:val="Heading3"/>
        <w:jc w:val="both"/>
        <w:rPr>
          <w:noProof/>
        </w:rPr>
      </w:pPr>
      <w:bookmarkStart w:id="29" w:name="_Toc505110018"/>
      <w:bookmarkStart w:id="30" w:name="_Toc505629092"/>
      <w:r w:rsidRPr="00335050">
        <w:rPr>
          <w:noProof/>
        </w:rPr>
        <w:t xml:space="preserve">4.4.3 </w:t>
      </w:r>
      <w:r w:rsidR="00A1734E" w:rsidRPr="00335050">
        <w:rPr>
          <w:noProof/>
        </w:rPr>
        <w:t>Bauteile platzieren</w:t>
      </w:r>
      <w:bookmarkEnd w:id="29"/>
      <w:bookmarkEnd w:id="30"/>
    </w:p>
    <w:p w:rsidR="00A1734E" w:rsidRPr="00335050" w:rsidRDefault="00A1734E" w:rsidP="00163DEF">
      <w:pPr>
        <w:jc w:val="both"/>
      </w:pPr>
      <w:r w:rsidRPr="00335050">
        <w:rPr>
          <w:noProof/>
        </w:rPr>
        <w:t>Das richtige Platzieren der Bauteile ist der wichtigste Teilprozess der Platinenerstellung und sollte daher mit größter Sorgfalt erledigt werden.</w:t>
      </w:r>
      <w:r w:rsidR="00C3091F" w:rsidRPr="00335050">
        <w:rPr>
          <w:noProof/>
        </w:rPr>
        <w:t xml:space="preserve"> Mit dem Drücken der </w:t>
      </w:r>
      <w:r w:rsidR="00C3091F" w:rsidRPr="00335050">
        <w:rPr>
          <w:i/>
          <w:noProof/>
        </w:rPr>
        <w:t>„G“</w:t>
      </w:r>
      <w:r w:rsidR="00C3091F" w:rsidRPr="00335050">
        <w:rPr>
          <w:noProof/>
        </w:rPr>
        <w:t>-Taste kann die Rastergröße</w:t>
      </w:r>
      <w:r w:rsidR="00C3091F" w:rsidRPr="00335050">
        <w:t xml:space="preserve"> verändert werden. Ein optimaler Wert sind </w:t>
      </w:r>
      <w:r w:rsidR="00C3091F" w:rsidRPr="00335050">
        <w:rPr>
          <w:b/>
        </w:rPr>
        <w:t>100mil</w:t>
      </w:r>
    </w:p>
    <w:p w:rsidR="00A1734E" w:rsidRPr="00335050" w:rsidRDefault="00A1734E" w:rsidP="00163DEF">
      <w:pPr>
        <w:jc w:val="both"/>
        <w:rPr>
          <w:rFonts w:cs="Tahoma"/>
          <w:noProof/>
          <w:color w:val="000000"/>
        </w:rPr>
      </w:pPr>
      <w:r w:rsidRPr="00335050">
        <w:rPr>
          <w:rFonts w:cs="Tahoma"/>
          <w:noProof/>
          <w:color w:val="000000"/>
        </w:rPr>
        <w:drawing>
          <wp:inline distT="0" distB="0" distL="0" distR="0">
            <wp:extent cx="3903345" cy="2868295"/>
            <wp:effectExtent l="0" t="0" r="190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3345" cy="2868295"/>
                    </a:xfrm>
                    <a:prstGeom prst="rect">
                      <a:avLst/>
                    </a:prstGeom>
                    <a:solidFill>
                      <a:srgbClr val="FFFFFF"/>
                    </a:solidFill>
                    <a:ln>
                      <a:noFill/>
                    </a:ln>
                  </pic:spPr>
                </pic:pic>
              </a:graphicData>
            </a:graphic>
          </wp:inline>
        </w:drawing>
      </w:r>
    </w:p>
    <w:p w:rsidR="00A1734E" w:rsidRPr="00335050" w:rsidRDefault="006F0441" w:rsidP="00163DEF">
      <w:pPr>
        <w:pStyle w:val="Footer"/>
        <w:jc w:val="both"/>
        <w:rPr>
          <w:rFonts w:cs="Tahoma"/>
          <w:noProof/>
          <w:color w:val="000000"/>
        </w:rPr>
      </w:pPr>
      <w:r w:rsidRPr="00335050">
        <w:rPr>
          <w:rFonts w:cs="Tahoma"/>
          <w:noProof/>
          <w:color w:val="000000"/>
        </w:rPr>
        <w:lastRenderedPageBreak/>
        <w:t>Die Bauteile können nun</w:t>
      </w:r>
      <w:r w:rsidR="00852306" w:rsidRPr="00335050">
        <w:rPr>
          <w:rFonts w:cs="Tahoma"/>
          <w:noProof/>
          <w:color w:val="000000"/>
        </w:rPr>
        <w:t xml:space="preserve"> auf dem Raster per Drag-and-Drop verschoben werden. Beim Platziern kann man sich and den dünnen grauen Linien, die Beim verschieben eines Bauteils angezeigt werden, orientieren. Diese zeigen alle Verbindungen des Bauteils und vereinfachen das Layout-System.</w:t>
      </w:r>
    </w:p>
    <w:p w:rsidR="00A1734E" w:rsidRPr="00335050" w:rsidRDefault="00E57101" w:rsidP="00163DEF">
      <w:pPr>
        <w:pStyle w:val="Heading3"/>
        <w:jc w:val="both"/>
        <w:rPr>
          <w:noProof/>
        </w:rPr>
      </w:pPr>
      <w:bookmarkStart w:id="31" w:name="_Toc505110019"/>
      <w:bookmarkStart w:id="32" w:name="_Toc505629093"/>
      <w:r w:rsidRPr="00335050">
        <w:rPr>
          <w:noProof/>
        </w:rPr>
        <w:t xml:space="preserve">4.4.4 </w:t>
      </w:r>
      <w:bookmarkEnd w:id="31"/>
      <w:r w:rsidRPr="00335050">
        <w:rPr>
          <w:noProof/>
        </w:rPr>
        <w:t>Routen</w:t>
      </w:r>
      <w:bookmarkEnd w:id="32"/>
    </w:p>
    <w:p w:rsidR="00A1734E" w:rsidRPr="00335050" w:rsidRDefault="00054577" w:rsidP="00163DEF">
      <w:pPr>
        <w:pStyle w:val="Heading4"/>
        <w:jc w:val="both"/>
        <w:rPr>
          <w:noProof/>
        </w:rPr>
      </w:pPr>
      <w:bookmarkStart w:id="33" w:name="_Toc505110020"/>
      <w:r w:rsidRPr="00335050">
        <w:rPr>
          <w:noProof/>
        </w:rPr>
        <w:t xml:space="preserve">4.4.4.1 </w:t>
      </w:r>
      <w:r w:rsidR="00A1734E" w:rsidRPr="00335050">
        <w:rPr>
          <w:noProof/>
        </w:rPr>
        <w:t>Manuell</w:t>
      </w:r>
      <w:r w:rsidRPr="00335050">
        <w:rPr>
          <w:noProof/>
        </w:rPr>
        <w:t>es</w:t>
      </w:r>
      <w:r w:rsidR="00A1734E" w:rsidRPr="00335050">
        <w:rPr>
          <w:noProof/>
        </w:rPr>
        <w:t xml:space="preserve"> </w:t>
      </w:r>
      <w:r w:rsidRPr="00335050">
        <w:rPr>
          <w:noProof/>
        </w:rPr>
        <w:t>R</w:t>
      </w:r>
      <w:r w:rsidR="00A1734E" w:rsidRPr="00335050">
        <w:rPr>
          <w:noProof/>
        </w:rPr>
        <w:t>outen</w:t>
      </w:r>
      <w:bookmarkEnd w:id="33"/>
    </w:p>
    <w:p w:rsidR="00054577" w:rsidRPr="00335050" w:rsidRDefault="00054577" w:rsidP="00163DEF">
      <w:pPr>
        <w:jc w:val="both"/>
      </w:pPr>
      <w:r w:rsidRPr="00335050">
        <w:t xml:space="preserve">Mit einem Klick auf </w:t>
      </w:r>
      <w:r w:rsidRPr="00335050">
        <w:rPr>
          <w:i/>
        </w:rPr>
        <w:t>„</w:t>
      </w:r>
      <w:proofErr w:type="spellStart"/>
      <w:r w:rsidRPr="00335050">
        <w:rPr>
          <w:i/>
        </w:rPr>
        <w:t>Interactively</w:t>
      </w:r>
      <w:proofErr w:type="spellEnd"/>
      <w:r w:rsidRPr="00335050">
        <w:rPr>
          <w:i/>
        </w:rPr>
        <w:t xml:space="preserve"> Route Connections“</w:t>
      </w:r>
      <w:r w:rsidRPr="00335050">
        <w:t xml:space="preserve"> wird der „Route-Guide“ aktiviert.</w:t>
      </w:r>
      <w:r w:rsidR="00E6546E" w:rsidRPr="00335050">
        <w:t xml:space="preserve"> </w:t>
      </w:r>
      <w:r w:rsidRPr="00335050">
        <w:rPr>
          <w:noProof/>
        </w:rPr>
        <w:drawing>
          <wp:inline distT="0" distB="0" distL="0" distR="0">
            <wp:extent cx="2352040" cy="5816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52040" cy="581660"/>
                    </a:xfrm>
                    <a:prstGeom prst="rect">
                      <a:avLst/>
                    </a:prstGeom>
                    <a:noFill/>
                    <a:ln>
                      <a:noFill/>
                    </a:ln>
                  </pic:spPr>
                </pic:pic>
              </a:graphicData>
            </a:graphic>
          </wp:inline>
        </w:drawing>
      </w:r>
    </w:p>
    <w:p w:rsidR="00A1734E" w:rsidRPr="00335050" w:rsidRDefault="002A22A0" w:rsidP="0007717F">
      <w:pPr>
        <w:jc w:val="both"/>
      </w:pPr>
      <w:r w:rsidRPr="00335050">
        <w:t xml:space="preserve">Jetzt können Leitungen auf dem aktuellen Layer gezogen werden. Dabei geht man folgendermaßen vor. Nach dem auswählen eines </w:t>
      </w:r>
      <w:proofErr w:type="spellStart"/>
      <w:r w:rsidRPr="00335050">
        <w:t>Lötauges</w:t>
      </w:r>
      <w:proofErr w:type="spellEnd"/>
      <w:r w:rsidRPr="00335050">
        <w:t xml:space="preserve"> werden wieder graue dünne Linien zu den zu verbindenden Bauteilen angezeigt. Mit einem Klick auf das nächste </w:t>
      </w:r>
      <w:proofErr w:type="spellStart"/>
      <w:r w:rsidRPr="00335050">
        <w:t>Lötauge</w:t>
      </w:r>
      <w:proofErr w:type="spellEnd"/>
      <w:r w:rsidRPr="00335050">
        <w:t xml:space="preserve"> wird eine Leitung dorthin gezogen.</w:t>
      </w:r>
      <w:r w:rsidR="005B5CBF" w:rsidRPr="00335050">
        <w:t xml:space="preserve"> </w:t>
      </w:r>
      <w:proofErr w:type="spellStart"/>
      <w:r w:rsidR="005B5CBF" w:rsidRPr="00335050">
        <w:t>Gegebenfalls</w:t>
      </w:r>
      <w:proofErr w:type="spellEnd"/>
      <w:r w:rsidR="005B5CBF" w:rsidRPr="00335050">
        <w:t xml:space="preserve"> kann man auch </w:t>
      </w:r>
      <w:r w:rsidR="004B6221" w:rsidRPr="00335050">
        <w:t xml:space="preserve">auf das Raster klicken um einen bestimmten Weg zu </w:t>
      </w:r>
      <w:r w:rsidR="0007717F" w:rsidRPr="00335050">
        <w:t>forcieren</w:t>
      </w:r>
      <w:r w:rsidR="004B6221" w:rsidRPr="00335050">
        <w:t>.</w:t>
      </w:r>
      <w:r w:rsidR="0007717F" w:rsidRPr="00335050">
        <w:t xml:space="preserve"> Um die Leitungen besser zu erkenn, kann auch mit </w:t>
      </w:r>
      <w:r w:rsidR="0007717F" w:rsidRPr="00335050">
        <w:rPr>
          <w:i/>
        </w:rPr>
        <w:t>„Shift + S“</w:t>
      </w:r>
      <w:r w:rsidR="0007717F" w:rsidRPr="00335050">
        <w:t xml:space="preserve"> in den </w:t>
      </w:r>
      <w:r w:rsidR="0007717F" w:rsidRPr="00335050">
        <w:rPr>
          <w:i/>
        </w:rPr>
        <w:t>„Single Layer“</w:t>
      </w:r>
      <w:r w:rsidR="0007717F" w:rsidRPr="00335050">
        <w:t>-Modus geschalten werden.</w:t>
      </w:r>
    </w:p>
    <w:p w:rsidR="00A1734E" w:rsidRPr="00335050" w:rsidRDefault="0007717F" w:rsidP="00163DEF">
      <w:pPr>
        <w:pStyle w:val="Footer"/>
        <w:jc w:val="both"/>
        <w:rPr>
          <w:rFonts w:cs="Tahoma"/>
          <w:noProof/>
          <w:color w:val="000000"/>
        </w:rPr>
      </w:pPr>
      <w:r w:rsidRPr="00335050">
        <w:rPr>
          <w:rFonts w:cs="Tahoma"/>
          <w:noProof/>
          <w:color w:val="000000"/>
        </w:rPr>
        <w:drawing>
          <wp:inline distT="0" distB="0" distL="0" distR="0">
            <wp:extent cx="5938520" cy="2378497"/>
            <wp:effectExtent l="0" t="0" r="508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5262" b="35268"/>
                    <a:stretch/>
                  </pic:blipFill>
                  <pic:spPr bwMode="auto">
                    <a:xfrm>
                      <a:off x="0" y="0"/>
                      <a:ext cx="5941044" cy="2379508"/>
                    </a:xfrm>
                    <a:prstGeom prst="rect">
                      <a:avLst/>
                    </a:prstGeom>
                    <a:noFill/>
                    <a:ln>
                      <a:noFill/>
                    </a:ln>
                    <a:extLst>
                      <a:ext uri="{53640926-AAD7-44D8-BBD7-CCE9431645EC}">
                        <a14:shadowObscured xmlns:a14="http://schemas.microsoft.com/office/drawing/2010/main"/>
                      </a:ext>
                    </a:extLst>
                  </pic:spPr>
                </pic:pic>
              </a:graphicData>
            </a:graphic>
          </wp:inline>
        </w:drawing>
      </w:r>
    </w:p>
    <w:p w:rsidR="00784612" w:rsidRPr="00335050" w:rsidRDefault="00784612" w:rsidP="00163DEF">
      <w:pPr>
        <w:pStyle w:val="Footer"/>
        <w:jc w:val="both"/>
        <w:rPr>
          <w:rFonts w:cs="Tahoma"/>
          <w:noProof/>
          <w:color w:val="000000"/>
        </w:rPr>
      </w:pPr>
    </w:p>
    <w:p w:rsidR="00EE787B" w:rsidRPr="00335050" w:rsidRDefault="00EE787B" w:rsidP="00163DEF">
      <w:pPr>
        <w:pStyle w:val="Footer"/>
        <w:jc w:val="both"/>
        <w:rPr>
          <w:rFonts w:cs="Tahoma"/>
          <w:noProof/>
          <w:color w:val="000000"/>
        </w:rPr>
      </w:pPr>
      <w:r w:rsidRPr="00335050">
        <w:rPr>
          <w:rFonts w:cs="Tahoma"/>
          <w:noProof/>
          <w:color w:val="000000"/>
        </w:rPr>
        <w:drawing>
          <wp:inline distT="0" distB="0" distL="0" distR="0">
            <wp:extent cx="5935345" cy="2558206"/>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941" b="35471"/>
                    <a:stretch/>
                  </pic:blipFill>
                  <pic:spPr bwMode="auto">
                    <a:xfrm>
                      <a:off x="0" y="0"/>
                      <a:ext cx="5935968" cy="2558475"/>
                    </a:xfrm>
                    <a:prstGeom prst="rect">
                      <a:avLst/>
                    </a:prstGeom>
                    <a:noFill/>
                    <a:ln>
                      <a:noFill/>
                    </a:ln>
                    <a:extLst>
                      <a:ext uri="{53640926-AAD7-44D8-BBD7-CCE9431645EC}">
                        <a14:shadowObscured xmlns:a14="http://schemas.microsoft.com/office/drawing/2010/main"/>
                      </a:ext>
                    </a:extLst>
                  </pic:spPr>
                </pic:pic>
              </a:graphicData>
            </a:graphic>
          </wp:inline>
        </w:drawing>
      </w:r>
    </w:p>
    <w:p w:rsidR="00270A61" w:rsidRPr="00335050" w:rsidRDefault="0010506D" w:rsidP="00270A61">
      <w:pPr>
        <w:pStyle w:val="Heading4"/>
        <w:rPr>
          <w:noProof/>
        </w:rPr>
      </w:pPr>
      <w:bookmarkStart w:id="34" w:name="_Toc505110021"/>
      <w:r w:rsidRPr="00335050">
        <w:rPr>
          <w:noProof/>
        </w:rPr>
        <w:lastRenderedPageBreak/>
        <w:t xml:space="preserve">4.4.4.2 </w:t>
      </w:r>
      <w:r w:rsidR="00A1734E" w:rsidRPr="00335050">
        <w:rPr>
          <w:noProof/>
        </w:rPr>
        <w:t>Autorout</w:t>
      </w:r>
      <w:bookmarkEnd w:id="34"/>
      <w:r w:rsidRPr="00335050">
        <w:rPr>
          <w:noProof/>
        </w:rPr>
        <w:t>ing</w:t>
      </w:r>
      <w:bookmarkStart w:id="35" w:name="_Toc505110022"/>
    </w:p>
    <w:p w:rsidR="00270A61" w:rsidRPr="00335050" w:rsidRDefault="00270A61" w:rsidP="00270A61">
      <w:r w:rsidRPr="00335050">
        <w:t xml:space="preserve">Unter </w:t>
      </w:r>
      <w:r w:rsidRPr="00335050">
        <w:rPr>
          <w:i/>
        </w:rPr>
        <w:t xml:space="preserve">„Route &gt; </w:t>
      </w:r>
      <w:r w:rsidR="00FB6CFA" w:rsidRPr="00335050">
        <w:rPr>
          <w:i/>
        </w:rPr>
        <w:t>Auto Route &gt; …“</w:t>
      </w:r>
      <w:r w:rsidR="00FB6CFA" w:rsidRPr="00335050">
        <w:t xml:space="preserve"> lassen sich verschieden Optionen von Auto Route wählen und ausprobieren. Empfohlen wird, </w:t>
      </w:r>
      <w:proofErr w:type="spellStart"/>
      <w:r w:rsidR="00FB6CFA" w:rsidRPr="00335050">
        <w:t>Autoroute</w:t>
      </w:r>
      <w:proofErr w:type="spellEnd"/>
      <w:r w:rsidR="00FB6CFA" w:rsidRPr="00335050">
        <w:t xml:space="preserve"> nur in kleinen Bereichen anzuwenden, da kein Auto-Placement existiert und die Layouts somit unnötig kompliziert werden.</w:t>
      </w:r>
    </w:p>
    <w:p w:rsidR="00A1734E" w:rsidRPr="00335050" w:rsidRDefault="003464F6" w:rsidP="00E008ED">
      <w:pPr>
        <w:pStyle w:val="Heading3"/>
        <w:rPr>
          <w:noProof/>
        </w:rPr>
      </w:pPr>
      <w:bookmarkStart w:id="36" w:name="_Toc505629094"/>
      <w:bookmarkEnd w:id="35"/>
      <w:r w:rsidRPr="00335050">
        <w:rPr>
          <w:noProof/>
        </w:rPr>
        <w:t>4.4.5 Design Rule Check (DRC)</w:t>
      </w:r>
      <w:bookmarkEnd w:id="36"/>
    </w:p>
    <w:p w:rsidR="00A1734E" w:rsidRPr="00335050" w:rsidRDefault="003464F6" w:rsidP="00163DEF">
      <w:pPr>
        <w:pStyle w:val="Footer"/>
        <w:jc w:val="both"/>
        <w:rPr>
          <w:rFonts w:cs="Tahoma"/>
          <w:noProof/>
          <w:color w:val="000000"/>
        </w:rPr>
      </w:pPr>
      <w:r w:rsidRPr="00335050">
        <w:rPr>
          <w:rFonts w:cs="Tahoma"/>
          <w:noProof/>
          <w:color w:val="000000"/>
        </w:rPr>
        <w:t>Das DRC w</w:t>
      </w:r>
      <w:r w:rsidR="00A1734E" w:rsidRPr="00335050">
        <w:rPr>
          <w:rFonts w:cs="Tahoma"/>
          <w:noProof/>
          <w:color w:val="000000"/>
        </w:rPr>
        <w:t xml:space="preserve">ird </w:t>
      </w:r>
      <w:r w:rsidRPr="00335050">
        <w:rPr>
          <w:rFonts w:cs="Tahoma"/>
          <w:noProof/>
          <w:color w:val="000000"/>
        </w:rPr>
        <w:t xml:space="preserve">automatisch </w:t>
      </w:r>
      <w:r w:rsidR="00A1734E" w:rsidRPr="00335050">
        <w:rPr>
          <w:rFonts w:cs="Tahoma"/>
          <w:noProof/>
          <w:color w:val="000000"/>
        </w:rPr>
        <w:t>online</w:t>
      </w:r>
      <w:r w:rsidRPr="00335050">
        <w:rPr>
          <w:rFonts w:cs="Tahoma"/>
          <w:noProof/>
          <w:color w:val="000000"/>
        </w:rPr>
        <w:t xml:space="preserve"> </w:t>
      </w:r>
      <w:r w:rsidR="00A1734E" w:rsidRPr="00335050">
        <w:rPr>
          <w:rFonts w:cs="Tahoma"/>
          <w:noProof/>
          <w:color w:val="000000"/>
        </w:rPr>
        <w:t>durchgeführt.</w:t>
      </w:r>
    </w:p>
    <w:p w:rsidR="00A1734E" w:rsidRPr="00335050" w:rsidRDefault="006D27AE" w:rsidP="00E008ED">
      <w:pPr>
        <w:pStyle w:val="Heading3"/>
        <w:rPr>
          <w:noProof/>
        </w:rPr>
      </w:pPr>
      <w:bookmarkStart w:id="37" w:name="_Toc505110023"/>
      <w:bookmarkStart w:id="38" w:name="_4.4.6_Beschriftung"/>
      <w:bookmarkStart w:id="39" w:name="_Toc505629095"/>
      <w:bookmarkEnd w:id="38"/>
      <w:r w:rsidRPr="00335050">
        <w:rPr>
          <w:noProof/>
        </w:rPr>
        <w:t xml:space="preserve">4.4.6 </w:t>
      </w:r>
      <w:r w:rsidR="00A1734E" w:rsidRPr="00335050">
        <w:rPr>
          <w:noProof/>
        </w:rPr>
        <w:t>Beschriftung</w:t>
      </w:r>
      <w:bookmarkEnd w:id="37"/>
      <w:bookmarkEnd w:id="39"/>
    </w:p>
    <w:p w:rsidR="003E7966" w:rsidRPr="00335050" w:rsidRDefault="003E7966" w:rsidP="00163DEF">
      <w:pPr>
        <w:pStyle w:val="Footer"/>
        <w:jc w:val="both"/>
        <w:rPr>
          <w:rFonts w:cs="Tahoma"/>
          <w:noProof/>
          <w:color w:val="000000"/>
        </w:rPr>
      </w:pPr>
      <w:r w:rsidRPr="00335050">
        <w:rPr>
          <w:rFonts w:cs="Tahoma"/>
          <w:noProof/>
          <w:color w:val="000000"/>
        </w:rPr>
        <w:t xml:space="preserve">Vorhandene Strings lassen sich mit einem Doppelklick bearbeiten. Um zum Beispiel den Bottom Layer zusätzlich zu beschriften, kann man mit einem Klick auf </w:t>
      </w:r>
      <w:r w:rsidRPr="00335050">
        <w:rPr>
          <w:rFonts w:cs="Tahoma"/>
          <w:i/>
          <w:noProof/>
          <w:color w:val="000000"/>
        </w:rPr>
        <w:t>„Place String“</w:t>
      </w:r>
      <w:r w:rsidRPr="00335050">
        <w:rPr>
          <w:rFonts w:cs="Tahoma"/>
          <w:noProof/>
          <w:color w:val="000000"/>
        </w:rPr>
        <w:t xml:space="preserve"> Text hinzufügen.</w:t>
      </w:r>
    </w:p>
    <w:p w:rsidR="003E7966" w:rsidRPr="00335050" w:rsidRDefault="003E7966" w:rsidP="00163DEF">
      <w:pPr>
        <w:pStyle w:val="Footer"/>
        <w:jc w:val="both"/>
        <w:rPr>
          <w:rFonts w:cs="Tahoma"/>
          <w:noProof/>
          <w:color w:val="000000"/>
        </w:rPr>
      </w:pPr>
      <w:r w:rsidRPr="00335050">
        <w:rPr>
          <w:rFonts w:cs="Tahoma"/>
          <w:noProof/>
          <w:color w:val="000000"/>
        </w:rPr>
        <w:drawing>
          <wp:inline distT="0" distB="0" distL="0" distR="0">
            <wp:extent cx="2558415" cy="7346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8415" cy="734695"/>
                    </a:xfrm>
                    <a:prstGeom prst="rect">
                      <a:avLst/>
                    </a:prstGeom>
                    <a:noFill/>
                    <a:ln>
                      <a:noFill/>
                    </a:ln>
                  </pic:spPr>
                </pic:pic>
              </a:graphicData>
            </a:graphic>
          </wp:inline>
        </w:drawing>
      </w:r>
    </w:p>
    <w:p w:rsidR="003E7966" w:rsidRPr="00335050" w:rsidRDefault="003E7966" w:rsidP="00163DEF">
      <w:pPr>
        <w:pStyle w:val="Footer"/>
        <w:jc w:val="both"/>
        <w:rPr>
          <w:rFonts w:cs="Tahoma"/>
          <w:noProof/>
          <w:color w:val="000000"/>
        </w:rPr>
      </w:pPr>
      <w:r w:rsidRPr="00335050">
        <w:rPr>
          <w:rFonts w:cs="Tahoma"/>
          <w:noProof/>
          <w:color w:val="000000"/>
        </w:rPr>
        <w:t xml:space="preserve">Mit einem Doppelklick darauf stehen viele Optionen zur Verfügung. Wahlweise kann man auch </w:t>
      </w:r>
      <w:r w:rsidRPr="00335050">
        <w:rPr>
          <w:rFonts w:cs="Tahoma"/>
          <w:i/>
          <w:noProof/>
          <w:color w:val="000000"/>
        </w:rPr>
        <w:t>„TrueType“</w:t>
      </w:r>
      <w:r w:rsidRPr="00335050">
        <w:rPr>
          <w:rFonts w:cs="Tahoma"/>
          <w:noProof/>
          <w:color w:val="000000"/>
        </w:rPr>
        <w:t>-Fonts verwenden.</w:t>
      </w:r>
    </w:p>
    <w:p w:rsidR="001F055D" w:rsidRPr="00335050" w:rsidRDefault="001F055D" w:rsidP="00163DEF">
      <w:pPr>
        <w:pStyle w:val="Footer"/>
        <w:jc w:val="both"/>
        <w:rPr>
          <w:rFonts w:cs="Tahoma"/>
          <w:noProof/>
          <w:color w:val="000000"/>
        </w:rPr>
      </w:pPr>
      <w:r w:rsidRPr="00335050">
        <w:rPr>
          <w:rFonts w:cs="Tahoma"/>
          <w:noProof/>
          <w:color w:val="000000"/>
        </w:rPr>
        <w:lastRenderedPageBreak/>
        <w:drawing>
          <wp:inline distT="0" distB="0" distL="0" distR="0">
            <wp:extent cx="4090670" cy="6641465"/>
            <wp:effectExtent l="0" t="0" r="508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0670" cy="6641465"/>
                    </a:xfrm>
                    <a:prstGeom prst="rect">
                      <a:avLst/>
                    </a:prstGeom>
                    <a:noFill/>
                    <a:ln>
                      <a:noFill/>
                    </a:ln>
                  </pic:spPr>
                </pic:pic>
              </a:graphicData>
            </a:graphic>
          </wp:inline>
        </w:drawing>
      </w:r>
    </w:p>
    <w:p w:rsidR="00A1734E" w:rsidRPr="00335050" w:rsidRDefault="001F055D" w:rsidP="00E008ED">
      <w:pPr>
        <w:pStyle w:val="Heading3"/>
        <w:rPr>
          <w:noProof/>
        </w:rPr>
      </w:pPr>
      <w:bookmarkStart w:id="40" w:name="_Toc505110024"/>
      <w:bookmarkStart w:id="41" w:name="_Toc505629096"/>
      <w:r w:rsidRPr="00335050">
        <w:rPr>
          <w:noProof/>
        </w:rPr>
        <w:t xml:space="preserve">4.4.7 </w:t>
      </w:r>
      <w:bookmarkEnd w:id="40"/>
      <w:r w:rsidRPr="00335050">
        <w:rPr>
          <w:noProof/>
        </w:rPr>
        <w:t>Gruppe von Objekten verändern</w:t>
      </w:r>
      <w:bookmarkEnd w:id="41"/>
    </w:p>
    <w:p w:rsidR="00A1734E" w:rsidRPr="00335050" w:rsidRDefault="001F055D" w:rsidP="00163DEF">
      <w:pPr>
        <w:jc w:val="both"/>
        <w:rPr>
          <w:noProof/>
        </w:rPr>
      </w:pPr>
      <w:r w:rsidRPr="00335050">
        <w:rPr>
          <w:noProof/>
        </w:rPr>
        <w:t>Zum Beispiel beim Verändern der Loch-Größen kann man im Kontextmenü</w:t>
      </w:r>
      <w:r w:rsidR="00C05470" w:rsidRPr="00335050">
        <w:rPr>
          <w:noProof/>
        </w:rPr>
        <w:t xml:space="preserve"> unter </w:t>
      </w:r>
      <w:r w:rsidR="00C05470" w:rsidRPr="00335050">
        <w:rPr>
          <w:i/>
          <w:noProof/>
        </w:rPr>
        <w:t>„Find Similar Objects…“</w:t>
      </w:r>
      <w:r w:rsidR="00C05470" w:rsidRPr="00335050">
        <w:rPr>
          <w:noProof/>
        </w:rPr>
        <w:t xml:space="preserve">  alle Elemente nach verschiedenen Kriterien filtern. Mit einem Klick auf </w:t>
      </w:r>
      <w:r w:rsidR="00C05470" w:rsidRPr="00335050">
        <w:rPr>
          <w:i/>
          <w:noProof/>
        </w:rPr>
        <w:t>„OK“</w:t>
      </w:r>
      <w:r w:rsidR="00C05470" w:rsidRPr="00335050">
        <w:rPr>
          <w:noProof/>
        </w:rPr>
        <w:t xml:space="preserve"> werden diese dann ausgewählt.</w:t>
      </w:r>
    </w:p>
    <w:p w:rsidR="00A1734E" w:rsidRPr="00335050" w:rsidRDefault="005004DD" w:rsidP="00163DEF">
      <w:pPr>
        <w:jc w:val="both"/>
        <w:rPr>
          <w:noProof/>
        </w:rPr>
      </w:pPr>
      <w:r w:rsidRPr="00335050">
        <w:rPr>
          <w:noProof/>
        </w:rPr>
        <w:lastRenderedPageBreak/>
        <w:drawing>
          <wp:inline distT="0" distB="0" distL="0" distR="0">
            <wp:extent cx="2848610" cy="78226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b="44157"/>
                    <a:stretch/>
                  </pic:blipFill>
                  <pic:spPr bwMode="auto">
                    <a:xfrm>
                      <a:off x="0" y="0"/>
                      <a:ext cx="2848610" cy="782261"/>
                    </a:xfrm>
                    <a:prstGeom prst="rect">
                      <a:avLst/>
                    </a:prstGeom>
                    <a:noFill/>
                    <a:ln>
                      <a:noFill/>
                    </a:ln>
                    <a:extLst>
                      <a:ext uri="{53640926-AAD7-44D8-BBD7-CCE9431645EC}">
                        <a14:shadowObscured xmlns:a14="http://schemas.microsoft.com/office/drawing/2010/main"/>
                      </a:ext>
                    </a:extLst>
                  </pic:spPr>
                </pic:pic>
              </a:graphicData>
            </a:graphic>
          </wp:inline>
        </w:drawing>
      </w:r>
    </w:p>
    <w:p w:rsidR="00A1734E" w:rsidRPr="00335050" w:rsidRDefault="005004DD" w:rsidP="00163DEF">
      <w:pPr>
        <w:jc w:val="both"/>
        <w:rPr>
          <w:noProof/>
        </w:rPr>
      </w:pPr>
      <w:r w:rsidRPr="00335050">
        <w:rPr>
          <w:noProof/>
        </w:rPr>
        <w:drawing>
          <wp:inline distT="0" distB="0" distL="0" distR="0">
            <wp:extent cx="4920615" cy="63957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20615" cy="6395720"/>
                    </a:xfrm>
                    <a:prstGeom prst="rect">
                      <a:avLst/>
                    </a:prstGeom>
                    <a:noFill/>
                    <a:ln>
                      <a:noFill/>
                    </a:ln>
                  </pic:spPr>
                </pic:pic>
              </a:graphicData>
            </a:graphic>
          </wp:inline>
        </w:drawing>
      </w:r>
    </w:p>
    <w:p w:rsidR="00A1734E" w:rsidRPr="00335050" w:rsidRDefault="005004DD" w:rsidP="00E008ED">
      <w:pPr>
        <w:pStyle w:val="Heading3"/>
        <w:rPr>
          <w:noProof/>
        </w:rPr>
      </w:pPr>
      <w:bookmarkStart w:id="42" w:name="_Toc505110025"/>
      <w:bookmarkStart w:id="43" w:name="_Toc505629097"/>
      <w:r w:rsidRPr="00335050">
        <w:rPr>
          <w:noProof/>
        </w:rPr>
        <w:t xml:space="preserve">4.4.8 </w:t>
      </w:r>
      <w:r w:rsidR="00A1734E" w:rsidRPr="00335050">
        <w:rPr>
          <w:noProof/>
        </w:rPr>
        <w:t>Bohrlegende hinzufügen</w:t>
      </w:r>
      <w:bookmarkEnd w:id="42"/>
      <w:bookmarkEnd w:id="43"/>
    </w:p>
    <w:p w:rsidR="005004DD" w:rsidRPr="00335050" w:rsidRDefault="005004DD" w:rsidP="00163DEF">
      <w:pPr>
        <w:jc w:val="both"/>
        <w:rPr>
          <w:noProof/>
        </w:rPr>
      </w:pPr>
      <w:r w:rsidRPr="00335050">
        <w:rPr>
          <w:noProof/>
        </w:rPr>
        <w:t xml:space="preserve">Der Platzhalterstring für die Bohrlegende ist standardmäßig bereits im Layer </w:t>
      </w:r>
      <w:r w:rsidRPr="00335050">
        <w:rPr>
          <w:i/>
          <w:noProof/>
        </w:rPr>
        <w:t>„Drill Drawing“</w:t>
      </w:r>
      <w:r w:rsidRPr="00335050">
        <w:rPr>
          <w:noProof/>
        </w:rPr>
        <w:t xml:space="preserve"> vorhanden. Sollte dies nicht der Fall sein, lässt sich dieser Text wie in </w:t>
      </w:r>
      <w:hyperlink w:anchor="_4.4.6_Beschriftung" w:history="1">
        <w:r w:rsidRPr="00335050">
          <w:rPr>
            <w:rStyle w:val="Hyperlink"/>
            <w:noProof/>
          </w:rPr>
          <w:t>Kapitel 4.4.6</w:t>
        </w:r>
      </w:hyperlink>
      <w:r w:rsidRPr="00335050">
        <w:rPr>
          <w:noProof/>
        </w:rPr>
        <w:t xml:space="preserve"> hinzufügen. Dabei zu beachten </w:t>
      </w:r>
      <w:r w:rsidR="004D0E29" w:rsidRPr="00335050">
        <w:rPr>
          <w:noProof/>
        </w:rPr>
        <w:t>sind</w:t>
      </w:r>
      <w:r w:rsidR="00C06090" w:rsidRPr="00335050">
        <w:rPr>
          <w:noProof/>
        </w:rPr>
        <w:t xml:space="preserve"> Text (</w:t>
      </w:r>
      <w:r w:rsidR="004D0E29" w:rsidRPr="00335050">
        <w:rPr>
          <w:i/>
          <w:noProof/>
        </w:rPr>
        <w:t>„.LEGEND“</w:t>
      </w:r>
      <w:r w:rsidR="004D0E29" w:rsidRPr="00335050">
        <w:rPr>
          <w:noProof/>
        </w:rPr>
        <w:t xml:space="preserve"> – </w:t>
      </w:r>
      <w:r w:rsidR="00C06090" w:rsidRPr="00335050">
        <w:rPr>
          <w:b/>
          <w:noProof/>
        </w:rPr>
        <w:t>Punkt nicht vergessen</w:t>
      </w:r>
      <w:r w:rsidR="00C06090" w:rsidRPr="00335050">
        <w:rPr>
          <w:noProof/>
        </w:rPr>
        <w:t xml:space="preserve">), </w:t>
      </w:r>
      <w:r w:rsidR="004D0E29" w:rsidRPr="00335050">
        <w:rPr>
          <w:noProof/>
        </w:rPr>
        <w:t>Layer (</w:t>
      </w:r>
      <w:r w:rsidR="004D0E29" w:rsidRPr="00335050">
        <w:rPr>
          <w:i/>
          <w:noProof/>
        </w:rPr>
        <w:t>„Drill Drawing“</w:t>
      </w:r>
      <w:r w:rsidR="004D0E29" w:rsidRPr="00335050">
        <w:rPr>
          <w:noProof/>
        </w:rPr>
        <w:t xml:space="preserve">) und der Haken bei </w:t>
      </w:r>
      <w:r w:rsidR="004D0E29" w:rsidRPr="00335050">
        <w:rPr>
          <w:i/>
          <w:noProof/>
        </w:rPr>
        <w:t>„Mirror“</w:t>
      </w:r>
      <w:r w:rsidR="004D0E29" w:rsidRPr="00335050">
        <w:rPr>
          <w:noProof/>
        </w:rPr>
        <w:t>.</w:t>
      </w:r>
    </w:p>
    <w:p w:rsidR="00A1734E" w:rsidRPr="00335050" w:rsidRDefault="00C06090" w:rsidP="00163DEF">
      <w:pPr>
        <w:jc w:val="both"/>
        <w:rPr>
          <w:noProof/>
        </w:rPr>
      </w:pPr>
      <w:r w:rsidRPr="00335050">
        <w:rPr>
          <w:noProof/>
        </w:rPr>
        <w:lastRenderedPageBreak/>
        <w:drawing>
          <wp:inline distT="0" distB="0" distL="0" distR="0">
            <wp:extent cx="4075430" cy="6628130"/>
            <wp:effectExtent l="0" t="0" r="127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75430" cy="6628130"/>
                    </a:xfrm>
                    <a:prstGeom prst="rect">
                      <a:avLst/>
                    </a:prstGeom>
                    <a:noFill/>
                    <a:ln>
                      <a:noFill/>
                    </a:ln>
                  </pic:spPr>
                </pic:pic>
              </a:graphicData>
            </a:graphic>
          </wp:inline>
        </w:drawing>
      </w:r>
    </w:p>
    <w:p w:rsidR="00A1734E" w:rsidRPr="00335050" w:rsidRDefault="00E008ED" w:rsidP="00E008ED">
      <w:pPr>
        <w:pStyle w:val="Heading3"/>
        <w:rPr>
          <w:noProof/>
        </w:rPr>
      </w:pPr>
      <w:bookmarkStart w:id="44" w:name="_Toc505110026"/>
      <w:bookmarkStart w:id="45" w:name="_Toc505629098"/>
      <w:r w:rsidRPr="00335050">
        <w:rPr>
          <w:noProof/>
        </w:rPr>
        <w:t xml:space="preserve">4.4.9 </w:t>
      </w:r>
      <w:r w:rsidR="00A1734E" w:rsidRPr="00335050">
        <w:rPr>
          <w:noProof/>
        </w:rPr>
        <w:t xml:space="preserve">Printfertigungsregeln an </w:t>
      </w:r>
      <w:r w:rsidRPr="00335050">
        <w:rPr>
          <w:noProof/>
        </w:rPr>
        <w:t xml:space="preserve">der </w:t>
      </w:r>
      <w:r w:rsidR="00A1734E" w:rsidRPr="00335050">
        <w:rPr>
          <w:noProof/>
        </w:rPr>
        <w:t>HTL Anichstraße</w:t>
      </w:r>
      <w:bookmarkEnd w:id="44"/>
      <w:bookmarkEnd w:id="45"/>
    </w:p>
    <w:p w:rsidR="00A1734E" w:rsidRPr="00335050" w:rsidRDefault="00A1734E" w:rsidP="00163DEF">
      <w:pPr>
        <w:pStyle w:val="Footer"/>
        <w:jc w:val="both"/>
        <w:rPr>
          <w:rFonts w:cs="Tahoma"/>
          <w:noProof/>
          <w:color w:val="000000"/>
        </w:rPr>
      </w:pPr>
    </w:p>
    <w:p w:rsidR="00A1734E" w:rsidRPr="00335050" w:rsidRDefault="00A1734E" w:rsidP="00163DEF">
      <w:pPr>
        <w:pStyle w:val="Footer"/>
        <w:numPr>
          <w:ilvl w:val="0"/>
          <w:numId w:val="2"/>
        </w:numPr>
        <w:tabs>
          <w:tab w:val="clear" w:pos="4680"/>
          <w:tab w:val="clear" w:pos="9360"/>
          <w:tab w:val="left" w:pos="720"/>
        </w:tabs>
        <w:suppressAutoHyphens/>
        <w:jc w:val="both"/>
        <w:rPr>
          <w:rFonts w:cs="Tahoma"/>
          <w:noProof/>
          <w:color w:val="000000"/>
        </w:rPr>
      </w:pPr>
      <w:r w:rsidRPr="00335050">
        <w:rPr>
          <w:rFonts w:cs="Tahoma"/>
          <w:noProof/>
          <w:color w:val="000000"/>
        </w:rPr>
        <w:t>Alle Lötaugen müssen überarbeitet werden</w:t>
      </w:r>
    </w:p>
    <w:p w:rsidR="00A1734E" w:rsidRPr="00335050" w:rsidRDefault="00A1734E" w:rsidP="00163DEF">
      <w:pPr>
        <w:pStyle w:val="Footer"/>
        <w:numPr>
          <w:ilvl w:val="0"/>
          <w:numId w:val="2"/>
        </w:numPr>
        <w:tabs>
          <w:tab w:val="clear" w:pos="4680"/>
          <w:tab w:val="clear" w:pos="9360"/>
          <w:tab w:val="left" w:pos="720"/>
        </w:tabs>
        <w:suppressAutoHyphens/>
        <w:jc w:val="both"/>
        <w:rPr>
          <w:rFonts w:cs="Tahoma"/>
          <w:noProof/>
          <w:color w:val="000000"/>
        </w:rPr>
      </w:pPr>
      <w:r w:rsidRPr="00335050">
        <w:rPr>
          <w:rFonts w:cs="Tahoma"/>
          <w:noProof/>
          <w:color w:val="000000"/>
        </w:rPr>
        <w:t xml:space="preserve">Bohrdurchmesser </w:t>
      </w:r>
      <w:r w:rsidR="00E008ED" w:rsidRPr="00335050">
        <w:rPr>
          <w:rFonts w:cs="Tahoma"/>
          <w:noProof/>
          <w:color w:val="000000"/>
        </w:rPr>
        <w:t xml:space="preserve">darf </w:t>
      </w:r>
      <w:r w:rsidRPr="00335050">
        <w:rPr>
          <w:rFonts w:cs="Tahoma"/>
          <w:noProof/>
          <w:color w:val="000000"/>
        </w:rPr>
        <w:t>nur 0</w:t>
      </w:r>
      <w:r w:rsidR="00E008ED" w:rsidRPr="00335050">
        <w:rPr>
          <w:rFonts w:cs="Tahoma"/>
          <w:noProof/>
          <w:color w:val="000000"/>
        </w:rPr>
        <w:t>.</w:t>
      </w:r>
      <w:r w:rsidRPr="00335050">
        <w:rPr>
          <w:rFonts w:cs="Tahoma"/>
          <w:noProof/>
          <w:color w:val="000000"/>
        </w:rPr>
        <w:t>8</w:t>
      </w:r>
      <w:r w:rsidR="00E008ED" w:rsidRPr="00335050">
        <w:rPr>
          <w:rFonts w:cs="Tahoma"/>
          <w:noProof/>
          <w:color w:val="000000"/>
        </w:rPr>
        <w:t>mm,</w:t>
      </w:r>
      <w:r w:rsidRPr="00335050">
        <w:rPr>
          <w:rFonts w:cs="Tahoma"/>
          <w:noProof/>
          <w:color w:val="000000"/>
        </w:rPr>
        <w:t xml:space="preserve"> 1</w:t>
      </w:r>
      <w:r w:rsidR="00E008ED" w:rsidRPr="00335050">
        <w:rPr>
          <w:rFonts w:cs="Tahoma"/>
          <w:noProof/>
          <w:color w:val="000000"/>
        </w:rPr>
        <w:t>mm</w:t>
      </w:r>
      <w:r w:rsidRPr="00335050">
        <w:rPr>
          <w:rFonts w:cs="Tahoma"/>
          <w:noProof/>
          <w:color w:val="000000"/>
        </w:rPr>
        <w:t xml:space="preserve"> oder 1</w:t>
      </w:r>
      <w:r w:rsidR="00E008ED" w:rsidRPr="00335050">
        <w:rPr>
          <w:rFonts w:cs="Tahoma"/>
          <w:noProof/>
          <w:color w:val="000000"/>
        </w:rPr>
        <w:t>.</w:t>
      </w:r>
      <w:r w:rsidRPr="00335050">
        <w:rPr>
          <w:rFonts w:cs="Tahoma"/>
          <w:noProof/>
          <w:color w:val="000000"/>
        </w:rPr>
        <w:t>3mm</w:t>
      </w:r>
      <w:r w:rsidR="00E008ED" w:rsidRPr="00335050">
        <w:rPr>
          <w:rFonts w:cs="Tahoma"/>
          <w:noProof/>
          <w:color w:val="000000"/>
        </w:rPr>
        <w:t xml:space="preserve"> groß sein</w:t>
      </w:r>
    </w:p>
    <w:p w:rsidR="00A1734E" w:rsidRPr="00335050" w:rsidRDefault="00E008ED" w:rsidP="00163DEF">
      <w:pPr>
        <w:pStyle w:val="Footer"/>
        <w:numPr>
          <w:ilvl w:val="0"/>
          <w:numId w:val="2"/>
        </w:numPr>
        <w:tabs>
          <w:tab w:val="clear" w:pos="4680"/>
          <w:tab w:val="clear" w:pos="9360"/>
          <w:tab w:val="left" w:pos="720"/>
        </w:tabs>
        <w:suppressAutoHyphens/>
        <w:jc w:val="both"/>
        <w:rPr>
          <w:rFonts w:cs="Tahoma"/>
          <w:noProof/>
          <w:color w:val="000000"/>
        </w:rPr>
      </w:pPr>
      <w:r w:rsidRPr="00335050">
        <w:rPr>
          <w:rFonts w:cs="Tahoma"/>
          <w:noProof/>
          <w:color w:val="000000"/>
        </w:rPr>
        <w:t>Es muss ausreichend Platz um die Lötaugen gelassen werden</w:t>
      </w:r>
    </w:p>
    <w:p w:rsidR="00A1734E" w:rsidRPr="00335050" w:rsidRDefault="00A1734E" w:rsidP="00163DEF">
      <w:pPr>
        <w:pStyle w:val="Footer"/>
        <w:numPr>
          <w:ilvl w:val="0"/>
          <w:numId w:val="2"/>
        </w:numPr>
        <w:tabs>
          <w:tab w:val="clear" w:pos="4680"/>
          <w:tab w:val="clear" w:pos="9360"/>
          <w:tab w:val="left" w:pos="720"/>
        </w:tabs>
        <w:suppressAutoHyphens/>
        <w:jc w:val="both"/>
        <w:rPr>
          <w:rFonts w:cs="Tahoma"/>
          <w:b/>
          <w:noProof/>
          <w:color w:val="000000"/>
        </w:rPr>
      </w:pPr>
      <w:r w:rsidRPr="00335050">
        <w:rPr>
          <w:rFonts w:cs="Tahoma"/>
          <w:b/>
          <w:noProof/>
          <w:color w:val="000000"/>
        </w:rPr>
        <w:t>Mindestleiterbahnbreite</w:t>
      </w:r>
      <w:r w:rsidR="00E008ED" w:rsidRPr="00335050">
        <w:rPr>
          <w:rFonts w:cs="Tahoma"/>
          <w:b/>
          <w:noProof/>
          <w:color w:val="000000"/>
        </w:rPr>
        <w:t xml:space="preserve"> muss stimmen</w:t>
      </w:r>
    </w:p>
    <w:p w:rsidR="00A1734E" w:rsidRPr="00335050" w:rsidRDefault="00A1734E" w:rsidP="00163DEF">
      <w:pPr>
        <w:pStyle w:val="Footer"/>
        <w:numPr>
          <w:ilvl w:val="0"/>
          <w:numId w:val="2"/>
        </w:numPr>
        <w:tabs>
          <w:tab w:val="clear" w:pos="4680"/>
          <w:tab w:val="clear" w:pos="9360"/>
          <w:tab w:val="left" w:pos="720"/>
        </w:tabs>
        <w:suppressAutoHyphens/>
        <w:jc w:val="both"/>
        <w:rPr>
          <w:rFonts w:cs="Tahoma"/>
          <w:b/>
          <w:noProof/>
          <w:color w:val="000000"/>
        </w:rPr>
      </w:pPr>
      <w:r w:rsidRPr="00335050">
        <w:rPr>
          <w:rFonts w:cs="Tahoma"/>
          <w:b/>
          <w:noProof/>
          <w:color w:val="000000"/>
        </w:rPr>
        <w:t xml:space="preserve">Randabstand von Leiterbahnen und Bauteilen </w:t>
      </w:r>
      <w:r w:rsidR="00E008ED" w:rsidRPr="00335050">
        <w:rPr>
          <w:rFonts w:cs="Tahoma"/>
          <w:b/>
          <w:noProof/>
          <w:color w:val="000000"/>
        </w:rPr>
        <w:t>müssen überprüft werden</w:t>
      </w:r>
    </w:p>
    <w:p w:rsidR="00E008ED" w:rsidRPr="00335050" w:rsidRDefault="00A1734E" w:rsidP="00163DEF">
      <w:pPr>
        <w:pStyle w:val="Footer"/>
        <w:numPr>
          <w:ilvl w:val="0"/>
          <w:numId w:val="2"/>
        </w:numPr>
        <w:tabs>
          <w:tab w:val="clear" w:pos="4680"/>
          <w:tab w:val="clear" w:pos="9360"/>
          <w:tab w:val="left" w:pos="720"/>
        </w:tabs>
        <w:suppressAutoHyphens/>
        <w:jc w:val="both"/>
        <w:rPr>
          <w:rFonts w:cs="Tahoma"/>
          <w:noProof/>
          <w:color w:val="000000"/>
        </w:rPr>
      </w:pPr>
      <w:r w:rsidRPr="00335050">
        <w:rPr>
          <w:rFonts w:cs="Tahoma"/>
          <w:noProof/>
          <w:color w:val="000000"/>
        </w:rPr>
        <w:t>Außenrand und Bemaßung in Mechanical 4 Layer</w:t>
      </w:r>
      <w:r w:rsidR="00E008ED" w:rsidRPr="00335050">
        <w:rPr>
          <w:rFonts w:cs="Tahoma"/>
          <w:noProof/>
          <w:color w:val="000000"/>
        </w:rPr>
        <w:t xml:space="preserve"> muss vorhanden sein</w:t>
      </w:r>
    </w:p>
    <w:p w:rsidR="00A1734E" w:rsidRPr="00335050" w:rsidRDefault="00A1734E" w:rsidP="00163DEF">
      <w:pPr>
        <w:pStyle w:val="Footer"/>
        <w:numPr>
          <w:ilvl w:val="0"/>
          <w:numId w:val="2"/>
        </w:numPr>
        <w:tabs>
          <w:tab w:val="clear" w:pos="4680"/>
          <w:tab w:val="clear" w:pos="9360"/>
          <w:tab w:val="left" w:pos="720"/>
        </w:tabs>
        <w:suppressAutoHyphens/>
        <w:jc w:val="both"/>
        <w:rPr>
          <w:rFonts w:cs="Tahoma"/>
          <w:noProof/>
          <w:color w:val="000000"/>
        </w:rPr>
      </w:pPr>
      <w:r w:rsidRPr="00335050">
        <w:rPr>
          <w:rFonts w:cs="Tahoma"/>
          <w:noProof/>
          <w:color w:val="000000"/>
        </w:rPr>
        <w:lastRenderedPageBreak/>
        <w:t xml:space="preserve">Bestückungsplantexte </w:t>
      </w:r>
      <w:r w:rsidR="00E008ED" w:rsidRPr="00335050">
        <w:rPr>
          <w:rFonts w:cs="Tahoma"/>
          <w:noProof/>
          <w:color w:val="000000"/>
        </w:rPr>
        <w:t>müssen nach</w:t>
      </w:r>
      <w:r w:rsidRPr="00335050">
        <w:rPr>
          <w:rFonts w:cs="Tahoma"/>
          <w:noProof/>
          <w:color w:val="000000"/>
        </w:rPr>
        <w:t xml:space="preserve"> Werkstattregeln </w:t>
      </w:r>
      <w:r w:rsidR="00E008ED" w:rsidRPr="00335050">
        <w:rPr>
          <w:rFonts w:cs="Tahoma"/>
          <w:noProof/>
          <w:color w:val="000000"/>
        </w:rPr>
        <w:t>angeordnet sein</w:t>
      </w:r>
      <w:r w:rsidRPr="00335050">
        <w:rPr>
          <w:rFonts w:cs="Tahoma"/>
          <w:noProof/>
          <w:color w:val="000000"/>
        </w:rPr>
        <w:t xml:space="preserve"> </w:t>
      </w:r>
    </w:p>
    <w:p w:rsidR="00A1734E" w:rsidRPr="00335050" w:rsidRDefault="00A1734E" w:rsidP="00163DEF">
      <w:pPr>
        <w:pStyle w:val="Footer"/>
        <w:numPr>
          <w:ilvl w:val="0"/>
          <w:numId w:val="2"/>
        </w:numPr>
        <w:tabs>
          <w:tab w:val="clear" w:pos="4680"/>
          <w:tab w:val="clear" w:pos="9360"/>
          <w:tab w:val="left" w:pos="720"/>
        </w:tabs>
        <w:suppressAutoHyphens/>
        <w:jc w:val="both"/>
        <w:rPr>
          <w:rFonts w:cs="Tahoma"/>
          <w:noProof/>
          <w:color w:val="000000"/>
        </w:rPr>
      </w:pPr>
      <w:r w:rsidRPr="00335050">
        <w:rPr>
          <w:rFonts w:cs="Tahoma"/>
          <w:noProof/>
          <w:color w:val="000000"/>
        </w:rPr>
        <w:t xml:space="preserve">Bauteilwerte </w:t>
      </w:r>
      <w:r w:rsidR="00E008ED" w:rsidRPr="00335050">
        <w:rPr>
          <w:rFonts w:cs="Tahoma"/>
          <w:noProof/>
          <w:color w:val="000000"/>
        </w:rPr>
        <w:t xml:space="preserve">müssen </w:t>
      </w:r>
      <w:r w:rsidRPr="00335050">
        <w:rPr>
          <w:rFonts w:cs="Tahoma"/>
          <w:noProof/>
          <w:color w:val="000000"/>
        </w:rPr>
        <w:t>im Bestückungsplan</w:t>
      </w:r>
      <w:r w:rsidR="00E008ED" w:rsidRPr="00335050">
        <w:rPr>
          <w:rFonts w:cs="Tahoma"/>
          <w:noProof/>
          <w:color w:val="000000"/>
        </w:rPr>
        <w:t xml:space="preserve"> eingeschaltet sein</w:t>
      </w:r>
    </w:p>
    <w:p w:rsidR="00A1734E" w:rsidRPr="00335050" w:rsidRDefault="00E008ED" w:rsidP="00E008ED">
      <w:pPr>
        <w:pStyle w:val="Heading2"/>
        <w:rPr>
          <w:noProof/>
        </w:rPr>
      </w:pPr>
      <w:bookmarkStart w:id="46" w:name="_Ref343111703"/>
      <w:bookmarkStart w:id="47" w:name="_Toc505110027"/>
      <w:bookmarkStart w:id="48" w:name="_Toc505629099"/>
      <w:r w:rsidRPr="00335050">
        <w:rPr>
          <w:noProof/>
        </w:rPr>
        <w:t xml:space="preserve">4.5 </w:t>
      </w:r>
      <w:r w:rsidR="00A1734E" w:rsidRPr="00335050">
        <w:rPr>
          <w:noProof/>
        </w:rPr>
        <w:t>Printout</w:t>
      </w:r>
      <w:bookmarkEnd w:id="46"/>
      <w:bookmarkEnd w:id="47"/>
      <w:bookmarkEnd w:id="48"/>
    </w:p>
    <w:p w:rsidR="00A1734E" w:rsidRPr="00335050" w:rsidRDefault="00E50503" w:rsidP="00163DEF">
      <w:pPr>
        <w:pStyle w:val="Footer"/>
        <w:jc w:val="both"/>
        <w:rPr>
          <w:rFonts w:cs="Tahoma"/>
          <w:noProof/>
          <w:color w:val="000000"/>
        </w:rPr>
      </w:pPr>
      <w:r w:rsidRPr="00335050">
        <w:rPr>
          <w:rFonts w:cs="Tahoma"/>
          <w:noProof/>
          <w:color w:val="000000"/>
        </w:rPr>
        <w:t xml:space="preserve">Wenn </w:t>
      </w:r>
      <w:hyperlink w:anchor="_2.4_Altium_Programmeinstellung" w:history="1">
        <w:r w:rsidRPr="00335050">
          <w:rPr>
            <w:rStyle w:val="Hyperlink"/>
            <w:rFonts w:cs="Tahoma"/>
            <w:noProof/>
          </w:rPr>
          <w:t>Kapitel 2.4</w:t>
        </w:r>
      </w:hyperlink>
      <w:r w:rsidRPr="00335050">
        <w:rPr>
          <w:rFonts w:cs="Tahoma"/>
          <w:noProof/>
          <w:color w:val="000000"/>
        </w:rPr>
        <w:t xml:space="preserve"> befolgt wurde, kann im Kontextmenü des Projekts unter </w:t>
      </w:r>
      <w:r w:rsidRPr="00335050">
        <w:rPr>
          <w:rFonts w:cs="Tahoma"/>
          <w:i/>
          <w:noProof/>
          <w:color w:val="000000"/>
        </w:rPr>
        <w:t>„Add New to Project &gt; Output Job File“</w:t>
      </w:r>
      <w:r w:rsidRPr="00335050">
        <w:rPr>
          <w:rFonts w:cs="Tahoma"/>
          <w:noProof/>
          <w:color w:val="000000"/>
        </w:rPr>
        <w:t xml:space="preserve"> ein neuer Ausdruck konfiguriert werden.</w:t>
      </w:r>
    </w:p>
    <w:p w:rsidR="00A1734E" w:rsidRPr="00335050" w:rsidRDefault="00CA4630" w:rsidP="00163DEF">
      <w:pPr>
        <w:pStyle w:val="Footer"/>
        <w:jc w:val="both"/>
        <w:rPr>
          <w:rFonts w:cs="Tahoma"/>
          <w:noProof/>
          <w:color w:val="000000"/>
        </w:rPr>
      </w:pPr>
      <w:r w:rsidRPr="00335050">
        <w:rPr>
          <w:noProof/>
        </w:rPr>
        <w:drawing>
          <wp:inline distT="0" distB="0" distL="0" distR="0" wp14:anchorId="6654FDAD" wp14:editId="21BCCB46">
            <wp:extent cx="5943600" cy="32321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32150"/>
                    </a:xfrm>
                    <a:prstGeom prst="rect">
                      <a:avLst/>
                    </a:prstGeom>
                  </pic:spPr>
                </pic:pic>
              </a:graphicData>
            </a:graphic>
          </wp:inline>
        </w:drawing>
      </w:r>
    </w:p>
    <w:p w:rsidR="00A1734E" w:rsidRPr="00335050" w:rsidRDefault="00A1734E" w:rsidP="00163DEF">
      <w:pPr>
        <w:pStyle w:val="Footer"/>
        <w:jc w:val="both"/>
        <w:rPr>
          <w:rFonts w:cs="Tahoma"/>
          <w:noProof/>
          <w:color w:val="000000"/>
        </w:rPr>
      </w:pPr>
    </w:p>
    <w:p w:rsidR="00A1734E" w:rsidRPr="00335050" w:rsidRDefault="00B008DA" w:rsidP="00E008ED">
      <w:pPr>
        <w:pStyle w:val="Heading3"/>
        <w:rPr>
          <w:noProof/>
        </w:rPr>
      </w:pPr>
      <w:bookmarkStart w:id="49" w:name="_Toc505629100"/>
      <w:r w:rsidRPr="00335050">
        <w:rPr>
          <w:noProof/>
        </w:rPr>
        <w:t>4.5.1 Anpassen</w:t>
      </w:r>
      <w:bookmarkEnd w:id="49"/>
    </w:p>
    <w:p w:rsidR="00A1734E" w:rsidRPr="00335050" w:rsidRDefault="00B008DA" w:rsidP="00163DEF">
      <w:pPr>
        <w:jc w:val="both"/>
        <w:rPr>
          <w:noProof/>
        </w:rPr>
      </w:pPr>
      <w:r w:rsidRPr="00335050">
        <w:rPr>
          <w:noProof/>
        </w:rPr>
        <w:t xml:space="preserve">Mit einem Doppelklick auf den jeweiligen Eintrag lassen sich dessen Optionen bearbeiten. So können zum Beispiel die PCB Ausdrucke </w:t>
      </w:r>
      <w:r w:rsidR="00045507" w:rsidRPr="00335050">
        <w:rPr>
          <w:noProof/>
        </w:rPr>
        <w:t xml:space="preserve">für eine einseitige Platine </w:t>
      </w:r>
      <w:r w:rsidRPr="00335050">
        <w:rPr>
          <w:noProof/>
        </w:rPr>
        <w:t>angepasst werden.</w:t>
      </w:r>
    </w:p>
    <w:p w:rsidR="00A1734E" w:rsidRPr="00335050" w:rsidRDefault="00107207" w:rsidP="00163DEF">
      <w:pPr>
        <w:pStyle w:val="Footer"/>
        <w:jc w:val="both"/>
        <w:rPr>
          <w:noProof/>
          <w:lang w:eastAsia="de-AT"/>
        </w:rPr>
      </w:pPr>
      <w:r w:rsidRPr="00335050">
        <w:rPr>
          <w:noProof/>
        </w:rPr>
        <w:lastRenderedPageBreak/>
        <w:drawing>
          <wp:inline distT="0" distB="0" distL="0" distR="0" wp14:anchorId="2C8583A3" wp14:editId="3A999FF5">
            <wp:extent cx="5943600" cy="51904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190490"/>
                    </a:xfrm>
                    <a:prstGeom prst="rect">
                      <a:avLst/>
                    </a:prstGeom>
                  </pic:spPr>
                </pic:pic>
              </a:graphicData>
            </a:graphic>
          </wp:inline>
        </w:drawing>
      </w:r>
    </w:p>
    <w:p w:rsidR="00EC316E" w:rsidRPr="00335050" w:rsidRDefault="007B74D8" w:rsidP="00EC316E">
      <w:pPr>
        <w:jc w:val="both"/>
        <w:rPr>
          <w:noProof/>
        </w:rPr>
      </w:pPr>
      <w:r w:rsidRPr="00335050">
        <w:rPr>
          <w:noProof/>
        </w:rPr>
        <w:t xml:space="preserve">Nun kann das ganze </w:t>
      </w:r>
      <w:r w:rsidR="000D32CA" w:rsidRPr="00335050">
        <w:rPr>
          <w:noProof/>
        </w:rPr>
        <w:t xml:space="preserve">unter </w:t>
      </w:r>
      <w:r w:rsidR="000D32CA" w:rsidRPr="00335050">
        <w:rPr>
          <w:i/>
          <w:noProof/>
        </w:rPr>
        <w:t xml:space="preserve">„PublishTo PDF“ </w:t>
      </w:r>
      <w:r w:rsidRPr="00335050">
        <w:rPr>
          <w:noProof/>
        </w:rPr>
        <w:t xml:space="preserve">mit einem Klick auf </w:t>
      </w:r>
      <w:r w:rsidRPr="00335050">
        <w:rPr>
          <w:i/>
          <w:noProof/>
        </w:rPr>
        <w:t>„Generate and publish“</w:t>
      </w:r>
      <w:r w:rsidRPr="00335050">
        <w:rPr>
          <w:noProof/>
        </w:rPr>
        <w:t xml:space="preserve"> exportiert werden.</w:t>
      </w:r>
    </w:p>
    <w:p w:rsidR="00EC316E" w:rsidRPr="00335050" w:rsidRDefault="00EC316E" w:rsidP="00EC316E">
      <w:pPr>
        <w:jc w:val="both"/>
        <w:rPr>
          <w:noProof/>
        </w:rPr>
      </w:pPr>
      <w:r w:rsidRPr="00335050">
        <w:rPr>
          <w:noProof/>
        </w:rPr>
        <w:br w:type="page"/>
      </w:r>
    </w:p>
    <w:p w:rsidR="00E42985" w:rsidRPr="00335050" w:rsidRDefault="00E42985" w:rsidP="00E42985">
      <w:pPr>
        <w:pStyle w:val="Heading1"/>
        <w:rPr>
          <w:noProof/>
        </w:rPr>
      </w:pPr>
      <w:bookmarkStart w:id="50" w:name="_Toc505629101"/>
      <w:r w:rsidRPr="00335050">
        <w:rPr>
          <w:noProof/>
        </w:rPr>
        <w:lastRenderedPageBreak/>
        <w:t>5. Schlusswort</w:t>
      </w:r>
      <w:bookmarkEnd w:id="50"/>
    </w:p>
    <w:p w:rsidR="00EE500C" w:rsidRDefault="009A54C3" w:rsidP="00EE500C">
      <w:r w:rsidRPr="00335050">
        <w:t xml:space="preserve">Diese Anleitung ist freiwillig im Auftrag von Prof. </w:t>
      </w:r>
      <w:proofErr w:type="spellStart"/>
      <w:r w:rsidRPr="00335050">
        <w:t>Steinlechner</w:t>
      </w:r>
      <w:proofErr w:type="spellEnd"/>
      <w:r w:rsidRPr="00335050">
        <w:t xml:space="preserve"> erstellt</w:t>
      </w:r>
      <w:r w:rsidR="00C30899" w:rsidRPr="00335050">
        <w:t xml:space="preserve"> und überarbeitet</w:t>
      </w:r>
      <w:r w:rsidRPr="00335050">
        <w:t xml:space="preserve"> worden.</w:t>
      </w:r>
      <w:r w:rsidR="00C30899" w:rsidRPr="00335050">
        <w:t xml:space="preserve"> </w:t>
      </w:r>
      <w:r w:rsidR="00335050" w:rsidRPr="00335050">
        <w:t>Verbesserungsvorschläge und Änderungen sind immer willkommen</w:t>
      </w:r>
      <w:r w:rsidR="00335050">
        <w:t xml:space="preserve"> und k</w:t>
      </w:r>
      <w:r w:rsidR="00335050" w:rsidRPr="00335050">
        <w:t>önnen auf der G</w:t>
      </w:r>
      <w:r w:rsidR="00335050">
        <w:t xml:space="preserve">itHub Repository </w:t>
      </w:r>
      <w:r w:rsidR="003C2954">
        <w:t>(</w:t>
      </w:r>
      <w:hyperlink r:id="rId32" w:history="1">
        <w:r w:rsidR="003C2954" w:rsidRPr="003C2954">
          <w:rPr>
            <w:rStyle w:val="Hyperlink"/>
          </w:rPr>
          <w:t>http://github.com/htl-inn/altium-a</w:t>
        </w:r>
        <w:r w:rsidR="003C2954" w:rsidRPr="003C2954">
          <w:rPr>
            <w:rStyle w:val="Hyperlink"/>
          </w:rPr>
          <w:t>n</w:t>
        </w:r>
        <w:r w:rsidR="003C2954" w:rsidRPr="003C2954">
          <w:rPr>
            <w:rStyle w:val="Hyperlink"/>
          </w:rPr>
          <w:t>leitung</w:t>
        </w:r>
      </w:hyperlink>
      <w:r w:rsidR="003C2954">
        <w:t xml:space="preserve">) </w:t>
      </w:r>
      <w:r w:rsidR="00335050">
        <w:t>eingebracht werden</w:t>
      </w:r>
      <w:bookmarkStart w:id="51" w:name="_GoBack"/>
      <w:bookmarkEnd w:id="51"/>
      <w:r w:rsidR="00335050">
        <w:t>.</w:t>
      </w:r>
    </w:p>
    <w:p w:rsidR="003C2954" w:rsidRPr="00335050" w:rsidRDefault="003C2954" w:rsidP="003C2954">
      <w:pPr>
        <w:jc w:val="right"/>
      </w:pPr>
      <w:r>
        <w:t>Lukas Kasticky</w:t>
      </w:r>
      <w:r>
        <w:br/>
        <w:t>2018</w:t>
      </w:r>
    </w:p>
    <w:sectPr w:rsidR="003C2954" w:rsidRPr="00335050" w:rsidSect="006F0441">
      <w:headerReference w:type="default" r:id="rId33"/>
      <w:footerReference w:type="default" r:id="rId3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33CF" w:rsidRDefault="00FE33CF" w:rsidP="008A7487">
      <w:pPr>
        <w:spacing w:after="0" w:line="240" w:lineRule="auto"/>
      </w:pPr>
      <w:r>
        <w:separator/>
      </w:r>
    </w:p>
  </w:endnote>
  <w:endnote w:type="continuationSeparator" w:id="0">
    <w:p w:rsidR="00FE33CF" w:rsidRDefault="00FE33CF" w:rsidP="008A74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9377286"/>
      <w:docPartObj>
        <w:docPartGallery w:val="Page Numbers (Bottom of Page)"/>
        <w:docPartUnique/>
      </w:docPartObj>
    </w:sdtPr>
    <w:sdtEndPr>
      <w:rPr>
        <w:noProof/>
      </w:rPr>
    </w:sdtEndPr>
    <w:sdtContent>
      <w:p w:rsidR="006E7C36" w:rsidRDefault="006E7C36">
        <w:pPr>
          <w:pStyle w:val="Footer"/>
          <w:jc w:val="right"/>
        </w:pPr>
        <w:r>
          <w:fldChar w:fldCharType="begin"/>
        </w:r>
        <w:r>
          <w:instrText xml:space="preserve"> PAGE   \* MERGEFORMAT </w:instrText>
        </w:r>
        <w:r>
          <w:fldChar w:fldCharType="separate"/>
        </w:r>
        <w:r w:rsidR="003C2954">
          <w:rPr>
            <w:noProof/>
          </w:rPr>
          <w:t>24</w:t>
        </w:r>
        <w:r>
          <w:rPr>
            <w:noProof/>
          </w:rPr>
          <w:fldChar w:fldCharType="end"/>
        </w:r>
      </w:p>
    </w:sdtContent>
  </w:sdt>
  <w:p w:rsidR="006E7C36" w:rsidRDefault="006E7C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33CF" w:rsidRDefault="00FE33CF" w:rsidP="008A7487">
      <w:pPr>
        <w:spacing w:after="0" w:line="240" w:lineRule="auto"/>
      </w:pPr>
      <w:r>
        <w:separator/>
      </w:r>
    </w:p>
  </w:footnote>
  <w:footnote w:type="continuationSeparator" w:id="0">
    <w:p w:rsidR="00FE33CF" w:rsidRDefault="00FE33CF" w:rsidP="008A74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7C36" w:rsidRPr="008A7487" w:rsidRDefault="006E7C36">
    <w:pPr>
      <w:pStyle w:val="Header"/>
    </w:pPr>
    <w:r w:rsidRPr="008A7487">
      <w:t>Altium Designer 2017 – Kurzanleitung</w:t>
    </w:r>
    <w:r w:rsidR="00C30899">
      <w:tab/>
    </w:r>
    <w:r w:rsidR="00C30899">
      <w:tab/>
    </w:r>
    <w:r w:rsidRPr="008A7487">
      <w:t>Version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5"/>
    <w:multiLevelType w:val="singleLevel"/>
    <w:tmpl w:val="00000005"/>
    <w:name w:val="WW8Num9"/>
    <w:lvl w:ilvl="0">
      <w:start w:val="1"/>
      <w:numFmt w:val="bullet"/>
      <w:lvlText w:val=""/>
      <w:lvlJc w:val="left"/>
      <w:pPr>
        <w:tabs>
          <w:tab w:val="num" w:pos="720"/>
        </w:tabs>
        <w:ind w:left="720" w:hanging="360"/>
      </w:pPr>
      <w:rPr>
        <w:rFonts w:ascii="Symbol" w:hAnsi="Symbol"/>
      </w:rPr>
    </w:lvl>
  </w:abstractNum>
  <w:abstractNum w:abstractNumId="1" w15:restartNumberingAfterBreak="0">
    <w:nsid w:val="78E238B7"/>
    <w:multiLevelType w:val="hybridMultilevel"/>
    <w:tmpl w:val="9C1663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487"/>
    <w:rsid w:val="00026001"/>
    <w:rsid w:val="00045507"/>
    <w:rsid w:val="00054577"/>
    <w:rsid w:val="00056095"/>
    <w:rsid w:val="0007717F"/>
    <w:rsid w:val="000C743C"/>
    <w:rsid w:val="000D32CA"/>
    <w:rsid w:val="000D78F1"/>
    <w:rsid w:val="0010506D"/>
    <w:rsid w:val="00107207"/>
    <w:rsid w:val="001343A0"/>
    <w:rsid w:val="00146DF0"/>
    <w:rsid w:val="00147D10"/>
    <w:rsid w:val="001569A8"/>
    <w:rsid w:val="00163DEF"/>
    <w:rsid w:val="00170B55"/>
    <w:rsid w:val="001A44AE"/>
    <w:rsid w:val="001C25EB"/>
    <w:rsid w:val="001C6D94"/>
    <w:rsid w:val="001F055D"/>
    <w:rsid w:val="001F7181"/>
    <w:rsid w:val="002039B5"/>
    <w:rsid w:val="00226262"/>
    <w:rsid w:val="002301E7"/>
    <w:rsid w:val="00245173"/>
    <w:rsid w:val="0025266F"/>
    <w:rsid w:val="00267B7D"/>
    <w:rsid w:val="00270A61"/>
    <w:rsid w:val="00285C9A"/>
    <w:rsid w:val="002910F5"/>
    <w:rsid w:val="00291FBB"/>
    <w:rsid w:val="00296CEE"/>
    <w:rsid w:val="002A00E5"/>
    <w:rsid w:val="002A22A0"/>
    <w:rsid w:val="002C485A"/>
    <w:rsid w:val="002E323C"/>
    <w:rsid w:val="002F256E"/>
    <w:rsid w:val="002F7F3C"/>
    <w:rsid w:val="0032218E"/>
    <w:rsid w:val="00322528"/>
    <w:rsid w:val="00333139"/>
    <w:rsid w:val="00335050"/>
    <w:rsid w:val="003464F6"/>
    <w:rsid w:val="003660DF"/>
    <w:rsid w:val="0037340D"/>
    <w:rsid w:val="00385E73"/>
    <w:rsid w:val="00397036"/>
    <w:rsid w:val="003B2B2E"/>
    <w:rsid w:val="003B64BD"/>
    <w:rsid w:val="003C2954"/>
    <w:rsid w:val="003D3F92"/>
    <w:rsid w:val="003E2837"/>
    <w:rsid w:val="003E7966"/>
    <w:rsid w:val="004035CE"/>
    <w:rsid w:val="004220AF"/>
    <w:rsid w:val="004750F1"/>
    <w:rsid w:val="00491D33"/>
    <w:rsid w:val="004958F5"/>
    <w:rsid w:val="004975FD"/>
    <w:rsid w:val="004B6221"/>
    <w:rsid w:val="004C1B6C"/>
    <w:rsid w:val="004D0E29"/>
    <w:rsid w:val="004D1DC6"/>
    <w:rsid w:val="004F1D9A"/>
    <w:rsid w:val="004F21E7"/>
    <w:rsid w:val="004F7EF0"/>
    <w:rsid w:val="005004DD"/>
    <w:rsid w:val="005012AD"/>
    <w:rsid w:val="00525DC3"/>
    <w:rsid w:val="005509FA"/>
    <w:rsid w:val="005823DE"/>
    <w:rsid w:val="00587E4D"/>
    <w:rsid w:val="005B1A00"/>
    <w:rsid w:val="005B5CBF"/>
    <w:rsid w:val="005D6D0B"/>
    <w:rsid w:val="006226F8"/>
    <w:rsid w:val="00642554"/>
    <w:rsid w:val="00651507"/>
    <w:rsid w:val="0066307D"/>
    <w:rsid w:val="00671357"/>
    <w:rsid w:val="0067342D"/>
    <w:rsid w:val="006811E2"/>
    <w:rsid w:val="006C19D8"/>
    <w:rsid w:val="006D27AE"/>
    <w:rsid w:val="006E7C36"/>
    <w:rsid w:val="006F0441"/>
    <w:rsid w:val="006F4B5D"/>
    <w:rsid w:val="00702560"/>
    <w:rsid w:val="00707300"/>
    <w:rsid w:val="00784612"/>
    <w:rsid w:val="007A458A"/>
    <w:rsid w:val="007A77E4"/>
    <w:rsid w:val="007B3800"/>
    <w:rsid w:val="007B466B"/>
    <w:rsid w:val="007B74D8"/>
    <w:rsid w:val="007E7260"/>
    <w:rsid w:val="007F7C36"/>
    <w:rsid w:val="008204E7"/>
    <w:rsid w:val="008228AA"/>
    <w:rsid w:val="008300C9"/>
    <w:rsid w:val="00841177"/>
    <w:rsid w:val="00852306"/>
    <w:rsid w:val="008756F9"/>
    <w:rsid w:val="00880721"/>
    <w:rsid w:val="008948B7"/>
    <w:rsid w:val="008A7487"/>
    <w:rsid w:val="008C4EF8"/>
    <w:rsid w:val="008D1EE4"/>
    <w:rsid w:val="008D24F6"/>
    <w:rsid w:val="008F3BDC"/>
    <w:rsid w:val="00901B22"/>
    <w:rsid w:val="00911E60"/>
    <w:rsid w:val="00913C18"/>
    <w:rsid w:val="00953687"/>
    <w:rsid w:val="009721FE"/>
    <w:rsid w:val="009860E5"/>
    <w:rsid w:val="009A54C3"/>
    <w:rsid w:val="009C7DA4"/>
    <w:rsid w:val="009E70DA"/>
    <w:rsid w:val="009F2EDE"/>
    <w:rsid w:val="00A1734E"/>
    <w:rsid w:val="00A35418"/>
    <w:rsid w:val="00A4102A"/>
    <w:rsid w:val="00A4319A"/>
    <w:rsid w:val="00A6269D"/>
    <w:rsid w:val="00A662A1"/>
    <w:rsid w:val="00A71F53"/>
    <w:rsid w:val="00AB327E"/>
    <w:rsid w:val="00AB3C5B"/>
    <w:rsid w:val="00AC4E34"/>
    <w:rsid w:val="00AD6DAD"/>
    <w:rsid w:val="00AE46BD"/>
    <w:rsid w:val="00AE6ED1"/>
    <w:rsid w:val="00B008DA"/>
    <w:rsid w:val="00B16E9E"/>
    <w:rsid w:val="00B23FF3"/>
    <w:rsid w:val="00B32510"/>
    <w:rsid w:val="00B564D4"/>
    <w:rsid w:val="00B77E40"/>
    <w:rsid w:val="00BA74C1"/>
    <w:rsid w:val="00BD7A87"/>
    <w:rsid w:val="00C05470"/>
    <w:rsid w:val="00C06090"/>
    <w:rsid w:val="00C06944"/>
    <w:rsid w:val="00C22FF8"/>
    <w:rsid w:val="00C30899"/>
    <w:rsid w:val="00C3091F"/>
    <w:rsid w:val="00C43FF8"/>
    <w:rsid w:val="00C51118"/>
    <w:rsid w:val="00C579BD"/>
    <w:rsid w:val="00C7413D"/>
    <w:rsid w:val="00C944C3"/>
    <w:rsid w:val="00CA4630"/>
    <w:rsid w:val="00CD4F4D"/>
    <w:rsid w:val="00CF1C3E"/>
    <w:rsid w:val="00D11A84"/>
    <w:rsid w:val="00D74C9F"/>
    <w:rsid w:val="00DD0593"/>
    <w:rsid w:val="00DE2E81"/>
    <w:rsid w:val="00DE4F92"/>
    <w:rsid w:val="00DE53C5"/>
    <w:rsid w:val="00DE54AC"/>
    <w:rsid w:val="00DE5556"/>
    <w:rsid w:val="00E008ED"/>
    <w:rsid w:val="00E10D69"/>
    <w:rsid w:val="00E12BC3"/>
    <w:rsid w:val="00E25EDC"/>
    <w:rsid w:val="00E42985"/>
    <w:rsid w:val="00E44935"/>
    <w:rsid w:val="00E479AF"/>
    <w:rsid w:val="00E50503"/>
    <w:rsid w:val="00E57101"/>
    <w:rsid w:val="00E61B94"/>
    <w:rsid w:val="00E6546E"/>
    <w:rsid w:val="00E773DC"/>
    <w:rsid w:val="00EC0EF4"/>
    <w:rsid w:val="00EC316E"/>
    <w:rsid w:val="00EC73E9"/>
    <w:rsid w:val="00EE500C"/>
    <w:rsid w:val="00EE787B"/>
    <w:rsid w:val="00F058F7"/>
    <w:rsid w:val="00F066BB"/>
    <w:rsid w:val="00F1179C"/>
    <w:rsid w:val="00F24E3C"/>
    <w:rsid w:val="00F32C8C"/>
    <w:rsid w:val="00F375C5"/>
    <w:rsid w:val="00F459A3"/>
    <w:rsid w:val="00F77DF1"/>
    <w:rsid w:val="00F869EC"/>
    <w:rsid w:val="00FB39ED"/>
    <w:rsid w:val="00FB6CFA"/>
    <w:rsid w:val="00FE33CF"/>
    <w:rsid w:val="00FF0C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D7C25"/>
  <w15:chartTrackingRefBased/>
  <w15:docId w15:val="{E8A2F607-5A8D-4D47-9799-863980EA7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de-AT"/>
    </w:rPr>
  </w:style>
  <w:style w:type="paragraph" w:styleId="Heading1">
    <w:name w:val="heading 1"/>
    <w:basedOn w:val="Normal"/>
    <w:next w:val="Normal"/>
    <w:link w:val="Heading1Char"/>
    <w:uiPriority w:val="9"/>
    <w:qFormat/>
    <w:rsid w:val="002F256E"/>
    <w:pPr>
      <w:keepNext/>
      <w:keepLines/>
      <w:spacing w:before="240" w:after="0"/>
      <w:outlineLvl w:val="0"/>
    </w:pPr>
    <w:rPr>
      <w:rFonts w:asciiTheme="majorHAnsi" w:eastAsiaTheme="majorEastAsia" w:hAnsiTheme="majorHAnsi" w:cstheme="majorBidi"/>
      <w:color w:val="807147" w:themeColor="accent1" w:themeShade="BF"/>
      <w:sz w:val="32"/>
      <w:szCs w:val="32"/>
    </w:rPr>
  </w:style>
  <w:style w:type="paragraph" w:styleId="Heading2">
    <w:name w:val="heading 2"/>
    <w:basedOn w:val="Normal"/>
    <w:next w:val="Normal"/>
    <w:link w:val="Heading2Char"/>
    <w:uiPriority w:val="9"/>
    <w:unhideWhenUsed/>
    <w:qFormat/>
    <w:rsid w:val="00A35418"/>
    <w:pPr>
      <w:keepNext/>
      <w:keepLines/>
      <w:spacing w:before="40" w:after="0"/>
      <w:outlineLvl w:val="1"/>
    </w:pPr>
    <w:rPr>
      <w:rFonts w:asciiTheme="majorHAnsi" w:eastAsiaTheme="majorEastAsia" w:hAnsiTheme="majorHAnsi" w:cstheme="majorBidi"/>
      <w:color w:val="807147" w:themeColor="accent1" w:themeShade="BF"/>
      <w:sz w:val="26"/>
      <w:szCs w:val="26"/>
    </w:rPr>
  </w:style>
  <w:style w:type="paragraph" w:styleId="Heading3">
    <w:name w:val="heading 3"/>
    <w:basedOn w:val="Normal"/>
    <w:next w:val="Normal"/>
    <w:link w:val="Heading3Char"/>
    <w:uiPriority w:val="9"/>
    <w:unhideWhenUsed/>
    <w:qFormat/>
    <w:rsid w:val="000C743C"/>
    <w:pPr>
      <w:keepNext/>
      <w:keepLines/>
      <w:spacing w:before="40" w:after="0"/>
      <w:outlineLvl w:val="2"/>
    </w:pPr>
    <w:rPr>
      <w:rFonts w:asciiTheme="majorHAnsi" w:eastAsiaTheme="majorEastAsia" w:hAnsiTheme="majorHAnsi" w:cstheme="majorBidi"/>
      <w:color w:val="554B2F" w:themeColor="accent1" w:themeShade="7F"/>
      <w:sz w:val="24"/>
      <w:szCs w:val="24"/>
    </w:rPr>
  </w:style>
  <w:style w:type="paragraph" w:styleId="Heading4">
    <w:name w:val="heading 4"/>
    <w:basedOn w:val="Normal"/>
    <w:next w:val="Normal"/>
    <w:link w:val="Heading4Char"/>
    <w:uiPriority w:val="9"/>
    <w:unhideWhenUsed/>
    <w:qFormat/>
    <w:rsid w:val="00054577"/>
    <w:pPr>
      <w:keepNext/>
      <w:keepLines/>
      <w:spacing w:before="40" w:after="0"/>
      <w:outlineLvl w:val="3"/>
    </w:pPr>
    <w:rPr>
      <w:rFonts w:asciiTheme="majorHAnsi" w:eastAsiaTheme="majorEastAsia" w:hAnsiTheme="majorHAnsi" w:cstheme="majorBidi"/>
      <w:i/>
      <w:iCs/>
      <w:color w:val="807147"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A74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7487"/>
    <w:rPr>
      <w:rFonts w:asciiTheme="majorHAnsi" w:eastAsiaTheme="majorEastAsia" w:hAnsiTheme="majorHAnsi" w:cstheme="majorBidi"/>
      <w:spacing w:val="-10"/>
      <w:kern w:val="28"/>
      <w:sz w:val="56"/>
      <w:szCs w:val="56"/>
      <w:lang w:val="de-AT"/>
    </w:rPr>
  </w:style>
  <w:style w:type="paragraph" w:styleId="Header">
    <w:name w:val="header"/>
    <w:basedOn w:val="Normal"/>
    <w:link w:val="HeaderChar"/>
    <w:uiPriority w:val="99"/>
    <w:unhideWhenUsed/>
    <w:rsid w:val="008A74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7487"/>
    <w:rPr>
      <w:lang w:val="de-AT"/>
    </w:rPr>
  </w:style>
  <w:style w:type="paragraph" w:styleId="Footer">
    <w:name w:val="footer"/>
    <w:basedOn w:val="Normal"/>
    <w:link w:val="FooterChar"/>
    <w:uiPriority w:val="99"/>
    <w:unhideWhenUsed/>
    <w:rsid w:val="008A74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7487"/>
    <w:rPr>
      <w:lang w:val="de-AT"/>
    </w:rPr>
  </w:style>
  <w:style w:type="paragraph" w:styleId="Subtitle">
    <w:name w:val="Subtitle"/>
    <w:basedOn w:val="Normal"/>
    <w:next w:val="Normal"/>
    <w:link w:val="SubtitleChar"/>
    <w:uiPriority w:val="11"/>
    <w:qFormat/>
    <w:rsid w:val="008A748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A7487"/>
    <w:rPr>
      <w:rFonts w:eastAsiaTheme="minorEastAsia"/>
      <w:color w:val="5A5A5A" w:themeColor="text1" w:themeTint="A5"/>
      <w:spacing w:val="15"/>
      <w:lang w:val="de-AT"/>
    </w:rPr>
  </w:style>
  <w:style w:type="table" w:styleId="TableGrid">
    <w:name w:val="Table Grid"/>
    <w:basedOn w:val="TableNormal"/>
    <w:uiPriority w:val="39"/>
    <w:rsid w:val="008A74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8A748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8A7487"/>
    <w:pPr>
      <w:spacing w:after="0" w:line="240" w:lineRule="auto"/>
    </w:pPr>
    <w:tblPr>
      <w:tblStyleRowBandSize w:val="1"/>
      <w:tblStyleColBandSize w:val="1"/>
      <w:tblBorders>
        <w:top w:val="single" w:sz="4" w:space="0" w:color="CABFA1" w:themeColor="accent1" w:themeTint="99"/>
        <w:left w:val="single" w:sz="4" w:space="0" w:color="CABFA1" w:themeColor="accent1" w:themeTint="99"/>
        <w:bottom w:val="single" w:sz="4" w:space="0" w:color="CABFA1" w:themeColor="accent1" w:themeTint="99"/>
        <w:right w:val="single" w:sz="4" w:space="0" w:color="CABFA1" w:themeColor="accent1" w:themeTint="99"/>
        <w:insideH w:val="single" w:sz="4" w:space="0" w:color="CABFA1" w:themeColor="accent1" w:themeTint="99"/>
        <w:insideV w:val="single" w:sz="4" w:space="0" w:color="CABFA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9DF" w:themeFill="accent1" w:themeFillTint="33"/>
      </w:tcPr>
    </w:tblStylePr>
    <w:tblStylePr w:type="band1Horz">
      <w:tblPr/>
      <w:tcPr>
        <w:shd w:val="clear" w:color="auto" w:fill="EDE9DF" w:themeFill="accent1" w:themeFillTint="33"/>
      </w:tcPr>
    </w:tblStylePr>
    <w:tblStylePr w:type="neCell">
      <w:tblPr/>
      <w:tcPr>
        <w:tcBorders>
          <w:bottom w:val="single" w:sz="4" w:space="0" w:color="CABFA1" w:themeColor="accent1" w:themeTint="99"/>
        </w:tcBorders>
      </w:tcPr>
    </w:tblStylePr>
    <w:tblStylePr w:type="nwCell">
      <w:tblPr/>
      <w:tcPr>
        <w:tcBorders>
          <w:bottom w:val="single" w:sz="4" w:space="0" w:color="CABFA1" w:themeColor="accent1" w:themeTint="99"/>
        </w:tcBorders>
      </w:tcPr>
    </w:tblStylePr>
    <w:tblStylePr w:type="seCell">
      <w:tblPr/>
      <w:tcPr>
        <w:tcBorders>
          <w:top w:val="single" w:sz="4" w:space="0" w:color="CABFA1" w:themeColor="accent1" w:themeTint="99"/>
        </w:tcBorders>
      </w:tcPr>
    </w:tblStylePr>
    <w:tblStylePr w:type="swCell">
      <w:tblPr/>
      <w:tcPr>
        <w:tcBorders>
          <w:top w:val="single" w:sz="4" w:space="0" w:color="CABFA1" w:themeColor="accent1" w:themeTint="99"/>
        </w:tcBorders>
      </w:tcPr>
    </w:tblStylePr>
  </w:style>
  <w:style w:type="table" w:styleId="GridTable3-Accent2">
    <w:name w:val="Grid Table 3 Accent 2"/>
    <w:basedOn w:val="TableNormal"/>
    <w:uiPriority w:val="48"/>
    <w:rsid w:val="008A7487"/>
    <w:pPr>
      <w:spacing w:after="0" w:line="240" w:lineRule="auto"/>
    </w:pPr>
    <w:tblPr>
      <w:tblStyleRowBandSize w:val="1"/>
      <w:tblStyleColBandSize w:val="1"/>
      <w:tblBorders>
        <w:top w:val="single" w:sz="4" w:space="0" w:color="CFC5A9" w:themeColor="accent2" w:themeTint="99"/>
        <w:left w:val="single" w:sz="4" w:space="0" w:color="CFC5A9" w:themeColor="accent2" w:themeTint="99"/>
        <w:bottom w:val="single" w:sz="4" w:space="0" w:color="CFC5A9" w:themeColor="accent2" w:themeTint="99"/>
        <w:right w:val="single" w:sz="4" w:space="0" w:color="CFC5A9" w:themeColor="accent2" w:themeTint="99"/>
        <w:insideH w:val="single" w:sz="4" w:space="0" w:color="CFC5A9" w:themeColor="accent2" w:themeTint="99"/>
        <w:insideV w:val="single" w:sz="4" w:space="0" w:color="CFC5A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BE2" w:themeFill="accent2" w:themeFillTint="33"/>
      </w:tcPr>
    </w:tblStylePr>
    <w:tblStylePr w:type="band1Horz">
      <w:tblPr/>
      <w:tcPr>
        <w:shd w:val="clear" w:color="auto" w:fill="EFEBE2" w:themeFill="accent2" w:themeFillTint="33"/>
      </w:tcPr>
    </w:tblStylePr>
    <w:tblStylePr w:type="neCell">
      <w:tblPr/>
      <w:tcPr>
        <w:tcBorders>
          <w:bottom w:val="single" w:sz="4" w:space="0" w:color="CFC5A9" w:themeColor="accent2" w:themeTint="99"/>
        </w:tcBorders>
      </w:tcPr>
    </w:tblStylePr>
    <w:tblStylePr w:type="nwCell">
      <w:tblPr/>
      <w:tcPr>
        <w:tcBorders>
          <w:bottom w:val="single" w:sz="4" w:space="0" w:color="CFC5A9" w:themeColor="accent2" w:themeTint="99"/>
        </w:tcBorders>
      </w:tcPr>
    </w:tblStylePr>
    <w:tblStylePr w:type="seCell">
      <w:tblPr/>
      <w:tcPr>
        <w:tcBorders>
          <w:top w:val="single" w:sz="4" w:space="0" w:color="CFC5A9" w:themeColor="accent2" w:themeTint="99"/>
        </w:tcBorders>
      </w:tcPr>
    </w:tblStylePr>
    <w:tblStylePr w:type="swCell">
      <w:tblPr/>
      <w:tcPr>
        <w:tcBorders>
          <w:top w:val="single" w:sz="4" w:space="0" w:color="CFC5A9" w:themeColor="accent2" w:themeTint="99"/>
        </w:tcBorders>
      </w:tcPr>
    </w:tblStylePr>
  </w:style>
  <w:style w:type="table" w:styleId="GridTable2-Accent1">
    <w:name w:val="Grid Table 2 Accent 1"/>
    <w:basedOn w:val="TableNormal"/>
    <w:uiPriority w:val="47"/>
    <w:rsid w:val="008A7487"/>
    <w:pPr>
      <w:spacing w:after="0" w:line="240" w:lineRule="auto"/>
    </w:pPr>
    <w:tblPr>
      <w:tblStyleRowBandSize w:val="1"/>
      <w:tblStyleColBandSize w:val="1"/>
      <w:tblBorders>
        <w:top w:val="single" w:sz="2" w:space="0" w:color="CABFA1" w:themeColor="accent1" w:themeTint="99"/>
        <w:bottom w:val="single" w:sz="2" w:space="0" w:color="CABFA1" w:themeColor="accent1" w:themeTint="99"/>
        <w:insideH w:val="single" w:sz="2" w:space="0" w:color="CABFA1" w:themeColor="accent1" w:themeTint="99"/>
        <w:insideV w:val="single" w:sz="2" w:space="0" w:color="CABFA1" w:themeColor="accent1" w:themeTint="99"/>
      </w:tblBorders>
    </w:tblPr>
    <w:tblStylePr w:type="firstRow">
      <w:rPr>
        <w:b/>
        <w:bCs/>
      </w:rPr>
      <w:tblPr/>
      <w:tcPr>
        <w:tcBorders>
          <w:top w:val="nil"/>
          <w:bottom w:val="single" w:sz="12" w:space="0" w:color="CABFA1" w:themeColor="accent1" w:themeTint="99"/>
          <w:insideH w:val="nil"/>
          <w:insideV w:val="nil"/>
        </w:tcBorders>
        <w:shd w:val="clear" w:color="auto" w:fill="FFFFFF" w:themeFill="background1"/>
      </w:tcPr>
    </w:tblStylePr>
    <w:tblStylePr w:type="lastRow">
      <w:rPr>
        <w:b/>
        <w:bCs/>
      </w:rPr>
      <w:tblPr/>
      <w:tcPr>
        <w:tcBorders>
          <w:top w:val="double" w:sz="2" w:space="0" w:color="CABFA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9DF" w:themeFill="accent1" w:themeFillTint="33"/>
      </w:tcPr>
    </w:tblStylePr>
    <w:tblStylePr w:type="band1Horz">
      <w:tblPr/>
      <w:tcPr>
        <w:shd w:val="clear" w:color="auto" w:fill="EDE9DF" w:themeFill="accent1" w:themeFillTint="33"/>
      </w:tcPr>
    </w:tblStylePr>
  </w:style>
  <w:style w:type="character" w:customStyle="1" w:styleId="Heading1Char">
    <w:name w:val="Heading 1 Char"/>
    <w:basedOn w:val="DefaultParagraphFont"/>
    <w:link w:val="Heading1"/>
    <w:uiPriority w:val="9"/>
    <w:rsid w:val="002F256E"/>
    <w:rPr>
      <w:rFonts w:asciiTheme="majorHAnsi" w:eastAsiaTheme="majorEastAsia" w:hAnsiTheme="majorHAnsi" w:cstheme="majorBidi"/>
      <w:color w:val="807147" w:themeColor="accent1" w:themeShade="BF"/>
      <w:sz w:val="32"/>
      <w:szCs w:val="32"/>
      <w:lang w:val="de-AT"/>
    </w:rPr>
  </w:style>
  <w:style w:type="paragraph" w:styleId="TOCHeading">
    <w:name w:val="TOC Heading"/>
    <w:basedOn w:val="Heading1"/>
    <w:next w:val="Normal"/>
    <w:uiPriority w:val="39"/>
    <w:unhideWhenUsed/>
    <w:qFormat/>
    <w:rsid w:val="002F256E"/>
    <w:pPr>
      <w:outlineLvl w:val="9"/>
    </w:pPr>
    <w:rPr>
      <w:lang w:val="en-US"/>
    </w:rPr>
  </w:style>
  <w:style w:type="paragraph" w:styleId="TOC1">
    <w:name w:val="toc 1"/>
    <w:basedOn w:val="Normal"/>
    <w:next w:val="Normal"/>
    <w:autoRedefine/>
    <w:uiPriority w:val="39"/>
    <w:unhideWhenUsed/>
    <w:rsid w:val="002F256E"/>
    <w:pPr>
      <w:spacing w:after="100"/>
    </w:pPr>
  </w:style>
  <w:style w:type="character" w:styleId="Hyperlink">
    <w:name w:val="Hyperlink"/>
    <w:basedOn w:val="DefaultParagraphFont"/>
    <w:uiPriority w:val="99"/>
    <w:unhideWhenUsed/>
    <w:rsid w:val="002F256E"/>
    <w:rPr>
      <w:color w:val="59A8D1" w:themeColor="hyperlink"/>
      <w:u w:val="single"/>
    </w:rPr>
  </w:style>
  <w:style w:type="character" w:customStyle="1" w:styleId="Heading2Char">
    <w:name w:val="Heading 2 Char"/>
    <w:basedOn w:val="DefaultParagraphFont"/>
    <w:link w:val="Heading2"/>
    <w:uiPriority w:val="9"/>
    <w:rsid w:val="00A35418"/>
    <w:rPr>
      <w:rFonts w:asciiTheme="majorHAnsi" w:eastAsiaTheme="majorEastAsia" w:hAnsiTheme="majorHAnsi" w:cstheme="majorBidi"/>
      <w:color w:val="807147" w:themeColor="accent1" w:themeShade="BF"/>
      <w:sz w:val="26"/>
      <w:szCs w:val="26"/>
      <w:lang w:val="de-AT"/>
    </w:rPr>
  </w:style>
  <w:style w:type="character" w:customStyle="1" w:styleId="Heading3Char">
    <w:name w:val="Heading 3 Char"/>
    <w:basedOn w:val="DefaultParagraphFont"/>
    <w:link w:val="Heading3"/>
    <w:uiPriority w:val="9"/>
    <w:rsid w:val="000C743C"/>
    <w:rPr>
      <w:rFonts w:asciiTheme="majorHAnsi" w:eastAsiaTheme="majorEastAsia" w:hAnsiTheme="majorHAnsi" w:cstheme="majorBidi"/>
      <w:color w:val="554B2F" w:themeColor="accent1" w:themeShade="7F"/>
      <w:sz w:val="24"/>
      <w:szCs w:val="24"/>
      <w:lang w:val="de-AT"/>
    </w:rPr>
  </w:style>
  <w:style w:type="paragraph" w:styleId="TOC2">
    <w:name w:val="toc 2"/>
    <w:basedOn w:val="Normal"/>
    <w:next w:val="Normal"/>
    <w:autoRedefine/>
    <w:uiPriority w:val="39"/>
    <w:unhideWhenUsed/>
    <w:rsid w:val="00A1734E"/>
    <w:pPr>
      <w:spacing w:after="100"/>
      <w:ind w:left="220"/>
    </w:pPr>
  </w:style>
  <w:style w:type="paragraph" w:styleId="TOC3">
    <w:name w:val="toc 3"/>
    <w:basedOn w:val="Normal"/>
    <w:next w:val="Normal"/>
    <w:autoRedefine/>
    <w:uiPriority w:val="39"/>
    <w:unhideWhenUsed/>
    <w:rsid w:val="00A1734E"/>
    <w:pPr>
      <w:spacing w:after="100"/>
      <w:ind w:left="440"/>
    </w:pPr>
  </w:style>
  <w:style w:type="character" w:styleId="UnresolvedMention">
    <w:name w:val="Unresolved Mention"/>
    <w:basedOn w:val="DefaultParagraphFont"/>
    <w:uiPriority w:val="99"/>
    <w:semiHidden/>
    <w:unhideWhenUsed/>
    <w:rsid w:val="00E479AF"/>
    <w:rPr>
      <w:color w:val="808080"/>
      <w:shd w:val="clear" w:color="auto" w:fill="E6E6E6"/>
    </w:rPr>
  </w:style>
  <w:style w:type="character" w:styleId="FollowedHyperlink">
    <w:name w:val="FollowedHyperlink"/>
    <w:basedOn w:val="DefaultParagraphFont"/>
    <w:uiPriority w:val="99"/>
    <w:semiHidden/>
    <w:unhideWhenUsed/>
    <w:rsid w:val="00DD0593"/>
    <w:rPr>
      <w:color w:val="94A3DD" w:themeColor="followedHyperlink"/>
      <w:u w:val="single"/>
    </w:rPr>
  </w:style>
  <w:style w:type="character" w:styleId="PlaceholderText">
    <w:name w:val="Placeholder Text"/>
    <w:basedOn w:val="DefaultParagraphFont"/>
    <w:uiPriority w:val="99"/>
    <w:semiHidden/>
    <w:rsid w:val="001343A0"/>
    <w:rPr>
      <w:color w:val="808080"/>
    </w:rPr>
  </w:style>
  <w:style w:type="character" w:customStyle="1" w:styleId="Heading4Char">
    <w:name w:val="Heading 4 Char"/>
    <w:basedOn w:val="DefaultParagraphFont"/>
    <w:link w:val="Heading4"/>
    <w:uiPriority w:val="9"/>
    <w:rsid w:val="00054577"/>
    <w:rPr>
      <w:rFonts w:asciiTheme="majorHAnsi" w:eastAsiaTheme="majorEastAsia" w:hAnsiTheme="majorHAnsi" w:cstheme="majorBidi"/>
      <w:i/>
      <w:iCs/>
      <w:color w:val="807147" w:themeColor="accent1" w:themeShade="BF"/>
      <w:lang w:val="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github.com/htl-inn/altium-anleitu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Altium Designer 17 - Kurzanleitung">
      <a:dk1>
        <a:sysClr val="windowText" lastClr="000000"/>
      </a:dk1>
      <a:lt1>
        <a:sysClr val="window" lastClr="FFFFFF"/>
      </a:lt1>
      <a:dk2>
        <a:srgbClr val="212745"/>
      </a:dk2>
      <a:lt2>
        <a:srgbClr val="EEEEEE"/>
      </a:lt2>
      <a:accent1>
        <a:srgbClr val="A89663"/>
      </a:accent1>
      <a:accent2>
        <a:srgbClr val="AF9F71"/>
      </a:accent2>
      <a:accent3>
        <a:srgbClr val="B6A77E"/>
      </a:accent3>
      <a:accent4>
        <a:srgbClr val="BEB08A"/>
      </a:accent4>
      <a:accent5>
        <a:srgbClr val="C5B997"/>
      </a:accent5>
      <a:accent6>
        <a:srgbClr val="CCC2A4"/>
      </a:accent6>
      <a:hlink>
        <a:srgbClr val="59A8D1"/>
      </a:hlink>
      <a:folHlink>
        <a:srgbClr val="94A3D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E0881C-BFE9-4C62-B0AA-4E6AFBDC9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TotalTime>
  <Pages>24</Pages>
  <Words>2412</Words>
  <Characters>13749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 Kasticky</dc:creator>
  <cp:keywords/>
  <dc:description/>
  <cp:lastModifiedBy>Lukas Kasticky</cp:lastModifiedBy>
  <cp:revision>151</cp:revision>
  <cp:lastPrinted>2018-01-11T10:02:00Z</cp:lastPrinted>
  <dcterms:created xsi:type="dcterms:W3CDTF">2017-12-14T09:50:00Z</dcterms:created>
  <dcterms:modified xsi:type="dcterms:W3CDTF">2018-02-05T20:28:00Z</dcterms:modified>
</cp:coreProperties>
</file>