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0" w:lineRule="auto"/>
        <w:contextualSpacing w:val="0"/>
      </w:pPr>
      <w:bookmarkStart w:colFirst="0" w:colLast="0" w:name="h.394y5g4fqk7c" w:id="0"/>
      <w:bookmarkEnd w:id="0"/>
      <w:r w:rsidDel="00000000" w:rsidR="00000000" w:rsidRPr="00000000">
        <w:rPr>
          <w:b w:val="1"/>
          <w:sz w:val="48"/>
          <w:szCs w:val="48"/>
          <w:rtl w:val="0"/>
        </w:rPr>
        <w:t xml:space="preserve">MEMO</w:t>
      </w:r>
    </w:p>
    <w:p w:rsidR="00000000" w:rsidDel="00000000" w:rsidP="00000000" w:rsidRDefault="00000000" w:rsidRPr="00000000">
      <w:pPr>
        <w:contextualSpacing w:val="0"/>
      </w:pPr>
      <w:r w:rsidDel="00000000" w:rsidR="00000000" w:rsidRPr="00000000">
        <w:rPr>
          <w:b w:val="1"/>
          <w:sz w:val="24"/>
          <w:szCs w:val="24"/>
          <w:rtl w:val="0"/>
        </w:rPr>
        <w:t xml:space="preserve">TO:</w:t>
      </w:r>
      <w:r w:rsidDel="00000000" w:rsidR="00000000" w:rsidRPr="00000000">
        <w:rPr>
          <w:sz w:val="24"/>
          <w:szCs w:val="24"/>
          <w:rtl w:val="0"/>
        </w:rPr>
        <w:tab/>
        <w:tab/>
        <w:t xml:space="preserve">Kelvin Sung</w:t>
      </w:r>
    </w:p>
    <w:p w:rsidR="00000000" w:rsidDel="00000000" w:rsidP="00000000" w:rsidRDefault="00000000" w:rsidRPr="00000000">
      <w:pPr>
        <w:contextualSpacing w:val="0"/>
      </w:pPr>
      <w:r w:rsidDel="00000000" w:rsidR="00000000" w:rsidRPr="00000000">
        <w:rPr>
          <w:b w:val="1"/>
          <w:sz w:val="24"/>
          <w:szCs w:val="24"/>
          <w:rtl w:val="0"/>
        </w:rPr>
        <w:t xml:space="preserve">FROM:</w:t>
      </w:r>
      <w:r w:rsidDel="00000000" w:rsidR="00000000" w:rsidRPr="00000000">
        <w:rPr>
          <w:sz w:val="24"/>
          <w:szCs w:val="24"/>
          <w:rtl w:val="0"/>
        </w:rPr>
        <w:tab/>
        <w:t xml:space="preserve">Jonathan Earl</w:t>
      </w:r>
    </w:p>
    <w:p w:rsidR="00000000" w:rsidDel="00000000" w:rsidP="00000000" w:rsidRDefault="00000000" w:rsidRPr="00000000">
      <w:pPr>
        <w:contextualSpacing w:val="0"/>
      </w:pPr>
      <w:r w:rsidDel="00000000" w:rsidR="00000000" w:rsidRPr="00000000">
        <w:rPr>
          <w:sz w:val="24"/>
          <w:szCs w:val="24"/>
          <w:rtl w:val="0"/>
        </w:rPr>
        <w:tab/>
        <w:tab/>
        <w:t xml:space="preserve">Jason Herold</w:t>
      </w:r>
    </w:p>
    <w:p w:rsidR="00000000" w:rsidDel="00000000" w:rsidP="00000000" w:rsidRDefault="00000000" w:rsidRPr="00000000">
      <w:pPr>
        <w:contextualSpacing w:val="0"/>
      </w:pPr>
      <w:r w:rsidDel="00000000" w:rsidR="00000000" w:rsidRPr="00000000">
        <w:rPr>
          <w:b w:val="1"/>
          <w:sz w:val="24"/>
          <w:szCs w:val="24"/>
          <w:rtl w:val="0"/>
        </w:rPr>
        <w:t xml:space="preserve">DATE:</w:t>
        <w:tab/>
        <w:tab/>
      </w:r>
      <w:r w:rsidDel="00000000" w:rsidR="00000000" w:rsidRPr="00000000">
        <w:rPr>
          <w:rtl w:val="0"/>
        </w:rPr>
        <w:t xml:space="preserve">August</w:t>
      </w:r>
      <w:r w:rsidDel="00000000" w:rsidR="00000000" w:rsidRPr="00000000">
        <w:rPr>
          <w:sz w:val="24"/>
          <w:szCs w:val="24"/>
          <w:rtl w:val="0"/>
        </w:rPr>
        <w:t xml:space="preserve"> </w:t>
      </w:r>
      <w:r w:rsidDel="00000000" w:rsidR="00000000" w:rsidRPr="00000000">
        <w:rPr>
          <w:rtl w:val="0"/>
        </w:rPr>
        <w:t xml:space="preserve">8th</w:t>
      </w:r>
      <w:r w:rsidDel="00000000" w:rsidR="00000000" w:rsidRPr="00000000">
        <w:rPr>
          <w:sz w:val="24"/>
          <w:szCs w:val="24"/>
          <w:rtl w:val="0"/>
        </w:rPr>
        <w:t xml:space="preserve">, 2016</w:t>
      </w:r>
    </w:p>
    <w:p w:rsidR="00000000" w:rsidDel="00000000" w:rsidP="00000000" w:rsidRDefault="00000000" w:rsidRPr="00000000">
      <w:pPr>
        <w:contextualSpacing w:val="0"/>
      </w:pPr>
      <w:r w:rsidDel="00000000" w:rsidR="00000000" w:rsidRPr="00000000">
        <w:rPr>
          <w:b w:val="1"/>
          <w:sz w:val="24"/>
          <w:szCs w:val="24"/>
          <w:rtl w:val="0"/>
        </w:rPr>
        <w:t xml:space="preserve">SUBJECT:</w:t>
      </w:r>
      <w:r w:rsidDel="00000000" w:rsidR="00000000" w:rsidRPr="00000000">
        <w:rPr>
          <w:sz w:val="24"/>
          <w:szCs w:val="24"/>
          <w:rtl w:val="0"/>
        </w:rPr>
        <w:tab/>
        <w:t xml:space="preserve">Capstone Progress Report: Week </w:t>
      </w:r>
      <w:r w:rsidDel="00000000" w:rsidR="00000000" w:rsidRPr="00000000">
        <w:rPr>
          <w:rtl w:val="0"/>
        </w:rPr>
        <w:t xml:space="preserve">7</w:t>
      </w:r>
      <w:r w:rsidDel="00000000" w:rsidR="00000000" w:rsidRPr="00000000">
        <w:rPr>
          <w:sz w:val="24"/>
          <w:szCs w:val="24"/>
          <w:rtl w:val="0"/>
        </w:rPr>
        <w:t xml:space="preserve"> </w:t>
      </w:r>
      <w:r w:rsidDel="00000000" w:rsidR="00000000" w:rsidRPr="00000000">
        <w:rPr>
          <w:rtl w:val="0"/>
        </w:rPr>
        <w:t xml:space="preserve">Illumination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x0jzuxv8zo9h" w:id="1"/>
            <w:bookmarkEnd w:id="1"/>
            <w:r w:rsidDel="00000000" w:rsidR="00000000" w:rsidRPr="00000000">
              <w:rPr>
                <w:b w:val="1"/>
                <w:color w:val="ffffff"/>
                <w:sz w:val="28"/>
                <w:szCs w:val="28"/>
                <w:rtl w:val="0"/>
              </w:rPr>
              <w:t xml:space="preserve">PROGRESS</w:t>
            </w:r>
          </w:p>
        </w:tc>
      </w:tr>
    </w:tbl>
    <w:p w:rsidR="00000000" w:rsidDel="00000000" w:rsidP="00000000" w:rsidRDefault="00000000" w:rsidRPr="00000000">
      <w:pPr>
        <w:pStyle w:val="Heading2"/>
        <w:contextualSpacing w:val="0"/>
      </w:pPr>
      <w:bookmarkStart w:colFirst="0" w:colLast="0" w:name="h.l30us446wqbq" w:id="2"/>
      <w:bookmarkEnd w:id="2"/>
      <w:r w:rsidDel="00000000" w:rsidR="00000000" w:rsidRPr="00000000">
        <w:rPr>
          <w:u w:val="single"/>
          <w:rtl w:val="0"/>
        </w:rPr>
        <w:t xml:space="preserve">Lighting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we added illuminate renderable/ light renderable support to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Completed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User can generate Lights through the Light Tab</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can generate Materials through the Material Tab</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can load in a normal map texture in the Textures tab</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can change a TextureRenderable into a LightRenderable by checking the “Apply lighting” checkbox in Gameobject details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can change a LightRenderable into a IllumRenderable by selecting a normal map texture from the dropdown in Gameobject details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can change the material of a Gameobject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can change Light/Material details through the UI</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Light details change based on light type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can change light details (x/y, near/far, Inner/outer). Directional lights don’t have a position in the scene, so they can’t have direct manipulation.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Save/load for lights, materials, light interaction objects, normal map textures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Light/Material deletion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Ambient light adjustment added to scene details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5ook9y47t8dl" w:id="3"/>
            <w:bookmarkEnd w:id="3"/>
            <w:r w:rsidDel="00000000" w:rsidR="00000000" w:rsidRPr="00000000">
              <w:rPr>
                <w:b w:val="1"/>
                <w:color w:val="ffffff"/>
                <w:sz w:val="28"/>
                <w:szCs w:val="28"/>
                <w:rtl w:val="0"/>
              </w:rPr>
              <w:t xml:space="preserve">Examples: Lighting</w:t>
            </w:r>
          </w:p>
        </w:tc>
      </w:tr>
    </w:tbl>
    <w:p w:rsidR="00000000" w:rsidDel="00000000" w:rsidP="00000000" w:rsidRDefault="00000000" w:rsidRPr="00000000">
      <w:pPr>
        <w:pStyle w:val="Heading2"/>
        <w:contextualSpacing w:val="0"/>
      </w:pPr>
      <w:bookmarkStart w:colFirst="0" w:colLast="0" w:name="h.938u5rprthba" w:id="4"/>
      <w:bookmarkEnd w:id="4"/>
      <w:r w:rsidDel="00000000" w:rsidR="00000000" w:rsidRPr="00000000">
        <w:rPr>
          <w:u w:val="single"/>
          <w:rtl w:val="0"/>
        </w:rPr>
        <w:t xml:space="preserve">Details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Light details change based on type Point / Directional / Spotlight</w:t>
      </w:r>
    </w:p>
    <w:p w:rsidR="00000000" w:rsidDel="00000000" w:rsidP="00000000" w:rsidRDefault="00000000" w:rsidRPr="00000000">
      <w:pPr>
        <w:contextualSpacing w:val="0"/>
      </w:pPr>
      <w:r w:rsidDel="00000000" w:rsidR="00000000" w:rsidRPr="00000000">
        <w:drawing>
          <wp:inline distB="114300" distT="114300" distL="114300" distR="114300">
            <wp:extent cx="3186113" cy="3044900"/>
            <wp:effectExtent b="0" l="0" r="0" t="0"/>
            <wp:docPr id="9"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3186113" cy="3044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tn3xlxyb7tyn" w:id="5"/>
      <w:bookmarkEnd w:id="5"/>
      <w:r w:rsidDel="00000000" w:rsidR="00000000" w:rsidRPr="00000000">
        <w:rPr>
          <w:u w:val="single"/>
          <w:rtl w:val="0"/>
        </w:rPr>
        <w:t xml:space="preserve">Direct Light Controls</w:t>
      </w:r>
    </w:p>
    <w:p w:rsidR="00000000" w:rsidDel="00000000" w:rsidP="00000000" w:rsidRDefault="00000000" w:rsidRPr="00000000">
      <w:pPr>
        <w:contextualSpacing w:val="0"/>
      </w:pPr>
      <w:r w:rsidDel="00000000" w:rsidR="00000000" w:rsidRPr="00000000">
        <w:rPr>
          <w:sz w:val="18"/>
          <w:szCs w:val="18"/>
          <w:rtl w:val="0"/>
        </w:rPr>
        <w:t xml:space="preserve">Direct point light interaction (Blue controls the near radius, red controls the far)</w:t>
      </w:r>
      <w:r w:rsidDel="00000000" w:rsidR="00000000" w:rsidRPr="00000000">
        <w:drawing>
          <wp:inline distB="114300" distT="114300" distL="114300" distR="114300">
            <wp:extent cx="3048276" cy="2433638"/>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048276" cy="2433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msqq8b3nd0q" w:id="6"/>
      <w:bookmarkEnd w:id="6"/>
      <w:r w:rsidDel="00000000" w:rsidR="00000000" w:rsidRPr="00000000">
        <w:rPr>
          <w:u w:val="single"/>
          <w:rtl w:val="0"/>
        </w:rPr>
        <w:t xml:space="preserve">Creating illumination gameObject</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Adding normal map texture and enabling lighting + illumination on a GameObject</w:t>
      </w:r>
    </w:p>
    <w:p w:rsidR="00000000" w:rsidDel="00000000" w:rsidP="00000000" w:rsidRDefault="00000000" w:rsidRPr="00000000">
      <w:pPr>
        <w:contextualSpacing w:val="0"/>
      </w:pPr>
      <w:r w:rsidDel="00000000" w:rsidR="00000000" w:rsidRPr="00000000">
        <w:drawing>
          <wp:inline distB="114300" distT="114300" distL="114300" distR="114300">
            <wp:extent cx="2200275" cy="302895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200275" cy="3028950"/>
                    </a:xfrm>
                    <a:prstGeom prst="rect"/>
                    <a:ln/>
                  </pic:spPr>
                </pic:pic>
              </a:graphicData>
            </a:graphic>
          </wp:inline>
        </w:drawing>
      </w:r>
      <w:r w:rsidDel="00000000" w:rsidR="00000000" w:rsidRPr="00000000">
        <w:drawing>
          <wp:inline distB="114300" distT="114300" distL="114300" distR="114300">
            <wp:extent cx="1981200" cy="3552825"/>
            <wp:effectExtent b="0" l="0" r="0" t="0"/>
            <wp:docPr id="3"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1981200" cy="3552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Lighting in editor</w:t>
      </w:r>
    </w:p>
    <w:p w:rsidR="00000000" w:rsidDel="00000000" w:rsidP="00000000" w:rsidRDefault="00000000" w:rsidRPr="00000000">
      <w:pPr>
        <w:contextualSpacing w:val="0"/>
      </w:pPr>
      <w:r w:rsidDel="00000000" w:rsidR="00000000" w:rsidRPr="00000000">
        <w:drawing>
          <wp:inline distB="114300" distT="114300" distL="114300" distR="114300">
            <wp:extent cx="3405188" cy="3264405"/>
            <wp:effectExtent b="0" l="0" r="0" t="0"/>
            <wp:docPr id="1"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3405188" cy="32644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jlayt4iz35i" w:id="7"/>
      <w:bookmarkEnd w:id="7"/>
      <w:r w:rsidDel="00000000" w:rsidR="00000000" w:rsidRPr="00000000">
        <w:rPr>
          <w:u w:val="single"/>
          <w:rtl w:val="0"/>
        </w:rPr>
        <w:t xml:space="preserve">Materials and Ambient Lighting</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Get the details by selecting the material / scene in the materials and scene tab</w:t>
      </w:r>
    </w:p>
    <w:p w:rsidR="00000000" w:rsidDel="00000000" w:rsidP="00000000" w:rsidRDefault="00000000" w:rsidRPr="00000000">
      <w:pPr>
        <w:contextualSpacing w:val="0"/>
      </w:pPr>
      <w:r w:rsidDel="00000000" w:rsidR="00000000" w:rsidRPr="00000000">
        <w:drawing>
          <wp:inline distB="114300" distT="114300" distL="114300" distR="114300">
            <wp:extent cx="2047875" cy="601027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047875" cy="6010275"/>
                    </a:xfrm>
                    <a:prstGeom prst="rect"/>
                    <a:ln/>
                  </pic:spPr>
                </pic:pic>
              </a:graphicData>
            </a:graphic>
          </wp:inline>
        </w:drawing>
      </w:r>
      <w:r w:rsidDel="00000000" w:rsidR="00000000" w:rsidRPr="00000000">
        <w:drawing>
          <wp:inline distB="114300" distT="114300" distL="114300" distR="114300">
            <wp:extent cx="2228850" cy="3648075"/>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2228850"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2wi0llzgrjh" w:id="8"/>
      <w:bookmarkEnd w:id="8"/>
      <w:r w:rsidDel="00000000" w:rsidR="00000000" w:rsidRPr="00000000">
        <w:rPr>
          <w:u w:val="singl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Overall view</w:t>
      </w:r>
      <w:r w:rsidDel="00000000" w:rsidR="00000000" w:rsidRPr="00000000">
        <w:drawing>
          <wp:inline distB="114300" distT="114300" distL="114300" distR="114300">
            <wp:extent cx="5862638" cy="3579591"/>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62638" cy="35795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Game running</w:t>
      </w:r>
    </w:p>
    <w:p w:rsidR="00000000" w:rsidDel="00000000" w:rsidP="00000000" w:rsidRDefault="00000000" w:rsidRPr="00000000">
      <w:r w:rsidDel="00000000" w:rsidR="00000000" w:rsidRPr="00000000">
        <w:drawing>
          <wp:inline distB="114300" distT="114300" distL="114300" distR="114300">
            <wp:extent cx="4624388" cy="3387003"/>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624388" cy="3387003"/>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44bthff19kvi" w:id="9"/>
            <w:bookmarkEnd w:id="9"/>
            <w:r w:rsidDel="00000000" w:rsidR="00000000" w:rsidRPr="00000000">
              <w:rPr>
                <w:b w:val="1"/>
                <w:color w:val="ffffff"/>
                <w:sz w:val="28"/>
                <w:szCs w:val="28"/>
                <w:rtl w:val="0"/>
              </w:rPr>
              <w:t xml:space="preserve">Code Modifications</w:t>
            </w:r>
          </w:p>
        </w:tc>
      </w:tr>
    </w:tbl>
    <w:p w:rsidR="00000000" w:rsidDel="00000000" w:rsidP="00000000" w:rsidRDefault="00000000" w:rsidRPr="00000000">
      <w:pPr>
        <w:pStyle w:val="Heading2"/>
        <w:contextualSpacing w:val="0"/>
        <w:rPr/>
      </w:pPr>
      <w:bookmarkStart w:colFirst="0" w:colLast="0" w:name="h.j81l3b92ugma" w:id="10"/>
      <w:bookmarkEnd w:id="10"/>
      <w:r w:rsidDel="00000000" w:rsidR="00000000" w:rsidRPr="00000000">
        <w:rPr>
          <w:u w:val="single"/>
          <w:rtl w:val="0"/>
        </w:rPr>
        <w:t xml:space="preserve">Backend Modifications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GuiBase_LightSupport.js: </w:t>
      </w:r>
      <w:r w:rsidDel="00000000" w:rsidR="00000000" w:rsidRPr="00000000">
        <w:rPr>
          <w:sz w:val="22"/>
          <w:szCs w:val="22"/>
          <w:rtl w:val="0"/>
        </w:rPr>
        <w:t xml:space="preserve">Provides functions for adding and removing 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GuiBase_MaterialSupport.js: </w:t>
      </w:r>
      <w:r w:rsidDel="00000000" w:rsidR="00000000" w:rsidRPr="00000000">
        <w:rPr>
          <w:sz w:val="22"/>
          <w:szCs w:val="22"/>
          <w:rtl w:val="0"/>
        </w:rPr>
        <w:t xml:space="preserve">Provides functions for adding and removing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ClientScene.js: </w:t>
      </w:r>
      <w:r w:rsidDel="00000000" w:rsidR="00000000" w:rsidRPr="00000000">
        <w:rPr>
          <w:sz w:val="22"/>
          <w:szCs w:val="22"/>
          <w:rtl w:val="0"/>
        </w:rPr>
        <w:t xml:space="preserve">Changed to store lights &amp; light manipulation objects.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GuiBase_SaveLoadSupport.js: </w:t>
      </w:r>
      <w:r w:rsidDel="00000000" w:rsidR="00000000" w:rsidRPr="00000000">
        <w:rPr>
          <w:sz w:val="22"/>
          <w:szCs w:val="22"/>
          <w:rtl w:val="0"/>
        </w:rPr>
        <w:t xml:space="preserve">Saving and loading for normal map textures, lights, and materials</w:t>
      </w:r>
    </w:p>
    <w:p w:rsidR="00000000" w:rsidDel="00000000" w:rsidP="00000000" w:rsidRDefault="00000000" w:rsidRPr="00000000">
      <w:pPr>
        <w:pStyle w:val="Heading2"/>
        <w:contextualSpacing w:val="0"/>
      </w:pPr>
      <w:bookmarkStart w:colFirst="0" w:colLast="0" w:name="h.j74z9nxmkalo" w:id="11"/>
      <w:bookmarkEnd w:id="11"/>
      <w:r w:rsidDel="00000000" w:rsidR="00000000" w:rsidRPr="00000000">
        <w:rPr>
          <w:u w:val="single"/>
          <w:rtl w:val="0"/>
        </w:rPr>
        <w:t xml:space="preserve">Frontend Modifications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LightContent.js</w:t>
      </w:r>
      <w:r w:rsidDel="00000000" w:rsidR="00000000" w:rsidRPr="00000000">
        <w:rPr>
          <w:sz w:val="22"/>
          <w:szCs w:val="22"/>
          <w:rtl w:val="0"/>
        </w:rPr>
        <w:t xml:space="preserve">: Created to give the user access to the lights and add/delete 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LightTransformContent.js</w:t>
      </w:r>
      <w:r w:rsidDel="00000000" w:rsidR="00000000" w:rsidRPr="00000000">
        <w:rPr>
          <w:sz w:val="22"/>
          <w:szCs w:val="22"/>
          <w:rtl w:val="0"/>
        </w:rPr>
        <w:t xml:space="preserve"> Added to the details panel when the user selects a Light. Shows varying details depending on what type of light it is. Lets user change light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LightObject.js</w:t>
      </w:r>
      <w:r w:rsidDel="00000000" w:rsidR="00000000" w:rsidRPr="00000000">
        <w:rPr>
          <w:sz w:val="22"/>
          <w:szCs w:val="22"/>
          <w:rtl w:val="0"/>
        </w:rPr>
        <w:t xml:space="preserve">: Direct manipulation object for 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MaterialContent.js</w:t>
      </w:r>
      <w:r w:rsidDel="00000000" w:rsidR="00000000" w:rsidRPr="00000000">
        <w:rPr>
          <w:sz w:val="22"/>
          <w:szCs w:val="22"/>
          <w:rtl w:val="0"/>
        </w:rPr>
        <w:t xml:space="preserve">: Gives the user access to materials, adding/deleting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MaterialInfoContent.js</w:t>
      </w:r>
      <w:r w:rsidDel="00000000" w:rsidR="00000000" w:rsidRPr="00000000">
        <w:rPr>
          <w:sz w:val="22"/>
          <w:szCs w:val="22"/>
          <w:rtl w:val="0"/>
        </w:rPr>
        <w:t xml:space="preserve">: Material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ColorTextureContent.js</w:t>
      </w:r>
      <w:r w:rsidDel="00000000" w:rsidR="00000000" w:rsidRPr="00000000">
        <w:rPr>
          <w:sz w:val="22"/>
          <w:szCs w:val="22"/>
          <w:rtl w:val="0"/>
        </w:rPr>
        <w:t xml:space="preserve">: Modified to allow GameObjects/instances to enable lighting on them and add illumination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SceneInfo.js</w:t>
      </w:r>
      <w:r w:rsidDel="00000000" w:rsidR="00000000" w:rsidRPr="00000000">
        <w:rPr>
          <w:sz w:val="22"/>
          <w:szCs w:val="22"/>
          <w:rtl w:val="0"/>
        </w:rPr>
        <w:t xml:space="preserve">: Ambient lighting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Checkbox.js</w:t>
      </w:r>
      <w:r w:rsidDel="00000000" w:rsidR="00000000" w:rsidRPr="00000000">
        <w:rPr>
          <w:sz w:val="22"/>
          <w:szCs w:val="22"/>
          <w:rtl w:val="0"/>
        </w:rPr>
        <w:t xml:space="preserve">: Checkbox widget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xk9oirndrti6" w:id="12"/>
            <w:bookmarkEnd w:id="12"/>
            <w:r w:rsidDel="00000000" w:rsidR="00000000" w:rsidRPr="00000000">
              <w:rPr>
                <w:b w:val="1"/>
                <w:color w:val="ffffff"/>
                <w:sz w:val="28"/>
                <w:szCs w:val="28"/>
                <w:rtl w:val="0"/>
              </w:rPr>
              <w:t xml:space="preserve">NEXT STEPS</w:t>
            </w:r>
          </w:p>
        </w:tc>
      </w:tr>
    </w:tbl>
    <w:p w:rsidR="00000000" w:rsidDel="00000000" w:rsidP="00000000" w:rsidRDefault="00000000" w:rsidRPr="00000000">
      <w:pPr>
        <w:pStyle w:val="Heading2"/>
        <w:contextualSpacing w:val="0"/>
      </w:pPr>
      <w:bookmarkStart w:colFirst="0" w:colLast="0" w:name="h.vxsb3wt7v6ud" w:id="13"/>
      <w:bookmarkEnd w:id="13"/>
      <w:r w:rsidDel="00000000" w:rsidR="00000000" w:rsidRPr="00000000">
        <w:rPr>
          <w:u w:val="single"/>
          <w:rtl w:val="0"/>
        </w:rPr>
        <w:t xml:space="preserve">Poster and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poster/presentation we would like to split up the presentation by presenting our learnings on the front end changes and backend changes. Jason would like to do the front, and Jonathan the back. This would allow us to present more of our capstone with less overlap.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 on poster/presentation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Code cleanup</w:t>
      </w:r>
    </w:p>
    <w:sectPr>
      <w:head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4" Type="http://schemas.openxmlformats.org/officeDocument/2006/relationships/header" Target="header1.xml"/><Relationship Id="rId5" Type="http://schemas.openxmlformats.org/officeDocument/2006/relationships/image" Target="media/image17.png"/><Relationship Id="rId6"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09.png"/></Relationships>
</file>