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AF3B" w14:textId="7DA4E144" w:rsidR="007A48AC" w:rsidRDefault="007A48AC" w:rsidP="007A48AC">
      <w:pPr>
        <w:pStyle w:val="berschrift1"/>
      </w:pPr>
      <w:r>
        <w:t xml:space="preserve">Förderprogramm </w:t>
      </w:r>
      <w:proofErr w:type="spellStart"/>
      <w:r>
        <w:t>DATIPilot</w:t>
      </w:r>
      <w:proofErr w:type="spellEnd"/>
    </w:p>
    <w:p w14:paraId="5EE68884" w14:textId="35C0EB47" w:rsidR="007A48AC" w:rsidRDefault="007A48AC" w:rsidP="007A48AC">
      <w:pPr>
        <w:pStyle w:val="berschrift2"/>
      </w:pPr>
      <w:r>
        <w:t>Eckdaten</w:t>
      </w:r>
    </w:p>
    <w:p w14:paraId="1870535F" w14:textId="77777777" w:rsidR="007A48AC" w:rsidRDefault="007A48AC" w:rsidP="007A48AC"/>
    <w:p w14:paraId="386B0456" w14:textId="5F2FC7D2" w:rsidR="007A48AC" w:rsidRDefault="007A48AC" w:rsidP="007A48AC">
      <w:r>
        <w:t xml:space="preserve">Einreichung: </w:t>
      </w:r>
      <w:r w:rsidRPr="007A48AC">
        <w:t>31. August 2023</w:t>
      </w:r>
      <w:r>
        <w:t xml:space="preserve"> | 16. Oktober</w:t>
      </w:r>
      <w:r w:rsidR="008D2C0D">
        <w:t xml:space="preserve"> (Community)</w:t>
      </w:r>
    </w:p>
    <w:p w14:paraId="5A6D7760" w14:textId="736DB849" w:rsidR="007A48AC" w:rsidRDefault="007A48AC" w:rsidP="007A48AC">
      <w:r>
        <w:t xml:space="preserve">Form: elektronisch über </w:t>
      </w:r>
      <w:hyperlink r:id="rId5" w:tgtFrame="_blank" w:tooltip="Externer Link https://foerderportal.bund.de/easyonline (Öffnet neues Fenster)" w:history="1">
        <w:r w:rsidRPr="007A48AC">
          <w:rPr>
            <w:rStyle w:val="Hyperlink"/>
          </w:rPr>
          <w:t>https://foerderportal.bund.de/easyonline </w:t>
        </w:r>
      </w:hyperlink>
    </w:p>
    <w:p w14:paraId="1704AEB7" w14:textId="5A289820" w:rsidR="007A48AC" w:rsidRPr="007A48AC" w:rsidRDefault="007A48AC" w:rsidP="007A48AC">
      <w:r>
        <w:t>Fördermittelgeber: BMBF</w:t>
      </w:r>
    </w:p>
    <w:p w14:paraId="277B0A5C" w14:textId="7362E5F4" w:rsidR="007A48AC" w:rsidRDefault="007A48AC" w:rsidP="007A48AC">
      <w:r>
        <w:t>Maximale Fördersumme: 150.000 € pro Projektpartner (max. 2)</w:t>
      </w:r>
    </w:p>
    <w:p w14:paraId="4F3F620A" w14:textId="3C7B8FA7" w:rsidR="007A48AC" w:rsidRDefault="007A48AC" w:rsidP="007A48AC">
      <w:r>
        <w:t>Förderdauer: 3-18 Monate</w:t>
      </w:r>
    </w:p>
    <w:p w14:paraId="1498A203" w14:textId="6BCEE979" w:rsidR="007A48AC" w:rsidRDefault="007A48AC" w:rsidP="007A48AC">
      <w:r>
        <w:t xml:space="preserve">Auswahlverfahren: 1. Vorselektion, Öffentlicher Pitch (November 23), Losverfahren </w:t>
      </w:r>
      <w:r>
        <w:br/>
        <w:t>2. Förderantrag</w:t>
      </w:r>
    </w:p>
    <w:p w14:paraId="193D9C50" w14:textId="3B25DEDB" w:rsidR="007A48AC" w:rsidRPr="007A48AC" w:rsidRDefault="007A48AC" w:rsidP="007A48AC">
      <w:r>
        <w:t>Zuwendungsfähigkeit: 100%</w:t>
      </w:r>
    </w:p>
    <w:p w14:paraId="43E11B0D" w14:textId="1583DA23" w:rsidR="007A48AC" w:rsidRPr="007A48AC" w:rsidRDefault="007A48AC" w:rsidP="007A48AC">
      <w:pPr>
        <w:pStyle w:val="berschrift2"/>
      </w:pPr>
      <w:bookmarkStart w:id="0" w:name="_Hlk143085932"/>
      <w:r>
        <w:t>Form der Kurzskizze</w:t>
      </w:r>
    </w:p>
    <w:p w14:paraId="49525A25" w14:textId="6EFF9D8D" w:rsidR="007A48AC" w:rsidRDefault="007A48AC" w:rsidP="007A48AC">
      <w:pPr>
        <w:pStyle w:val="Listenabsatz"/>
        <w:numPr>
          <w:ilvl w:val="0"/>
          <w:numId w:val="1"/>
        </w:numPr>
      </w:pPr>
      <w:r>
        <w:t>Was ist der innovative Kerngedanke Ihres Projekts? (500 Zeichen)</w:t>
      </w:r>
      <w:r w:rsidR="0029657C">
        <w:t xml:space="preserve"> - Hauptaugenmerk</w:t>
      </w:r>
    </w:p>
    <w:p w14:paraId="77591FBF" w14:textId="77777777" w:rsidR="007A48AC" w:rsidRDefault="007A48AC" w:rsidP="007A48AC">
      <w:pPr>
        <w:pStyle w:val="Listenabsatz"/>
        <w:numPr>
          <w:ilvl w:val="0"/>
          <w:numId w:val="1"/>
        </w:numPr>
      </w:pPr>
      <w:r>
        <w:t>Was ist Ihr Ausgangspunkt? Auf welchen Erkenntnissen/Erfahrungen bauen Sie auf? (1 000 Zeichen)</w:t>
      </w:r>
    </w:p>
    <w:p w14:paraId="3123C837" w14:textId="77777777" w:rsidR="007A48AC" w:rsidRDefault="007A48AC" w:rsidP="007A48AC">
      <w:pPr>
        <w:pStyle w:val="Listenabsatz"/>
        <w:numPr>
          <w:ilvl w:val="0"/>
          <w:numId w:val="1"/>
        </w:numPr>
      </w:pPr>
      <w:r>
        <w:t>Vor welchem Transfer- oder Innovationsproblem stehen Sie? (1 000 Zeichen)</w:t>
      </w:r>
    </w:p>
    <w:p w14:paraId="44C4BA20" w14:textId="038F3CC4" w:rsidR="007A48AC" w:rsidRDefault="007A48AC" w:rsidP="007A48AC">
      <w:pPr>
        <w:pStyle w:val="Listenabsatz"/>
        <w:numPr>
          <w:ilvl w:val="0"/>
          <w:numId w:val="1"/>
        </w:numPr>
      </w:pPr>
      <w:r>
        <w:t>Was ist Ihr Lösungsansatz? Welche Ziele verfolgen Sie mit dem Projekt? (1 000 Zeichen)</w:t>
      </w:r>
      <w:r w:rsidR="0029657C">
        <w:t xml:space="preserve"> - </w:t>
      </w:r>
      <w:r w:rsidR="0029657C">
        <w:t>Hauptaugenmerk</w:t>
      </w:r>
    </w:p>
    <w:p w14:paraId="4A2536CA" w14:textId="77777777" w:rsidR="007A48AC" w:rsidRDefault="007A48AC" w:rsidP="007A48AC">
      <w:pPr>
        <w:pStyle w:val="Listenabsatz"/>
        <w:numPr>
          <w:ilvl w:val="0"/>
          <w:numId w:val="1"/>
        </w:numPr>
      </w:pPr>
      <w:r>
        <w:t>Welche konkreten Schritte wollen Sie im Projekt umsetzen? (1 000 Zeichen)</w:t>
      </w:r>
    </w:p>
    <w:p w14:paraId="10B3C312" w14:textId="77777777" w:rsidR="007A48AC" w:rsidRDefault="007A48AC" w:rsidP="007A48AC">
      <w:pPr>
        <w:pStyle w:val="Listenabsatz"/>
        <w:numPr>
          <w:ilvl w:val="0"/>
          <w:numId w:val="1"/>
        </w:numPr>
      </w:pPr>
      <w:r>
        <w:t>Welche Anwendergruppen (beispielsweise Unternehmen/Kommunen/Vereine) könnten kurz- und langfristig von Ihrem Projekt profitieren? Welches Innovationspotenzial schaffen Sie für diese? (1 000 Zeichen)</w:t>
      </w:r>
    </w:p>
    <w:p w14:paraId="2764684D" w14:textId="14EBE58B" w:rsidR="00E21205" w:rsidRDefault="007A48AC" w:rsidP="00D4779D">
      <w:pPr>
        <w:pStyle w:val="Listenabsatz"/>
        <w:numPr>
          <w:ilvl w:val="0"/>
          <w:numId w:val="1"/>
        </w:numPr>
      </w:pPr>
      <w:r>
        <w:t>Warum sollte gerade Ihr Projekt gefördert werden? Was ist das Neue an Ihrem Projekt? (500 Zeichen)</w:t>
      </w:r>
    </w:p>
    <w:p w14:paraId="178C2C88" w14:textId="3D504A08" w:rsidR="007A48AC" w:rsidRDefault="007A48AC" w:rsidP="007A48AC">
      <w:pPr>
        <w:pStyle w:val="berschrift2"/>
      </w:pPr>
      <w:r>
        <w:t>Prüfkriterien</w:t>
      </w:r>
    </w:p>
    <w:p w14:paraId="5A66B7CB" w14:textId="77777777" w:rsidR="007A48AC" w:rsidRPr="007A48AC" w:rsidRDefault="007A48AC" w:rsidP="007A48AC">
      <w:pPr>
        <w:numPr>
          <w:ilvl w:val="0"/>
          <w:numId w:val="2"/>
        </w:numPr>
      </w:pPr>
      <w:r w:rsidRPr="007A48AC">
        <w:t>Originalität und Neuheitsgrad der Projektidee,</w:t>
      </w:r>
    </w:p>
    <w:p w14:paraId="31A5BA71" w14:textId="77777777" w:rsidR="007A48AC" w:rsidRPr="007A48AC" w:rsidRDefault="007A48AC" w:rsidP="007A48AC">
      <w:pPr>
        <w:numPr>
          <w:ilvl w:val="0"/>
          <w:numId w:val="2"/>
        </w:numPr>
      </w:pPr>
      <w:r w:rsidRPr="007A48AC">
        <w:t>gesellschaftliche Relevanz des Themas bzw. gesellschaftliche Bedeutung des geschaffenen Innovationspotenzials im Erfolgsfall,</w:t>
      </w:r>
    </w:p>
    <w:p w14:paraId="3DEE56C5" w14:textId="77777777" w:rsidR="007A48AC" w:rsidRPr="007A48AC" w:rsidRDefault="007A48AC" w:rsidP="007A48AC">
      <w:pPr>
        <w:numPr>
          <w:ilvl w:val="0"/>
          <w:numId w:val="2"/>
        </w:numPr>
      </w:pPr>
      <w:r w:rsidRPr="007A48AC">
        <w:t>Umsetzbarkeit in der gegebenen Zeit bzw. Eignung der Förderung, einen signifikanten Fortschritt für das adressierte Problem zu erzielen.</w:t>
      </w:r>
    </w:p>
    <w:bookmarkEnd w:id="0"/>
    <w:p w14:paraId="23E91BE2" w14:textId="1BF3FFB0" w:rsidR="007A48AC" w:rsidRDefault="007A48AC" w:rsidP="007A48AC">
      <w:pPr>
        <w:pStyle w:val="berschrift2"/>
      </w:pPr>
      <w:r>
        <w:t>Mögliche Themen</w:t>
      </w:r>
    </w:p>
    <w:p w14:paraId="1E77D558" w14:textId="2776F70B" w:rsidR="007A48AC" w:rsidRPr="004C1D61" w:rsidRDefault="007A48AC" w:rsidP="007A48AC">
      <w:pPr>
        <w:rPr>
          <w:b/>
          <w:bCs/>
        </w:rPr>
      </w:pPr>
      <w:bookmarkStart w:id="1" w:name="_Hlk143085920"/>
      <w:r w:rsidRPr="004C1D61">
        <w:rPr>
          <w:b/>
          <w:bCs/>
        </w:rPr>
        <w:t>DJINN – Visuelles Aufgabentyp-Autorentool</w:t>
      </w:r>
      <w:r w:rsidR="00FC37A9">
        <w:rPr>
          <w:b/>
          <w:bCs/>
        </w:rPr>
        <w:t xml:space="preserve"> - Franke</w:t>
      </w:r>
    </w:p>
    <w:p w14:paraId="3810F462" w14:textId="5EEACD96" w:rsidR="007A48AC" w:rsidRDefault="007A48AC" w:rsidP="007A48AC">
      <w:pPr>
        <w:pStyle w:val="Listenabsatz"/>
        <w:numPr>
          <w:ilvl w:val="0"/>
          <w:numId w:val="3"/>
        </w:numPr>
      </w:pPr>
      <w:r>
        <w:t>Ergänzung, Erweiterbarkeit und Wiederverwendbarkeit von Aufgabengenerator- und Aufgabenbeschreibungselementen</w:t>
      </w:r>
    </w:p>
    <w:p w14:paraId="0A6E0CC9" w14:textId="1BD42B14" w:rsidR="007A48AC" w:rsidRDefault="007A48AC" w:rsidP="007A48AC">
      <w:pPr>
        <w:pStyle w:val="Listenabsatz"/>
        <w:numPr>
          <w:ilvl w:val="0"/>
          <w:numId w:val="3"/>
        </w:numPr>
      </w:pPr>
      <w:r>
        <w:t>(OP)ALADIN II (X)</w:t>
      </w:r>
    </w:p>
    <w:p w14:paraId="6195899C" w14:textId="2AA6BF7E" w:rsidR="007A48AC" w:rsidRDefault="007A48AC" w:rsidP="007A48AC">
      <w:pPr>
        <w:pStyle w:val="Listenabsatz"/>
        <w:numPr>
          <w:ilvl w:val="0"/>
          <w:numId w:val="3"/>
        </w:numPr>
      </w:pPr>
      <w:r>
        <w:t>Nutzung erfordert Programmierkenntnisse – Transfer in die Breite (disziplinarisch/fachlich)</w:t>
      </w:r>
    </w:p>
    <w:p w14:paraId="425C95BA" w14:textId="58C3CED7" w:rsidR="007A48AC" w:rsidRDefault="007A48AC" w:rsidP="007A48AC">
      <w:pPr>
        <w:pStyle w:val="Listenabsatz"/>
        <w:numPr>
          <w:ilvl w:val="0"/>
          <w:numId w:val="3"/>
        </w:numPr>
      </w:pPr>
      <w:r>
        <w:t>Autorentool</w:t>
      </w:r>
    </w:p>
    <w:p w14:paraId="21D9F332" w14:textId="7EE4636D" w:rsidR="007A48AC" w:rsidRDefault="007A48AC" w:rsidP="007A48AC">
      <w:pPr>
        <w:pStyle w:val="Listenabsatz"/>
        <w:numPr>
          <w:ilvl w:val="0"/>
          <w:numId w:val="3"/>
        </w:numPr>
      </w:pPr>
      <w:r>
        <w:t xml:space="preserve">JSON -&gt; DB, </w:t>
      </w:r>
      <w:proofErr w:type="spellStart"/>
      <w:r>
        <w:t>No</w:t>
      </w:r>
      <w:proofErr w:type="spellEnd"/>
      <w:r>
        <w:t>-/Low-Code-Plattform für Aufgaben(</w:t>
      </w:r>
      <w:proofErr w:type="spellStart"/>
      <w:r>
        <w:t>generator|</w:t>
      </w:r>
      <w:proofErr w:type="gramStart"/>
      <w:r>
        <w:t>typ</w:t>
      </w:r>
      <w:proofErr w:type="spellEnd"/>
      <w:r>
        <w:t>)</w:t>
      </w:r>
      <w:proofErr w:type="spellStart"/>
      <w:r>
        <w:t>definition</w:t>
      </w:r>
      <w:proofErr w:type="spellEnd"/>
      <w:proofErr w:type="gramEnd"/>
    </w:p>
    <w:p w14:paraId="69D1B21D" w14:textId="2941934E" w:rsidR="007A48AC" w:rsidRDefault="007A48AC" w:rsidP="007A48AC">
      <w:pPr>
        <w:pStyle w:val="Listenabsatz"/>
        <w:numPr>
          <w:ilvl w:val="0"/>
          <w:numId w:val="3"/>
        </w:numPr>
      </w:pPr>
      <w:r>
        <w:t xml:space="preserve">Alle. </w:t>
      </w:r>
      <w:r w:rsidR="0099179F">
        <w:t>D</w:t>
      </w:r>
      <w:r w:rsidR="0099179F">
        <w:t>urch SMEs erstellbar</w:t>
      </w:r>
      <w:r w:rsidR="0099179F">
        <w:t>e individuelle fachbezogene kompetenzorientierte Assessments.</w:t>
      </w:r>
    </w:p>
    <w:p w14:paraId="10CDF06C" w14:textId="7AD0D29A" w:rsidR="0099179F" w:rsidRDefault="0099179F" w:rsidP="007A48AC">
      <w:pPr>
        <w:pStyle w:val="Listenabsatz"/>
        <w:numPr>
          <w:ilvl w:val="0"/>
          <w:numId w:val="3"/>
        </w:numPr>
      </w:pPr>
      <w:r>
        <w:lastRenderedPageBreak/>
        <w:t>Bisherige Assessment-Plattformen sind an restriktive Standards gebunden, welche große Teile der Bildungslandschaft außen vorlassen, bzw. zwingen in die restriktiven Standards zu zwängen.</w:t>
      </w:r>
    </w:p>
    <w:bookmarkEnd w:id="1"/>
    <w:p w14:paraId="18A90F0A" w14:textId="16F77929" w:rsidR="0099179F" w:rsidRPr="004C1D61" w:rsidRDefault="0099179F" w:rsidP="0099179F">
      <w:pPr>
        <w:rPr>
          <w:b/>
          <w:bCs/>
        </w:rPr>
      </w:pPr>
      <w:r w:rsidRPr="004C1D61">
        <w:rPr>
          <w:b/>
          <w:bCs/>
        </w:rPr>
        <w:t>„METALADIN“</w:t>
      </w:r>
      <w:r w:rsidR="00FC37A9">
        <w:rPr>
          <w:b/>
          <w:bCs/>
        </w:rPr>
        <w:t xml:space="preserve"> - Franke</w:t>
      </w:r>
    </w:p>
    <w:p w14:paraId="7A356049" w14:textId="30BFFA62" w:rsidR="0099179F" w:rsidRDefault="0099179F" w:rsidP="0099179F">
      <w:pPr>
        <w:pStyle w:val="Listenabsatz"/>
        <w:numPr>
          <w:ilvl w:val="0"/>
          <w:numId w:val="4"/>
        </w:numPr>
      </w:pPr>
      <w:r>
        <w:t>KI-gestützte Aufgaben(</w:t>
      </w:r>
      <w:proofErr w:type="spellStart"/>
      <w:r>
        <w:t>typgenerator</w:t>
      </w:r>
      <w:proofErr w:type="spellEnd"/>
      <w:r>
        <w:t>)</w:t>
      </w:r>
      <w:proofErr w:type="spellStart"/>
      <w:r>
        <w:t>generatoren</w:t>
      </w:r>
      <w:proofErr w:type="spellEnd"/>
    </w:p>
    <w:p w14:paraId="677CEA17" w14:textId="77777777" w:rsidR="0099179F" w:rsidRDefault="0099179F" w:rsidP="0099179F">
      <w:pPr>
        <w:pStyle w:val="Listenabsatz"/>
        <w:numPr>
          <w:ilvl w:val="0"/>
          <w:numId w:val="4"/>
        </w:numPr>
      </w:pPr>
      <w:r>
        <w:t>(OP)ALADIN II (X)</w:t>
      </w:r>
    </w:p>
    <w:p w14:paraId="10634B03" w14:textId="28CA2FDB" w:rsidR="0099179F" w:rsidRDefault="0099179F" w:rsidP="0099179F">
      <w:pPr>
        <w:pStyle w:val="Listenabsatz"/>
        <w:numPr>
          <w:ilvl w:val="0"/>
          <w:numId w:val="4"/>
        </w:numPr>
      </w:pPr>
      <w:r>
        <w:t xml:space="preserve">KI ist der neue Taschenrechner – Bildung erfordert andere Kompetenzen und Vermittlungsstrategien. Bisherige Aufgaben müssen weggeschmissen oder überarbeitet werden. </w:t>
      </w:r>
    </w:p>
    <w:p w14:paraId="03B884F3" w14:textId="77777777" w:rsidR="0099179F" w:rsidRDefault="0099179F" w:rsidP="0099179F">
      <w:pPr>
        <w:pStyle w:val="Listenabsatz"/>
        <w:numPr>
          <w:ilvl w:val="0"/>
          <w:numId w:val="4"/>
        </w:numPr>
      </w:pPr>
      <w:r>
        <w:t>KI kann gleichermaßen als Tool/Chance genutzt werden, um Aufwand zu minimieren.</w:t>
      </w:r>
    </w:p>
    <w:p w14:paraId="1B0274D4" w14:textId="5D5AE964" w:rsidR="0099179F" w:rsidRDefault="0099179F" w:rsidP="0099179F">
      <w:pPr>
        <w:pStyle w:val="Listenabsatz"/>
        <w:numPr>
          <w:ilvl w:val="0"/>
          <w:numId w:val="4"/>
        </w:numPr>
      </w:pPr>
      <w:r>
        <w:t>Einbindung von generativen Modellen, Generierung von semantisch sinnvollen Aufgaben und individuellem Lehr- und Lernmaterial.</w:t>
      </w:r>
    </w:p>
    <w:p w14:paraId="4B96A668" w14:textId="1DB98C48" w:rsidR="0099179F" w:rsidRDefault="0099179F" w:rsidP="0099179F">
      <w:pPr>
        <w:pStyle w:val="Listenabsatz"/>
        <w:numPr>
          <w:ilvl w:val="0"/>
          <w:numId w:val="4"/>
        </w:numPr>
      </w:pPr>
      <w:r>
        <w:t>Alle. Durch Laien in natürlicher Sprache definierbare Anforderungen, welche Aufgaben und Lehr-/Lernmaterial generieren</w:t>
      </w:r>
    </w:p>
    <w:p w14:paraId="3948CADD" w14:textId="18375060" w:rsidR="0099179F" w:rsidRDefault="0099179F" w:rsidP="0099179F">
      <w:pPr>
        <w:pStyle w:val="Listenabsatz"/>
        <w:numPr>
          <w:ilvl w:val="0"/>
          <w:numId w:val="4"/>
        </w:numPr>
      </w:pPr>
      <w:r>
        <w:t>KI als Chance in der Bildung</w:t>
      </w:r>
    </w:p>
    <w:p w14:paraId="04458A44" w14:textId="0BB1F851" w:rsidR="0099179F" w:rsidRPr="004C1D61" w:rsidRDefault="0099179F" w:rsidP="0099179F">
      <w:pPr>
        <w:rPr>
          <w:b/>
          <w:bCs/>
        </w:rPr>
      </w:pPr>
      <w:r w:rsidRPr="004C1D61">
        <w:rPr>
          <w:b/>
          <w:bCs/>
        </w:rPr>
        <w:t>KI-Tutor</w:t>
      </w:r>
      <w:r w:rsidR="00FC37A9">
        <w:rPr>
          <w:b/>
          <w:bCs/>
        </w:rPr>
        <w:t xml:space="preserve"> (KIT – KI-Tutor) - Franke</w:t>
      </w:r>
    </w:p>
    <w:p w14:paraId="1D1930A1" w14:textId="5776D6A9" w:rsidR="0099179F" w:rsidRDefault="0099179F" w:rsidP="0099179F">
      <w:pPr>
        <w:pStyle w:val="Listenabsatz"/>
        <w:numPr>
          <w:ilvl w:val="0"/>
          <w:numId w:val="5"/>
        </w:numPr>
      </w:pPr>
      <w:r>
        <w:t>Sprachmodel / Chatbot als individueller Tutor für selbstbestimmtes Lernen</w:t>
      </w:r>
    </w:p>
    <w:p w14:paraId="41272E53" w14:textId="77777777" w:rsidR="00C64F5A" w:rsidRDefault="00C64F5A" w:rsidP="00C64F5A">
      <w:pPr>
        <w:pStyle w:val="Listenabsatz"/>
        <w:numPr>
          <w:ilvl w:val="0"/>
          <w:numId w:val="5"/>
        </w:numPr>
      </w:pPr>
      <w:r>
        <w:t>(OP)ALADIN II (X)</w:t>
      </w:r>
    </w:p>
    <w:p w14:paraId="37D6ACF9" w14:textId="4FD747A6" w:rsidR="0099179F" w:rsidRDefault="00C64F5A" w:rsidP="0099179F">
      <w:pPr>
        <w:pStyle w:val="Listenabsatz"/>
        <w:numPr>
          <w:ilvl w:val="0"/>
          <w:numId w:val="5"/>
        </w:numPr>
      </w:pPr>
      <w:r>
        <w:t>Es gibt mehr Studierende, weniger Betreuer per Studierende. Durchfallzahlen sind jedoch hoch (MINT). Gute Studierende erfahren nicht die Betreuung um volles Potential zu entfalten, „schlechte“ Studierende werden abgehängt.</w:t>
      </w:r>
    </w:p>
    <w:p w14:paraId="28817D60" w14:textId="5DF84E27" w:rsidR="00C64F5A" w:rsidRDefault="00C64F5A" w:rsidP="0099179F">
      <w:pPr>
        <w:pStyle w:val="Listenabsatz"/>
        <w:numPr>
          <w:ilvl w:val="0"/>
          <w:numId w:val="5"/>
        </w:numPr>
      </w:pPr>
      <w:r>
        <w:t>Individuelle „Erstbetreuung“ durch KI-Chatbot. Verbesserung der Studienqualität, Erhöhung der Absolventenzahlen.</w:t>
      </w:r>
    </w:p>
    <w:p w14:paraId="04AF10CE" w14:textId="4B0FBBE0" w:rsidR="00C64F5A" w:rsidRDefault="00C64F5A" w:rsidP="0099179F">
      <w:pPr>
        <w:pStyle w:val="Listenabsatz"/>
        <w:numPr>
          <w:ilvl w:val="0"/>
          <w:numId w:val="5"/>
        </w:numPr>
      </w:pPr>
      <w:r>
        <w:t>Nutzung von LLMs und Vector-Stores. Integration von Lehr- und Kursmaterialien in den Chatbot, für Chatbot-Q&amp;A. Integration von (Teil)Aufgaben-</w:t>
      </w:r>
      <w:proofErr w:type="gramStart"/>
      <w:r>
        <w:t>Lösung(</w:t>
      </w:r>
      <w:proofErr w:type="gramEnd"/>
      <w:r>
        <w:t>Bewertung)</w:t>
      </w:r>
      <w:proofErr w:type="spellStart"/>
      <w:r>
        <w:t>sfähigkeiten</w:t>
      </w:r>
      <w:proofErr w:type="spellEnd"/>
      <w:r>
        <w:t xml:space="preserve"> in das LLM, um Hilfestellungen für Aufgaben zu geben</w:t>
      </w:r>
    </w:p>
    <w:p w14:paraId="715C34B8" w14:textId="1BD5C9C4" w:rsidR="00C64F5A" w:rsidRDefault="00C64F5A" w:rsidP="0099179F">
      <w:pPr>
        <w:pStyle w:val="Listenabsatz"/>
        <w:numPr>
          <w:ilvl w:val="0"/>
          <w:numId w:val="5"/>
        </w:numPr>
      </w:pPr>
      <w:r>
        <w:t>Studierende werden besser betreut und Professoren/Lehrkräfte haben mehr Zeit</w:t>
      </w:r>
    </w:p>
    <w:p w14:paraId="614C8982" w14:textId="6FAFDA06" w:rsidR="00C64F5A" w:rsidRDefault="00C64F5A" w:rsidP="0099179F">
      <w:pPr>
        <w:pStyle w:val="Listenabsatz"/>
        <w:numPr>
          <w:ilvl w:val="0"/>
          <w:numId w:val="5"/>
        </w:numPr>
      </w:pPr>
      <w:r>
        <w:t>KI als Chance in der Bildung</w:t>
      </w:r>
    </w:p>
    <w:p w14:paraId="4FC934CC" w14:textId="169E8B97" w:rsidR="0029657C" w:rsidRDefault="00C64F5A" w:rsidP="0029657C">
      <w:pPr>
        <w:rPr>
          <w:b/>
          <w:bCs/>
        </w:rPr>
      </w:pPr>
      <w:r w:rsidRPr="004C1D61">
        <w:rPr>
          <w:b/>
          <w:bCs/>
        </w:rPr>
        <w:t>Automatische Bewertung</w:t>
      </w:r>
      <w:r w:rsidR="0029657C">
        <w:rPr>
          <w:b/>
          <w:bCs/>
        </w:rPr>
        <w:t xml:space="preserve"> |</w:t>
      </w:r>
      <w:r w:rsidR="0029657C" w:rsidRPr="0029657C">
        <w:rPr>
          <w:b/>
          <w:bCs/>
        </w:rPr>
        <w:t xml:space="preserve"> </w:t>
      </w:r>
      <w:proofErr w:type="spellStart"/>
      <w:r w:rsidR="0029657C">
        <w:rPr>
          <w:b/>
          <w:bCs/>
        </w:rPr>
        <w:t>AutoCorrect</w:t>
      </w:r>
      <w:proofErr w:type="spellEnd"/>
      <w:r w:rsidRPr="004C1D61">
        <w:rPr>
          <w:b/>
          <w:bCs/>
        </w:rPr>
        <w:t xml:space="preserve"> </w:t>
      </w:r>
      <w:r w:rsidR="00FC37A9">
        <w:rPr>
          <w:b/>
          <w:bCs/>
        </w:rPr>
        <w:t>- Franke</w:t>
      </w:r>
    </w:p>
    <w:p w14:paraId="31B346C3" w14:textId="6DD90E70" w:rsidR="00C64F5A" w:rsidRDefault="008E6D7F" w:rsidP="0029657C">
      <w:r>
        <w:t xml:space="preserve">Automatische Korrektur zur Bewertung von Aufgaben (Lehrkräfte) </w:t>
      </w:r>
    </w:p>
    <w:p w14:paraId="0FAB603C" w14:textId="77777777" w:rsidR="008E6D7F" w:rsidRDefault="008E6D7F" w:rsidP="008E6D7F">
      <w:pPr>
        <w:pStyle w:val="Listenabsatz"/>
        <w:numPr>
          <w:ilvl w:val="0"/>
          <w:numId w:val="6"/>
        </w:numPr>
      </w:pPr>
      <w:r>
        <w:t>(OP)ALADIN II (X)</w:t>
      </w:r>
    </w:p>
    <w:p w14:paraId="0B2D5BA0" w14:textId="72935B7E" w:rsidR="008E6D7F" w:rsidRDefault="008E6D7F" w:rsidP="008E6D7F">
      <w:pPr>
        <w:pStyle w:val="Listenabsatz"/>
        <w:numPr>
          <w:ilvl w:val="0"/>
          <w:numId w:val="6"/>
        </w:numPr>
      </w:pPr>
      <w:r>
        <w:t>Hohe Aufwände für die Korrektur von Aufgaben. Unzureichende Betreuung und Rückfragemöglichkeiten für Lernende bei der Bearbeitung von Aufgaben</w:t>
      </w:r>
    </w:p>
    <w:p w14:paraId="55F7799A" w14:textId="0F7E3455" w:rsidR="008E6D7F" w:rsidRDefault="008E6D7F" w:rsidP="008E6D7F">
      <w:pPr>
        <w:pStyle w:val="Listenabsatz"/>
        <w:numPr>
          <w:ilvl w:val="0"/>
          <w:numId w:val="6"/>
        </w:numPr>
      </w:pPr>
      <w:r>
        <w:t>Aufwandsreduktion in der Lehre und direktes Feedback für Lernende</w:t>
      </w:r>
    </w:p>
    <w:p w14:paraId="2824A644" w14:textId="77777777" w:rsidR="008E6D7F" w:rsidRDefault="008E6D7F" w:rsidP="008E6D7F">
      <w:pPr>
        <w:pStyle w:val="Listenabsatz"/>
        <w:numPr>
          <w:ilvl w:val="0"/>
          <w:numId w:val="6"/>
        </w:numPr>
      </w:pPr>
      <w:r>
        <w:t xml:space="preserve">Einbindung von „Lösungssoftware“ (Solver, CAS, </w:t>
      </w:r>
      <w:proofErr w:type="spellStart"/>
      <w:r>
        <w:t>Graphalgorithmen</w:t>
      </w:r>
      <w:proofErr w:type="spellEnd"/>
      <w:r>
        <w:t>, LLMs) zur Validierung von Aufgaben und der Generierung von semantischen Lösungshilfen</w:t>
      </w:r>
    </w:p>
    <w:p w14:paraId="7C1C8C9A" w14:textId="77777777" w:rsidR="008E6D7F" w:rsidRDefault="008E6D7F" w:rsidP="008E6D7F">
      <w:pPr>
        <w:pStyle w:val="Listenabsatz"/>
        <w:numPr>
          <w:ilvl w:val="0"/>
          <w:numId w:val="6"/>
        </w:numPr>
      </w:pPr>
      <w:r>
        <w:t>Automatisierung von Korrekturen für Lehrkräfte und Betreuung und Lösungshilfen für Lernende</w:t>
      </w:r>
    </w:p>
    <w:p w14:paraId="1B337440" w14:textId="4D15818F" w:rsidR="004D42D7" w:rsidRDefault="008E6D7F" w:rsidP="008E6D7F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t>Aufwandsreduktion in der Lehre (es können sich auf wichtige(</w:t>
      </w:r>
      <w:proofErr w:type="spellStart"/>
      <w:r>
        <w:t>re</w:t>
      </w:r>
      <w:proofErr w:type="spellEnd"/>
      <w:r>
        <w:t>) Dinge konzentriert werden</w:t>
      </w:r>
      <w:r>
        <w:rPr>
          <w:sz w:val="24"/>
          <w:szCs w:val="24"/>
        </w:rPr>
        <w:t>), Direktes Feedback für Lernende (Selbstermächtigung, Zeit-, Ortsunabhängiges Lernen)</w:t>
      </w:r>
    </w:p>
    <w:p w14:paraId="35039F99" w14:textId="77777777" w:rsidR="009C4867" w:rsidRDefault="009C4867">
      <w:pPr>
        <w:rPr>
          <w:b/>
          <w:bCs/>
          <w:sz w:val="24"/>
          <w:szCs w:val="24"/>
        </w:rPr>
      </w:pPr>
    </w:p>
    <w:p w14:paraId="257F6891" w14:textId="77777777" w:rsidR="009C4867" w:rsidRDefault="009C48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Fabric</w:t>
      </w:r>
    </w:p>
    <w:p w14:paraId="4D648414" w14:textId="7B77C86C" w:rsidR="009C4867" w:rsidRPr="009C4867" w:rsidRDefault="009C4867" w:rsidP="009C48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UI-Komponenten-Bibliothek für CARPET, um Modellierungsmächtigkeit von CARPET zu erhöhen</w:t>
      </w:r>
    </w:p>
    <w:p w14:paraId="2EBBA52F" w14:textId="37DCB3A1" w:rsidR="009C4867" w:rsidRDefault="009C48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CARPET</w:t>
      </w:r>
    </w:p>
    <w:p w14:paraId="614336FC" w14:textId="086DE10F" w:rsidR="009C4867" w:rsidRPr="009C4867" w:rsidRDefault="009C4867">
      <w:pPr>
        <w:rPr>
          <w:sz w:val="24"/>
          <w:szCs w:val="24"/>
        </w:rPr>
      </w:pPr>
      <w:r>
        <w:rPr>
          <w:sz w:val="24"/>
          <w:szCs w:val="24"/>
        </w:rPr>
        <w:t>UI/UX-Optimierung, Community-Features (Kursverwaltung, Batchgenerierung von Aufgaben, Hilfegesuche, etc.), Mobile-</w:t>
      </w:r>
      <w:proofErr w:type="spellStart"/>
      <w:r>
        <w:rPr>
          <w:sz w:val="24"/>
          <w:szCs w:val="24"/>
        </w:rPr>
        <w:t>Friendliness</w:t>
      </w:r>
      <w:proofErr w:type="spellEnd"/>
      <w:r>
        <w:rPr>
          <w:sz w:val="24"/>
          <w:szCs w:val="24"/>
        </w:rPr>
        <w:t xml:space="preserve">, ARRRR-Prinzip (4R + </w:t>
      </w:r>
      <w:proofErr w:type="spellStart"/>
      <w:r>
        <w:rPr>
          <w:sz w:val="24"/>
          <w:szCs w:val="24"/>
        </w:rPr>
        <w:t>Annotate</w:t>
      </w:r>
      <w:proofErr w:type="spellEnd"/>
      <w:r>
        <w:rPr>
          <w:sz w:val="24"/>
          <w:szCs w:val="24"/>
        </w:rPr>
        <w:t xml:space="preserve">), </w:t>
      </w:r>
      <w:r w:rsidRPr="009C4867">
        <w:rPr>
          <w:sz w:val="24"/>
          <w:szCs w:val="24"/>
        </w:rPr>
        <w:t>Gamification</w:t>
      </w:r>
      <w:r>
        <w:rPr>
          <w:sz w:val="24"/>
          <w:szCs w:val="24"/>
        </w:rPr>
        <w:t>-Ausbau</w:t>
      </w:r>
    </w:p>
    <w:p w14:paraId="4D1820BE" w14:textId="23DB4A3C" w:rsidR="004D42D7" w:rsidRDefault="004C1D61">
      <w:pPr>
        <w:rPr>
          <w:sz w:val="24"/>
          <w:szCs w:val="24"/>
        </w:rPr>
      </w:pPr>
      <w:r w:rsidRPr="004C1D61">
        <w:rPr>
          <w:b/>
          <w:bCs/>
          <w:sz w:val="24"/>
          <w:szCs w:val="24"/>
        </w:rPr>
        <w:t>Große Nutzerstudien?</w:t>
      </w:r>
      <w:r w:rsidR="004D42D7">
        <w:rPr>
          <w:sz w:val="24"/>
          <w:szCs w:val="24"/>
        </w:rPr>
        <w:br w:type="page"/>
      </w:r>
    </w:p>
    <w:p w14:paraId="4E812FD9" w14:textId="645505D5" w:rsidR="008E6D7F" w:rsidRDefault="004D42D7" w:rsidP="004D42D7">
      <w:pPr>
        <w:pStyle w:val="berschrift2"/>
      </w:pPr>
      <w:r>
        <w:lastRenderedPageBreak/>
        <w:t>Community-Projekte</w:t>
      </w:r>
    </w:p>
    <w:p w14:paraId="5CA91AC0" w14:textId="5A7D68D3" w:rsidR="004D42D7" w:rsidRPr="004D42D7" w:rsidRDefault="004D42D7" w:rsidP="004D42D7">
      <w:r>
        <w:t>Für Schulen/Berufliche Bildung/Hochschulen</w:t>
      </w:r>
      <w:r w:rsidR="004C1D61">
        <w:t>/Lebenslanges Lernen</w:t>
      </w:r>
    </w:p>
    <w:sectPr w:rsidR="004D42D7" w:rsidRPr="004D42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45B9"/>
    <w:multiLevelType w:val="hybridMultilevel"/>
    <w:tmpl w:val="98B01A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F1236"/>
    <w:multiLevelType w:val="hybridMultilevel"/>
    <w:tmpl w:val="A5261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124B2"/>
    <w:multiLevelType w:val="hybridMultilevel"/>
    <w:tmpl w:val="4AE0E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7060B"/>
    <w:multiLevelType w:val="hybridMultilevel"/>
    <w:tmpl w:val="863AF4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0527B"/>
    <w:multiLevelType w:val="multilevel"/>
    <w:tmpl w:val="1F8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03787"/>
    <w:multiLevelType w:val="hybridMultilevel"/>
    <w:tmpl w:val="098ECA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350488">
    <w:abstractNumId w:val="5"/>
  </w:num>
  <w:num w:numId="2" w16cid:durableId="2098557893">
    <w:abstractNumId w:val="4"/>
  </w:num>
  <w:num w:numId="3" w16cid:durableId="772936863">
    <w:abstractNumId w:val="0"/>
  </w:num>
  <w:num w:numId="4" w16cid:durableId="1069310410">
    <w:abstractNumId w:val="1"/>
  </w:num>
  <w:num w:numId="5" w16cid:durableId="1358891646">
    <w:abstractNumId w:val="3"/>
  </w:num>
  <w:num w:numId="6" w16cid:durableId="42953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AC"/>
    <w:rsid w:val="0029657C"/>
    <w:rsid w:val="00410BF1"/>
    <w:rsid w:val="004C1D61"/>
    <w:rsid w:val="004D42D7"/>
    <w:rsid w:val="005515D9"/>
    <w:rsid w:val="005C5B65"/>
    <w:rsid w:val="007A48AC"/>
    <w:rsid w:val="008D2C0D"/>
    <w:rsid w:val="008E6D7F"/>
    <w:rsid w:val="0099179F"/>
    <w:rsid w:val="009C4867"/>
    <w:rsid w:val="00C64F5A"/>
    <w:rsid w:val="00D80389"/>
    <w:rsid w:val="00DA24F6"/>
    <w:rsid w:val="00E21205"/>
    <w:rsid w:val="00FC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71A6"/>
  <w15:chartTrackingRefBased/>
  <w15:docId w15:val="{737DA4F6-E003-4F7A-9716-C7B73796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4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4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48A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A4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4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7A48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A4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erderportal.bund.de/easy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5</cp:revision>
  <dcterms:created xsi:type="dcterms:W3CDTF">2023-08-16T07:06:00Z</dcterms:created>
  <dcterms:modified xsi:type="dcterms:W3CDTF">2023-08-18T08:48:00Z</dcterms:modified>
</cp:coreProperties>
</file>