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9BF3" w14:textId="1FEE8CE2" w:rsidR="00CB272B" w:rsidRPr="00E74A0B" w:rsidRDefault="00CB272B">
      <w:pPr>
        <w:rPr>
          <w:b/>
          <w:bCs/>
          <w:sz w:val="32"/>
          <w:szCs w:val="32"/>
        </w:rPr>
      </w:pPr>
      <w:r w:rsidRPr="00CB272B">
        <w:rPr>
          <w:b/>
          <w:bCs/>
          <w:sz w:val="32"/>
          <w:szCs w:val="32"/>
        </w:rPr>
        <w:t>ALADIN-X</w:t>
      </w:r>
      <w:r w:rsidR="00E74A0B">
        <w:rPr>
          <w:b/>
          <w:bCs/>
          <w:sz w:val="32"/>
          <w:szCs w:val="32"/>
        </w:rPr>
        <w:t>: Generator für Aufgaben und Lösung(</w:t>
      </w:r>
      <w:proofErr w:type="spellStart"/>
      <w:r w:rsidR="00E74A0B">
        <w:rPr>
          <w:b/>
          <w:bCs/>
          <w:sz w:val="32"/>
          <w:szCs w:val="32"/>
        </w:rPr>
        <w:t>shilf</w:t>
      </w:r>
      <w:proofErr w:type="spellEnd"/>
      <w:r w:rsidR="00E74A0B">
        <w:rPr>
          <w:b/>
          <w:bCs/>
          <w:sz w:val="32"/>
          <w:szCs w:val="32"/>
        </w:rPr>
        <w:t xml:space="preserve">)en aus der Informatik und angrenzenden Disziplinen - </w:t>
      </w:r>
      <w:proofErr w:type="spellStart"/>
      <w:r w:rsidR="00E74A0B">
        <w:rPr>
          <w:b/>
          <w:bCs/>
          <w:sz w:val="32"/>
          <w:szCs w:val="32"/>
        </w:rPr>
        <w:t>eXperiments</w:t>
      </w:r>
      <w:proofErr w:type="spellEnd"/>
    </w:p>
    <w:p w14:paraId="2DB84FFF" w14:textId="77111CDF" w:rsidR="00CB272B" w:rsidRDefault="00CB272B" w:rsidP="00CB272B">
      <w:r w:rsidRPr="00CB272B">
        <w:drawing>
          <wp:inline distT="0" distB="0" distL="0" distR="0" wp14:anchorId="7FA5FD80" wp14:editId="6269272F">
            <wp:extent cx="5760720" cy="13823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9F4E" w14:textId="0070E6A0" w:rsidR="00CB272B" w:rsidRDefault="00CB272B" w:rsidP="00CB272B">
      <w:r>
        <w:t xml:space="preserve">Herr Professor Dr. Torsten Munkelt, </w:t>
      </w:r>
      <w:hyperlink r:id="rId6" w:history="1">
        <w:r w:rsidRPr="00E66987">
          <w:rPr>
            <w:rStyle w:val="Hyperlink"/>
          </w:rPr>
          <w:t>torsten.munkelt@htw-dresden.de</w:t>
        </w:r>
      </w:hyperlink>
    </w:p>
    <w:p w14:paraId="35BCB2F0" w14:textId="0040BE9A" w:rsidR="00CB272B" w:rsidRDefault="00CB272B" w:rsidP="00CB272B"/>
    <w:p w14:paraId="4EDCBE6F" w14:textId="34815993" w:rsidR="00CB272B" w:rsidRDefault="00CB272B" w:rsidP="00CB272B">
      <w:r w:rsidRPr="00CB272B">
        <w:drawing>
          <wp:inline distT="0" distB="0" distL="0" distR="0" wp14:anchorId="70DB1E74" wp14:editId="0EF3A804">
            <wp:extent cx="5760720" cy="17202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A783" w14:textId="30000086" w:rsidR="00556BBA" w:rsidRDefault="00556BBA" w:rsidP="00CB272B">
      <w:r>
        <w:t>Ausgangssituation:</w:t>
      </w:r>
    </w:p>
    <w:p w14:paraId="0B20D57F" w14:textId="2C955035" w:rsidR="00556BBA" w:rsidRDefault="00556BBA" w:rsidP="00CB272B">
      <w:r>
        <w:t>Framework zur Generierung von Übungsaufgaben erstellt</w:t>
      </w:r>
    </w:p>
    <w:p w14:paraId="6156381D" w14:textId="1F80CC7D" w:rsidR="00CB272B" w:rsidRDefault="00CB272B" w:rsidP="00CB272B">
      <w:r>
        <w:t xml:space="preserve">Vorprojekte </w:t>
      </w:r>
    </w:p>
    <w:p w14:paraId="55891FD3" w14:textId="73C6C63D" w:rsidR="00CB272B" w:rsidRDefault="00CB272B" w:rsidP="00CB272B">
      <w:pPr>
        <w:pStyle w:val="Listenabsatz"/>
        <w:numPr>
          <w:ilvl w:val="0"/>
          <w:numId w:val="1"/>
        </w:numPr>
      </w:pPr>
      <w:r>
        <w:t>ALADIN</w:t>
      </w:r>
    </w:p>
    <w:p w14:paraId="2BAFF538" w14:textId="0232738C" w:rsidR="00CB272B" w:rsidRDefault="00CB272B" w:rsidP="00CB272B">
      <w:pPr>
        <w:pStyle w:val="Listenabsatz"/>
        <w:numPr>
          <w:ilvl w:val="0"/>
          <w:numId w:val="1"/>
        </w:numPr>
      </w:pPr>
      <w:r>
        <w:t>ALADIN II</w:t>
      </w:r>
    </w:p>
    <w:p w14:paraId="64877363" w14:textId="429C2A92" w:rsidR="00CB272B" w:rsidRDefault="00CB272B" w:rsidP="00CB272B">
      <w:pPr>
        <w:pStyle w:val="Listenabsatz"/>
        <w:numPr>
          <w:ilvl w:val="0"/>
          <w:numId w:val="1"/>
        </w:numPr>
      </w:pPr>
      <w:r>
        <w:t>OPALADIN</w:t>
      </w:r>
    </w:p>
    <w:p w14:paraId="7C1A00C5" w14:textId="6A7D4025" w:rsidR="00CB272B" w:rsidRDefault="00CB272B" w:rsidP="00CB272B">
      <w:r>
        <w:t>Evaluierung der Konzepte und Rückfluss als Informationsgrundlage für Verbesserungen des Systems</w:t>
      </w:r>
    </w:p>
    <w:p w14:paraId="5BB340D2" w14:textId="229D93F2" w:rsidR="00CB272B" w:rsidRDefault="00042789" w:rsidP="00CB272B">
      <w:r>
        <w:t>Großangelegte Nutzerstudien</w:t>
      </w:r>
    </w:p>
    <w:p w14:paraId="12416489" w14:textId="26D9C1FB" w:rsidR="00042789" w:rsidRDefault="00042789" w:rsidP="00CB272B">
      <w:r>
        <w:t>Entscheidung ob in die Breite (Aufgabentypen) oder in die Tiefe (Modulabdeckung) entschieden auf Grundlage der abbildbaren Aufgabentypen in ALADIN</w:t>
      </w:r>
    </w:p>
    <w:p w14:paraId="3BDBEEDD" w14:textId="317A447F" w:rsidR="00042789" w:rsidRDefault="00DF285A" w:rsidP="00CB272B">
      <w:r>
        <w:t>Pay-per-test (PPT)</w:t>
      </w:r>
    </w:p>
    <w:p w14:paraId="3AA285B8" w14:textId="5526838B" w:rsidR="009E60F7" w:rsidRDefault="009E60F7" w:rsidP="00CB272B">
      <w:r>
        <w:t>Testfelder:</w:t>
      </w:r>
    </w:p>
    <w:p w14:paraId="0177BE06" w14:textId="0F30CC2D" w:rsidR="009E60F7" w:rsidRDefault="009E60F7" w:rsidP="009E60F7">
      <w:pPr>
        <w:ind w:firstLine="708"/>
      </w:pPr>
      <w:r>
        <w:t>Praxisanwendung für Industrie (Chemie – CLOU)</w:t>
      </w:r>
    </w:p>
    <w:p w14:paraId="5E158C2C" w14:textId="7CAF3654" w:rsidR="009E60F7" w:rsidRDefault="009E60F7" w:rsidP="009E60F7">
      <w:pPr>
        <w:ind w:firstLine="708"/>
      </w:pPr>
      <w:r>
        <w:t>Mobilitätstauglichkeit – Anwendung auf mobilen Endgeräten</w:t>
      </w:r>
    </w:p>
    <w:p w14:paraId="68C43DA2" w14:textId="09DCA110" w:rsidR="009E60F7" w:rsidRDefault="009E60F7" w:rsidP="009E60F7">
      <w:pPr>
        <w:ind w:firstLine="708"/>
      </w:pPr>
      <w:r>
        <w:t xml:space="preserve">Gamification, </w:t>
      </w:r>
      <w:proofErr w:type="spellStart"/>
      <w:r>
        <w:t>Spaced</w:t>
      </w:r>
      <w:proofErr w:type="spellEnd"/>
      <w:r>
        <w:t xml:space="preserve"> Repetition und Individualisierung durch Nutzerhistorie</w:t>
      </w:r>
    </w:p>
    <w:p w14:paraId="701B9C81" w14:textId="3E0843FF" w:rsidR="00D17EFC" w:rsidRDefault="00D17EFC" w:rsidP="009E60F7">
      <w:pPr>
        <w:ind w:firstLine="708"/>
      </w:pPr>
      <w:r>
        <w:t>Sprachübersetzungen der Aufgaben</w:t>
      </w:r>
    </w:p>
    <w:p w14:paraId="2B09C184" w14:textId="5E257556" w:rsidR="00D17EFC" w:rsidRDefault="00D17EFC" w:rsidP="009E60F7">
      <w:pPr>
        <w:ind w:firstLine="708"/>
      </w:pPr>
      <w:r>
        <w:t>Zugang und Integration in OPAL</w:t>
      </w:r>
    </w:p>
    <w:p w14:paraId="5E134D11" w14:textId="7CD27604" w:rsidR="00D17EFC" w:rsidRDefault="00ED2346" w:rsidP="009E60F7">
      <w:pPr>
        <w:ind w:firstLine="708"/>
      </w:pPr>
      <w:proofErr w:type="spellStart"/>
      <w:r>
        <w:lastRenderedPageBreak/>
        <w:t>Blended</w:t>
      </w:r>
      <w:proofErr w:type="spellEnd"/>
      <w:r>
        <w:t xml:space="preserve"> Learning Szenarien</w:t>
      </w:r>
    </w:p>
    <w:p w14:paraId="08E61744" w14:textId="7E174612" w:rsidR="00CB272B" w:rsidRDefault="00CB272B" w:rsidP="00CB272B"/>
    <w:p w14:paraId="5DE80D7C" w14:textId="2B4809EE" w:rsidR="00CB272B" w:rsidRDefault="00CB272B" w:rsidP="00CB272B">
      <w:r w:rsidRPr="00CB272B">
        <w:drawing>
          <wp:inline distT="0" distB="0" distL="0" distR="0" wp14:anchorId="05B1A809" wp14:editId="57A219BA">
            <wp:extent cx="5760720" cy="5041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6859" w14:textId="2D902D91" w:rsidR="009E60F7" w:rsidRDefault="009E60F7" w:rsidP="00CB272B">
      <w:r>
        <w:t>Eckpunkte:</w:t>
      </w:r>
    </w:p>
    <w:p w14:paraId="6059F9E5" w14:textId="6DC1267D" w:rsidR="00CB272B" w:rsidRDefault="009E60F7" w:rsidP="00CB272B">
      <w:r>
        <w:t xml:space="preserve">2.4 Didaktik, Flexibilisierung und </w:t>
      </w:r>
      <w:proofErr w:type="spellStart"/>
      <w:r>
        <w:t>Digitialisierung</w:t>
      </w:r>
      <w:proofErr w:type="spellEnd"/>
    </w:p>
    <w:p w14:paraId="4E7A5B48" w14:textId="4C9E3E19" w:rsidR="009E60F7" w:rsidRDefault="009E60F7" w:rsidP="00CB272B">
      <w:r>
        <w:t>2.5</w:t>
      </w:r>
    </w:p>
    <w:p w14:paraId="55E3E663" w14:textId="7E0C2C95" w:rsidR="00CB272B" w:rsidRDefault="000771B8" w:rsidP="00CB272B">
      <w:r>
        <w:t xml:space="preserve">Übergreifende Zielstellung </w:t>
      </w:r>
      <w:r>
        <w:t>zu Eckpunkt Bildung:</w:t>
      </w:r>
    </w:p>
    <w:p w14:paraId="337504AE" w14:textId="6F9F67D4" w:rsidR="000771B8" w:rsidRDefault="000771B8" w:rsidP="000771B8">
      <w:pPr>
        <w:pStyle w:val="Listenabsatz"/>
        <w:numPr>
          <w:ilvl w:val="0"/>
          <w:numId w:val="1"/>
        </w:numPr>
      </w:pPr>
      <w:r>
        <w:t>Erhöhung des Studienerfolgs</w:t>
      </w:r>
    </w:p>
    <w:p w14:paraId="515F35D6" w14:textId="1963FCD3" w:rsidR="000771B8" w:rsidRDefault="000771B8" w:rsidP="000771B8">
      <w:pPr>
        <w:pStyle w:val="Listenabsatz"/>
        <w:numPr>
          <w:ilvl w:val="0"/>
          <w:numId w:val="1"/>
        </w:numPr>
      </w:pPr>
      <w:r>
        <w:t>Einhaltung der Regelstudienzeit</w:t>
      </w:r>
    </w:p>
    <w:p w14:paraId="2BE6EE64" w14:textId="6454D412" w:rsidR="000771B8" w:rsidRDefault="000771B8" w:rsidP="000771B8">
      <w:pPr>
        <w:pStyle w:val="Listenabsatz"/>
        <w:numPr>
          <w:ilvl w:val="0"/>
          <w:numId w:val="1"/>
        </w:numPr>
      </w:pPr>
      <w:r>
        <w:t>Vermeidung von Studienabbruch</w:t>
      </w:r>
    </w:p>
    <w:p w14:paraId="25589E9E" w14:textId="6ACA6887" w:rsidR="000771B8" w:rsidRDefault="000771B8" w:rsidP="000771B8">
      <w:pPr>
        <w:pStyle w:val="Listenabsatz"/>
        <w:numPr>
          <w:ilvl w:val="0"/>
          <w:numId w:val="1"/>
        </w:numPr>
      </w:pPr>
      <w:r>
        <w:t>Praxisorientierung</w:t>
      </w:r>
    </w:p>
    <w:p w14:paraId="7218FFA5" w14:textId="0B81B3D5" w:rsidR="00D17EFC" w:rsidRDefault="00D17EFC" w:rsidP="000771B8">
      <w:pPr>
        <w:pStyle w:val="Listenabsatz"/>
        <w:numPr>
          <w:ilvl w:val="0"/>
          <w:numId w:val="1"/>
        </w:numPr>
      </w:pPr>
      <w:r>
        <w:t>Einbindung internationaler Ziele</w:t>
      </w:r>
    </w:p>
    <w:p w14:paraId="3CB3C1E9" w14:textId="01EAAE3C" w:rsidR="00042789" w:rsidRDefault="00D17EFC" w:rsidP="00CB272B">
      <w:r>
        <w:t>Übergreifende Zielstellung zu Eckpunkt Third Mission</w:t>
      </w:r>
    </w:p>
    <w:p w14:paraId="232AD67E" w14:textId="359F14F2" w:rsidR="00D17EFC" w:rsidRDefault="00D17EFC" w:rsidP="00D17EFC">
      <w:pPr>
        <w:pStyle w:val="Listenabsatz"/>
        <w:numPr>
          <w:ilvl w:val="0"/>
          <w:numId w:val="1"/>
        </w:numPr>
      </w:pPr>
      <w:r>
        <w:t>Wissenstransfer durch Kooperation mit Unternehmen</w:t>
      </w:r>
    </w:p>
    <w:p w14:paraId="32F353F8" w14:textId="19E3C28B" w:rsidR="00D17EFC" w:rsidRDefault="00D17EFC" w:rsidP="00D17EFC">
      <w:pPr>
        <w:pStyle w:val="Listenabsatz"/>
        <w:numPr>
          <w:ilvl w:val="0"/>
          <w:numId w:val="1"/>
        </w:numPr>
      </w:pPr>
      <w:r>
        <w:t xml:space="preserve">Weiterbildungsmaßnahmen und Übungs-/Vorlesungsinhalte als </w:t>
      </w:r>
      <w:r>
        <w:t>Open-Access</w:t>
      </w:r>
    </w:p>
    <w:p w14:paraId="70EEDB2E" w14:textId="165B7005" w:rsidR="00042789" w:rsidRDefault="00042789" w:rsidP="00CB272B"/>
    <w:p w14:paraId="4CE5307B" w14:textId="2972E197" w:rsidR="00042789" w:rsidRDefault="00042789" w:rsidP="00CB272B">
      <w:r w:rsidRPr="00042789">
        <w:drawing>
          <wp:inline distT="0" distB="0" distL="0" distR="0" wp14:anchorId="6BF426AD" wp14:editId="057D0D46">
            <wp:extent cx="5760720" cy="8509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E696" w14:textId="2CDFEB8B" w:rsidR="00E74A0B" w:rsidRDefault="00E74A0B" w:rsidP="00CB272B">
      <w:r>
        <w:t>01.04.2023</w:t>
      </w:r>
      <w:r>
        <w:tab/>
        <w:t>12 Monate</w:t>
      </w:r>
    </w:p>
    <w:p w14:paraId="255C058B" w14:textId="60F8AE7D" w:rsidR="00E74A0B" w:rsidRDefault="00E74A0B" w:rsidP="00CB272B">
      <w:r w:rsidRPr="00E74A0B">
        <w:drawing>
          <wp:inline distT="0" distB="0" distL="0" distR="0" wp14:anchorId="3F4AECD1" wp14:editId="05A3E343">
            <wp:extent cx="5760720" cy="1326515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C0E7" w14:textId="2E6FB2B0" w:rsidR="00DF285A" w:rsidRDefault="00DF285A" w:rsidP="00CB272B">
      <w:r>
        <w:t>Personalkosten – SHK/WHK für 1,5 Monate und PPT</w:t>
      </w:r>
    </w:p>
    <w:p w14:paraId="75827EC4" w14:textId="4C0156D3" w:rsidR="00E74A0B" w:rsidRDefault="00DF285A" w:rsidP="00CB272B">
      <w:r>
        <w:t>Sachkosten - keine</w:t>
      </w:r>
    </w:p>
    <w:p w14:paraId="1BD526B2" w14:textId="77777777" w:rsidR="00E74A0B" w:rsidRDefault="00E74A0B" w:rsidP="00CB272B"/>
    <w:p w14:paraId="5E414D88" w14:textId="77777777" w:rsidR="00E74A0B" w:rsidRDefault="00E74A0B" w:rsidP="00CB272B"/>
    <w:p w14:paraId="23FE918B" w14:textId="797E1821" w:rsidR="00CB272B" w:rsidRDefault="00CB272B" w:rsidP="00CB272B">
      <w:r w:rsidRPr="00CB272B">
        <w:drawing>
          <wp:inline distT="0" distB="0" distL="0" distR="0" wp14:anchorId="272E7F5E" wp14:editId="5C385E14">
            <wp:extent cx="5760720" cy="4991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9548" w14:textId="06D97D38" w:rsidR="00CB272B" w:rsidRDefault="00CB272B" w:rsidP="00CB272B">
      <w:r>
        <w:t>Frau Prof. Dr. Harre – Fakultät La/U/</w:t>
      </w:r>
      <w:proofErr w:type="spellStart"/>
      <w:r>
        <w:t>Ch</w:t>
      </w:r>
      <w:proofErr w:type="spellEnd"/>
    </w:p>
    <w:p w14:paraId="0BD08F30" w14:textId="1AB35959" w:rsidR="00E74A0B" w:rsidRDefault="00CB272B" w:rsidP="00CB272B">
      <w:r>
        <w:lastRenderedPageBreak/>
        <w:t xml:space="preserve">Herr Prof. Dr. Gonschorek – Fakultät </w:t>
      </w:r>
      <w:proofErr w:type="spellStart"/>
      <w:r>
        <w:t>WiWi</w:t>
      </w:r>
      <w:proofErr w:type="spellEnd"/>
    </w:p>
    <w:p w14:paraId="54F9F02C" w14:textId="6D776CE4" w:rsidR="00E74A0B" w:rsidRDefault="00E74A0B" w:rsidP="00CB272B">
      <w:r w:rsidRPr="00E74A0B">
        <w:drawing>
          <wp:inline distT="0" distB="0" distL="0" distR="0" wp14:anchorId="7ECB5CFC" wp14:editId="1573E8B6">
            <wp:extent cx="5760720" cy="80454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6E00" w14:textId="2E95BE03" w:rsidR="00E07997" w:rsidRDefault="00E74A0B" w:rsidP="00CB272B">
      <w:r>
        <w:t>OPALADIN – Projekt</w:t>
      </w:r>
      <w:r w:rsidR="00E07997">
        <w:t xml:space="preserve">: </w:t>
      </w:r>
    </w:p>
    <w:p w14:paraId="51079AF3" w14:textId="47904F63" w:rsidR="00E74A0B" w:rsidRDefault="00E07997" w:rsidP="00CB272B">
      <w:r>
        <w:t xml:space="preserve">Ergebnisübertragung in das CLOU-Projekt: </w:t>
      </w:r>
    </w:p>
    <w:p w14:paraId="48A80465" w14:textId="7C39ECDC" w:rsidR="00E07997" w:rsidRDefault="00E07997" w:rsidP="00CB272B">
      <w:proofErr w:type="spellStart"/>
      <w:r>
        <w:t>asd</w:t>
      </w:r>
      <w:proofErr w:type="spellEnd"/>
    </w:p>
    <w:sectPr w:rsidR="00E07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24149"/>
    <w:multiLevelType w:val="hybridMultilevel"/>
    <w:tmpl w:val="7982CEFE"/>
    <w:lvl w:ilvl="0" w:tplc="DF960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83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7F"/>
    <w:rsid w:val="00042789"/>
    <w:rsid w:val="000771B8"/>
    <w:rsid w:val="00461BC4"/>
    <w:rsid w:val="00556BBA"/>
    <w:rsid w:val="00665724"/>
    <w:rsid w:val="009E60F7"/>
    <w:rsid w:val="00CB272B"/>
    <w:rsid w:val="00D17EFC"/>
    <w:rsid w:val="00D8789F"/>
    <w:rsid w:val="00DF285A"/>
    <w:rsid w:val="00E07997"/>
    <w:rsid w:val="00E74A0B"/>
    <w:rsid w:val="00ED2346"/>
    <w:rsid w:val="00F1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9EB8"/>
  <w15:chartTrackingRefBased/>
  <w15:docId w15:val="{DB6334E9-145C-47A2-9132-98D620F8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27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72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B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rsten.munkelt@htw-dresden.d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2</cp:revision>
  <dcterms:created xsi:type="dcterms:W3CDTF">2023-02-02T12:38:00Z</dcterms:created>
  <dcterms:modified xsi:type="dcterms:W3CDTF">2023-02-02T12:38:00Z</dcterms:modified>
</cp:coreProperties>
</file>