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B986" w14:textId="53135F81" w:rsidR="000A1842" w:rsidRPr="00BD1EF6" w:rsidRDefault="00C27B32">
      <w:pPr>
        <w:rPr>
          <w:b/>
          <w:bCs/>
        </w:rPr>
      </w:pPr>
      <w:r w:rsidRPr="00BD1EF6">
        <w:rPr>
          <w:b/>
          <w:bCs/>
        </w:rPr>
        <w:t>Description</w:t>
      </w:r>
      <w:r w:rsidR="008770FE" w:rsidRPr="00BD1EF6">
        <w:rPr>
          <w:b/>
          <w:bCs/>
        </w:rPr>
        <w:t xml:space="preserve"> / Expertise </w:t>
      </w:r>
      <w:proofErr w:type="spellStart"/>
      <w:r w:rsidR="008770FE" w:rsidRPr="00BD1EF6">
        <w:rPr>
          <w:b/>
          <w:bCs/>
        </w:rPr>
        <w:t>offer</w:t>
      </w:r>
      <w:proofErr w:type="spellEnd"/>
      <w:r w:rsidR="008770FE" w:rsidRPr="00BD1EF6">
        <w:rPr>
          <w:b/>
          <w:bCs/>
        </w:rPr>
        <w:t xml:space="preserve"> </w:t>
      </w:r>
      <w:proofErr w:type="spellStart"/>
      <w:r w:rsidR="008770FE" w:rsidRPr="00BD1EF6">
        <w:rPr>
          <w:b/>
          <w:bCs/>
        </w:rPr>
        <w:t>description</w:t>
      </w:r>
      <w:proofErr w:type="spellEnd"/>
      <w:r w:rsidRPr="00BD1EF6">
        <w:rPr>
          <w:b/>
          <w:bCs/>
        </w:rPr>
        <w:t>:</w:t>
      </w:r>
    </w:p>
    <w:p w14:paraId="515213B7" w14:textId="2C21BDDF" w:rsidR="00C27B32" w:rsidRDefault="00C27B32">
      <w:r>
        <w:t xml:space="preserve">The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Prof. Dr. Torsten Munkelt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HTW (Hochschule für Technik und Wirtschaft) Dresden </w:t>
      </w:r>
      <w:proofErr w:type="spellStart"/>
      <w:r>
        <w:t>has</w:t>
      </w:r>
      <w:proofErr w:type="spellEnd"/>
      <w:r>
        <w:t xml:space="preserve"> extensive </w:t>
      </w:r>
      <w:proofErr w:type="spellStart"/>
      <w:r>
        <w:t>knowledge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CA29D4">
        <w:t>self-organising</w:t>
      </w:r>
      <w:proofErr w:type="spellEnd"/>
      <w:r w:rsidR="00CA29D4">
        <w:t xml:space="preserve"> </w:t>
      </w:r>
      <w:proofErr w:type="spellStart"/>
      <w:r w:rsidR="00CA29D4">
        <w:t>production</w:t>
      </w:r>
      <w:proofErr w:type="spellEnd"/>
      <w:r w:rsidR="00CA29D4">
        <w:t xml:space="preserve"> and </w:t>
      </w:r>
      <w:proofErr w:type="spellStart"/>
      <w:r w:rsidR="00CA29D4">
        <w:t>industry</w:t>
      </w:r>
      <w:proofErr w:type="spellEnd"/>
      <w:r w:rsidR="00CA29D4">
        <w:t xml:space="preserve"> 4.0, </w:t>
      </w:r>
      <w:proofErr w:type="spellStart"/>
      <w:r w:rsidR="00CA29D4">
        <w:t>as</w:t>
      </w:r>
      <w:proofErr w:type="spellEnd"/>
      <w:r w:rsidR="00CA29D4">
        <w:t xml:space="preserve"> </w:t>
      </w:r>
      <w:proofErr w:type="spellStart"/>
      <w:r w:rsidR="00CA29D4">
        <w:t>well</w:t>
      </w:r>
      <w:proofErr w:type="spellEnd"/>
      <w:r w:rsidR="00CA29D4">
        <w:t xml:space="preserve"> </w:t>
      </w:r>
      <w:proofErr w:type="spellStart"/>
      <w:r w:rsidR="00CA29D4">
        <w:t>as</w:t>
      </w:r>
      <w:proofErr w:type="spellEnd"/>
      <w:r w:rsidR="00CA29D4">
        <w:t xml:space="preserve"> E-Learning and E-Assessment. </w:t>
      </w:r>
      <w:proofErr w:type="spellStart"/>
      <w:r w:rsidR="00CA29D4">
        <w:t>Previous</w:t>
      </w:r>
      <w:proofErr w:type="spellEnd"/>
      <w:r w:rsidR="00CA29D4">
        <w:t xml:space="preserve"> </w:t>
      </w:r>
      <w:proofErr w:type="spellStart"/>
      <w:r w:rsidR="00CA29D4">
        <w:t>projects</w:t>
      </w:r>
      <w:proofErr w:type="spellEnd"/>
      <w:r w:rsidR="00CA29D4">
        <w:t xml:space="preserve"> in </w:t>
      </w:r>
      <w:proofErr w:type="spellStart"/>
      <w:r w:rsidR="00CA29D4">
        <w:t>the</w:t>
      </w:r>
      <w:proofErr w:type="spellEnd"/>
      <w:r w:rsidR="00CA29D4">
        <w:t xml:space="preserve"> E-Assessment </w:t>
      </w:r>
      <w:proofErr w:type="spellStart"/>
      <w:r w:rsidR="00CA29D4">
        <w:t>domain</w:t>
      </w:r>
      <w:proofErr w:type="spellEnd"/>
      <w:r w:rsidR="00CA29D4">
        <w:t xml:space="preserve"> </w:t>
      </w:r>
      <w:proofErr w:type="spellStart"/>
      <w:r w:rsidR="00CA29D4">
        <w:t>include</w:t>
      </w:r>
      <w:proofErr w:type="spellEnd"/>
      <w:r w:rsidR="00CA29D4">
        <w:t xml:space="preserve"> ALADIN</w:t>
      </w:r>
      <w:r w:rsidR="003E7C2B">
        <w:t xml:space="preserve"> (</w:t>
      </w:r>
      <w:r w:rsidR="008770FE">
        <w:t>Ta</w:t>
      </w:r>
      <w:r w:rsidR="008770FE" w:rsidRPr="008770FE">
        <w:t xml:space="preserve">sks and </w:t>
      </w:r>
      <w:proofErr w:type="spellStart"/>
      <w:r w:rsidR="008770FE" w:rsidRPr="008770FE">
        <w:t>so</w:t>
      </w:r>
      <w:r w:rsidR="008770FE">
        <w:t>l</w:t>
      </w:r>
      <w:r w:rsidR="008770FE" w:rsidRPr="008770FE">
        <w:t>ution</w:t>
      </w:r>
      <w:proofErr w:type="spellEnd"/>
      <w:r w:rsidR="008770FE" w:rsidRPr="008770FE">
        <w:t xml:space="preserve"> (</w:t>
      </w:r>
      <w:proofErr w:type="spellStart"/>
      <w:r w:rsidR="008770FE" w:rsidRPr="008770FE">
        <w:t>hints</w:t>
      </w:r>
      <w:proofErr w:type="spellEnd"/>
      <w:r w:rsidR="008770FE" w:rsidRPr="008770FE">
        <w:t xml:space="preserve">) </w:t>
      </w:r>
      <w:proofErr w:type="spellStart"/>
      <w:r w:rsidR="008770FE" w:rsidRPr="008770FE">
        <w:t>gener</w:t>
      </w:r>
      <w:r w:rsidR="008770FE">
        <w:t>a</w:t>
      </w:r>
      <w:r w:rsidR="008770FE" w:rsidRPr="008770FE">
        <w:t>tor</w:t>
      </w:r>
      <w:proofErr w:type="spellEnd"/>
      <w:r w:rsidR="008770FE" w:rsidRPr="008770FE">
        <w:t xml:space="preserve"> </w:t>
      </w:r>
      <w:proofErr w:type="spellStart"/>
      <w:r w:rsidR="008770FE" w:rsidRPr="008770FE">
        <w:t>with</w:t>
      </w:r>
      <w:proofErr w:type="spellEnd"/>
      <w:r w:rsidR="008770FE" w:rsidRPr="008770FE">
        <w:t xml:space="preserve"> </w:t>
      </w:r>
      <w:proofErr w:type="spellStart"/>
      <w:r w:rsidR="008770FE" w:rsidRPr="008770FE">
        <w:t>topics</w:t>
      </w:r>
      <w:proofErr w:type="spellEnd"/>
      <w:r w:rsidR="008770FE" w:rsidRPr="008770FE">
        <w:t xml:space="preserve"> </w:t>
      </w:r>
      <w:proofErr w:type="spellStart"/>
      <w:r w:rsidR="008770FE">
        <w:t>d</w:t>
      </w:r>
      <w:r w:rsidR="008770FE" w:rsidRPr="008770FE">
        <w:t>erived</w:t>
      </w:r>
      <w:proofErr w:type="spellEnd"/>
      <w:r w:rsidR="008770FE" w:rsidRPr="008770FE">
        <w:t xml:space="preserve"> </w:t>
      </w:r>
      <w:proofErr w:type="spellStart"/>
      <w:r w:rsidR="008770FE" w:rsidRPr="008770FE">
        <w:t>from</w:t>
      </w:r>
      <w:proofErr w:type="spellEnd"/>
      <w:r w:rsidR="008770FE" w:rsidRPr="008770FE">
        <w:t xml:space="preserve"> </w:t>
      </w:r>
      <w:proofErr w:type="spellStart"/>
      <w:r w:rsidR="008770FE">
        <w:t>i</w:t>
      </w:r>
      <w:r w:rsidR="008770FE" w:rsidRPr="008770FE">
        <w:t>nformatics</w:t>
      </w:r>
      <w:proofErr w:type="spellEnd"/>
      <w:r w:rsidR="008770FE" w:rsidRPr="008770FE">
        <w:t xml:space="preserve"> and </w:t>
      </w:r>
      <w:proofErr w:type="spellStart"/>
      <w:r w:rsidR="008770FE">
        <w:t>n</w:t>
      </w:r>
      <w:r w:rsidR="008770FE" w:rsidRPr="008770FE">
        <w:t>eighbouring</w:t>
      </w:r>
      <w:proofErr w:type="spellEnd"/>
      <w:r w:rsidR="008770FE" w:rsidRPr="008770FE">
        <w:t xml:space="preserve"> </w:t>
      </w:r>
      <w:proofErr w:type="spellStart"/>
      <w:r w:rsidR="008770FE" w:rsidRPr="008770FE">
        <w:t>domains</w:t>
      </w:r>
      <w:proofErr w:type="spellEnd"/>
      <w:r w:rsidR="003E7C2B">
        <w:t>)</w:t>
      </w:r>
      <w:r w:rsidR="00CA29D4">
        <w:t>, ALADIN II and OPALADIN</w:t>
      </w:r>
      <w:r w:rsidR="008770FE">
        <w:t xml:space="preserve"> (ALADIN </w:t>
      </w:r>
      <w:proofErr w:type="spellStart"/>
      <w:r w:rsidR="008770FE">
        <w:t>goes</w:t>
      </w:r>
      <w:proofErr w:type="spellEnd"/>
      <w:r w:rsidR="008770FE">
        <w:t xml:space="preserve"> OPAL)</w:t>
      </w:r>
      <w:r w:rsidR="00CA29D4">
        <w:t>.</w:t>
      </w:r>
      <w:r w:rsidR="008770FE">
        <w:t xml:space="preserve"> </w:t>
      </w:r>
      <w:proofErr w:type="spellStart"/>
      <w:r w:rsidR="008770FE">
        <w:t>We</w:t>
      </w:r>
      <w:proofErr w:type="spellEnd"/>
      <w:r w:rsidR="008770FE">
        <w:t xml:space="preserve"> </w:t>
      </w:r>
      <w:proofErr w:type="spellStart"/>
      <w:r w:rsidR="008770FE">
        <w:t>provide</w:t>
      </w:r>
      <w:proofErr w:type="spellEnd"/>
      <w:r w:rsidR="008770FE">
        <w:t xml:space="preserve"> </w:t>
      </w:r>
      <w:proofErr w:type="spellStart"/>
      <w:r w:rsidR="008770FE">
        <w:t>expertise</w:t>
      </w:r>
      <w:proofErr w:type="spellEnd"/>
      <w:r w:rsidR="008770FE">
        <w:t xml:space="preserve"> in </w:t>
      </w:r>
      <w:proofErr w:type="spellStart"/>
      <w:r w:rsidR="008770FE">
        <w:t>metamodelling</w:t>
      </w:r>
      <w:proofErr w:type="spellEnd"/>
      <w:r w:rsidR="008770FE">
        <w:t>,</w:t>
      </w:r>
      <w:r w:rsidR="00BD1EF6">
        <w:t xml:space="preserve"> </w:t>
      </w:r>
      <w:proofErr w:type="spellStart"/>
      <w:r w:rsidR="00BD1EF6">
        <w:t>graph</w:t>
      </w:r>
      <w:proofErr w:type="spellEnd"/>
      <w:r w:rsidR="00BD1EF6">
        <w:t xml:space="preserve"> </w:t>
      </w:r>
      <w:proofErr w:type="spellStart"/>
      <w:r w:rsidR="00BD1EF6">
        <w:t>theory</w:t>
      </w:r>
      <w:proofErr w:type="spellEnd"/>
      <w:r w:rsidR="00BD1EF6">
        <w:t xml:space="preserve"> and </w:t>
      </w:r>
      <w:proofErr w:type="spellStart"/>
      <w:r w:rsidR="00BD1EF6">
        <w:t>graph</w:t>
      </w:r>
      <w:proofErr w:type="spellEnd"/>
      <w:r w:rsidR="00BD1EF6">
        <w:t xml:space="preserve"> </w:t>
      </w:r>
      <w:proofErr w:type="spellStart"/>
      <w:r w:rsidR="00BD1EF6">
        <w:t>rewriting</w:t>
      </w:r>
      <w:proofErr w:type="spellEnd"/>
      <w:r w:rsidR="00BD1EF6">
        <w:t xml:space="preserve">, </w:t>
      </w:r>
      <w:proofErr w:type="spellStart"/>
      <w:r w:rsidR="00BD1EF6">
        <w:t>natural</w:t>
      </w:r>
      <w:proofErr w:type="spellEnd"/>
      <w:r w:rsidR="00BD1EF6">
        <w:t xml:space="preserve"> </w:t>
      </w:r>
      <w:proofErr w:type="spellStart"/>
      <w:r w:rsidR="00BD1EF6">
        <w:t>language</w:t>
      </w:r>
      <w:proofErr w:type="spellEnd"/>
      <w:r w:rsidR="00BD1EF6">
        <w:t xml:space="preserve"> </w:t>
      </w:r>
      <w:proofErr w:type="spellStart"/>
      <w:r w:rsidR="00BD1EF6">
        <w:t>processing</w:t>
      </w:r>
      <w:proofErr w:type="spellEnd"/>
      <w:r w:rsidR="00BD1EF6">
        <w:t xml:space="preserve"> and</w:t>
      </w:r>
      <w:r w:rsidR="008770FE">
        <w:t xml:space="preserve"> </w:t>
      </w:r>
      <w:proofErr w:type="spellStart"/>
      <w:r w:rsidR="008770FE">
        <w:t>generating</w:t>
      </w:r>
      <w:proofErr w:type="spellEnd"/>
      <w:r w:rsidR="008770FE">
        <w:t xml:space="preserve"> </w:t>
      </w:r>
      <w:proofErr w:type="spellStart"/>
      <w:r w:rsidR="008770FE">
        <w:t>assessments</w:t>
      </w:r>
      <w:proofErr w:type="spellEnd"/>
      <w:r w:rsidR="00E96596">
        <w:t xml:space="preserve"> and open </w:t>
      </w:r>
      <w:proofErr w:type="spellStart"/>
      <w:r w:rsidR="00E96596">
        <w:t>educational</w:t>
      </w:r>
      <w:proofErr w:type="spellEnd"/>
      <w:r w:rsidR="00E96596">
        <w:t xml:space="preserve"> </w:t>
      </w:r>
      <w:proofErr w:type="spellStart"/>
      <w:r w:rsidR="00E96596">
        <w:t>resources</w:t>
      </w:r>
      <w:proofErr w:type="spellEnd"/>
      <w:r w:rsidR="008770FE">
        <w:t xml:space="preserve"> </w:t>
      </w:r>
      <w:proofErr w:type="spellStart"/>
      <w:r w:rsidR="008770FE">
        <w:t>for</w:t>
      </w:r>
      <w:proofErr w:type="spellEnd"/>
      <w:r w:rsidR="008770FE">
        <w:t xml:space="preserve"> </w:t>
      </w:r>
      <w:proofErr w:type="spellStart"/>
      <w:r w:rsidR="008770FE">
        <w:t>various</w:t>
      </w:r>
      <w:proofErr w:type="spellEnd"/>
      <w:r w:rsidR="008770FE">
        <w:t xml:space="preserve"> </w:t>
      </w:r>
      <w:proofErr w:type="spellStart"/>
      <w:r w:rsidR="008770FE">
        <w:t>domains</w:t>
      </w:r>
      <w:proofErr w:type="spellEnd"/>
      <w:r w:rsidR="008770FE">
        <w:t xml:space="preserve"> (e.g. UML, Business </w:t>
      </w:r>
      <w:proofErr w:type="spellStart"/>
      <w:r w:rsidR="008770FE">
        <w:t>Process</w:t>
      </w:r>
      <w:proofErr w:type="spellEnd"/>
      <w:r w:rsidR="008770FE">
        <w:t xml:space="preserve"> Modelling, Databases, Software Engineering, </w:t>
      </w:r>
      <w:proofErr w:type="spellStart"/>
      <w:r w:rsidR="008770FE">
        <w:t>Production</w:t>
      </w:r>
      <w:proofErr w:type="spellEnd"/>
      <w:r w:rsidR="008770FE">
        <w:t xml:space="preserve"> Economics, …), </w:t>
      </w:r>
      <w:proofErr w:type="spellStart"/>
      <w:r w:rsidR="008770FE">
        <w:t>as</w:t>
      </w:r>
      <w:proofErr w:type="spellEnd"/>
      <w:r w:rsidR="008770FE">
        <w:t xml:space="preserve"> </w:t>
      </w:r>
      <w:proofErr w:type="spellStart"/>
      <w:r w:rsidR="008770FE">
        <w:t>well</w:t>
      </w:r>
      <w:proofErr w:type="spellEnd"/>
      <w:r w:rsidR="008770FE">
        <w:t xml:space="preserve"> </w:t>
      </w:r>
      <w:proofErr w:type="spellStart"/>
      <w:r w:rsidR="008770FE">
        <w:t>as</w:t>
      </w:r>
      <w:proofErr w:type="spellEnd"/>
      <w:r w:rsidR="008770FE">
        <w:t xml:space="preserve"> </w:t>
      </w:r>
      <w:proofErr w:type="spellStart"/>
      <w:r w:rsidR="008770FE">
        <w:t>generating</w:t>
      </w:r>
      <w:proofErr w:type="spellEnd"/>
      <w:r w:rsidR="008770FE">
        <w:t xml:space="preserve"> </w:t>
      </w:r>
      <w:proofErr w:type="spellStart"/>
      <w:r w:rsidR="008770FE">
        <w:t>assessment</w:t>
      </w:r>
      <w:proofErr w:type="spellEnd"/>
      <w:r w:rsidR="008770FE">
        <w:t>-generators</w:t>
      </w:r>
      <w:r w:rsidR="00E96596">
        <w:t xml:space="preserve">, </w:t>
      </w:r>
      <w:proofErr w:type="spellStart"/>
      <w:r w:rsidR="00E96596">
        <w:t>software</w:t>
      </w:r>
      <w:proofErr w:type="spellEnd"/>
      <w:r w:rsidR="00E96596">
        <w:t xml:space="preserve"> </w:t>
      </w:r>
      <w:proofErr w:type="spellStart"/>
      <w:r w:rsidR="00E96596">
        <w:t>development</w:t>
      </w:r>
      <w:proofErr w:type="spellEnd"/>
      <w:r w:rsidR="00E96596">
        <w:t xml:space="preserve"> and </w:t>
      </w:r>
      <w:proofErr w:type="spellStart"/>
      <w:r w:rsidR="00E96596">
        <w:t>model</w:t>
      </w:r>
      <w:proofErr w:type="spellEnd"/>
      <w:r w:rsidR="00E96596">
        <w:t xml:space="preserve"> </w:t>
      </w:r>
      <w:proofErr w:type="spellStart"/>
      <w:r w:rsidR="00E96596">
        <w:t>validation</w:t>
      </w:r>
      <w:proofErr w:type="spellEnd"/>
      <w:r w:rsidR="008770FE">
        <w:t xml:space="preserve">. </w:t>
      </w:r>
      <w:proofErr w:type="spellStart"/>
      <w:r w:rsidR="008770FE">
        <w:t>We</w:t>
      </w:r>
      <w:proofErr w:type="spellEnd"/>
      <w:r w:rsidR="008770FE">
        <w:t xml:space="preserve"> </w:t>
      </w:r>
      <w:proofErr w:type="spellStart"/>
      <w:r w:rsidR="008770FE">
        <w:t>have</w:t>
      </w:r>
      <w:proofErr w:type="spellEnd"/>
      <w:r w:rsidR="008770FE">
        <w:t xml:space="preserve"> </w:t>
      </w:r>
      <w:proofErr w:type="spellStart"/>
      <w:r w:rsidR="008770FE">
        <w:t>gained</w:t>
      </w:r>
      <w:proofErr w:type="spellEnd"/>
      <w:r w:rsidR="008770FE">
        <w:t xml:space="preserve"> </w:t>
      </w:r>
      <w:proofErr w:type="spellStart"/>
      <w:r w:rsidR="008770FE">
        <w:t>significant</w:t>
      </w:r>
      <w:proofErr w:type="spellEnd"/>
      <w:r w:rsidR="008770FE">
        <w:t xml:space="preserve"> </w:t>
      </w:r>
      <w:proofErr w:type="spellStart"/>
      <w:r w:rsidR="008770FE">
        <w:t>experience</w:t>
      </w:r>
      <w:proofErr w:type="spellEnd"/>
      <w:r w:rsidR="008770FE">
        <w:t xml:space="preserve"> in E-Learning </w:t>
      </w:r>
      <w:proofErr w:type="spellStart"/>
      <w:r w:rsidR="008770FE">
        <w:t>didactics</w:t>
      </w:r>
      <w:proofErr w:type="spellEnd"/>
      <w:r w:rsidR="008770FE">
        <w:t xml:space="preserve"> and </w:t>
      </w:r>
      <w:proofErr w:type="spellStart"/>
      <w:r w:rsidR="008770FE">
        <w:t>pedagogy</w:t>
      </w:r>
      <w:proofErr w:type="spellEnd"/>
      <w:r w:rsidR="008770FE">
        <w:t xml:space="preserve"> </w:t>
      </w:r>
      <w:proofErr w:type="spellStart"/>
      <w:r w:rsidR="008770FE">
        <w:t>by</w:t>
      </w:r>
      <w:proofErr w:type="spellEnd"/>
      <w:r w:rsidR="008770FE">
        <w:t xml:space="preserve"> </w:t>
      </w:r>
      <w:proofErr w:type="spellStart"/>
      <w:r w:rsidR="008770FE">
        <w:t>the</w:t>
      </w:r>
      <w:proofErr w:type="spellEnd"/>
      <w:r w:rsidR="008770FE">
        <w:t xml:space="preserve"> </w:t>
      </w:r>
      <w:proofErr w:type="spellStart"/>
      <w:r w:rsidR="008770FE">
        <w:t>implementation</w:t>
      </w:r>
      <w:proofErr w:type="spellEnd"/>
      <w:r w:rsidR="008770FE">
        <w:t xml:space="preserve"> </w:t>
      </w:r>
      <w:proofErr w:type="spellStart"/>
      <w:r w:rsidR="008770FE">
        <w:t>of</w:t>
      </w:r>
      <w:proofErr w:type="spellEnd"/>
      <w:r w:rsidR="008770FE">
        <w:t xml:space="preserve"> Gamification </w:t>
      </w:r>
      <w:proofErr w:type="spellStart"/>
      <w:r w:rsidR="008770FE">
        <w:t>elements</w:t>
      </w:r>
      <w:proofErr w:type="spellEnd"/>
      <w:r w:rsidR="008770FE">
        <w:t xml:space="preserve"> and </w:t>
      </w:r>
      <w:proofErr w:type="spellStart"/>
      <w:r w:rsidR="008770FE">
        <w:t>task</w:t>
      </w:r>
      <w:proofErr w:type="spellEnd"/>
      <w:r w:rsidR="008770FE">
        <w:t xml:space="preserve"> </w:t>
      </w:r>
      <w:proofErr w:type="spellStart"/>
      <w:r w:rsidR="00BD1EF6">
        <w:t>adaption</w:t>
      </w:r>
      <w:proofErr w:type="spellEnd"/>
      <w:r w:rsidR="008770FE">
        <w:t xml:space="preserve"> </w:t>
      </w:r>
      <w:proofErr w:type="spellStart"/>
      <w:r w:rsidR="008770FE">
        <w:t>for</w:t>
      </w:r>
      <w:proofErr w:type="spellEnd"/>
      <w:r w:rsidR="008770FE">
        <w:t xml:space="preserve"> </w:t>
      </w:r>
      <w:r w:rsidR="00BD1EF6">
        <w:t xml:space="preserve">individual </w:t>
      </w:r>
      <w:proofErr w:type="spellStart"/>
      <w:r w:rsidR="008770FE">
        <w:t>student</w:t>
      </w:r>
      <w:proofErr w:type="spellEnd"/>
      <w:r w:rsidR="008770FE">
        <w:t xml:space="preserve"> </w:t>
      </w:r>
      <w:proofErr w:type="spellStart"/>
      <w:r w:rsidR="008770FE">
        <w:t>requirements</w:t>
      </w:r>
      <w:proofErr w:type="spellEnd"/>
      <w:r w:rsidR="008770FE">
        <w:t>.</w:t>
      </w:r>
    </w:p>
    <w:p w14:paraId="1A01BCF6" w14:textId="77777777" w:rsidR="008770FE" w:rsidRDefault="008770FE"/>
    <w:p w14:paraId="11A1F3F2" w14:textId="2B3051D6" w:rsidR="00C27B32" w:rsidRPr="00BD1EF6" w:rsidRDefault="00C27B32">
      <w:pPr>
        <w:rPr>
          <w:b/>
          <w:bCs/>
        </w:rPr>
      </w:pPr>
      <w:r w:rsidRPr="00BD1EF6">
        <w:rPr>
          <w:b/>
          <w:bCs/>
        </w:rPr>
        <w:t>Tags/Keywords:</w:t>
      </w:r>
    </w:p>
    <w:p w14:paraId="77C04E2A" w14:textId="64AE17D5" w:rsidR="00C27B32" w:rsidRDefault="00C27B32">
      <w:r>
        <w:t>Task Generation</w:t>
      </w:r>
      <w:r w:rsidR="003000BC">
        <w:t xml:space="preserve">, </w:t>
      </w:r>
      <w:r>
        <w:t xml:space="preserve">Generation </w:t>
      </w:r>
      <w:proofErr w:type="spellStart"/>
      <w:r>
        <w:t>of</w:t>
      </w:r>
      <w:proofErr w:type="spellEnd"/>
      <w:r>
        <w:t xml:space="preserve"> Task Generators</w:t>
      </w:r>
      <w:r w:rsidR="003000BC">
        <w:t xml:space="preserve">, </w:t>
      </w:r>
      <w:r>
        <w:t>Metamodel</w:t>
      </w:r>
      <w:r w:rsidR="003000BC">
        <w:t xml:space="preserve">, </w:t>
      </w:r>
      <w:r>
        <w:t>OER (Open Educational Resources)</w:t>
      </w:r>
      <w:r w:rsidR="003000BC">
        <w:t xml:space="preserve">, </w:t>
      </w:r>
      <w:r>
        <w:t>E-Learning</w:t>
      </w:r>
      <w:r w:rsidR="003000BC">
        <w:t xml:space="preserve">, </w:t>
      </w:r>
      <w:proofErr w:type="spellStart"/>
      <w:r>
        <w:t>Serious</w:t>
      </w:r>
      <w:proofErr w:type="spellEnd"/>
      <w:r>
        <w:t xml:space="preserve"> Games</w:t>
      </w:r>
      <w:r w:rsidR="003000BC">
        <w:t xml:space="preserve">, </w:t>
      </w:r>
      <w:r>
        <w:t>Gamification</w:t>
      </w:r>
      <w:r w:rsidR="003000BC">
        <w:t xml:space="preserve">, </w:t>
      </w:r>
      <w:r>
        <w:t>E-Assessment</w:t>
      </w:r>
      <w:r w:rsidR="003000BC">
        <w:t xml:space="preserve">, </w:t>
      </w:r>
      <w:r>
        <w:t>Model Validation</w:t>
      </w:r>
      <w:r w:rsidR="003000BC">
        <w:t xml:space="preserve">, </w:t>
      </w:r>
      <w:r>
        <w:t>Software Development</w:t>
      </w:r>
      <w:r w:rsidR="003000BC">
        <w:t xml:space="preserve">, </w:t>
      </w:r>
      <w:r>
        <w:t>LMS</w:t>
      </w:r>
      <w:r w:rsidR="003000BC">
        <w:t xml:space="preserve">, </w:t>
      </w:r>
      <w:r>
        <w:t>Simulation</w:t>
      </w:r>
      <w:r w:rsidR="003000BC">
        <w:t xml:space="preserve">, </w:t>
      </w:r>
      <w:r>
        <w:t>Graph Theory</w:t>
      </w:r>
      <w:r w:rsidR="003000BC">
        <w:t xml:space="preserve">, Graph </w:t>
      </w:r>
      <w:proofErr w:type="spellStart"/>
      <w:r w:rsidR="003000BC">
        <w:t>Rewriting</w:t>
      </w:r>
      <w:proofErr w:type="spellEnd"/>
      <w:r w:rsidR="003000BC">
        <w:t xml:space="preserve">, </w:t>
      </w:r>
      <w:r>
        <w:t>Graph Grammar</w:t>
      </w:r>
      <w:r w:rsidR="003000BC">
        <w:t xml:space="preserve">, </w:t>
      </w:r>
      <w:r>
        <w:t>NLP (Natural Language Processing)</w:t>
      </w:r>
      <w:r w:rsidR="003000BC">
        <w:t xml:space="preserve">, </w:t>
      </w:r>
      <w:r>
        <w:t xml:space="preserve">Business </w:t>
      </w:r>
      <w:proofErr w:type="spellStart"/>
      <w:r>
        <w:t>Process</w:t>
      </w:r>
      <w:proofErr w:type="spellEnd"/>
      <w:r>
        <w:t xml:space="preserve"> Modelling</w:t>
      </w:r>
      <w:r w:rsidR="003000BC">
        <w:t>, Unified Modelling Language</w:t>
      </w:r>
    </w:p>
    <w:p w14:paraId="4CB7F8DC" w14:textId="4FBAD7BF" w:rsidR="00C27B32" w:rsidRDefault="00C27B32"/>
    <w:p w14:paraId="271EFE08" w14:textId="3B5AE255" w:rsidR="008770FE" w:rsidRPr="00BD1EF6" w:rsidRDefault="008770FE">
      <w:pPr>
        <w:rPr>
          <w:b/>
          <w:bCs/>
        </w:rPr>
      </w:pPr>
      <w:proofErr w:type="spellStart"/>
      <w:r w:rsidRPr="00BD1EF6">
        <w:rPr>
          <w:b/>
          <w:bCs/>
        </w:rPr>
        <w:t>Proposals</w:t>
      </w:r>
      <w:proofErr w:type="spellEnd"/>
      <w:r w:rsidRPr="00BD1EF6">
        <w:rPr>
          <w:b/>
          <w:bCs/>
        </w:rPr>
        <w:t>:</w:t>
      </w:r>
    </w:p>
    <w:p w14:paraId="4EDFC143" w14:textId="0C3DA50A" w:rsidR="00045DEC" w:rsidRPr="00045DEC" w:rsidRDefault="000244F3" w:rsidP="00045DEC">
      <w:pPr>
        <w:pStyle w:val="Listenabsatz"/>
        <w:numPr>
          <w:ilvl w:val="0"/>
          <w:numId w:val="1"/>
        </w:numPr>
        <w:rPr>
          <w:rFonts w:ascii="inherit" w:eastAsia="Times New Roman" w:hAnsi="inherit" w:cs="Arial"/>
          <w:color w:val="222222"/>
          <w:sz w:val="21"/>
          <w:szCs w:val="21"/>
          <w:lang w:eastAsia="de-DE"/>
        </w:rPr>
      </w:pPr>
      <w:hyperlink r:id="rId5" w:history="1">
        <w:r w:rsidR="00045DEC" w:rsidRPr="000244F3">
          <w:rPr>
            <w:rStyle w:val="Hyperlink"/>
            <w:rFonts w:ascii="inherit" w:eastAsia="Times New Roman" w:hAnsi="inherit" w:cs="Arial"/>
            <w:sz w:val="21"/>
            <w:szCs w:val="21"/>
            <w:lang w:eastAsia="de-DE"/>
          </w:rPr>
          <w:t>ERASMUS-EDU-2023-PI-FORWARD-LOT1</w:t>
        </w:r>
      </w:hyperlink>
    </w:p>
    <w:p w14:paraId="1A213ED3" w14:textId="43540F20" w:rsidR="008770FE" w:rsidRPr="00045DEC" w:rsidRDefault="000244F3" w:rsidP="00045DEC">
      <w:pPr>
        <w:pStyle w:val="Listenabsatz"/>
        <w:numPr>
          <w:ilvl w:val="0"/>
          <w:numId w:val="1"/>
        </w:numPr>
        <w:rPr>
          <w:rFonts w:ascii="inherit" w:eastAsia="Times New Roman" w:hAnsi="inherit" w:cs="Arial"/>
          <w:color w:val="222222"/>
          <w:sz w:val="21"/>
          <w:szCs w:val="21"/>
          <w:lang w:eastAsia="de-DE"/>
        </w:rPr>
      </w:pPr>
      <w:hyperlink r:id="rId6" w:history="1">
        <w:r w:rsidR="008770FE" w:rsidRPr="000244F3">
          <w:rPr>
            <w:rStyle w:val="Hyperlink"/>
          </w:rPr>
          <w:t>ERASMUS-EDU-2023-PI-FORWARD-LOT2</w:t>
        </w:r>
      </w:hyperlink>
      <w:r w:rsidR="00045DEC" w:rsidRPr="00045DEC">
        <w:rPr>
          <w:rFonts w:ascii="inherit" w:eastAsia="Times New Roman" w:hAnsi="inherit" w:cs="Arial"/>
          <w:color w:val="222222"/>
          <w:sz w:val="21"/>
          <w:szCs w:val="21"/>
          <w:lang w:eastAsia="de-DE"/>
        </w:rPr>
        <w:t xml:space="preserve"> </w:t>
      </w:r>
    </w:p>
    <w:p w14:paraId="22F16E07" w14:textId="75922EBA" w:rsidR="000244F3" w:rsidRPr="000244F3" w:rsidRDefault="000244F3" w:rsidP="000244F3">
      <w:pPr>
        <w:pStyle w:val="Listenabsatz"/>
        <w:numPr>
          <w:ilvl w:val="0"/>
          <w:numId w:val="1"/>
        </w:numPr>
      </w:pPr>
      <w:hyperlink r:id="rId7" w:history="1">
        <w:r w:rsidRPr="000244F3">
          <w:rPr>
            <w:rStyle w:val="Hyperlink"/>
            <w:rFonts w:ascii="inherit" w:eastAsia="Times New Roman" w:hAnsi="inherit" w:cs="Arial"/>
            <w:sz w:val="21"/>
            <w:szCs w:val="21"/>
            <w:lang w:eastAsia="de-DE"/>
          </w:rPr>
          <w:t>ERASMUS-EDU-2023-PI-FORWARD-LOT3</w:t>
        </w:r>
      </w:hyperlink>
    </w:p>
    <w:p w14:paraId="1D9861CA" w14:textId="0BB5F2EA" w:rsidR="00045DEC" w:rsidRDefault="000244F3" w:rsidP="00045DEC">
      <w:pPr>
        <w:pStyle w:val="Listenabsatz"/>
        <w:numPr>
          <w:ilvl w:val="0"/>
          <w:numId w:val="1"/>
        </w:numPr>
        <w:rPr>
          <w:rFonts w:ascii="inherit" w:eastAsia="Times New Roman" w:hAnsi="inherit" w:cs="Arial"/>
          <w:color w:val="222222"/>
          <w:sz w:val="21"/>
          <w:szCs w:val="21"/>
          <w:lang w:eastAsia="de-DE"/>
        </w:rPr>
      </w:pPr>
      <w:hyperlink r:id="rId8" w:history="1">
        <w:r w:rsidR="00045DEC" w:rsidRPr="000244F3">
          <w:rPr>
            <w:rStyle w:val="Hyperlink"/>
            <w:rFonts w:ascii="inherit" w:eastAsia="Times New Roman" w:hAnsi="inherit" w:cs="Arial"/>
            <w:sz w:val="21"/>
            <w:szCs w:val="21"/>
            <w:lang w:eastAsia="de-DE"/>
          </w:rPr>
          <w:t>ERASMUS-EDU-2023-CB-VET</w:t>
        </w:r>
      </w:hyperlink>
    </w:p>
    <w:p w14:paraId="1E7DAF2D" w14:textId="024988B4" w:rsidR="00045DEC" w:rsidRDefault="000244F3" w:rsidP="00BD1EF6">
      <w:pPr>
        <w:pStyle w:val="Listenabsatz"/>
        <w:numPr>
          <w:ilvl w:val="0"/>
          <w:numId w:val="1"/>
        </w:numPr>
      </w:pPr>
      <w:hyperlink r:id="rId9" w:history="1">
        <w:r w:rsidR="00045DEC" w:rsidRPr="000244F3">
          <w:rPr>
            <w:rStyle w:val="Hyperlink"/>
          </w:rPr>
          <w:t>ERASMUS-EDU-2023-PEX-COVE</w:t>
        </w:r>
      </w:hyperlink>
    </w:p>
    <w:sectPr w:rsidR="00045D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2BB9"/>
    <w:multiLevelType w:val="hybridMultilevel"/>
    <w:tmpl w:val="199CE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53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32"/>
    <w:rsid w:val="000244F3"/>
    <w:rsid w:val="00045DEC"/>
    <w:rsid w:val="000A1842"/>
    <w:rsid w:val="003000BC"/>
    <w:rsid w:val="003E7C2B"/>
    <w:rsid w:val="008770FE"/>
    <w:rsid w:val="00BD1EF6"/>
    <w:rsid w:val="00C27B32"/>
    <w:rsid w:val="00CA29D4"/>
    <w:rsid w:val="00E9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56FD"/>
  <w15:chartTrackingRefBased/>
  <w15:docId w15:val="{5346DF27-E560-4C16-A337-6540D3AA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g-star-inserted">
    <w:name w:val="ng-star-inserted"/>
    <w:basedOn w:val="Absatz-Standardschriftart"/>
    <w:rsid w:val="008770FE"/>
  </w:style>
  <w:style w:type="character" w:styleId="Hyperlink">
    <w:name w:val="Hyperlink"/>
    <w:basedOn w:val="Absatz-Standardschriftart"/>
    <w:uiPriority w:val="99"/>
    <w:unhideWhenUsed/>
    <w:rsid w:val="008770F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45DE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24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info/funding-tenders/opportunities/portal/screen/opportunities/topic-details/erasmus-edu-2023-cb-vet;callCode=null;freeTextSearchKeyword=capacity;matchWholeText=true;typeCodes=0,1,2,8;statusCodes=31094501;programmePeriod=null;programCcm2Id=null;programDivisionCode=null;focusAreaCode=null;destinationGroup=null;missionGroup=null;geographicalZonesCode=null;programmeDivisionProspect=null;startDateLte=null;startDateGte=null;crossCuttingPriorityCode=null;cpvCode=null;performanceOfDelivery=null;sortQuery=sortStatus;orderBy=asc;onlyTenders=false;topicListKey=topicSearchTablePageSt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.europa.eu/info/funding-tenders/opportunities/portal/screen/opportunities/topic-details/erasmus-edu-2023-pi-forward-lot3;callCode=null;freeTextSearchKeyword=;matchWholeText=true;typeCodes=1,2;statusCodes=31094502;programmePeriod=null;programCcm2Id=null;programDivisionCode=null;focusAreaCode=null;destinationGroup=null;missionGroup=null;geographicalZonesCode=null;programmeDivisionProspect=null;startDateLte=null;startDateGte=null;crossCuttingPriorityCode=null;cpvCode=null;performanceOfDelivery=null;sortQuery=startDate;orderBy=desc;onlyTenders=false;topicListKey=topicSearchTablePageSt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info/funding-tenders/opportunities/portal/screen/opportunities/topic-details/erasmus-edu-2023-pi-forward-lot2;callCode=null;freeTextSearchKeyword=;matchWholeText=true;typeCodes=1,0;statusCodes=31094501,31094502;programmePeriod=2021%20-%202027;programCcm2Id=43353764;programDivisionCode=null;focusAreaCode=null;destinationGroup=null;missionGroup=null;geographicalZonesCode=null;programmeDivisionProspect=null;startDateLte=null;startDateGte=null;crossCuttingPriorityCode=null;cpvCode=null;performanceOfDelivery=null;sortQuery=sortStatus;orderBy=asc;onlyTenders=false;topicListKey=topicSearchTablePageSt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c.europa.eu/info/funding-tenders/opportunities/portal/screen/opportunities/topic-details/erasmus-edu-2023-pi-forward-lot1;callCode=null;freeTextSearchKeyword=;matchWholeText=true;typeCodes=1,0;statusCodes=31094501,31094502;programmePeriod=2021%20-%202027;programCcm2Id=43353764;programDivisionCode=null;focusAreaCode=null;destinationGroup=null;missionGroup=null;geographicalZonesCode=null;programmeDivisionProspect=null;startDateLte=null;startDateGte=null;crossCuttingPriorityCode=null;cpvCode=null;performanceOfDelivery=null;sortQuery=sortStatus;orderBy=asc;onlyTenders=false;topicListKey=topicSearchTablePageSt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.europa.eu/info/funding-tenders/opportunities/portal/screen/opportunities/topic-details/erasmus-edu-2023-pex-cove;callCode=null;freeTextSearchKeyword=;matchWholeText=true;typeCodes=1,2;statusCodes=31094502;programmePeriod=null;programCcm2Id=null;programDivisionCode=null;focusAreaCode=null;destinationGroup=null;missionGroup=null;geographicalZonesCode=null;programmeDivisionProspect=null;startDateLte=null;startDateGte=null;crossCuttingPriorityCode=null;cpvCode=null;performanceOfDelivery=null;sortQuery=startDate;orderBy=desc;onlyTenders=false;topicListKey=topicSearchTablePageSta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640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2</cp:revision>
  <dcterms:created xsi:type="dcterms:W3CDTF">2023-02-22T16:00:00Z</dcterms:created>
  <dcterms:modified xsi:type="dcterms:W3CDTF">2023-02-22T17:50:00Z</dcterms:modified>
</cp:coreProperties>
</file>