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3BEA" w14:textId="77777777" w:rsidR="006C2FD8" w:rsidRDefault="006C2FD8" w:rsidP="006C2FD8">
      <w:pPr>
        <w:jc w:val="center"/>
      </w:pPr>
      <w:r>
        <w:rPr>
          <w:noProof/>
        </w:rPr>
        <w:drawing>
          <wp:inline distT="0" distB="0" distL="114300" distR="114300" wp14:anchorId="7E19D43D" wp14:editId="3FF028D0">
            <wp:extent cx="969645" cy="961390"/>
            <wp:effectExtent l="0" t="0" r="5715" b="139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96139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EE56F21" w14:textId="77777777" w:rsidR="006C2FD8" w:rsidRDefault="006C2FD8" w:rsidP="006C2FD8"/>
    <w:p w14:paraId="12E506DA" w14:textId="77777777" w:rsidR="006C2FD8" w:rsidRDefault="006C2FD8" w:rsidP="006C2FD8"/>
    <w:p w14:paraId="7744A612" w14:textId="77777777" w:rsidR="006C2FD8" w:rsidRDefault="006C2FD8" w:rsidP="006C2FD8">
      <w:pPr>
        <w:jc w:val="center"/>
      </w:pPr>
      <w:r>
        <w:rPr>
          <w:noProof/>
        </w:rPr>
        <w:drawing>
          <wp:inline distT="0" distB="0" distL="0" distR="0" wp14:anchorId="7B5A88C1" wp14:editId="5B3D421B">
            <wp:extent cx="2857500" cy="754380"/>
            <wp:effectExtent l="0" t="0" r="0" b="0"/>
            <wp:docPr id="2" name="_x0000_i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E851" w14:textId="77777777" w:rsidR="006C2FD8" w:rsidRDefault="006C2FD8" w:rsidP="006C2FD8">
      <w:pPr>
        <w:rPr>
          <w:sz w:val="18"/>
          <w:szCs w:val="18"/>
        </w:rPr>
      </w:pPr>
    </w:p>
    <w:p w14:paraId="6E1434EE" w14:textId="77777777" w:rsidR="006C2FD8" w:rsidRDefault="006C2FD8" w:rsidP="006C2FD8">
      <w:pPr>
        <w:jc w:val="center"/>
        <w:rPr>
          <w:rFonts w:ascii="宋体" w:hAnsi="宋体"/>
          <w:sz w:val="18"/>
          <w:szCs w:val="18"/>
        </w:rPr>
      </w:pPr>
    </w:p>
    <w:p w14:paraId="183F6F92" w14:textId="77777777" w:rsidR="006C2FD8" w:rsidRDefault="006C2FD8" w:rsidP="006C2FD8">
      <w:pPr>
        <w:jc w:val="center"/>
        <w:rPr>
          <w:rFonts w:ascii="宋体" w:hAnsi="宋体"/>
          <w:sz w:val="36"/>
          <w:szCs w:val="44"/>
        </w:rPr>
      </w:pPr>
      <w:r>
        <w:rPr>
          <w:rFonts w:ascii="宋体" w:hAnsi="宋体" w:hint="eastAsia"/>
          <w:sz w:val="36"/>
          <w:szCs w:val="44"/>
        </w:rPr>
        <w:t>数学建模培训课程论文</w:t>
      </w:r>
    </w:p>
    <w:p w14:paraId="54A7F719" w14:textId="77777777" w:rsidR="006C2FD8" w:rsidRDefault="006C2FD8" w:rsidP="006C2FD8">
      <w:pPr>
        <w:ind w:firstLineChars="1135" w:firstLine="3178"/>
        <w:rPr>
          <w:rFonts w:eastAsia="经典宋体简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81DF886" wp14:editId="10D40A0B">
                <wp:simplePos x="0" y="0"/>
                <wp:positionH relativeFrom="column">
                  <wp:posOffset>-381000</wp:posOffset>
                </wp:positionH>
                <wp:positionV relativeFrom="paragraph">
                  <wp:posOffset>346710</wp:posOffset>
                </wp:positionV>
                <wp:extent cx="5591175" cy="57150"/>
                <wp:effectExtent l="0" t="4445" r="1905" b="146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571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relativeHeight="503319552" behindDoc="0" allowOverlap="1" locked="0" layoutInCell="1" simplePos="0" w14:anchorId="60CECC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91175" cy="57150"/>
                <wp:wrapNone/>
                <wp:docPr id="4" name="直接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81000" y="346710"/>
                          <a:ext cx="5591175" cy="57150"/>
                        </a:xfrm>
                        <a:prstGeom prst="line">
                          <a:avLst/>
                        </a:prstGeom>
                        <a:solidFill>
                          <a:prstClr val="white"/>
                        </a:solidFill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Fallback>
        </mc:AlternateContent>
      </w:r>
    </w:p>
    <w:p w14:paraId="4ABF69BA" w14:textId="77777777" w:rsidR="006C2FD8" w:rsidRDefault="006C2FD8" w:rsidP="006C2FD8">
      <w:pPr>
        <w:ind w:firstLineChars="1135" w:firstLine="3178"/>
        <w:rPr>
          <w:rFonts w:eastAsia="经典宋体简"/>
          <w:sz w:val="28"/>
          <w:szCs w:val="28"/>
        </w:rPr>
      </w:pPr>
    </w:p>
    <w:p w14:paraId="2C47D0C6" w14:textId="77777777" w:rsidR="006C2FD8" w:rsidRDefault="006C2FD8" w:rsidP="006C2FD8">
      <w:pPr>
        <w:spacing w:line="400" w:lineRule="exact"/>
        <w:ind w:firstLineChars="800" w:firstLine="2880"/>
        <w:rPr>
          <w:rFonts w:eastAsia="经典宋体简"/>
          <w:sz w:val="30"/>
          <w:u w:val="single"/>
        </w:rPr>
      </w:pPr>
      <w:r>
        <w:rPr>
          <w:rFonts w:ascii="宋体" w:hAnsi="宋体" w:hint="eastAsia"/>
          <w:color w:val="FF0000"/>
          <w:sz w:val="36"/>
          <w:szCs w:val="44"/>
        </w:rPr>
        <w:t>数学建模算法应用</w:t>
      </w:r>
    </w:p>
    <w:p w14:paraId="5A210B5A" w14:textId="77777777" w:rsidR="006C2FD8" w:rsidRPr="00765AAC" w:rsidRDefault="006C2FD8" w:rsidP="006C2FD8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40BD6A37" w14:textId="77777777" w:rsidR="006C2FD8" w:rsidRDefault="006C2FD8" w:rsidP="006C2FD8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3DA096BF" w14:textId="77777777" w:rsidR="006C2FD8" w:rsidRDefault="006C2FD8" w:rsidP="006C2FD8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54C40443" w14:textId="77777777" w:rsidR="006C2FD8" w:rsidRDefault="006C2FD8" w:rsidP="006C2FD8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7EE4673C" w14:textId="20BAC523" w:rsidR="006C2FD8" w:rsidRDefault="006C2FD8" w:rsidP="006C2FD8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班级：</w:t>
      </w:r>
      <w:r>
        <w:rPr>
          <w:rFonts w:ascii="宋体" w:hAnsi="宋体" w:hint="eastAsia"/>
          <w:sz w:val="30"/>
          <w:szCs w:val="30"/>
        </w:rPr>
        <w:t>21</w:t>
      </w:r>
      <w:r>
        <w:rPr>
          <w:rFonts w:ascii="宋体" w:hAnsi="宋体" w:hint="eastAsia"/>
          <w:sz w:val="30"/>
          <w:szCs w:val="30"/>
        </w:rPr>
        <w:t>电子科学与技术</w:t>
      </w:r>
      <w:r w:rsidR="004D43B2">
        <w:rPr>
          <w:rFonts w:ascii="宋体" w:hAnsi="宋体"/>
          <w:sz w:val="30"/>
          <w:szCs w:val="30"/>
        </w:rPr>
        <w:t>2</w:t>
      </w:r>
      <w:r>
        <w:rPr>
          <w:rFonts w:ascii="宋体" w:hAnsi="宋体" w:hint="eastAsia"/>
          <w:sz w:val="30"/>
          <w:szCs w:val="30"/>
        </w:rPr>
        <w:t>班</w:t>
      </w:r>
    </w:p>
    <w:p w14:paraId="1B597464" w14:textId="3C7F66BF" w:rsidR="006C2FD8" w:rsidRDefault="006C2FD8" w:rsidP="006C2FD8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姓名：</w:t>
      </w:r>
      <w:r w:rsidR="004D43B2">
        <w:rPr>
          <w:rFonts w:ascii="宋体" w:hAnsi="宋体" w:hint="eastAsia"/>
          <w:sz w:val="30"/>
          <w:szCs w:val="30"/>
        </w:rPr>
        <w:t>田博松</w:t>
      </w:r>
    </w:p>
    <w:p w14:paraId="51D2E317" w14:textId="0F684788" w:rsidR="006C2FD8" w:rsidRDefault="006C2FD8" w:rsidP="006C2FD8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学号：</w:t>
      </w:r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>02111</w:t>
      </w:r>
      <w:r w:rsidR="004D43B2">
        <w:rPr>
          <w:rFonts w:ascii="宋体" w:hAnsi="宋体"/>
          <w:sz w:val="30"/>
          <w:szCs w:val="30"/>
        </w:rPr>
        <w:t>040246</w:t>
      </w:r>
    </w:p>
    <w:p w14:paraId="225EBD21" w14:textId="21F94359" w:rsidR="006C2FD8" w:rsidRDefault="006C2FD8" w:rsidP="006C2FD8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序号</w:t>
      </w:r>
      <w:r>
        <w:rPr>
          <w:rFonts w:ascii="宋体" w:hAnsi="宋体" w:hint="eastAsia"/>
          <w:sz w:val="30"/>
          <w:szCs w:val="30"/>
        </w:rPr>
        <w:t>：</w:t>
      </w:r>
      <w:r w:rsidR="004D43B2">
        <w:rPr>
          <w:rFonts w:ascii="宋体" w:hAnsi="宋体"/>
          <w:sz w:val="30"/>
          <w:szCs w:val="30"/>
        </w:rPr>
        <w:t>143</w:t>
      </w:r>
    </w:p>
    <w:p w14:paraId="278A5150" w14:textId="1834F3EF" w:rsidR="006C2FD8" w:rsidRDefault="006C2FD8" w:rsidP="006C2FD8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组别</w:t>
      </w:r>
      <w:r>
        <w:rPr>
          <w:rFonts w:ascii="宋体" w:hAnsi="宋体" w:hint="eastAsia"/>
          <w:sz w:val="30"/>
          <w:szCs w:val="30"/>
        </w:rPr>
        <w:t>：</w:t>
      </w:r>
      <w:r w:rsidR="004D43B2">
        <w:rPr>
          <w:rFonts w:ascii="宋体" w:hAnsi="宋体" w:hint="eastAsia"/>
          <w:sz w:val="30"/>
          <w:szCs w:val="30"/>
        </w:rPr>
        <w:t>A</w:t>
      </w:r>
    </w:p>
    <w:p w14:paraId="005E37FE" w14:textId="77777777" w:rsidR="006C2FD8" w:rsidRDefault="006C2FD8" w:rsidP="006C2FD8">
      <w:pPr>
        <w:spacing w:line="400" w:lineRule="exact"/>
        <w:ind w:firstLineChars="405" w:firstLine="1215"/>
        <w:rPr>
          <w:rFonts w:eastAsia="经典宋体简"/>
          <w:sz w:val="30"/>
          <w:szCs w:val="30"/>
        </w:rPr>
      </w:pPr>
    </w:p>
    <w:p w14:paraId="3996BB27" w14:textId="77777777" w:rsidR="006C2FD8" w:rsidRDefault="006C2FD8" w:rsidP="006C2FD8">
      <w:pPr>
        <w:rPr>
          <w:rFonts w:eastAsia="经典宋体简"/>
          <w:sz w:val="30"/>
          <w:szCs w:val="30"/>
          <w:u w:val="single"/>
        </w:rPr>
      </w:pPr>
    </w:p>
    <w:p w14:paraId="6696A3A1" w14:textId="77777777" w:rsidR="006C2FD8" w:rsidRDefault="006C2FD8" w:rsidP="006C2FD8">
      <w:pPr>
        <w:tabs>
          <w:tab w:val="left" w:pos="1050"/>
        </w:tabs>
        <w:jc w:val="center"/>
        <w:rPr>
          <w:rFonts w:ascii="宋体" w:hAnsi="宋体"/>
          <w:sz w:val="30"/>
          <w:szCs w:val="30"/>
        </w:rPr>
      </w:pPr>
    </w:p>
    <w:p w14:paraId="3C104542" w14:textId="77777777" w:rsidR="006C2FD8" w:rsidRDefault="006C2FD8" w:rsidP="006C2FD8">
      <w:pPr>
        <w:tabs>
          <w:tab w:val="left" w:pos="1050"/>
        </w:tabs>
        <w:jc w:val="center"/>
        <w:rPr>
          <w:rFonts w:ascii="宋体" w:hAnsi="宋体"/>
          <w:sz w:val="30"/>
          <w:szCs w:val="30"/>
        </w:rPr>
      </w:pPr>
    </w:p>
    <w:p w14:paraId="573DD2C9" w14:textId="77777777" w:rsidR="006C2FD8" w:rsidRDefault="006C2FD8" w:rsidP="006C2FD8">
      <w:pPr>
        <w:tabs>
          <w:tab w:val="left" w:pos="1050"/>
        </w:tabs>
        <w:jc w:val="center"/>
      </w:pPr>
      <w:r>
        <w:rPr>
          <w:rFonts w:ascii="宋体" w:hAnsi="宋体"/>
          <w:sz w:val="32"/>
          <w:szCs w:val="32"/>
        </w:rPr>
        <w:t>2023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 xml:space="preserve"> 7</w:t>
      </w:r>
      <w:r>
        <w:rPr>
          <w:rFonts w:ascii="宋体" w:hAnsi="宋体" w:hint="eastAsia"/>
          <w:sz w:val="32"/>
          <w:szCs w:val="32"/>
        </w:rPr>
        <w:t>月</w:t>
      </w:r>
    </w:p>
    <w:p w14:paraId="79CC52BD" w14:textId="77777777" w:rsidR="006C2FD8" w:rsidRPr="006C2FD8" w:rsidRDefault="006C2FD8" w:rsidP="00061C2F">
      <w:pPr>
        <w:ind w:left="720" w:hanging="720"/>
        <w:jc w:val="center"/>
      </w:pPr>
    </w:p>
    <w:p w14:paraId="2E8F282E" w14:textId="77777777" w:rsidR="00061C2F" w:rsidRPr="00A20528" w:rsidRDefault="00061C2F" w:rsidP="00061C2F">
      <w:pPr>
        <w:pStyle w:val="a7"/>
        <w:numPr>
          <w:ilvl w:val="0"/>
          <w:numId w:val="1"/>
        </w:numPr>
        <w:ind w:firstLineChars="0"/>
        <w:jc w:val="center"/>
        <w:rPr>
          <w:b/>
          <w:bCs/>
          <w:sz w:val="28"/>
          <w:szCs w:val="32"/>
        </w:rPr>
      </w:pPr>
      <w:r w:rsidRPr="00A20528">
        <w:rPr>
          <w:rFonts w:hint="eastAsia"/>
          <w:b/>
          <w:bCs/>
          <w:sz w:val="28"/>
          <w:szCs w:val="32"/>
        </w:rPr>
        <w:lastRenderedPageBreak/>
        <w:t>问题</w:t>
      </w:r>
      <w:r>
        <w:rPr>
          <w:rFonts w:hint="eastAsia"/>
          <w:b/>
          <w:bCs/>
          <w:sz w:val="28"/>
          <w:szCs w:val="32"/>
        </w:rPr>
        <w:t>重述</w:t>
      </w:r>
    </w:p>
    <w:p w14:paraId="45052894" w14:textId="77777777" w:rsidR="00061C2F" w:rsidRPr="00552E1B" w:rsidRDefault="00BD5704" w:rsidP="00BD570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2E1B">
        <w:rPr>
          <w:rFonts w:ascii="宋体" w:eastAsia="宋体" w:hAnsi="宋体"/>
          <w:sz w:val="24"/>
          <w:szCs w:val="24"/>
        </w:rPr>
        <w:t>“拍照赚钱”是移动互联网下的一种自助式服务模式。用户下载 APP，注册 成为 APP 的会员，然后从 APP 上领取需要拍照的任务（比如上超市去检查某种 商品的上架情况），赚取 APP 对任务所标定的酬金。这种基于移动互联网的自助 式劳务众包平台，为企业提供各种商业检查和信息搜集，相比传统的市场调查方 式可以大大节省调查成本，而且有效地保证了调查数据真实性，缩短了调查的周 期。因此 APP 成为该平台运行的核心，而 APP 中的任务定价又是其核心要素。 如果定价不合理，有的任务就会无人问津，而导致商品检查的失败。</w:t>
      </w:r>
    </w:p>
    <w:p w14:paraId="71F2949F" w14:textId="77777777" w:rsidR="00BD5704" w:rsidRPr="00552E1B" w:rsidRDefault="00BD5704" w:rsidP="00BD57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52E1B">
        <w:rPr>
          <w:rFonts w:ascii="宋体" w:eastAsia="宋体" w:hAnsi="宋体" w:hint="eastAsia"/>
          <w:sz w:val="24"/>
          <w:szCs w:val="24"/>
        </w:rPr>
        <w:t>其中附件一是一个已结束项目的任务数据，包含了每个任务的位置、定价和完成情况（“</w:t>
      </w:r>
      <w:r w:rsidRPr="00552E1B">
        <w:rPr>
          <w:rFonts w:ascii="宋体" w:eastAsia="宋体" w:hAnsi="宋体"/>
          <w:sz w:val="24"/>
          <w:szCs w:val="24"/>
        </w:rPr>
        <w:t>1”表示完成，“0”表示未完成）；</w:t>
      </w:r>
    </w:p>
    <w:p w14:paraId="023C9652" w14:textId="77777777" w:rsidR="00BD5704" w:rsidRPr="00552E1B" w:rsidRDefault="00BD5704" w:rsidP="00552E1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52E1B">
        <w:rPr>
          <w:rFonts w:ascii="宋体" w:eastAsia="宋体" w:hAnsi="宋体" w:hint="eastAsia"/>
          <w:sz w:val="24"/>
          <w:szCs w:val="24"/>
        </w:rPr>
        <w:t>根据附录一中的数据，研究附件一中项目的任务定价规律，分析任务未完成的原因。</w:t>
      </w:r>
    </w:p>
    <w:p w14:paraId="695F7352" w14:textId="77777777" w:rsidR="0015752F" w:rsidRPr="00061C2F" w:rsidRDefault="00061C2F" w:rsidP="00061C2F">
      <w:pPr>
        <w:jc w:val="center"/>
        <w:rPr>
          <w:b/>
          <w:bCs/>
          <w:sz w:val="28"/>
          <w:szCs w:val="32"/>
        </w:rPr>
      </w:pPr>
      <w:r w:rsidRPr="00061C2F">
        <w:rPr>
          <w:rFonts w:hint="eastAsia"/>
          <w:b/>
          <w:bCs/>
          <w:sz w:val="28"/>
          <w:szCs w:val="32"/>
          <w:highlight w:val="lightGray"/>
        </w:rPr>
        <w:t>二、</w:t>
      </w:r>
      <w:r w:rsidR="00000E82" w:rsidRPr="00061C2F">
        <w:rPr>
          <w:rFonts w:hint="eastAsia"/>
          <w:b/>
          <w:bCs/>
          <w:sz w:val="28"/>
          <w:szCs w:val="32"/>
        </w:rPr>
        <w:t>问题分析</w:t>
      </w:r>
    </w:p>
    <w:p w14:paraId="0DD7FF17" w14:textId="77777777" w:rsidR="00000E82" w:rsidRDefault="00000E82" w:rsidP="0020561F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针对问题一，根据附件一中的相关数据研究项目目标的定价规律，首先将任务执行情况与任务地点分别标注在地图上，根据任务地点划分区域中心，用来衡量任务的地理位置。</w:t>
      </w:r>
      <w:r w:rsidR="0020561F">
        <w:rPr>
          <w:rFonts w:ascii="宋体" w:eastAsia="宋体" w:hAnsi="宋体" w:hint="eastAsia"/>
          <w:sz w:val="24"/>
          <w:szCs w:val="28"/>
        </w:rPr>
        <w:t>根据任务的地理位置与区域中心的远近、任务数量、会员人数定义影响定价的三个变量：偏僻程度、任务密度、会员密度，由此建立定价的函数表达式，通过最小二乘法确立各变量的系数，从而得到任务的定价规律。借助确立的定价函数，比较未完成与已完成任务之间的定价，从而寻求任务未完成的原因。</w:t>
      </w:r>
    </w:p>
    <w:p w14:paraId="3261C7DC" w14:textId="77777777" w:rsidR="0020561F" w:rsidRPr="00061C2F" w:rsidRDefault="0020561F" w:rsidP="00061C2F">
      <w:pPr>
        <w:pStyle w:val="a7"/>
        <w:numPr>
          <w:ilvl w:val="0"/>
          <w:numId w:val="7"/>
        </w:numPr>
        <w:ind w:firstLineChars="0"/>
        <w:jc w:val="center"/>
        <w:rPr>
          <w:b/>
          <w:bCs/>
          <w:sz w:val="28"/>
          <w:szCs w:val="32"/>
        </w:rPr>
      </w:pPr>
      <w:r w:rsidRPr="00061C2F">
        <w:rPr>
          <w:rFonts w:hint="eastAsia"/>
          <w:b/>
          <w:bCs/>
          <w:sz w:val="28"/>
          <w:szCs w:val="32"/>
        </w:rPr>
        <w:t>问题假设</w:t>
      </w:r>
    </w:p>
    <w:p w14:paraId="6C3D06BB" w14:textId="77777777" w:rsidR="0020561F" w:rsidRPr="00A20528" w:rsidRDefault="0020561F" w:rsidP="00A2052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A20528">
        <w:rPr>
          <w:rFonts w:ascii="宋体" w:eastAsia="宋体" w:hAnsi="宋体" w:hint="eastAsia"/>
          <w:sz w:val="24"/>
          <w:szCs w:val="28"/>
        </w:rPr>
        <w:t>忽略天气、交通情况等不确定</w:t>
      </w:r>
      <w:r w:rsidR="00A20528" w:rsidRPr="00A20528">
        <w:rPr>
          <w:rFonts w:ascii="宋体" w:eastAsia="宋体" w:hAnsi="宋体" w:hint="eastAsia"/>
          <w:sz w:val="24"/>
          <w:szCs w:val="28"/>
        </w:rPr>
        <w:t>性因素对任务定价、任务完成情况的影响。</w:t>
      </w:r>
    </w:p>
    <w:p w14:paraId="7C381C88" w14:textId="77777777" w:rsidR="00A20528" w:rsidRDefault="00A20528" w:rsidP="00A2052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假设所给的任务难易程度相同，且均能够实现，不考虑用户的任务描述对其是否接受任务的影响。</w:t>
      </w:r>
    </w:p>
    <w:p w14:paraId="0FAB7D21" w14:textId="77777777" w:rsidR="00A20528" w:rsidRDefault="00A20528" w:rsidP="00A2052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用户不存在取消任务等操作。</w:t>
      </w:r>
    </w:p>
    <w:p w14:paraId="40EC07DF" w14:textId="77777777" w:rsidR="00873C4B" w:rsidRDefault="00873C4B" w:rsidP="00061C2F">
      <w:pPr>
        <w:pStyle w:val="a7"/>
        <w:numPr>
          <w:ilvl w:val="0"/>
          <w:numId w:val="7"/>
        </w:numPr>
        <w:ind w:firstLineChars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模型建立与求解</w:t>
      </w:r>
    </w:p>
    <w:p w14:paraId="39F6C849" w14:textId="77777777" w:rsidR="004A4DC6" w:rsidRDefault="00593247" w:rsidP="004A4DC6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3.</w:t>
      </w:r>
      <w:r w:rsidR="004A4DC6">
        <w:rPr>
          <w:b/>
          <w:bCs/>
          <w:sz w:val="28"/>
          <w:szCs w:val="32"/>
        </w:rPr>
        <w:t>1</w:t>
      </w:r>
      <w:r w:rsidR="004A4DC6">
        <w:rPr>
          <w:rFonts w:hint="eastAsia"/>
          <w:b/>
          <w:bCs/>
          <w:sz w:val="28"/>
          <w:szCs w:val="32"/>
        </w:rPr>
        <w:t>数据处理与分析</w:t>
      </w:r>
    </w:p>
    <w:p w14:paraId="4B6E5CEE" w14:textId="77777777" w:rsidR="007E4CCF" w:rsidRPr="006F0D6E" w:rsidRDefault="004A4DC6" w:rsidP="007E4CCF">
      <w:pPr>
        <w:ind w:firstLine="564"/>
        <w:rPr>
          <w:rFonts w:ascii="宋体" w:eastAsia="宋体" w:hAnsi="宋体"/>
          <w:sz w:val="24"/>
          <w:szCs w:val="24"/>
        </w:rPr>
      </w:pPr>
      <w:r w:rsidRPr="006F0D6E">
        <w:rPr>
          <w:rFonts w:ascii="宋体" w:eastAsia="宋体" w:hAnsi="宋体" w:hint="eastAsia"/>
          <w:sz w:val="24"/>
          <w:szCs w:val="24"/>
        </w:rPr>
        <w:t>通过将附件中的</w:t>
      </w:r>
      <w:r w:rsidR="007E4CCF" w:rsidRPr="006F0D6E">
        <w:rPr>
          <w:rFonts w:ascii="宋体" w:eastAsia="宋体" w:hAnsi="宋体" w:hint="eastAsia"/>
          <w:sz w:val="24"/>
          <w:szCs w:val="24"/>
        </w:rPr>
        <w:t>任务坐标与完成情况导入地图中进行标注，如</w:t>
      </w:r>
    </w:p>
    <w:p w14:paraId="63EFEA14" w14:textId="77777777" w:rsidR="004A4DC6" w:rsidRPr="006F0D6E" w:rsidRDefault="007E4CCF" w:rsidP="007E4CCF">
      <w:pPr>
        <w:rPr>
          <w:rFonts w:ascii="宋体" w:eastAsia="宋体" w:hAnsi="宋体"/>
          <w:sz w:val="24"/>
          <w:szCs w:val="24"/>
        </w:rPr>
      </w:pPr>
      <w:r w:rsidRPr="006F0D6E">
        <w:rPr>
          <w:rFonts w:ascii="宋体" w:eastAsia="宋体" w:hAnsi="宋体" w:hint="eastAsia"/>
          <w:sz w:val="24"/>
          <w:szCs w:val="24"/>
        </w:rPr>
        <w:t>图1所示，发现任务集中在广州市、佛山市、东莞市、深圳市四个地区，其中红色表示任务完成，蓝色表示任务未完成。</w:t>
      </w:r>
    </w:p>
    <w:p w14:paraId="05F3F662" w14:textId="77777777" w:rsidR="007E4CCF" w:rsidRDefault="007E4CCF" w:rsidP="007E4CCF">
      <w:pPr>
        <w:keepNext/>
      </w:pPr>
      <w:r>
        <w:lastRenderedPageBreak/>
        <w:fldChar w:fldCharType="begin"/>
      </w:r>
      <w:r>
        <w:instrText xml:space="preserve"> INCLUDEPICTURE "C:\\Users\\ferry\\Documents\\Tencent Files\\862885001\\Image\\C2C\\Image1\\238XEV$VLSBRFYAV8XW7IUM.png" \* MERGEFORMATINET </w:instrText>
      </w:r>
      <w:r>
        <w:fldChar w:fldCharType="separate"/>
      </w:r>
      <w:r>
        <w:fldChar w:fldCharType="begin"/>
      </w:r>
      <w:r>
        <w:instrText xml:space="preserve"> INCLUDEPICTURE  "C:\\Users\\ferry\\Documents\\Tencent Files\\862885001\\Image\\C2C\\Image1\\238XEV$VLSBRFYAV8XW7IUM.png" \* MERGEFORMATINET </w:instrText>
      </w:r>
      <w:r>
        <w:fldChar w:fldCharType="separate"/>
      </w:r>
      <w:r w:rsidR="00440772">
        <w:rPr>
          <w:noProof/>
        </w:rPr>
        <w:drawing>
          <wp:inline distT="0" distB="0" distL="0" distR="0" wp14:anchorId="319207E9" wp14:editId="4A464D29">
            <wp:extent cx="5280660" cy="3352800"/>
            <wp:effectExtent l="0" t="0" r="0" b="0"/>
            <wp:docPr id="5" name="_x0000_i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end"/>
      </w:r>
    </w:p>
    <w:p w14:paraId="7B3FBD67" w14:textId="77777777" w:rsidR="007E4CCF" w:rsidRPr="004A4DC6" w:rsidRDefault="007E4CCF" w:rsidP="007E4CCF">
      <w:pPr>
        <w:pStyle w:val="aa"/>
        <w:jc w:val="center"/>
        <w:rPr>
          <w:rFonts w:ascii="宋体" w:eastAsia="宋体" w:hAnsi="宋体"/>
          <w:sz w:val="28"/>
          <w:szCs w:val="32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E0AB1">
        <w:t>1</w:t>
      </w:r>
      <w:r>
        <w:fldChar w:fldCharType="end"/>
      </w:r>
      <w:r>
        <w:t xml:space="preserve"> </w:t>
      </w:r>
      <w:r>
        <w:rPr>
          <w:rFonts w:hint="eastAsia"/>
        </w:rPr>
        <w:t>任务完成情况图</w:t>
      </w:r>
    </w:p>
    <w:p w14:paraId="57521446" w14:textId="77777777" w:rsidR="00AD5575" w:rsidRDefault="00AD5575" w:rsidP="00AD5575">
      <w:pPr>
        <w:ind w:firstLine="480"/>
        <w:rPr>
          <w:rFonts w:ascii="宋体" w:eastAsia="宋体" w:hAnsi="宋体"/>
          <w:sz w:val="24"/>
          <w:szCs w:val="28"/>
        </w:rPr>
      </w:pPr>
    </w:p>
    <w:p w14:paraId="02E0A503" w14:textId="77777777" w:rsidR="0037632B" w:rsidRPr="0037632B" w:rsidRDefault="0037632B" w:rsidP="0037632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</w:t>
      </w:r>
      <w:r>
        <w:rPr>
          <w:b/>
          <w:bCs/>
          <w:sz w:val="28"/>
          <w:szCs w:val="32"/>
        </w:rPr>
        <w:t>.2</w:t>
      </w:r>
      <w:r w:rsidR="008C0EED">
        <w:rPr>
          <w:rFonts w:hint="eastAsia"/>
          <w:b/>
          <w:bCs/>
          <w:sz w:val="28"/>
          <w:szCs w:val="32"/>
        </w:rPr>
        <w:t>问题求解</w:t>
      </w:r>
    </w:p>
    <w:p w14:paraId="7F2726EC" w14:textId="77777777" w:rsidR="000A1F8A" w:rsidRPr="008361CA" w:rsidRDefault="000A1F8A" w:rsidP="000A1F8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361CA">
        <w:rPr>
          <w:rFonts w:ascii="宋体" w:eastAsia="宋体" w:hAnsi="宋体" w:hint="eastAsia"/>
          <w:sz w:val="24"/>
          <w:szCs w:val="24"/>
        </w:rPr>
        <w:t>为了讨论任务定价与任务所中地理位置之间的关系，本文采用k</w:t>
      </w:r>
      <w:r w:rsidRPr="008361CA">
        <w:rPr>
          <w:rFonts w:ascii="宋体" w:eastAsia="宋体" w:hAnsi="宋体"/>
          <w:sz w:val="24"/>
          <w:szCs w:val="24"/>
        </w:rPr>
        <w:t>-mean</w:t>
      </w:r>
      <w:r w:rsidRPr="008361CA">
        <w:rPr>
          <w:rFonts w:ascii="宋体" w:eastAsia="宋体" w:hAnsi="宋体" w:hint="eastAsia"/>
          <w:sz w:val="24"/>
          <w:szCs w:val="24"/>
        </w:rPr>
        <w:t>聚类算法对于附件一中所提供的经纬度数据进行了处理，并得到聚类图如下所示：</w:t>
      </w:r>
    </w:p>
    <w:p w14:paraId="1C0D2CD7" w14:textId="77777777" w:rsidR="000A1F8A" w:rsidRDefault="000A1F8A" w:rsidP="000A1F8A">
      <w:pPr>
        <w:ind w:firstLineChars="200" w:firstLine="420"/>
        <w:jc w:val="center"/>
      </w:pPr>
      <w:r w:rsidRPr="005023A0">
        <w:rPr>
          <w:rFonts w:hint="eastAsia"/>
          <w:noProof/>
        </w:rPr>
        <w:drawing>
          <wp:inline distT="0" distB="0" distL="0" distR="0" wp14:anchorId="060AFDBB" wp14:editId="6EB4AE9F">
            <wp:extent cx="3014115" cy="2310063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4416" cy="2325622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07DFD50" w14:textId="77777777" w:rsidR="000A1F8A" w:rsidRDefault="000A1F8A" w:rsidP="000A1F8A">
      <w:pPr>
        <w:ind w:firstLineChars="200" w:firstLine="420"/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经纬度聚类分析</w:t>
      </w:r>
    </w:p>
    <w:p w14:paraId="3C6BAB4C" w14:textId="77777777" w:rsidR="000A1F8A" w:rsidRDefault="000A1F8A" w:rsidP="000A1F8A">
      <w:pPr>
        <w:ind w:firstLineChars="200" w:firstLine="420"/>
      </w:pPr>
      <w:r>
        <w:rPr>
          <w:rFonts w:hint="eastAsia"/>
        </w:rPr>
        <w:t>具体分析结果如下表所示：</w:t>
      </w:r>
    </w:p>
    <w:p w14:paraId="09975628" w14:textId="77777777" w:rsidR="000A1F8A" w:rsidRDefault="000A1F8A" w:rsidP="000A1F8A">
      <w:pPr>
        <w:ind w:firstLineChars="200" w:firstLine="420"/>
      </w:pPr>
      <w:r w:rsidRPr="00DF436D">
        <w:rPr>
          <w:noProof/>
        </w:rPr>
        <w:lastRenderedPageBreak/>
        <w:drawing>
          <wp:inline distT="0" distB="0" distL="0" distR="0" wp14:anchorId="249BF2BD" wp14:editId="0DBC0292">
            <wp:extent cx="3974825" cy="5040630"/>
            <wp:effectExtent l="0" t="0" r="698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011" cy="5042134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LINK Excel.Sheet.12 "工作簿1" "Sheet1!R1C1:R33C7" \a \f 4 \h  \* MERGEFORMAT </w:instrText>
      </w:r>
      <w:r>
        <w:fldChar w:fldCharType="separate"/>
      </w:r>
    </w:p>
    <w:p w14:paraId="0DD10451" w14:textId="77777777" w:rsidR="000A1F8A" w:rsidRPr="0037632B" w:rsidRDefault="000A1F8A" w:rsidP="000A1F8A">
      <w:pPr>
        <w:rPr>
          <w:rFonts w:ascii="宋体" w:eastAsia="宋体" w:hAnsi="宋体"/>
          <w:sz w:val="24"/>
          <w:szCs w:val="28"/>
        </w:rPr>
      </w:pPr>
      <w:r>
        <w:fldChar w:fldCharType="end"/>
      </w:r>
    </w:p>
    <w:p w14:paraId="269F4B5A" w14:textId="77777777" w:rsidR="000A1F8A" w:rsidRPr="0037632B" w:rsidRDefault="000A1F8A" w:rsidP="000A1F8A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37632B">
        <w:rPr>
          <w:rFonts w:ascii="宋体" w:eastAsia="宋体" w:hAnsi="宋体" w:hint="eastAsia"/>
          <w:sz w:val="24"/>
          <w:szCs w:val="28"/>
        </w:rPr>
        <w:t>如上表所示：最终得出的任务分配主要集中在这四个经纬度所在的地区：</w:t>
      </w:r>
    </w:p>
    <w:p w14:paraId="481A90D0" w14:textId="77777777" w:rsidR="00AD5575" w:rsidRDefault="00AD5575" w:rsidP="00AD5575">
      <w:pPr>
        <w:pStyle w:val="aa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中心点地理坐标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772"/>
        <w:gridCol w:w="1772"/>
        <w:gridCol w:w="1772"/>
        <w:gridCol w:w="1451"/>
      </w:tblGrid>
      <w:tr w:rsidR="003A2247" w14:paraId="61FCA8E4" w14:textId="77777777" w:rsidTr="003A2247">
        <w:trPr>
          <w:trHeight w:val="680"/>
          <w:jc w:val="center"/>
        </w:trPr>
        <w:tc>
          <w:tcPr>
            <w:tcW w:w="1529" w:type="dxa"/>
            <w:vAlign w:val="center"/>
          </w:tcPr>
          <w:p w14:paraId="3E326297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772" w:type="dxa"/>
            <w:vAlign w:val="center"/>
          </w:tcPr>
          <w:p w14:paraId="2DFD0B54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8"/>
                  </w:rPr>
                  <m:t>O1</m:t>
                </m:r>
              </m:oMath>
            </m:oMathPara>
          </w:p>
        </w:tc>
        <w:tc>
          <w:tcPr>
            <w:tcW w:w="1772" w:type="dxa"/>
            <w:vAlign w:val="center"/>
          </w:tcPr>
          <w:p w14:paraId="5FA87280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8"/>
                  </w:rPr>
                  <m:t>O2</m:t>
                </m:r>
              </m:oMath>
            </m:oMathPara>
          </w:p>
        </w:tc>
        <w:tc>
          <w:tcPr>
            <w:tcW w:w="1772" w:type="dxa"/>
            <w:vAlign w:val="center"/>
          </w:tcPr>
          <w:p w14:paraId="5C3D824C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8"/>
                  </w:rPr>
                  <m:t>O3</m:t>
                </m:r>
              </m:oMath>
            </m:oMathPara>
          </w:p>
        </w:tc>
        <w:tc>
          <w:tcPr>
            <w:tcW w:w="1451" w:type="dxa"/>
            <w:vAlign w:val="center"/>
          </w:tcPr>
          <w:p w14:paraId="3EBC89BB" w14:textId="77777777" w:rsidR="003A2247" w:rsidRDefault="003A2247" w:rsidP="00AD5575">
            <w:pPr>
              <w:jc w:val="center"/>
              <w:rPr>
                <w:rFonts w:ascii="宋体" w:eastAsia="宋体" w:hAnsi="宋体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4"/>
                    <w:szCs w:val="28"/>
                  </w:rPr>
                  <m:t>O</m:t>
                </m:r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4</m:t>
                </m:r>
              </m:oMath>
            </m:oMathPara>
          </w:p>
        </w:tc>
      </w:tr>
      <w:tr w:rsidR="003A2247" w14:paraId="57B907D1" w14:textId="77777777" w:rsidTr="003A2247">
        <w:trPr>
          <w:trHeight w:val="680"/>
          <w:jc w:val="center"/>
        </w:trPr>
        <w:tc>
          <w:tcPr>
            <w:tcW w:w="1529" w:type="dxa"/>
            <w:vAlign w:val="center"/>
          </w:tcPr>
          <w:p w14:paraId="34E82A7D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经度</w:t>
            </w:r>
          </w:p>
        </w:tc>
        <w:tc>
          <w:tcPr>
            <w:tcW w:w="1772" w:type="dxa"/>
            <w:vAlign w:val="center"/>
          </w:tcPr>
          <w:p w14:paraId="49B2DA52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t>114.04642</w:t>
            </w:r>
          </w:p>
        </w:tc>
        <w:tc>
          <w:tcPr>
            <w:tcW w:w="1772" w:type="dxa"/>
            <w:vAlign w:val="center"/>
          </w:tcPr>
          <w:p w14:paraId="6D6E5E9E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t>113.33386</w:t>
            </w:r>
          </w:p>
        </w:tc>
        <w:tc>
          <w:tcPr>
            <w:tcW w:w="1772" w:type="dxa"/>
            <w:vAlign w:val="center"/>
          </w:tcPr>
          <w:p w14:paraId="3E30C3A4" w14:textId="77777777" w:rsidR="003A2247" w:rsidRPr="003A2247" w:rsidRDefault="003A2247" w:rsidP="003A2247">
            <w:pPr>
              <w:ind w:firstLineChars="200" w:firstLine="420"/>
            </w:pPr>
            <w:r>
              <w:t>113.75415</w:t>
            </w:r>
          </w:p>
        </w:tc>
        <w:tc>
          <w:tcPr>
            <w:tcW w:w="1451" w:type="dxa"/>
            <w:vAlign w:val="center"/>
          </w:tcPr>
          <w:p w14:paraId="6FCE4850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t>113.22557</w:t>
            </w:r>
          </w:p>
        </w:tc>
      </w:tr>
      <w:tr w:rsidR="003A2247" w14:paraId="5C0D1567" w14:textId="77777777" w:rsidTr="003A2247">
        <w:trPr>
          <w:trHeight w:val="680"/>
          <w:jc w:val="center"/>
        </w:trPr>
        <w:tc>
          <w:tcPr>
            <w:tcW w:w="1529" w:type="dxa"/>
            <w:vAlign w:val="center"/>
          </w:tcPr>
          <w:p w14:paraId="706DC659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纬度</w:t>
            </w:r>
          </w:p>
        </w:tc>
        <w:tc>
          <w:tcPr>
            <w:tcW w:w="1772" w:type="dxa"/>
            <w:vAlign w:val="center"/>
          </w:tcPr>
          <w:p w14:paraId="3E5F33FA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t>22.6631</w:t>
            </w:r>
          </w:p>
        </w:tc>
        <w:tc>
          <w:tcPr>
            <w:tcW w:w="1772" w:type="dxa"/>
            <w:vAlign w:val="center"/>
          </w:tcPr>
          <w:p w14:paraId="6559CA2C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t>23.40996</w:t>
            </w:r>
          </w:p>
        </w:tc>
        <w:tc>
          <w:tcPr>
            <w:tcW w:w="1772" w:type="dxa"/>
            <w:vAlign w:val="center"/>
          </w:tcPr>
          <w:p w14:paraId="40ADD758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t>22.95721</w:t>
            </w:r>
          </w:p>
        </w:tc>
        <w:tc>
          <w:tcPr>
            <w:tcW w:w="1451" w:type="dxa"/>
            <w:vAlign w:val="center"/>
          </w:tcPr>
          <w:p w14:paraId="682B313E" w14:textId="77777777" w:rsidR="003A2247" w:rsidRDefault="003A2247" w:rsidP="00AD557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t>23.05761</w:t>
            </w:r>
          </w:p>
        </w:tc>
      </w:tr>
    </w:tbl>
    <w:p w14:paraId="7CFAF03F" w14:textId="77777777" w:rsidR="00AD5575" w:rsidRDefault="00AD5575" w:rsidP="00AD5575">
      <w:pPr>
        <w:ind w:firstLine="480"/>
        <w:rPr>
          <w:rFonts w:ascii="宋体" w:eastAsia="宋体" w:hAnsi="宋体"/>
          <w:sz w:val="24"/>
          <w:szCs w:val="28"/>
        </w:rPr>
      </w:pPr>
    </w:p>
    <w:p w14:paraId="41DFAD4D" w14:textId="77777777" w:rsidR="0037632B" w:rsidRPr="0037632B" w:rsidRDefault="0037632B" w:rsidP="0037632B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37632B">
        <w:rPr>
          <w:rFonts w:ascii="宋体" w:eastAsia="宋体" w:hAnsi="宋体" w:hint="eastAsia"/>
          <w:sz w:val="24"/>
          <w:szCs w:val="28"/>
        </w:rPr>
        <w:t>通过查阅中国地图，可得出上述四个城市为深圳，佛山，东菀，广州。</w:t>
      </w:r>
    </w:p>
    <w:p w14:paraId="3D084C19" w14:textId="77777777" w:rsidR="0037632B" w:rsidRPr="0037632B" w:rsidRDefault="0037632B" w:rsidP="0037632B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37632B">
        <w:rPr>
          <w:rFonts w:ascii="宋体" w:eastAsia="宋体" w:hAnsi="宋体" w:hint="eastAsia"/>
          <w:sz w:val="24"/>
          <w:szCs w:val="28"/>
        </w:rPr>
        <w:t>绘制每个城市对应的平均定价和任务完成率图如下所示：</w:t>
      </w:r>
    </w:p>
    <w:p w14:paraId="025C2EDB" w14:textId="77777777" w:rsidR="00FE0AB1" w:rsidRDefault="00FE0AB1" w:rsidP="00FE0AB1">
      <w:pPr>
        <w:keepNext/>
      </w:pPr>
      <w:r>
        <w:rPr>
          <w:noProof/>
        </w:rPr>
        <w:lastRenderedPageBreak/>
        <w:drawing>
          <wp:inline distT="0" distB="0" distL="0" distR="0" wp14:anchorId="00BB6094" wp14:editId="2F74B075">
            <wp:extent cx="5274310" cy="4057015"/>
            <wp:effectExtent l="0" t="0" r="2540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3DE2" w14:textId="77777777" w:rsidR="00DD0296" w:rsidRDefault="00FE0AB1" w:rsidP="00FE0AB1">
      <w:pPr>
        <w:pStyle w:val="aa"/>
        <w:jc w:val="center"/>
      </w:pPr>
      <w:r>
        <w:t>图</w:t>
      </w:r>
      <w:r>
        <w:t xml:space="preserve">3 </w:t>
      </w:r>
      <w:r>
        <w:rPr>
          <w:rFonts w:hint="eastAsia"/>
        </w:rPr>
        <w:t>各城市平均定价与任务完成图</w:t>
      </w:r>
    </w:p>
    <w:p w14:paraId="7718D507" w14:textId="77777777" w:rsidR="00FE0AB1" w:rsidRPr="00FE0AB1" w:rsidRDefault="00FE0AB1" w:rsidP="00FE0AB1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FE0AB1">
        <w:rPr>
          <w:rFonts w:ascii="宋体" w:eastAsia="宋体" w:hAnsi="宋体" w:hint="eastAsia"/>
          <w:sz w:val="24"/>
          <w:szCs w:val="28"/>
        </w:rPr>
        <w:t>从上图可以看出任务最多的城市为广州市，深圳</w:t>
      </w:r>
      <w:r>
        <w:rPr>
          <w:rFonts w:ascii="宋体" w:eastAsia="宋体" w:hAnsi="宋体" w:hint="eastAsia"/>
          <w:sz w:val="24"/>
          <w:szCs w:val="28"/>
        </w:rPr>
        <w:t>市</w:t>
      </w:r>
      <w:r w:rsidRPr="00FE0AB1">
        <w:rPr>
          <w:rFonts w:ascii="宋体" w:eastAsia="宋体" w:hAnsi="宋体" w:hint="eastAsia"/>
          <w:sz w:val="24"/>
          <w:szCs w:val="28"/>
        </w:rPr>
        <w:t>、佛山</w:t>
      </w:r>
      <w:r>
        <w:rPr>
          <w:rFonts w:ascii="宋体" w:eastAsia="宋体" w:hAnsi="宋体" w:hint="eastAsia"/>
          <w:sz w:val="24"/>
          <w:szCs w:val="28"/>
        </w:rPr>
        <w:t>市</w:t>
      </w:r>
      <w:r w:rsidRPr="00FE0AB1">
        <w:rPr>
          <w:rFonts w:ascii="宋体" w:eastAsia="宋体" w:hAnsi="宋体" w:hint="eastAsia"/>
          <w:sz w:val="24"/>
          <w:szCs w:val="28"/>
        </w:rPr>
        <w:t>和东莞</w:t>
      </w:r>
      <w:r>
        <w:rPr>
          <w:rFonts w:ascii="宋体" w:eastAsia="宋体" w:hAnsi="宋体" w:hint="eastAsia"/>
          <w:sz w:val="24"/>
          <w:szCs w:val="28"/>
        </w:rPr>
        <w:t>市</w:t>
      </w:r>
      <w:r w:rsidRPr="00FE0AB1">
        <w:rPr>
          <w:rFonts w:ascii="宋体" w:eastAsia="宋体" w:hAnsi="宋体" w:hint="eastAsia"/>
          <w:sz w:val="24"/>
          <w:szCs w:val="28"/>
        </w:rPr>
        <w:t>任务数量差别不大；而在任务定价方面深圳的最低，</w:t>
      </w:r>
      <w:r w:rsidR="004F32ED">
        <w:rPr>
          <w:rFonts w:ascii="宋体" w:eastAsia="宋体" w:hAnsi="宋体" w:hint="eastAsia"/>
          <w:sz w:val="24"/>
          <w:szCs w:val="28"/>
        </w:rPr>
        <w:t>东莞</w:t>
      </w:r>
      <w:r w:rsidRPr="00FE0AB1">
        <w:rPr>
          <w:rFonts w:ascii="宋体" w:eastAsia="宋体" w:hAnsi="宋体" w:hint="eastAsia"/>
          <w:sz w:val="24"/>
          <w:szCs w:val="28"/>
        </w:rPr>
        <w:t>最高；在任务完成情况方面，深圳地区任务完成率最低，东莞的完成率较高。</w:t>
      </w:r>
    </w:p>
    <w:p w14:paraId="0EB15ACB" w14:textId="77777777" w:rsidR="00FE0AB1" w:rsidRPr="00FE0AB1" w:rsidRDefault="00FE0AB1" w:rsidP="00FE0AB1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FE0AB1">
        <w:rPr>
          <w:rFonts w:ascii="宋体" w:eastAsia="宋体" w:hAnsi="宋体"/>
          <w:sz w:val="24"/>
          <w:szCs w:val="28"/>
        </w:rPr>
        <w:t>综合上述分析，得出任务未完成的原因是任务定价太低，例如深圳市平均定价较低导致任务完成度低。</w:t>
      </w:r>
    </w:p>
    <w:p w14:paraId="44F4CAEE" w14:textId="77777777" w:rsidR="00FE0AB1" w:rsidRPr="00FE0AB1" w:rsidRDefault="00FE0AB1" w:rsidP="00FE0AB1"/>
    <w:sectPr w:rsidR="00FE0AB1" w:rsidRPr="00FE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1D031" w14:textId="77777777" w:rsidR="007014EE" w:rsidRDefault="007014EE" w:rsidP="00000E82">
      <w:r>
        <w:separator/>
      </w:r>
    </w:p>
  </w:endnote>
  <w:endnote w:type="continuationSeparator" w:id="0">
    <w:p w14:paraId="3F11D12E" w14:textId="77777777" w:rsidR="007014EE" w:rsidRDefault="007014EE" w:rsidP="00000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经典宋体简">
    <w:altName w:val="宋体"/>
    <w:charset w:val="86"/>
    <w:family w:val="modern"/>
    <w:pitch w:val="default"/>
    <w:sig w:usb0="00000000" w:usb1="00000000" w:usb2="0000001E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4E8E" w14:textId="77777777" w:rsidR="007014EE" w:rsidRDefault="007014EE" w:rsidP="00000E82">
      <w:r>
        <w:separator/>
      </w:r>
    </w:p>
  </w:footnote>
  <w:footnote w:type="continuationSeparator" w:id="0">
    <w:p w14:paraId="0B6691EC" w14:textId="77777777" w:rsidR="007014EE" w:rsidRDefault="007014EE" w:rsidP="00000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66D"/>
    <w:multiLevelType w:val="hybridMultilevel"/>
    <w:tmpl w:val="BC742BE8"/>
    <w:lvl w:ilvl="0" w:tplc="249AA774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6087815"/>
    <w:multiLevelType w:val="hybridMultilevel"/>
    <w:tmpl w:val="2FA2C40C"/>
    <w:lvl w:ilvl="0" w:tplc="4E3260B4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06213"/>
    <w:multiLevelType w:val="hybridMultilevel"/>
    <w:tmpl w:val="DAF8E036"/>
    <w:lvl w:ilvl="0" w:tplc="CB4EEA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943296"/>
    <w:multiLevelType w:val="hybridMultilevel"/>
    <w:tmpl w:val="3DDECB50"/>
    <w:lvl w:ilvl="0" w:tplc="415E0CC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3EBE3277"/>
    <w:multiLevelType w:val="hybridMultilevel"/>
    <w:tmpl w:val="96B2CF36"/>
    <w:lvl w:ilvl="0" w:tplc="BA26B22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C1D4B19"/>
    <w:multiLevelType w:val="hybridMultilevel"/>
    <w:tmpl w:val="04A0B41A"/>
    <w:lvl w:ilvl="0" w:tplc="CF3CB3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8A4BA8"/>
    <w:multiLevelType w:val="hybridMultilevel"/>
    <w:tmpl w:val="6BE83BCA"/>
    <w:lvl w:ilvl="0" w:tplc="6B92619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0427869">
    <w:abstractNumId w:val="2"/>
  </w:num>
  <w:num w:numId="2" w16cid:durableId="1749763649">
    <w:abstractNumId w:val="4"/>
  </w:num>
  <w:num w:numId="3" w16cid:durableId="1779135946">
    <w:abstractNumId w:val="3"/>
  </w:num>
  <w:num w:numId="4" w16cid:durableId="1600020251">
    <w:abstractNumId w:val="5"/>
  </w:num>
  <w:num w:numId="5" w16cid:durableId="988947198">
    <w:abstractNumId w:val="0"/>
  </w:num>
  <w:num w:numId="6" w16cid:durableId="1185829089">
    <w:abstractNumId w:val="1"/>
  </w:num>
  <w:num w:numId="7" w16cid:durableId="1869566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59"/>
    <w:rsid w:val="00000E82"/>
    <w:rsid w:val="00061C2F"/>
    <w:rsid w:val="000A1F8A"/>
    <w:rsid w:val="000C2D15"/>
    <w:rsid w:val="0015752F"/>
    <w:rsid w:val="0020561F"/>
    <w:rsid w:val="003325D0"/>
    <w:rsid w:val="0037632B"/>
    <w:rsid w:val="003A2247"/>
    <w:rsid w:val="00440772"/>
    <w:rsid w:val="004A4DC6"/>
    <w:rsid w:val="004C4DF3"/>
    <w:rsid w:val="004D43B2"/>
    <w:rsid w:val="004F32ED"/>
    <w:rsid w:val="00552E1B"/>
    <w:rsid w:val="00593247"/>
    <w:rsid w:val="006C2FD8"/>
    <w:rsid w:val="006F0D6E"/>
    <w:rsid w:val="007014EE"/>
    <w:rsid w:val="007E4CCF"/>
    <w:rsid w:val="008361CA"/>
    <w:rsid w:val="00873C4B"/>
    <w:rsid w:val="008B6F30"/>
    <w:rsid w:val="008C0EED"/>
    <w:rsid w:val="008E61F6"/>
    <w:rsid w:val="00A20528"/>
    <w:rsid w:val="00AD5575"/>
    <w:rsid w:val="00BD5704"/>
    <w:rsid w:val="00DD0296"/>
    <w:rsid w:val="00DD3159"/>
    <w:rsid w:val="00FA17A9"/>
    <w:rsid w:val="00FD5212"/>
    <w:rsid w:val="00FE0AB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CBE51"/>
  <w15:chartTrackingRefBased/>
  <w15:docId w15:val="{584D4128-F33A-4971-AAE3-1F55FA8E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E82"/>
    <w:rPr>
      <w:sz w:val="18"/>
      <w:szCs w:val="18"/>
    </w:rPr>
  </w:style>
  <w:style w:type="paragraph" w:styleId="a7">
    <w:name w:val="List Paragraph"/>
    <w:basedOn w:val="a"/>
    <w:uiPriority w:val="34"/>
    <w:qFormat/>
    <w:rsid w:val="00000E82"/>
    <w:pPr>
      <w:ind w:firstLineChars="200" w:firstLine="420"/>
    </w:pPr>
  </w:style>
  <w:style w:type="table" w:styleId="a8">
    <w:name w:val="Table Grid"/>
    <w:basedOn w:val="a1"/>
    <w:uiPriority w:val="39"/>
    <w:rsid w:val="00873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73C4B"/>
    <w:rPr>
      <w:color w:val="808080"/>
    </w:rPr>
  </w:style>
  <w:style w:type="paragraph" w:styleId="aa">
    <w:name w:val="caption"/>
    <w:basedOn w:val="a"/>
    <w:uiPriority w:val="35"/>
    <w:unhideWhenUsed/>
    <w:qFormat/>
    <w:rsid w:val="007E4CC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睿</dc:creator>
  <cp:keywords/>
  <dc:description/>
  <cp:lastModifiedBy>博松 田</cp:lastModifiedBy>
  <cp:revision>15</cp:revision>
  <dcterms:created xsi:type="dcterms:W3CDTF">2022-07-28T07:43:00Z</dcterms:created>
  <dcterms:modified xsi:type="dcterms:W3CDTF">2023-07-20T12:31:00Z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2023-07-20T12:31:02Z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14b6778a-35a7-4b1f-82db-66b311169ca1</vt:lpwstr>
  </property>
  <property fmtid="{D5CDD505-2E9C-101B-9397-08002B2CF9AE}" pid="7" name="MSIP_Label_defa4170-0d19-0005-0004-bc88714345d2_ActionId">
    <vt:lpwstr>505b6ead-0dd0-4203-b224-b332885c46ce</vt:lpwstr>
  </property>
  <property fmtid="{D5CDD505-2E9C-101B-9397-08002B2CF9AE}" pid="8" name="MSIP_Label_defa4170-0d19-0005-0004-bc88714345d2_ContentBits">
    <vt:lpwstr>0</vt:lpwstr>
  </property>
</Properties>
</file>