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2026-06-03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2026-06-02 08:00 至 2026-06-03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2026-06-03 08:10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AGENTS.md、automation memory、S01-S20 session logs、blockers、decisions、reports、changed-file scan、fresh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Chinese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本窗口是高产但高风险的推进日：注册页/首页/AI Tutor/Parent API/Handwriting OCR/Game QA均有实质进展，S18 也完成大量内容 QA、专家简报与插图资源补齐。Fresh report-owner checks 显示 `npm run type-check` 通过，`npm run test:analytics` 21/21 通过。</w:t>
      </w:r>
    </w:p>
    <w:p>
      <w:pPr>
        <w:pStyle w:val="Normal"/>
      </w:pPr>
      <w:r>
        <w:rPr>
          <w:rFonts w:ascii="Calibri" w:hAnsi="Calibri" w:eastAsia="Microsoft YaHei"/>
        </w:rPr>
        <w:t xml:space="preserve">当前不建议把新增内容或功能直接推向 release。最重要的约束是：AI Tutor/Qwen/DeepSeek live smoke 未完成；Teacher stress 暴露 runtime/API instability；S18 大量包仍是 candidate-only；新增静态资产和本地 scratch 输出会扩大部署包；provider key 需要轮换并保持 redacted 记录。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This was a high-output but high-risk reporting window. Registration/home UI, AI Tutor provider and voice work, Parent API hardening, handwriting OCR routing, game stress testing, and S18 content-QA/illustration work all moved forward. Fresh report-owner checks passed: `npm run type-check` is green and `npm run test:analytics` passed 21/21.</w:t>
      </w:r>
    </w:p>
    <w:p>
      <w:pPr>
        <w:pStyle w:val="Normal"/>
      </w:pPr>
      <w:r>
        <w:rPr>
          <w:rFonts w:ascii="Calibri" w:hAnsi="Calibri" w:eastAsia="Microsoft YaHei"/>
        </w:rPr>
        <w:t xml:space="preserve">The project should not treat the new functionality or content artifacts as release-ready by default. The main constraints are missing live AI Tutor/Qwen/DeepSeek smoke evidence, Teacher Console runtime/API stress failures, candidate-only S18 packages, deployment package bloat from static assets and local scratch output, and provider-key rotation/secret hygiene.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报告窗口：2026-06-02 08:00 至 2026-06-03 08:00 Asia/Hong_Kong。活跃日志：S01、S05、S07、S10、S11、S12、S14、S18、S19、S20。`coordination/decisions/` 未发现本窗口 decision record。</w:t>
      </w:r>
    </w:p>
    <w:p>
      <w:pPr>
        <w:pStyle w:val="Normal"/>
      </w:pPr>
      <w:r>
        <w:rPr>
          <w:rFonts w:ascii="Calibri" w:hAnsi="Calibri" w:eastAsia="Microsoft YaHei"/>
        </w:rPr>
        <w:t xml:space="preserve">changed-file mtime scan 显示窗口内 5,316 个文件改动；Git status 当前 2,706 个 changed/untracked entries。最大改动来自 S18 content-QA、PEP question illustrations、report artifacts 和 local generated scratch output。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产品侧的主要进展集中在注册页体验、AI Tutor 语音/模型配置、Parent Console guardrails、OCR 路由安全、Vercel preview unblock 和两款游戏压力验证。内容侧，S18 将 PEP question illustration resource coverage 补到 7,200/7,200，并推进多个中国/美国 curriculum QA packages 与专家简报。</w:t>
      </w:r>
    </w:p>
    <w:p>
      <w:pPr>
        <w:pStyle w:val="Normal"/>
      </w:pPr>
      <w:r>
        <w:rPr>
          <w:rFonts w:ascii="Calibri" w:hAnsi="Calibri" w:eastAsia="Microsoft YaHei"/>
        </w:rPr>
        <w:t xml:space="preserve">管理上最重要的结论是：功能速度已经超过 release-control 速度。明日应优先做 release matrix、provider live smoke、teacher/runtime stability、candidate content gating 和 deployment hygiene，而不是继续扩大生成内容范围。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200"/>
        <w:gridCol w:w="29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会话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本窗口活动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关注点 / 下一步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首页/注册页/UI 表面持续打磨：Visualization count 改为 live data，注册页多轮重排，BNUP label 清理，PedaNova 文案缩小，移除 homepage 背景 f(x)/∫。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多数 type-check/browser checks 通过；一个早期 adaptive test typo blocker 后续已由 fresh type-check 证明清除。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dashboard/progress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若注册/parent changes 影响 dashboard entry，需 S02 后续确认。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learning-path/roadmap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roadmap 直接变更。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Practice/Mistake Book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question/illustration packages 不得自动接入 Practice；需另开 S04/S18/S11 integration。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header Visualization Lab function-lens logo 已实现；Nova Lens 蓝点移除，中文 visible label 本地化为 劃詞問Nova / 划词问Nova。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UI polish 通过 type-check 与 browser checks；无 API/provider 改动。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Visualization Lab owner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route 只有 S01 copy/count touch；无 S06 direct implementation。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guest-mode copy、DeepSeek/Qwen provider config、Qwen realtime reply voice route、voice input UI、reply voice settings、header subtitle removal、attachment menu width等多项完成。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未做 live DeepSeek/Qwen smoke；Option 3 browser visual verification受本地 dev-server state 阻塞；S19需 env parity。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shared state/analytics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analytics/adaptive tests 21/21 通过。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copy/i18n/a11y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未来需评估 S18 illustration microcopy 是否移除/本地化。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完成上一日 president report、Next distDir/build blocker fix、Parent Console harness hardening、Phoebe briefs、注册页设计/实现/精简，以及本日报告。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一些注册实现为 owner-assigned；后续应清理 `.next-*`/private deployment package。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/ QA findings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Console stress/harness、Teacher Console stress、handwriting OCR status、Parent E2E hardening、Mathpix vs SimpleTex 10/20 case live comparisons等完成。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stress 暴露 runtime/socket instability；Parent full stress suite未端到端完成；OCR仍需 route forced-fallback QA。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API payload/rate-limit guardrails；handwriting OCR SimpleTex/Mathpix risk-based router；mock route verification；10-case human handwriting live route test并收紧 auto-fill arbitration。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Process-local rate limit与 SQLite snapshot write burst 仍是架构风险；建议 telemetry 与 route-level E2E fixture。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Teacher Console owner implementation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teacher stress findings需 S13/S12/S10 后续分流。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Console invite code、message subject/body、reply input 加 maxLength，UI constraints 与 server constraints 对齐。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Mobile visual inspection未重跑；API validation仍为 source of truth。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adaptive-engine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adaptive unit tests pass；无 live adaptive LLM smoke。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research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research-only activity。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未发现 gamification fresh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 reward economy未变更。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Heavy content QA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完成/推进 Texas K-G5、Arkansas G6-G12、Texas G6-G8、Mainland PEP/BNU/Phoebe/Scott briefs、PEP primary QA/expert review、高中 explanation remediation、CA G6-G8 PASS adjudication、557 missing PEP illustrations。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大量产物仍是 candidate-only；AR/TX G6-G8 release需 manual/duplicate review；provider key exposure需 S19 rotate。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Mathpix fallback local env 配置；Qwen image model local reconfig；Vercel preview deploy failure定位并修复 stale QA script，preview Ready。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Preview URL受 Vercel SSO 保护；deployment archive 约 1.6GB/32,493 files，需 hygiene。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Adventure Island 与 Fishing Master 直接 browser stress 通过；Adventure movement 与 Fishing final submitted state 验证。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100-run harness未完成，初次 E2E 有 Channel closed/artifact errors；直接 stress作为当前证据。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5060"/>
        <w:gridCol w:w="24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完成内容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主要证据 / 检查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注册/首页 UI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注册页从 preview rail 移除到 card-flow/left navigation/精简 copy，多轮 owner-directed polish；首页 Visualization count 与背景符号修正。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多次 `npm run type-check` passed；Browser/Playwright DOM/visual checks passed。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UI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header Visualization Lab button 使用 selected function-lens logo；Nova Lens button 去掉小蓝点并中英本地化。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`npm run type-check` passed；desktop/mobile Lesson browser checks passed。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text + Qwen image/voice provider config；新增 `/api/ai-tutor/voice` Qwen realtime route；voice input/settings UI；guest-mode/header/attachment UI polish。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 tests、`npm run test:analytics`、`npm run type-check`、多次 `npm run build` in S07 logs passed；live provider smoke未跑。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Console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API guardrails + S14 UI maxLength + S11/S10 isolated E2E harness current-source dev mode hardening。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desktop E2E 6/6 passed；stress API subcase passed；type/build checks passed in S10/S11/S12/S14 logs。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Handwriting OCR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SimpleTex primary + Mathpix risk backup router实现；decimal comma normalization、provider disagreement review guard、10-case live route safety pass。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Focused routing tests 9/9；compiled handwriting/SimpleTex tests 12/12；10-case route final wrong auto-accept 0。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QA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新增 teacher stress suites并执行初始压力测试。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Build最终 passed；baseline 13 passed / 2 failed / 1 skipped；API stress 50-way class create socket hang up，soak未启动。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Content QA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多个 state/curriculum candidate packs、PEP primary/high remediation、Phoebe/Scott briefs、BNU/PEP status docs、557 missing PEP question illustration SVG/PNG pairs。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大量 package-local Node checks、RAG tests、type-check、question-bank tests、DOCX render QA passed per S18 logs。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修 stale RAG-v4 candidate QA script导致的 Vercel build failure；preview deploy Ready。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`npm run type-check` passed；`npm run build` passed；Vercel deployment Ready；HEAD 401 attributed to Preview Protection/SSO。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 直接 stress Adventure Island/Fishing Master，确认 canvas非空、movement/coins/submission状态正常。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`npm run type-check` passed；`npm run build` passed；direct browser stress passed；screenshots recorded。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360"/>
        <w:gridCol w:w="278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live provider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S07/S19完成配置和UI/route代码，但未进行 live DeepSeek/Qwen text/image/voice smoke。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用 owner-approved credentials 做 redacted status + one text/image/voice smoke；记录成本/限流。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 stability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初始 stress 暴露 isolated app refusal/socket hang-up；8-hour soak未启动。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先稳定 harness/build lifecycle，S12查 `/api/teacher/classes` concurrency，S13评估 workflow impact。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Console stress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Harness/API hardening完成；full stress suite未端到端跑完。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Quiet window rerun full parent stress；S12规划 distributed rate-limit/storage migration。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candidate packages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Texas K-G5 QA PASS；Arkansas G6-G12 generation complete但manual/duplicate review pending；Texas G6-G8 generation complete但QA/repair pending。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完成 manual/duplicate/solvability gates；S04/S11不得提前集成。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PEP question illustrations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Resource coverage 7200/7200；student visibility仍未接入 `questionAssets`。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S04/S08设计 resolver/attachment，S11测 page weight/performance，S09/S18处理微文案。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package hygiene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preview Ready但 direct archive 约 1.6GB/32,493 files；mtime scan发现 `.next-register-slider`/`private/` scratch outputs。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S10更新 `.vercelignore`/cleanup policy，避免上传 local build scratch和private files。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260"/>
        <w:gridCol w:w="278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Resolved in-window blocker: Texas K-G5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blocker file记录1480/1500 DeepSeek transport failure；同日后续 log 显示 missing 20 rows完成、DeepSeek solvability 1500/1500、final audit PASS。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保留 blocker artifact as history；报告中不视为 active blocker。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stress runtime/API instability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teacher API stress: 50-way class create `socket hang up`；browser stress `/teacher/assignments/new` `ERR_CONNECTION_REFUSED`。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S10/S12/S13/S11 分工复现和修复；不要启动8小时soak直到初始压力通过。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live smoke gap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 logs明确未跑 live DeepSeek/Qwen image/voice request；S19 image model未做 live recognition。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env parity；S07做小成本 live smoke并记录 redacted evidence。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 Option 3 browser visual verification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Local ports blocked by pre-existing Next overlays；temp clean server alias resolution failed。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安静窗口用 updated isolated app helper补 desktop/mobile visual check。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Candidate content not integrated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多个 packages/docs 标注 candidate-only；illustrations未挂 `questionAssets`。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Owner明确分配 S04/S08/S11 integration后才进入学生端。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 key hygiene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logs多次提示 runtime key在 chat 暴露，但未写入 repo/logs。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Owner/S19 rotate exposed keys；继续只记录变量 presence/status。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Vercel preview access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Preview deploy Ready，但 HTTP HEAD returned 401 due Preview Deployment Protection/SSO。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需要 authenticated browser/SSO smoke或临时授权后再做 UI preview verification。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artifact surface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mtime scan: 5,316 modified files in window；Git status: 2,706 changed/untracked entries。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按 session/area review；不要一次性 promotion/release。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Generated/local scratch files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`private/` 687 files and `.next-register-slider` 343 files modified in window；Vercel archive already too large。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Add ignore/cleanup rules and remove scratch outputs only with owner-approved cleanup scope。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Static asset weight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新增 1,114 PEP question illustration files，未来全接入可能影响 route payload/performance。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Asset resolver + lazy loading + S11 page-weight regression。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 live uncertainty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Qwen realtime/image and DeepSeek runtime behavior mostly未 live-smoked；OCR provider comparison sample小。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小样本 smoke + larger labeled benchmark before claims。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Process-local rate limiting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S12指出 parent link limiter process-local，不适合 multi-instance deployment。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迁移 Redis/Postgres-backed rate limit/idempotency。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Candidate QA semantics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PASS/ready-for-curated-promotion不是 publisher/expert/release approval。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报告和 integration tasks继续区分 QA candidate vs production。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S10 `npm run type-check`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2026-06-03 08:xx HKT report-owner check green。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S10 `npm run test:analytics`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Passed 21/21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learningAnalytics + adaptiveLearning node tests passed。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S10 `npm run build`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Report-only task；avoid extra generated-output churn. S07/S10/S12/S14/S19/S20 logs already include successful builds in window。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 provider/voice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Passed, no live provider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type-check/build/provider tests passed；live Qwen/DeepSeek smoke intentionally not run。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harness/build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Next distDir blocker fix: type-check/build/local dev smoke/question-bank passed；parent harness default dev-isolated mode verified。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Parent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desktop E2E 6/6 and stress API subcase passed；full stress suite not run end-to-end。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Teacher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Red/inconclusive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Initial stress found socket/refused runtime instability；8-hour soak not run。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OCR comparisons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live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 10-case and human 20-case Mathpix/SimpleTex comparisons; both providers HTTP 200 final rows。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OCR router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Pure routing tests, mock route tests, type/build, and 10-case live local route final safety pass。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content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Mostly package-local pass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Multiple node audits, type/rag/question-bank checks, DOCX render QA; some packages remain pending manual/duplicate QA。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deployment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Ready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Local build passed; Vercel preview Ready; preview protected by SSO 401。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 games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Passed direct stress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type/build passed; direct Adventure/Fishing browser stress passed; 100-run harness not completed。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Area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Files changed in HKT window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Total mtime scan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5,316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Excludes `.git`, `node_modules`, `.next`, `.tmp`; includes local generated scratch outside those names。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Git status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2,706 entries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dirty worktree; do not revert unrelated session/user work。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coordination/content-qa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2,988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generated banks, QA reports, DOCX render outputs, manuals, package scripts。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public/question-illustrations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1,114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557 missing PEP question illustration SVG/PNG pairs generated: primary 48, junior 509。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private + `.next-register-slider`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1,030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Local generated build scratch; also a deployment-package hygiene risk。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coordination/reports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35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Parent/handwriting reports, Phoebe/Scott DOCX/PDF renders, next-dist blocker report, prior president report。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session logs/blockers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12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S01/S05/S07/S10/S11/S12/S14/S18/S19/S20 logs plus S18 blocker artifacts。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app/api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7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routes/status/voice, handwriting route, parent child-link/messages routes。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14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Tutor, background, home, lesson, parent, UI selector changes。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lib/tests/scripts/config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25+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OCR routing, LLM provider, parent constraints, adaptive tests, E2E harness/specs, Next/Playwright config。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.env.local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 local-only file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Touched by S19 local env config; this report did not read or print secret values。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 S11 release-readiness matrix in a quiet window, with teacher/parent/AI Tutor/game routes split by owner。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S10/S11 stabilize isolated Next lifecycle and remove deployment scratch/package bloat (`.next-*`, `private/`, generated test artifacts)。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S07/S19 perform redacted live DeepSeek/Qwen text/image/voice smoke after credential rotation/parity。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investigate teacher class-create concurrency/socket reset and plan distributed parent rate-limit/storage migration。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finish AR G6-G12 manual/duplicate review and TX G6-G8 repair/solvability/manual QA before any integration discussion。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S04/S08/S11 design and validate PEP illustration/questionAssets integration only after owner assignment。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S20/S11 rerun game harness once Playwright artifact instability is fixed; keep direct stress evidence as interim。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 key rotation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S19 rotates any provider key exposed in chat and records only redacted status。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provider path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the exact live smoke set for DeepSeek text, Qwen image, and Qwen realtime voice, including cost/rate-limit expectations。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Content promotion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which S18 candidate packages, if any, enter S04/S18/S11 production integration; default remains no integration。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PEP illustrations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every PEP question should show an illustration or only an illustration-required subset。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hygiene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cleanup/ignore changes for local generated directories before next Vercel deploy。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 stress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Prioritize S12/S13 fixes before another overnight soak, or accept current stress red gate as release blocker。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OCR accuracy claim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 not claim broad 90% handwriting recognition until a labeled benchmark is built and passed。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Documents skill 的 `standard_business_brief` 方向：US Letter、1 inch margins、Calibri / Microsoft YaHei、fixed DXA tables、simple business formatting、无装饰布局。本报告未读取或打印 `.env.local` secret values。DOCX archive/text/OOXML checks passed；visual render QA 未完成，因为 `render_docx.py` 缺少 Python `pdf2image`，LibreOffice fallback conversion 90 秒 timeout 且未生成 PDF。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2026-06-03 President Report</dc:title>
  <dc:subject>Daily bilingual president report</dc:subject>
  <dc:creator>S10 Codex automation</dc:creator>
  <cp:lastModifiedBy>S10 Codex automation</cp:lastModifiedBy>
  <dcterms:created xsi:type="dcterms:W3CDTF">2026-06-03T00:10:14.904675+00:00</dcterms:created>
  <dcterms:modified xsi:type="dcterms:W3CDTF">2026-06-03T00:10:14.904675+00:00</dcterms:modified>
</cp:coreProperties>
</file>