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60" w:line="264" w:lineRule="auto"/>
      </w:pPr>
      <w:r>
        <w:rPr>
          <w:rFonts w:ascii="Calibri" w:hAnsi="Calibri" w:eastAsia="Microsoft YaHei"/>
          <w:sz w:val="40"/>
          <w:szCs w:val="40"/>
          <w:b/>
          <w:bCs/>
          <w:color w:val="111827"/>
        </w:rPr>
        <w:t xml:space="preserve">MAIS-MVP 每日总裁报告 / Daily President Report</w:t>
      </w:r>
    </w:p>
    <w:p>
      <w:pPr>
        <w:spacing w:after="120" w:line="264" w:lineRule="auto"/>
      </w:pPr>
      <w:r>
        <w:rPr>
          <w:rFonts w:ascii="Calibri" w:hAnsi="Calibri" w:eastAsia="Microsoft YaHei"/>
          <w:sz w:val="22"/>
          <w:szCs w:val="22"/>
          <w:color w:val="4B5563"/>
        </w:rPr>
        <w:t xml:space="preserve">Report date: 2026-06-08 08:00 HKT | Reporting window: 2026-06-07 08:00 to 2026-06-08 08:00 Asia/Hong_Kong</w:t>
      </w:r>
    </w:p>
    <w:p>
      <w:pPr>
        <w:spacing w:after="120" w:line="264" w:lineRule="auto"/>
      </w:pPr>
      <w:r>
        <w:rPr>
          <w:rFonts w:ascii="Calibri" w:hAnsi="Calibri" w:eastAsia="Microsoft YaHei"/>
          <w:sz w:val="22"/>
          <w:szCs w:val="22"/>
          <w:color w:val="4B5563"/>
        </w:rPr>
        <w:t xml:space="preserve">Project: MAIS-MVP | Reporting session: S10 | Audience: Dr. Peter Hu</w:t>
      </w:r>
    </w:p>
    <w:p>
      <w:pPr>
        <w:spacing w:after="120" w:line="264" w:lineRule="auto"/>
      </w:pPr>
      <w:r>
        <w:rPr>
          <w:rFonts w:ascii="Calibri" w:hAnsi="Calibri" w:eastAsia="Microsoft YaHei"/>
          <w:sz w:val="22"/>
          <w:szCs w:val="22"/>
          <w:color w:val="4B5563"/>
        </w:rPr>
        <w:t xml:space="preserve">Design preset: standard_business_brief; concise business DOCX with fixed-width tables and restrained typography.</w:t>
      </w: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sz w:val="32"/>
          <w:szCs w:val="32"/>
          <w:b/>
          <w:bCs/>
          <w:color w:val="2E74B5"/>
        </w:rPr>
        <w:t xml:space="preserve">中文 Executive Summary</w:t>
      </w:r>
    </w:p>
    <w:p>
      <w:pPr>
        <w:numPr>
          <w:ilvl w:val="0"/>
          <w:numId w:val="1"/>
        </w:numPr>
        <w:spacing w:after="160" w:line="280" w:lineRule="auto"/>
      </w:pPr>
      <w:r>
        <w:rPr>
          <w:rFonts w:ascii="Calibri" w:hAnsi="Calibri" w:eastAsia="Microsoft YaHei"/>
          <w:sz w:val="22"/>
          <w:szCs w:val="22"/>
          <w:color w:val="111827"/>
        </w:rPr>
        <w:t xml:space="preserve">本窗口不是空窗期：S01/S02/S05/S07/S09/S10/S11/S12/S18/S19/S21/S22/S25 有新鲜日志或 gate artifact，S23 有 integration handoff artifact。</w:t>
      </w:r>
    </w:p>
    <w:p>
      <w:pPr>
        <w:numPr>
          <w:ilvl w:val="0"/>
          <w:numId w:val="1"/>
        </w:numPr>
        <w:spacing w:after="160" w:line="280" w:lineRule="auto"/>
      </w:pPr>
      <w:r>
        <w:rPr>
          <w:rFonts w:ascii="Calibri" w:hAnsi="Calibri" w:eastAsia="Microsoft YaHei"/>
          <w:sz w:val="22"/>
          <w:szCs w:val="22"/>
          <w:color w:val="111827"/>
        </w:rPr>
        <w:t xml:space="preserve">本地质量基线为 green：S10 fresh `npm run type-check` 通过，`npm run test:analytics` 通过 23/23，`npm run release:preflight -- --json` 通过，`npm run build` 通过并生成 125 个 static pages。</w:t>
      </w:r>
    </w:p>
    <w:p>
      <w:pPr>
        <w:numPr>
          <w:ilvl w:val="0"/>
          <w:numId w:val="1"/>
        </w:numPr>
        <w:spacing w:after="160" w:line="280" w:lineRule="auto"/>
      </w:pPr>
      <w:r>
        <w:rPr>
          <w:rFonts w:ascii="Calibri" w:hAnsi="Calibri" w:eastAsia="Microsoft YaHei"/>
          <w:sz w:val="22"/>
          <w:szCs w:val="22"/>
          <w:color w:val="111827"/>
        </w:rPr>
        <w:t xml:space="preserve">最大成果：生产 API/storage 的 500 root cause 被 S12 追踪到 Postgres transfer quota，随后通过 compact persistence、fresh Postgres resource、production auth/storage smoke 修复；论坛从 localStorage MVP 推进到 server-backed API/permissions/moderation/E2E。</w:t>
      </w:r>
    </w:p>
    <w:p>
      <w:pPr>
        <w:numPr>
          <w:ilvl w:val="0"/>
          <w:numId w:val="1"/>
        </w:numPr>
        <w:spacing w:after="160" w:line="280" w:lineRule="auto"/>
      </w:pPr>
      <w:r>
        <w:rPr>
          <w:rFonts w:ascii="Calibri" w:hAnsi="Calibri" w:eastAsia="Microsoft YaHei"/>
          <w:sz w:val="22"/>
          <w:szCs w:val="22"/>
          <w:color w:val="111827"/>
        </w:rPr>
        <w:t xml:space="preserve">California 取得本地 release closure，但 public name 必须继续保持 `California Math Practice Beta`；S18/S09/S11/S22/S25 均不支持升级为完整 California curriculum/course 命名。</w:t>
      </w:r>
    </w:p>
    <w:p>
      <w:pPr>
        <w:numPr>
          <w:ilvl w:val="0"/>
          <w:numId w:val="1"/>
        </w:numPr>
        <w:spacing w:after="160" w:line="280" w:lineRule="auto"/>
      </w:pPr>
      <w:r>
        <w:rPr>
          <w:rFonts w:ascii="Calibri" w:hAnsi="Calibri" w:eastAsia="Microsoft YaHei"/>
          <w:sz w:val="22"/>
          <w:szCs w:val="22"/>
          <w:color w:val="111827"/>
        </w:rPr>
        <w:t xml:space="preserve">BNU high formal lessons 已通过 S18 QA 并在本地 lesson registry live；California G6-G8 textbook route 完成修复；S21 完成 AR/TX 4,570 行 official standard expansion package。</w:t>
      </w:r>
    </w:p>
    <w:p>
      <w:pPr>
        <w:numPr>
          <w:ilvl w:val="0"/>
          <w:numId w:val="1"/>
        </w:numPr>
        <w:spacing w:after="160" w:line="280" w:lineRule="auto"/>
      </w:pPr>
      <w:r>
        <w:rPr>
          <w:rFonts w:ascii="Calibri" w:hAnsi="Calibri" w:eastAsia="Microsoft YaHei"/>
          <w:sz w:val="22"/>
          <w:szCs w:val="22"/>
          <w:color w:val="111827"/>
        </w:rPr>
        <w:t xml:space="preserve">最大风险仍是 release source hygiene：当前根目录 3,365 条 status entries、248 个 tracked modified、4 个 tracked deleted、32,370 个 untracked files，fresh root-deploy guard 正确阻止 direct root deploy。</w:t>
      </w:r>
    </w:p>
    <w:p>
      <w:pPr>
        <w:numPr>
          <w:ilvl w:val="0"/>
          <w:numId w:val="1"/>
        </w:numPr>
        <w:spacing w:after="160" w:line="280" w:lineRule="auto"/>
      </w:pPr>
      <w:r>
        <w:rPr>
          <w:rFonts w:ascii="Calibri" w:hAnsi="Calibri" w:eastAsia="Microsoft YaHei"/>
          <w:sz w:val="22"/>
          <w:szCs w:val="22"/>
          <w:color w:val="111827"/>
        </w:rPr>
        <w:t xml:space="preserve">S12 的 disk blocker 在会话中真实存在；本次 S10 运行 project-defined analytics test 后脚本自动清理 `.tmp`，当前 disk/preflight 已恢复，但 full-product E2E 仍未重新跑。</w:t>
      </w: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sz w:val="32"/>
          <w:szCs w:val="32"/>
          <w:b/>
          <w:bCs/>
          <w:color w:val="2E74B5"/>
        </w:rPr>
        <w:t xml:space="preserve">English Executive Summary</w:t>
      </w:r>
    </w:p>
    <w:p>
      <w:pPr>
        <w:numPr>
          <w:ilvl w:val="0"/>
          <w:numId w:val="1"/>
        </w:numPr>
        <w:spacing w:after="160" w:line="280" w:lineRule="auto"/>
      </w:pPr>
      <w:r>
        <w:rPr>
          <w:rFonts w:ascii="Calibri" w:hAnsi="Calibri" w:eastAsia="Microsoft YaHei"/>
          <w:sz w:val="22"/>
          <w:szCs w:val="22"/>
          <w:color w:val="111827"/>
        </w:rPr>
        <w:t xml:space="preserve">The reporting window had substantial activity across release hygiene, production API recovery, California/BNU content gates, forum backend work, and AI Tutor copy cleanup.</w:t>
      </w:r>
    </w:p>
    <w:p>
      <w:pPr>
        <w:numPr>
          <w:ilvl w:val="0"/>
          <w:numId w:val="1"/>
        </w:numPr>
        <w:spacing w:after="160" w:line="280" w:lineRule="auto"/>
      </w:pPr>
      <w:r>
        <w:rPr>
          <w:rFonts w:ascii="Calibri" w:hAnsi="Calibri" w:eastAsia="Microsoft YaHei"/>
          <w:sz w:val="22"/>
          <w:szCs w:val="22"/>
          <w:color w:val="111827"/>
        </w:rPr>
        <w:t xml:space="preserve">The fresh local baseline is green: type-check passed, analytics/adaptive tests passed 23/23, release preflight passed, and Next production build passed with 125 static pages.</w:t>
      </w:r>
    </w:p>
    <w:p>
      <w:pPr>
        <w:numPr>
          <w:ilvl w:val="0"/>
          <w:numId w:val="1"/>
        </w:numPr>
        <w:spacing w:after="160" w:line="280" w:lineRule="auto"/>
      </w:pPr>
      <w:r>
        <w:rPr>
          <w:rFonts w:ascii="Calibri" w:hAnsi="Calibri" w:eastAsia="Microsoft YaHei"/>
          <w:sz w:val="22"/>
          <w:szCs w:val="22"/>
          <w:color w:val="111827"/>
        </w:rPr>
        <w:t xml:space="preserve">Production storage/API failures were traced to Postgres transfer-quota errors and mitigated through compact persistence plus a fresh Postgres resource; S12 recorded production auth/storage smoke passing after the hotfix.</w:t>
      </w:r>
    </w:p>
    <w:p>
      <w:pPr>
        <w:numPr>
          <w:ilvl w:val="0"/>
          <w:numId w:val="1"/>
        </w:numPr>
        <w:spacing w:after="160" w:line="280" w:lineRule="auto"/>
      </w:pPr>
      <w:r>
        <w:rPr>
          <w:rFonts w:ascii="Calibri" w:hAnsi="Calibri" w:eastAsia="Microsoft YaHei"/>
          <w:sz w:val="22"/>
          <w:szCs w:val="22"/>
          <w:color w:val="111827"/>
        </w:rPr>
        <w:t xml:space="preserve">California is locally approved only as `California Math Practice Beta`; all release artifacts reject a full-curriculum naming upgrade for now.</w:t>
      </w:r>
    </w:p>
    <w:p>
      <w:pPr>
        <w:numPr>
          <w:ilvl w:val="0"/>
          <w:numId w:val="1"/>
        </w:numPr>
        <w:spacing w:after="160" w:line="280" w:lineRule="auto"/>
      </w:pPr>
      <w:r>
        <w:rPr>
          <w:rFonts w:ascii="Calibri" w:hAnsi="Calibri" w:eastAsia="Microsoft YaHei"/>
          <w:sz w:val="22"/>
          <w:szCs w:val="22"/>
          <w:color w:val="111827"/>
        </w:rPr>
        <w:t xml:space="preserve">The primary remaining release risk is source hygiene: direct deployment from the dirty root is still blocked, and the next release should use a clean reviewed source or S22 pruned staging path.</w:t>
      </w: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sz w:val="32"/>
          <w:szCs w:val="32"/>
          <w:b/>
          <w:bCs/>
          <w:color w:val="2E74B5"/>
        </w:rPr>
        <w:t xml:space="preserve">报告窗口摘要</w:t>
      </w:r>
    </w:p>
    <w:p>
      <w:pPr>
        <w:numPr>
          <w:ilvl w:val="0"/>
          <w:numId w:val="1"/>
        </w:numPr>
        <w:spacing w:after="160" w:line="280" w:lineRule="auto"/>
      </w:pPr>
      <w:r>
        <w:rPr>
          <w:rFonts w:ascii="Calibri" w:hAnsi="Calibri" w:eastAsia="Microsoft YaHei"/>
          <w:sz w:val="22"/>
          <w:szCs w:val="22"/>
          <w:color w:val="111827"/>
        </w:rPr>
        <w:t xml:space="preserve">窗口：2026-06-07 08:00 至 2026-06-08 08:00（Asia/Hong_Kong）。</w:t>
      </w:r>
    </w:p>
    <w:p>
      <w:pPr>
        <w:numPr>
          <w:ilvl w:val="0"/>
          <w:numId w:val="1"/>
        </w:numPr>
        <w:spacing w:after="160" w:line="280" w:lineRule="auto"/>
      </w:pPr>
      <w:r>
        <w:rPr>
          <w:rFonts w:ascii="Calibri" w:hAnsi="Calibri" w:eastAsia="Microsoft YaHei"/>
          <w:sz w:val="22"/>
          <w:szCs w:val="22"/>
          <w:color w:val="111827"/>
        </w:rPr>
        <w:t xml:space="preserve">Assigned/fresh evidence: S01、S02、S05、S07、S09 artifact、S10、S11、S12、S18、S19、S21、S22、S25；S23 有 handoff artifacts；S03/S04/S06/S08/S13/S14/S15/S16/S17/S20/S24 无新鲜正式日志。</w:t>
      </w:r>
    </w:p>
    <w:p>
      <w:pPr>
        <w:numPr>
          <w:ilvl w:val="0"/>
          <w:numId w:val="1"/>
        </w:numPr>
        <w:spacing w:after="160" w:line="280" w:lineRule="auto"/>
      </w:pPr>
      <w:r>
        <w:rPr>
          <w:rFonts w:ascii="Calibri" w:hAnsi="Calibri" w:eastAsia="Microsoft YaHei"/>
          <w:sz w:val="22"/>
          <w:szCs w:val="22"/>
          <w:color w:val="111827"/>
        </w:rPr>
        <w:t xml:space="preserve">No assigned work in this reporting window: No。窗口内有注册、dashboard、AI Tutor copy、California/BNU content、production storage、forum backend、release hygiene 与 standards crosswalk 工作。</w:t>
      </w:r>
    </w:p>
    <w:p>
      <w:pPr>
        <w:numPr>
          <w:ilvl w:val="0"/>
          <w:numId w:val="1"/>
        </w:numPr>
        <w:spacing w:after="160" w:line="280" w:lineRule="auto"/>
      </w:pPr>
      <w:r>
        <w:rPr>
          <w:rFonts w:ascii="Calibri" w:hAnsi="Calibri" w:eastAsia="Microsoft YaHei"/>
          <w:sz w:val="22"/>
          <w:szCs w:val="22"/>
          <w:color w:val="111827"/>
        </w:rPr>
        <w:t xml:space="preserve">新鲜 blockers/risks：S12 forum full-E2E disk-space blocker、S22 dirty-root deploy blocker、Postgres historical data migration、California non-beta naming gate、full-product E2E not rerun。</w:t>
      </w:r>
    </w:p>
    <w:p>
      <w:pPr>
        <w:numPr>
          <w:ilvl w:val="0"/>
          <w:numId w:val="1"/>
        </w:numPr>
        <w:spacing w:after="160" w:line="280" w:lineRule="auto"/>
      </w:pPr>
      <w:r>
        <w:rPr>
          <w:rFonts w:ascii="Calibri" w:hAnsi="Calibri" w:eastAsia="Microsoft YaHei"/>
          <w:sz w:val="22"/>
          <w:szCs w:val="22"/>
          <w:color w:val="111827"/>
        </w:rPr>
        <w:t xml:space="preserve">S10 当前 fresh checks 未 stage/commit/branch/push/reset/revert；只生成报告并运行安全检查。</w:t>
      </w: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sz w:val="32"/>
          <w:szCs w:val="32"/>
          <w:b/>
          <w:bCs/>
          <w:color w:val="2E74B5"/>
        </w:rPr>
        <w:t xml:space="preserve">整体项目进展</w:t>
      </w:r>
    </w:p>
    <w:p>
      <w:pPr>
        <w:numPr>
          <w:ilvl w:val="0"/>
          <w:numId w:val="1"/>
        </w:numPr>
        <w:spacing w:after="160" w:line="280" w:lineRule="auto"/>
      </w:pPr>
      <w:r>
        <w:rPr>
          <w:rFonts w:ascii="Calibri" w:hAnsi="Calibri" w:eastAsia="Microsoft YaHei"/>
          <w:sz w:val="22"/>
          <w:szCs w:val="22"/>
          <w:color w:val="111827"/>
        </w:rPr>
        <w:t xml:space="preserve">产品面：注册支持 Teacher public self-registration；dashboard grade selector 与 HK/Mainland K filter 修正；AI Tutor 简体 voice copy 去 provider 化；forum 获得 server-backed MVP。</w:t>
      </w:r>
    </w:p>
    <w:p>
      <w:pPr>
        <w:numPr>
          <w:ilvl w:val="0"/>
          <w:numId w:val="1"/>
        </w:numPr>
        <w:spacing w:after="160" w:line="280" w:lineRule="auto"/>
      </w:pPr>
      <w:r>
        <w:rPr>
          <w:rFonts w:ascii="Calibri" w:hAnsi="Calibri" w:eastAsia="Microsoft YaHei"/>
          <w:sz w:val="22"/>
          <w:szCs w:val="22"/>
          <w:color w:val="111827"/>
        </w:rPr>
        <w:t xml:space="preserve">内容面：California beta lesson layer 覆盖 95 topics/3,000 questions；California G6-G8 textbook route 修复；BNU high formal lessons QA passed；AR/TX official standard expansion completed。</w:t>
      </w:r>
    </w:p>
    <w:p>
      <w:pPr>
        <w:numPr>
          <w:ilvl w:val="0"/>
          <w:numId w:val="1"/>
        </w:numPr>
        <w:spacing w:after="160" w:line="280" w:lineRule="auto"/>
      </w:pPr>
      <w:r>
        <w:rPr>
          <w:rFonts w:ascii="Calibri" w:hAnsi="Calibri" w:eastAsia="Microsoft YaHei"/>
          <w:sz w:val="22"/>
          <w:szCs w:val="22"/>
          <w:color w:val="111827"/>
        </w:rPr>
        <w:t xml:space="preserve">平台面：Postgres quota 500 有明确 root cause 和 compact persistence mitigation；Production env parity for Resend/password reset 已完成。</w:t>
      </w:r>
    </w:p>
    <w:p>
      <w:pPr>
        <w:numPr>
          <w:ilvl w:val="0"/>
          <w:numId w:val="1"/>
        </w:numPr>
        <w:spacing w:after="160" w:line="280" w:lineRule="auto"/>
      </w:pPr>
      <w:r>
        <w:rPr>
          <w:rFonts w:ascii="Calibri" w:hAnsi="Calibri" w:eastAsia="Microsoft YaHei"/>
          <w:sz w:val="22"/>
          <w:szCs w:val="22"/>
          <w:color w:val="111827"/>
        </w:rPr>
        <w:t xml:space="preserve">质量面：本地 build/type/unit baseline green；California focused E2E green；forum focused desktop/mobile E2E green；full-product E2E 和 production delivery smoke 仍需补。</w:t>
      </w:r>
    </w:p>
    <w:p>
      <w:pPr>
        <w:numPr>
          <w:ilvl w:val="0"/>
          <w:numId w:val="1"/>
        </w:numPr>
        <w:spacing w:after="160" w:line="280" w:lineRule="auto"/>
      </w:pPr>
      <w:r>
        <w:rPr>
          <w:rFonts w:ascii="Calibri" w:hAnsi="Calibri" w:eastAsia="Microsoft YaHei"/>
          <w:sz w:val="22"/>
          <w:szCs w:val="22"/>
          <w:color w:val="111827"/>
        </w:rPr>
        <w:t xml:space="preserve">发布面：guardrails 比昨天更强，直接 root deploy 被自动阻止；但是 dirty-tree 规模仍不适合直接发布。</w:t>
      </w: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sz w:val="32"/>
          <w:szCs w:val="32"/>
          <w:b/>
          <w:bCs/>
          <w:color w:val="2E74B5"/>
        </w:rPr>
        <w:t xml:space="preserve">S01-S25 会话状态表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620"/>
        <w:gridCol w:w="960"/>
        <w:gridCol w:w="3700"/>
        <w:gridCol w:w="2600"/>
        <w:gridCol w:w="1480"/>
      </w:tblGrid>
      <w:tr>
        <w:tc>
          <w:tcPr>
            <w:tcW w:w="620" w:type="dxa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b/>
                <w:bCs/>
                <w:color w:val="111827"/>
              </w:rPr>
              <w:t xml:space="preserve">会话</w:t>
            </w:r>
          </w:p>
        </w:tc>
        <w:tc>
          <w:tcPr>
            <w:tcW w:w="960" w:type="dxa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b/>
                <w:bCs/>
                <w:color w:val="111827"/>
              </w:rPr>
              <w:t xml:space="preserve">状态</w:t>
            </w:r>
          </w:p>
        </w:tc>
        <w:tc>
          <w:tcPr>
            <w:tcW w:w="3700" w:type="dxa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b/>
                <w:bCs/>
                <w:color w:val="111827"/>
              </w:rPr>
              <w:t xml:space="preserve">完成/证据</w:t>
            </w:r>
          </w:p>
        </w:tc>
        <w:tc>
          <w:tcPr>
            <w:tcW w:w="2600" w:type="dxa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b/>
                <w:bCs/>
                <w:color w:val="111827"/>
              </w:rPr>
              <w:t xml:space="preserve">阻塞/下一步</w:t>
            </w:r>
          </w:p>
        </w:tc>
        <w:tc>
          <w:tcPr>
            <w:tcW w:w="1480" w:type="dxa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b/>
                <w:bCs/>
                <w:color w:val="111827"/>
              </w:rPr>
              <w:t xml:space="preserve">检查</w:t>
            </w:r>
          </w:p>
        </w:tc>
      </w:tr>
      <w:tr>
        <w:tc>
          <w:tcPr>
            <w:tcW w:w="6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S01</w:t>
            </w:r>
          </w:p>
        </w:tc>
        <w:tc>
          <w:tcPr>
            <w:tcW w:w="9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完成</w:t>
            </w:r>
          </w:p>
        </w:tc>
        <w:tc>
          <w:tcPr>
            <w:tcW w:w="3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注册页加入 Teacher 选项；允许 public teacher self-registration；Student 标签/三卡 copy/教师插图/黄色 2 位置/large-screen Continue 可见性更新。</w:t>
            </w:r>
          </w:p>
        </w:tc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保持 teacher self-registration 与账号模型后续 review；当前 fresh type-check 已通过。</w:t>
            </w:r>
          </w:p>
        </w:tc>
        <w:tc>
          <w:tcPr>
            <w:tcW w:w="14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Focused TS passed；Playwright screenshot/teacher registration flow passed。</w:t>
            </w:r>
          </w:p>
        </w:tc>
      </w:tr>
      <w:tr>
        <w:tc>
          <w:tcPr>
            <w:tcW w:w="6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S02</w:t>
            </w:r>
          </w:p>
        </w:tc>
        <w:tc>
          <w:tcPr>
            <w:tcW w:w="9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完成</w:t>
            </w:r>
          </w:p>
        </w:tc>
        <w:tc>
          <w:tcPr>
            <w:tcW w:w="3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Dashboard grade selector 对 HK/Mainland 隐藏 Kindergarten/K；US tracks 保留 K；增加 stale K fallback。</w:t>
            </w:r>
          </w:p>
        </w:tc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无明显阻塞；需继续避免改 data source。</w:t>
            </w:r>
          </w:p>
        </w:tc>
        <w:tc>
          <w:tcPr>
            <w:tcW w:w="14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`npm run type-check` passed。</w:t>
            </w:r>
          </w:p>
        </w:tc>
      </w:tr>
      <w:tr>
        <w:tc>
          <w:tcPr>
            <w:tcW w:w="6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S03</w:t>
            </w:r>
          </w:p>
        </w:tc>
        <w:tc>
          <w:tcPr>
            <w:tcW w:w="9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无新鲜日志</w:t>
            </w:r>
          </w:p>
        </w:tc>
        <w:tc>
          <w:tcPr>
            <w:tcW w:w="3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本窗口未见 roadmap/curriculum structure 独立 handoff。</w:t>
            </w:r>
          </w:p>
        </w:tc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等待明确 assignment。</w:t>
            </w:r>
          </w:p>
        </w:tc>
        <w:tc>
          <w:tcPr>
            <w:tcW w:w="14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无。</w:t>
            </w:r>
          </w:p>
        </w:tc>
      </w:tr>
      <w:tr>
        <w:tc>
          <w:tcPr>
            <w:tcW w:w="6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S04</w:t>
            </w:r>
          </w:p>
        </w:tc>
        <w:tc>
          <w:tcPr>
            <w:tcW w:w="9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无新鲜日志</w:t>
            </w:r>
          </w:p>
        </w:tc>
        <w:tc>
          <w:tcPr>
            <w:tcW w:w="3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本窗口无 S04 正式日志；California practice closure 由 S18/S09/S11/S25 记录。</w:t>
            </w:r>
          </w:p>
        </w:tc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Practice live promotion 仍需 S04/S23 coordination。</w:t>
            </w:r>
          </w:p>
        </w:tc>
        <w:tc>
          <w:tcPr>
            <w:tcW w:w="14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无。</w:t>
            </w:r>
          </w:p>
        </w:tc>
      </w:tr>
      <w:tr>
        <w:tc>
          <w:tcPr>
            <w:tcW w:w="6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S05</w:t>
            </w:r>
          </w:p>
        </w:tc>
        <w:tc>
          <w:tcPr>
            <w:tcW w:w="9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完成</w:t>
            </w:r>
          </w:p>
        </w:tc>
        <w:tc>
          <w:tcPr>
            <w:tcW w:w="3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新增 95 个 California lesson seeds 与 coverage records；每 topic 含 concept、worked example、checklist、mistake repair、teacher guide、8 个 checkpoint。</w:t>
            </w:r>
          </w:p>
        </w:tc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保持 California Math Practice Beta；lesson seeds 仍 productionReady=false。</w:t>
            </w:r>
          </w:p>
        </w:tc>
        <w:tc>
          <w:tcPr>
            <w:tcW w:w="14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Focused TS passed；runtime audit: 95 topics, 3000 questions, 95 lesson seeds, 62 standards。</w:t>
            </w:r>
          </w:p>
        </w:tc>
      </w:tr>
      <w:tr>
        <w:tc>
          <w:tcPr>
            <w:tcW w:w="6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S06</w:t>
            </w:r>
          </w:p>
        </w:tc>
        <w:tc>
          <w:tcPr>
            <w:tcW w:w="9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无新鲜日志</w:t>
            </w:r>
          </w:p>
        </w:tc>
        <w:tc>
          <w:tcPr>
            <w:tcW w:w="3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本窗口无 visualization owner handoff。</w:t>
            </w:r>
          </w:p>
        </w:tc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无。</w:t>
            </w:r>
          </w:p>
        </w:tc>
        <w:tc>
          <w:tcPr>
            <w:tcW w:w="14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无。</w:t>
            </w:r>
          </w:p>
        </w:tc>
      </w:tr>
      <w:tr>
        <w:tc>
          <w:tcPr>
            <w:tcW w:w="6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S07</w:t>
            </w:r>
          </w:p>
        </w:tc>
        <w:tc>
          <w:tcPr>
            <w:tcW w:w="9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完成</w:t>
            </w:r>
          </w:p>
        </w:tc>
        <w:tc>
          <w:tcPr>
            <w:tcW w:w="3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AI Tutor logged-out voice-input 简体中文文案移除 Qwen/provider name；logged-out 状态不再追加 setup suffix。</w:t>
            </w:r>
          </w:p>
        </w:tc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未跑 full type/build；copy/status scoped。</w:t>
            </w:r>
          </w:p>
        </w:tc>
        <w:tc>
          <w:tcPr>
            <w:tcW w:w="14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`rg` verified new string present and old Qwen string absent。</w:t>
            </w:r>
          </w:p>
        </w:tc>
      </w:tr>
      <w:tr>
        <w:tc>
          <w:tcPr>
            <w:tcW w:w="6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S08</w:t>
            </w:r>
          </w:p>
        </w:tc>
        <w:tc>
          <w:tcPr>
            <w:tcW w:w="9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无新鲜日志</w:t>
            </w:r>
          </w:p>
        </w:tc>
        <w:tc>
          <w:tcPr>
            <w:tcW w:w="3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无 shared state/analytics owner handoff。</w:t>
            </w:r>
          </w:p>
        </w:tc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共享 types/provider/userStore 仍应由 S08/S12/S15 coordination review。</w:t>
            </w:r>
          </w:p>
        </w:tc>
        <w:tc>
          <w:tcPr>
            <w:tcW w:w="14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Fresh analytics/adaptive tests covered shared logic 23/23。</w:t>
            </w:r>
          </w:p>
        </w:tc>
      </w:tr>
      <w:tr>
        <w:tc>
          <w:tcPr>
            <w:tcW w:w="6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S09</w:t>
            </w:r>
          </w:p>
        </w:tc>
        <w:tc>
          <w:tcPr>
            <w:tcW w:w="9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完成（artifact）</w:t>
            </w:r>
          </w:p>
        </w:tc>
        <w:tc>
          <w:tcPr>
            <w:tcW w:w="3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California English/繁中/简中 copy review passed for Beta naming；registration copy preserves Beta。</w:t>
            </w:r>
          </w:p>
        </w:tc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不能升级为 non-beta/full curriculum name。</w:t>
            </w:r>
          </w:p>
        </w:tc>
        <w:tc>
          <w:tcPr>
            <w:tcW w:w="14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zh-Hans strict audit 0 critical/0 warnings；California naming scan passed。</w:t>
            </w:r>
          </w:p>
        </w:tc>
      </w:tr>
      <w:tr>
        <w:tc>
          <w:tcPr>
            <w:tcW w:w="6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S10</w:t>
            </w:r>
          </w:p>
        </w:tc>
        <w:tc>
          <w:tcPr>
            <w:tcW w:w="9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完成</w:t>
            </w:r>
          </w:p>
        </w:tc>
        <w:tc>
          <w:tcPr>
            <w:tcW w:w="3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生成 2026-06-07 report；urgent-five status/release-slice reports；本次生成 2026-06-08 report。</w:t>
            </w:r>
          </w:p>
        </w:tc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S10 只做 reporting/coordination；无 feature code。</w:t>
            </w:r>
          </w:p>
        </w:tc>
        <w:tc>
          <w:tcPr>
            <w:tcW w:w="14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Fresh type-check, analytics 23/23, release preflight, build passed。</w:t>
            </w:r>
          </w:p>
        </w:tc>
      </w:tr>
      <w:tr>
        <w:tc>
          <w:tcPr>
            <w:tcW w:w="6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S11</w:t>
            </w:r>
          </w:p>
        </w:tc>
        <w:tc>
          <w:tcPr>
            <w:tcW w:w="9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完成/部分 gated</w:t>
            </w:r>
          </w:p>
        </w:tc>
        <w:tc>
          <w:tcPr>
            <w:tcW w:w="3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Release matrix local gaps passed；California lesson/practice/checklist/teacher-guide E2E passed。</w:t>
            </w:r>
          </w:p>
        </w:tc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Full production write smoke was gated earlier by production API 500；full E2E later not rerun。</w:t>
            </w:r>
          </w:p>
        </w:tc>
        <w:tc>
          <w:tcPr>
            <w:tcW w:w="14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Local matrix passed；CA E2E 2/2；production preflight earlier RED。</w:t>
            </w:r>
          </w:p>
        </w:tc>
      </w:tr>
      <w:tr>
        <w:tc>
          <w:tcPr>
            <w:tcW w:w="6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S12</w:t>
            </w:r>
          </w:p>
        </w:tc>
        <w:tc>
          <w:tcPr>
            <w:tcW w:w="9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完成/有残余 gate</w:t>
            </w:r>
          </w:p>
        </w:tc>
        <w:tc>
          <w:tcPr>
            <w:tcW w:w="3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Production Postgres quota 500 traced and mitigated via compact persistence/fresh resource；production auth/storage smoke passed；forum backend/API/permissions/moderation/E2E built。</w:t>
            </w:r>
          </w:p>
        </w:tc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Forum full-product E2E not rerun; historical Postgres registrations need migration decision。</w:t>
            </w:r>
          </w:p>
        </w:tc>
        <w:tc>
          <w:tcPr>
            <w:tcW w:w="14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type-check/build passed；forum focused desktop/mobile E2E 3 passed/3 skipped；prod auth smoke 1 passed。</w:t>
            </w:r>
          </w:p>
        </w:tc>
      </w:tr>
      <w:tr>
        <w:tc>
          <w:tcPr>
            <w:tcW w:w="6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S13</w:t>
            </w:r>
          </w:p>
        </w:tc>
        <w:tc>
          <w:tcPr>
            <w:tcW w:w="9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无新鲜日志</w:t>
            </w:r>
          </w:p>
        </w:tc>
        <w:tc>
          <w:tcPr>
            <w:tcW w:w="3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无 Teacher Console 独立 handoff。</w:t>
            </w:r>
          </w:p>
        </w:tc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Teacher UI changes remain in dirty tree; release slicing needed。</w:t>
            </w:r>
          </w:p>
        </w:tc>
        <w:tc>
          <w:tcPr>
            <w:tcW w:w="14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无。</w:t>
            </w:r>
          </w:p>
        </w:tc>
      </w:tr>
      <w:tr>
        <w:tc>
          <w:tcPr>
            <w:tcW w:w="6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S14</w:t>
            </w:r>
          </w:p>
        </w:tc>
        <w:tc>
          <w:tcPr>
            <w:tcW w:w="9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无新鲜日志</w:t>
            </w:r>
          </w:p>
        </w:tc>
        <w:tc>
          <w:tcPr>
            <w:tcW w:w="3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无 Parent Console 独立 handoff。</w:t>
            </w:r>
          </w:p>
        </w:tc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Parent follow-up only through prior reports。</w:t>
            </w:r>
          </w:p>
        </w:tc>
        <w:tc>
          <w:tcPr>
            <w:tcW w:w="14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无。</w:t>
            </w:r>
          </w:p>
        </w:tc>
      </w:tr>
      <w:tr>
        <w:tc>
          <w:tcPr>
            <w:tcW w:w="6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S15</w:t>
            </w:r>
          </w:p>
        </w:tc>
        <w:tc>
          <w:tcPr>
            <w:tcW w:w="9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无新鲜日志</w:t>
            </w:r>
          </w:p>
        </w:tc>
        <w:tc>
          <w:tcPr>
            <w:tcW w:w="3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无 adaptive engine owner handoff。</w:t>
            </w:r>
          </w:p>
        </w:tc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California/adaptive promotion should get S15 semantics review。</w:t>
            </w:r>
          </w:p>
        </w:tc>
        <w:tc>
          <w:tcPr>
            <w:tcW w:w="14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Fresh adaptive tests passed within test:analytics。</w:t>
            </w:r>
          </w:p>
        </w:tc>
      </w:tr>
      <w:tr>
        <w:tc>
          <w:tcPr>
            <w:tcW w:w="6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S16</w:t>
            </w:r>
          </w:p>
        </w:tc>
        <w:tc>
          <w:tcPr>
            <w:tcW w:w="9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无新鲜日志</w:t>
            </w:r>
          </w:p>
        </w:tc>
        <w:tc>
          <w:tcPr>
            <w:tcW w:w="3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无 learning-science/research handoff。</w:t>
            </w:r>
          </w:p>
        </w:tc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无。</w:t>
            </w:r>
          </w:p>
        </w:tc>
        <w:tc>
          <w:tcPr>
            <w:tcW w:w="14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无。</w:t>
            </w:r>
          </w:p>
        </w:tc>
      </w:tr>
      <w:tr>
        <w:tc>
          <w:tcPr>
            <w:tcW w:w="6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S17</w:t>
            </w:r>
          </w:p>
        </w:tc>
        <w:tc>
          <w:tcPr>
            <w:tcW w:w="9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无新鲜日志</w:t>
            </w:r>
          </w:p>
        </w:tc>
        <w:tc>
          <w:tcPr>
            <w:tcW w:w="3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无 gamification/reward-economy handoff。</w:t>
            </w:r>
          </w:p>
        </w:tc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Game/reward release still needs S17/S20 coordination。</w:t>
            </w:r>
          </w:p>
        </w:tc>
        <w:tc>
          <w:tcPr>
            <w:tcW w:w="14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无。</w:t>
            </w:r>
          </w:p>
        </w:tc>
      </w:tr>
      <w:tr>
        <w:tc>
          <w:tcPr>
            <w:tcW w:w="6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S18</w:t>
            </w:r>
          </w:p>
        </w:tc>
        <w:tc>
          <w:tcPr>
            <w:tcW w:w="9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完成</w:t>
            </w:r>
          </w:p>
        </w:tc>
        <w:tc>
          <w:tcPr>
            <w:tcW w:w="3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BNU high formal lessons final QA/local registry; US standards granularity audit; California middle-school textbook repair; California Practice Beta final content QA。</w:t>
            </w:r>
          </w:p>
        </w:tc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S18 approval is local/content gate, not dirty-root deploy approval。</w:t>
            </w:r>
          </w:p>
        </w:tc>
        <w:tc>
          <w:tcPr>
            <w:tcW w:w="14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BNU focused tests passed；CA textbook validator 0 issues；browser desktop/mobile passed。</w:t>
            </w:r>
          </w:p>
        </w:tc>
      </w:tr>
      <w:tr>
        <w:tc>
          <w:tcPr>
            <w:tcW w:w="6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S19</w:t>
            </w:r>
          </w:p>
        </w:tc>
        <w:tc>
          <w:tcPr>
            <w:tcW w:w="9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完成</w:t>
            </w:r>
          </w:p>
        </w:tc>
        <w:tc>
          <w:tcPr>
            <w:tcW w:w="3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Resend Production env parity completed from approved DOCX via redacted path；release env preflight passed；no secret values logged。</w:t>
            </w:r>
          </w:p>
        </w:tc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Password reset delivery smoke still pending; production source hygiene remains S22 gate。</w:t>
            </w:r>
          </w:p>
        </w:tc>
        <w:tc>
          <w:tcPr>
            <w:tcW w:w="14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`release:env-preflight` passed; publish preflight then failed only dirty-source gate。</w:t>
            </w:r>
          </w:p>
        </w:tc>
      </w:tr>
      <w:tr>
        <w:tc>
          <w:tcPr>
            <w:tcW w:w="6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S20</w:t>
            </w:r>
          </w:p>
        </w:tc>
        <w:tc>
          <w:tcPr>
            <w:tcW w:w="9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无新鲜日志</w:t>
            </w:r>
          </w:p>
        </w:tc>
        <w:tc>
          <w:tcPr>
            <w:tcW w:w="3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无 game-design owner handoff。</w:t>
            </w:r>
          </w:p>
        </w:tc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Actual game release needs S20 evidence。</w:t>
            </w:r>
          </w:p>
        </w:tc>
        <w:tc>
          <w:tcPr>
            <w:tcW w:w="14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无。</w:t>
            </w:r>
          </w:p>
        </w:tc>
      </w:tr>
      <w:tr>
        <w:tc>
          <w:tcPr>
            <w:tcW w:w="6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S21</w:t>
            </w:r>
          </w:p>
        </w:tc>
        <w:tc>
          <w:tcPr>
            <w:tcW w:w="9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完成</w:t>
            </w:r>
          </w:p>
        </w:tc>
        <w:tc>
          <w:tcPr>
            <w:tcW w:w="3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AR/TX official standard expansion package completed: 4,570 prior lesson-anchor rows expanded to source-safe item-level IDs。</w:t>
            </w:r>
          </w:p>
        </w:tc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No live data mutation; S18 sample check and S23/S04/S05 promotion needed。</w:t>
            </w:r>
          </w:p>
        </w:tc>
        <w:tc>
          <w:tcPr>
            <w:tcW w:w="14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node check/generation passed; CSV 4,571 lines; invariant checks 0 issues。</w:t>
            </w:r>
          </w:p>
        </w:tc>
      </w:tr>
      <w:tr>
        <w:tc>
          <w:tcPr>
            <w:tcW w:w="6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S22</w:t>
            </w:r>
          </w:p>
        </w:tc>
        <w:tc>
          <w:tcPr>
            <w:tcW w:w="9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完成/active guard</w:t>
            </w:r>
          </w:p>
        </w:tc>
        <w:tc>
          <w:tcPr>
            <w:tcW w:w="3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Release guards, root-deploy preflight, env/publish preflights, production wrapper, preview/prod deployment evidence; owner override used for dirty-root production publish。</w:t>
            </w:r>
          </w:p>
        </w:tc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Direct root deploy remains blocked; use clean reviewed source or S22 pruned staging。</w:t>
            </w:r>
          </w:p>
        </w:tc>
        <w:tc>
          <w:tcPr>
            <w:tcW w:w="14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Fresh root deploy guard failed protectively with 3,365 status entries; build/preflight passed。</w:t>
            </w:r>
          </w:p>
        </w:tc>
      </w:tr>
      <w:tr>
        <w:tc>
          <w:tcPr>
            <w:tcW w:w="6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S23</w:t>
            </w:r>
          </w:p>
        </w:tc>
        <w:tc>
          <w:tcPr>
            <w:tcW w:w="9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artifact only</w:t>
            </w:r>
          </w:p>
        </w:tc>
        <w:tc>
          <w:tcPr>
            <w:tcW w:w="3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BNU high and California textbook promotion handoff artifacts exist, produced via S18/S23-style handoff。</w:t>
            </w:r>
          </w:p>
        </w:tc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No formal S23 session log; live promotion still needs owning-session sequencing。</w:t>
            </w:r>
          </w:p>
        </w:tc>
        <w:tc>
          <w:tcPr>
            <w:tcW w:w="14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coordination/integration artifacts only。</w:t>
            </w:r>
          </w:p>
        </w:tc>
      </w:tr>
      <w:tr>
        <w:tc>
          <w:tcPr>
            <w:tcW w:w="6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S24</w:t>
            </w:r>
          </w:p>
        </w:tc>
        <w:tc>
          <w:tcPr>
            <w:tcW w:w="9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无新鲜日志</w:t>
            </w:r>
          </w:p>
        </w:tc>
        <w:tc>
          <w:tcPr>
            <w:tcW w:w="3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无 exact-layer owner handoff。</w:t>
            </w:r>
          </w:p>
        </w:tc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Question illustration exact-layer release remains separate。</w:t>
            </w:r>
          </w:p>
        </w:tc>
        <w:tc>
          <w:tcPr>
            <w:tcW w:w="14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无。</w:t>
            </w:r>
          </w:p>
        </w:tc>
      </w:tr>
      <w:tr>
        <w:tc>
          <w:tcPr>
            <w:tcW w:w="6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S25</w:t>
            </w:r>
          </w:p>
        </w:tc>
        <w:tc>
          <w:tcPr>
            <w:tcW w:w="9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完成</w:t>
            </w:r>
          </w:p>
        </w:tc>
        <w:tc>
          <w:tcPr>
            <w:tcW w:w="3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California release closure, nested checkout excludes, .gitignore/playwright temp tsconfig cleanup, public naming decision keeps Beta。</w:t>
            </w:r>
          </w:p>
        </w:tc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Need clean PR/release slice; no staging/commit performed。</w:t>
            </w:r>
          </w:p>
        </w:tc>
        <w:tc>
          <w:tcPr>
            <w:tcW w:w="14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5"/>
                <w:szCs w:val="15"/>
                <w:color w:val="111827"/>
              </w:rPr>
              <w:t xml:space="preserve">type-check passed; question-bank 72/72; MVP 29/29; CA E2E 2/2。</w:t>
            </w:r>
          </w:p>
        </w:tc>
      </w:tr>
    </w:tbl>
    <w:p>
      <w:pPr>
        <w:spacing w:after="120" w:line="264" w:lineRule="auto"/>
      </w:pPr>
      <w:r>
        <w:rPr>
          <w:rFonts w:ascii="Calibri" w:hAnsi="Calibri" w:eastAsia="Microsoft YaHei"/>
          <w:sz w:val="22"/>
          <w:szCs w:val="22"/>
          <w:color w:val="111827"/>
        </w:rPr>
        <w:t xml:space="preserve"/>
      </w: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sz w:val="32"/>
          <w:szCs w:val="32"/>
          <w:b/>
          <w:bCs/>
          <w:color w:val="2E74B5"/>
        </w:rPr>
        <w:t xml:space="preserve">已完成工作</w:t>
      </w:r>
    </w:p>
    <w:p>
      <w:pPr>
        <w:numPr>
          <w:ilvl w:val="0"/>
          <w:numId w:val="1"/>
        </w:numPr>
        <w:spacing w:after="160" w:line="280" w:lineRule="auto"/>
      </w:pPr>
      <w:r>
        <w:rPr>
          <w:rFonts w:ascii="Calibri" w:hAnsi="Calibri" w:eastAsia="Microsoft YaHei"/>
          <w:sz w:val="22"/>
          <w:szCs w:val="22"/>
          <w:color w:val="111827"/>
        </w:rPr>
        <w:t xml:space="preserve">Fresh local baseline：`npm run type-check` pass；`npm run test:analytics` pass 23/23；`npm run release:preflight -- --json` pass；`npm run build` pass with 125 static pages。</w:t>
      </w:r>
    </w:p>
    <w:p>
      <w:pPr>
        <w:numPr>
          <w:ilvl w:val="0"/>
          <w:numId w:val="1"/>
        </w:numPr>
        <w:spacing w:after="160" w:line="280" w:lineRule="auto"/>
      </w:pPr>
      <w:r>
        <w:rPr>
          <w:rFonts w:ascii="Calibri" w:hAnsi="Calibri" w:eastAsia="Microsoft YaHei"/>
          <w:sz w:val="22"/>
          <w:szCs w:val="22"/>
          <w:color w:val="111827"/>
        </w:rPr>
        <w:t xml:space="preserve">Production storage/API repair：S12 reproduced 500s, identified Postgres transfer-quota errors, compacted persistence, attached fresh resource, deployed hotfix, and passed production auth/storage smoke。</w:t>
      </w:r>
    </w:p>
    <w:p>
      <w:pPr>
        <w:numPr>
          <w:ilvl w:val="0"/>
          <w:numId w:val="1"/>
        </w:numPr>
        <w:spacing w:after="160" w:line="280" w:lineRule="auto"/>
      </w:pPr>
      <w:r>
        <w:rPr>
          <w:rFonts w:ascii="Calibri" w:hAnsi="Calibri" w:eastAsia="Microsoft YaHei"/>
          <w:sz w:val="22"/>
          <w:szCs w:val="22"/>
          <w:color w:val="111827"/>
        </w:rPr>
        <w:t xml:space="preserve">Forum backend/API：`/api/forum` route family, server-side class permissions, reports/audit/moderation, notifications, search/pagination, attachment metadata, desktop/mobile focused E2E。</w:t>
      </w:r>
    </w:p>
    <w:p>
      <w:pPr>
        <w:numPr>
          <w:ilvl w:val="0"/>
          <w:numId w:val="1"/>
        </w:numPr>
        <w:spacing w:after="160" w:line="280" w:lineRule="auto"/>
      </w:pPr>
      <w:r>
        <w:rPr>
          <w:rFonts w:ascii="Calibri" w:hAnsi="Calibri" w:eastAsia="Microsoft YaHei"/>
          <w:sz w:val="22"/>
          <w:szCs w:val="22"/>
          <w:color w:val="111827"/>
        </w:rPr>
        <w:t xml:space="preserve">California Beta release closure：S18 content QA, S09 copy review, S11 targeted E2E, S22/S25 type-check/nested checkout cleanup all pass for Beta naming。</w:t>
      </w:r>
    </w:p>
    <w:p>
      <w:pPr>
        <w:numPr>
          <w:ilvl w:val="0"/>
          <w:numId w:val="1"/>
        </w:numPr>
        <w:spacing w:after="160" w:line="280" w:lineRule="auto"/>
      </w:pPr>
      <w:r>
        <w:rPr>
          <w:rFonts w:ascii="Calibri" w:hAnsi="Calibri" w:eastAsia="Microsoft YaHei"/>
          <w:sz w:val="22"/>
          <w:szCs w:val="22"/>
          <w:color w:val="111827"/>
        </w:rPr>
        <w:t xml:space="preserve">BNU high formal lessons：S18 approved local formal lesson package and live registry promotion, with focused audits/checks。</w:t>
      </w:r>
    </w:p>
    <w:p>
      <w:pPr>
        <w:numPr>
          <w:ilvl w:val="0"/>
          <w:numId w:val="1"/>
        </w:numPr>
        <w:spacing w:after="160" w:line="280" w:lineRule="auto"/>
      </w:pPr>
      <w:r>
        <w:rPr>
          <w:rFonts w:ascii="Calibri" w:hAnsi="Calibri" w:eastAsia="Microsoft YaHei"/>
          <w:sz w:val="22"/>
          <w:szCs w:val="22"/>
          <w:color w:val="111827"/>
        </w:rPr>
        <w:t xml:space="preserve">US AR/TX official standards：S21 expanded 4,570 rows to source-safe item-level IDs and produced JSON/CSV/MD package artifacts。</w:t>
      </w:r>
    </w:p>
    <w:p>
      <w:pPr>
        <w:numPr>
          <w:ilvl w:val="0"/>
          <w:numId w:val="1"/>
        </w:numPr>
        <w:spacing w:after="160" w:line="280" w:lineRule="auto"/>
      </w:pPr>
      <w:r>
        <w:rPr>
          <w:rFonts w:ascii="Calibri" w:hAnsi="Calibri" w:eastAsia="Microsoft YaHei"/>
          <w:sz w:val="22"/>
          <w:szCs w:val="22"/>
          <w:color w:val="111827"/>
        </w:rPr>
        <w:t xml:space="preserve">Release tooling：S22 added direct-root deploy guard, env/publish preflights, and guarded Vercel production wrapper; S25 added release intake evidence。</w:t>
      </w: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sz w:val="32"/>
          <w:szCs w:val="32"/>
          <w:b/>
          <w:bCs/>
          <w:color w:val="2E74B5"/>
        </w:rPr>
        <w:t xml:space="preserve">进行中工作</w:t>
      </w:r>
    </w:p>
    <w:p>
      <w:pPr>
        <w:numPr>
          <w:ilvl w:val="0"/>
          <w:numId w:val="1"/>
        </w:numPr>
        <w:spacing w:after="160" w:line="280" w:lineRule="auto"/>
      </w:pPr>
      <w:r>
        <w:rPr>
          <w:rFonts w:ascii="Calibri" w:hAnsi="Calibri" w:eastAsia="Microsoft YaHei"/>
          <w:sz w:val="22"/>
          <w:szCs w:val="22"/>
          <w:color w:val="111827"/>
        </w:rPr>
        <w:t xml:space="preserve">Full-product E2E remains pending; S12 could not complete it during handoff because disk was below guard threshold, and S10 did not rerun the full suite after cleanup due time/cost. </w:t>
      </w:r>
    </w:p>
    <w:p>
      <w:pPr>
        <w:numPr>
          <w:ilvl w:val="0"/>
          <w:numId w:val="1"/>
        </w:numPr>
        <w:spacing w:after="160" w:line="280" w:lineRule="auto"/>
      </w:pPr>
      <w:r>
        <w:rPr>
          <w:rFonts w:ascii="Calibri" w:hAnsi="Calibri" w:eastAsia="Microsoft YaHei"/>
          <w:sz w:val="22"/>
          <w:szCs w:val="22"/>
          <w:color w:val="111827"/>
        </w:rPr>
        <w:t xml:space="preserve">Production password reset delivery smoke remains pending even though Vercel Production env parity is complete。</w:t>
      </w:r>
    </w:p>
    <w:p>
      <w:pPr>
        <w:numPr>
          <w:ilvl w:val="0"/>
          <w:numId w:val="1"/>
        </w:numPr>
        <w:spacing w:after="160" w:line="280" w:lineRule="auto"/>
      </w:pPr>
      <w:r>
        <w:rPr>
          <w:rFonts w:ascii="Calibri" w:hAnsi="Calibri" w:eastAsia="Microsoft YaHei"/>
          <w:sz w:val="22"/>
          <w:szCs w:val="22"/>
          <w:color w:val="111827"/>
        </w:rPr>
        <w:t xml:space="preserve">Postgres historical registrations from old quota-exhausted resources require owner migration/export decision。</w:t>
      </w:r>
    </w:p>
    <w:p>
      <w:pPr>
        <w:numPr>
          <w:ilvl w:val="0"/>
          <w:numId w:val="1"/>
        </w:numPr>
        <w:spacing w:after="160" w:line="280" w:lineRule="auto"/>
      </w:pPr>
      <w:r>
        <w:rPr>
          <w:rFonts w:ascii="Calibri" w:hAnsi="Calibri" w:eastAsia="Microsoft YaHei"/>
          <w:sz w:val="22"/>
          <w:szCs w:val="22"/>
          <w:color w:val="111827"/>
        </w:rPr>
        <w:t xml:space="preserve">California non-beta/full-curriculum launch remains future work; current approved boundary is Beta only。</w:t>
      </w:r>
    </w:p>
    <w:p>
      <w:pPr>
        <w:numPr>
          <w:ilvl w:val="0"/>
          <w:numId w:val="1"/>
        </w:numPr>
        <w:spacing w:after="160" w:line="280" w:lineRule="auto"/>
      </w:pPr>
      <w:r>
        <w:rPr>
          <w:rFonts w:ascii="Calibri" w:hAnsi="Calibri" w:eastAsia="Microsoft YaHei"/>
          <w:sz w:val="22"/>
          <w:szCs w:val="22"/>
          <w:color w:val="111827"/>
        </w:rPr>
        <w:t xml:space="preserve">Clean release source preparation remains active S22/S25/S10 work; dirty-root direct deploy remains prohibited。</w:t>
      </w: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sz w:val="32"/>
          <w:szCs w:val="32"/>
          <w:b/>
          <w:bCs/>
          <w:color w:val="2E74B5"/>
        </w:rPr>
        <w:t xml:space="preserve">阻塞项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1550"/>
        <w:gridCol w:w="1050"/>
        <w:gridCol w:w="4400"/>
        <w:gridCol w:w="2360"/>
      </w:tblGrid>
      <w:tr>
        <w:tc>
          <w:tcPr>
            <w:tcW w:w="1550" w:type="dxa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b/>
                <w:bCs/>
                <w:color w:val="111827"/>
              </w:rPr>
              <w:t xml:space="preserve">事项</w:t>
            </w:r>
          </w:p>
        </w:tc>
        <w:tc>
          <w:tcPr>
            <w:tcW w:w="1050" w:type="dxa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b/>
                <w:bCs/>
                <w:color w:val="111827"/>
              </w:rPr>
              <w:t xml:space="preserve">状态</w:t>
            </w:r>
          </w:p>
        </w:tc>
        <w:tc>
          <w:tcPr>
            <w:tcW w:w="4400" w:type="dxa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b/>
                <w:bCs/>
                <w:color w:val="111827"/>
              </w:rPr>
              <w:t xml:space="preserve">证据</w:t>
            </w:r>
          </w:p>
        </w:tc>
        <w:tc>
          <w:tcPr>
            <w:tcW w:w="2360" w:type="dxa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b/>
                <w:bCs/>
                <w:color w:val="111827"/>
              </w:rPr>
              <w:t xml:space="preserve">需要下一步</w:t>
            </w:r>
          </w:p>
        </w:tc>
      </w:tr>
      <w:tr>
        <w:tc>
          <w:tcPr>
            <w:tcW w:w="15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Direct root deploy</w:t>
            </w:r>
          </w:p>
        </w:tc>
        <w:tc>
          <w:tcPr>
            <w:tcW w:w="10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Active</w:t>
            </w:r>
          </w:p>
        </w:tc>
        <w:tc>
          <w:tcPr>
            <w:tcW w:w="44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Fresh root guard failed: 3,365 status entries, 248 modified, 4 deleted, 3,113 untracked status entries, 32,370 untracked files。</w:t>
            </w:r>
          </w:p>
        </w:tc>
        <w:tc>
          <w:tcPr>
            <w:tcW w:w="2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Use clean reviewed branch/worktree or approved S22 pruned staging path; do not deploy dirty root。</w:t>
            </w:r>
          </w:p>
        </w:tc>
      </w:tr>
      <w:tr>
        <w:tc>
          <w:tcPr>
            <w:tcW w:w="15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Full-product E2E</w:t>
            </w:r>
          </w:p>
        </w:tc>
        <w:tc>
          <w:tcPr>
            <w:tcW w:w="10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Pending</w:t>
            </w:r>
          </w:p>
        </w:tc>
        <w:tc>
          <w:tcPr>
            <w:tcW w:w="44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S12 blocker: disk below 20 GB during session; S10 analytics check later cleaned `.tmp` and preflight now passes, but full suite not rerun。</w:t>
            </w:r>
          </w:p>
        </w:tc>
        <w:tc>
          <w:tcPr>
            <w:tcW w:w="2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Owner/S22/S11 decide whether to run full E2E now or after release slicing。</w:t>
            </w:r>
          </w:p>
        </w:tc>
      </w:tr>
      <w:tr>
        <w:tc>
          <w:tcPr>
            <w:tcW w:w="15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Password reset live delivery</w:t>
            </w:r>
          </w:p>
        </w:tc>
        <w:tc>
          <w:tcPr>
            <w:tcW w:w="10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Pending smoke</w:t>
            </w:r>
          </w:p>
        </w:tc>
        <w:tc>
          <w:tcPr>
            <w:tcW w:w="44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S19 Vercel Production env parity passed with redacted DOCX-sourced Resend key。</w:t>
            </w:r>
          </w:p>
        </w:tc>
        <w:tc>
          <w:tcPr>
            <w:tcW w:w="2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Run controlled reset-delivery smoke; never log reset link or secret values。</w:t>
            </w:r>
          </w:p>
        </w:tc>
      </w:tr>
      <w:tr>
        <w:tc>
          <w:tcPr>
            <w:tcW w:w="15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Historical Postgres data</w:t>
            </w:r>
          </w:p>
        </w:tc>
        <w:tc>
          <w:tcPr>
            <w:tcW w:w="10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Decision needed</w:t>
            </w:r>
          </w:p>
        </w:tc>
        <w:tc>
          <w:tcPr>
            <w:tcW w:w="44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Fresh resource live; old registrations may remain only in older quota-exhausted resources。</w:t>
            </w:r>
          </w:p>
        </w:tc>
        <w:tc>
          <w:tcPr>
            <w:tcW w:w="2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Approve or skip export/migration of historical registrations。</w:t>
            </w:r>
          </w:p>
        </w:tc>
      </w:tr>
      <w:tr>
        <w:tc>
          <w:tcPr>
            <w:tcW w:w="15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California naming</w:t>
            </w:r>
          </w:p>
        </w:tc>
        <w:tc>
          <w:tcPr>
            <w:tcW w:w="10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Policy gate</w:t>
            </w:r>
          </w:p>
        </w:tc>
        <w:tc>
          <w:tcPr>
            <w:tcW w:w="44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S18/S09/S25 all say Beta only。</w:t>
            </w:r>
          </w:p>
        </w:tc>
        <w:tc>
          <w:tcPr>
            <w:tcW w:w="2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Keep `California Math Practice Beta` until owner approves full release after broader gates。</w:t>
            </w:r>
          </w:p>
        </w:tc>
      </w:tr>
    </w:tbl>
    <w:p>
      <w:pPr>
        <w:spacing w:after="120" w:line="264" w:lineRule="auto"/>
      </w:pPr>
      <w:r>
        <w:rPr>
          <w:rFonts w:ascii="Calibri" w:hAnsi="Calibri" w:eastAsia="Microsoft YaHei"/>
          <w:sz w:val="22"/>
          <w:szCs w:val="22"/>
          <w:color w:val="111827"/>
        </w:rPr>
        <w:t xml:space="preserve"/>
      </w: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sz w:val="32"/>
          <w:szCs w:val="32"/>
          <w:b/>
          <w:bCs/>
          <w:color w:val="2E74B5"/>
        </w:rPr>
        <w:t xml:space="preserve">风险</w:t>
      </w:r>
    </w:p>
    <w:p>
      <w:pPr>
        <w:numPr>
          <w:ilvl w:val="0"/>
          <w:numId w:val="1"/>
        </w:numPr>
        <w:spacing w:after="160" w:line="280" w:lineRule="auto"/>
      </w:pPr>
      <w:r>
        <w:rPr>
          <w:rFonts w:ascii="Calibri" w:hAnsi="Calibri" w:eastAsia="Microsoft YaHei"/>
          <w:sz w:val="22"/>
          <w:szCs w:val="22"/>
          <w:color w:val="111827"/>
        </w:rPr>
        <w:t xml:space="preserve">Release contamination risk remains high because dirty/untracked files span app/API/components/lib/data/tests/public assets/coordination。</w:t>
      </w:r>
    </w:p>
    <w:p>
      <w:pPr>
        <w:numPr>
          <w:ilvl w:val="0"/>
          <w:numId w:val="1"/>
        </w:numPr>
        <w:spacing w:after="160" w:line="280" w:lineRule="auto"/>
      </w:pPr>
      <w:r>
        <w:rPr>
          <w:rFonts w:ascii="Calibri" w:hAnsi="Calibri" w:eastAsia="Microsoft YaHei"/>
          <w:sz w:val="22"/>
          <w:szCs w:val="22"/>
          <w:color w:val="111827"/>
        </w:rPr>
        <w:t xml:space="preserve">Production state evidence is mixed across the day: S11 initially saw RED 500s, S12 later reports repaired production smoke passing; before broad launch, use latest Vercel logs/admin health and public-domain smoke。</w:t>
      </w:r>
    </w:p>
    <w:p>
      <w:pPr>
        <w:numPr>
          <w:ilvl w:val="0"/>
          <w:numId w:val="1"/>
        </w:numPr>
        <w:spacing w:after="160" w:line="280" w:lineRule="auto"/>
      </w:pPr>
      <w:r>
        <w:rPr>
          <w:rFonts w:ascii="Calibri" w:hAnsi="Calibri" w:eastAsia="Microsoft YaHei"/>
          <w:sz w:val="22"/>
          <w:szCs w:val="22"/>
          <w:color w:val="111827"/>
        </w:rPr>
        <w:t xml:space="preserve">Generated artifacts and build outputs can consume disk quickly; test scripts may clean `.tmp`, so release checks should document when cleanup happened。</w:t>
      </w:r>
    </w:p>
    <w:p>
      <w:pPr>
        <w:numPr>
          <w:ilvl w:val="0"/>
          <w:numId w:val="1"/>
        </w:numPr>
        <w:spacing w:after="160" w:line="280" w:lineRule="auto"/>
      </w:pPr>
      <w:r>
        <w:rPr>
          <w:rFonts w:ascii="Calibri" w:hAnsi="Calibri" w:eastAsia="Microsoft YaHei"/>
          <w:sz w:val="22"/>
          <w:szCs w:val="22"/>
          <w:color w:val="111827"/>
        </w:rPr>
        <w:t xml:space="preserve">Content/source-distance risk remains if candidate packages are promoted without S18 final acceptance and S23/S04/S05 ownership handoff。</w:t>
      </w:r>
    </w:p>
    <w:p>
      <w:pPr>
        <w:numPr>
          <w:ilvl w:val="0"/>
          <w:numId w:val="1"/>
        </w:numPr>
        <w:spacing w:after="160" w:line="280" w:lineRule="auto"/>
      </w:pPr>
      <w:r>
        <w:rPr>
          <w:rFonts w:ascii="Calibri" w:hAnsi="Calibri" w:eastAsia="Microsoft YaHei"/>
          <w:sz w:val="22"/>
          <w:szCs w:val="22"/>
          <w:color w:val="111827"/>
        </w:rPr>
        <w:t xml:space="preserve">Teacher/forum moderation is now real MVP behavior but not yet a full moderation operations system with escalation/retention/SLA policy。</w:t>
      </w: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sz w:val="32"/>
          <w:szCs w:val="32"/>
          <w:b/>
          <w:bCs/>
          <w:color w:val="2E74B5"/>
        </w:rPr>
        <w:t xml:space="preserve">测试/构建状态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2850"/>
        <w:gridCol w:w="1200"/>
        <w:gridCol w:w="5310"/>
      </w:tblGrid>
      <w:tr>
        <w:tc>
          <w:tcPr>
            <w:tcW w:w="2850" w:type="dxa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b/>
                <w:bCs/>
                <w:color w:val="111827"/>
              </w:rPr>
              <w:t xml:space="preserve">检查</w:t>
            </w:r>
          </w:p>
        </w:tc>
        <w:tc>
          <w:tcPr>
            <w:tcW w:w="1200" w:type="dxa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b/>
                <w:bCs/>
                <w:color w:val="111827"/>
              </w:rPr>
              <w:t xml:space="preserve">结果</w:t>
            </w:r>
          </w:p>
        </w:tc>
        <w:tc>
          <w:tcPr>
            <w:tcW w:w="5310" w:type="dxa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b/>
                <w:bCs/>
                <w:color w:val="111827"/>
              </w:rPr>
              <w:t xml:space="preserve">说明</w:t>
            </w:r>
          </w:p>
        </w:tc>
      </w:tr>
      <w:tr>
        <w:tc>
          <w:tcPr>
            <w:tcW w:w="28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Fresh `npm run type-check`</w:t>
            </w:r>
          </w:p>
        </w:tc>
        <w:tc>
          <w:tcPr>
            <w:tcW w:w="1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PASS</w:t>
            </w:r>
          </w:p>
        </w:tc>
        <w:tc>
          <w:tcPr>
            <w:tcW w:w="53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S10 current report run passed。</w:t>
            </w:r>
          </w:p>
        </w:tc>
      </w:tr>
      <w:tr>
        <w:tc>
          <w:tcPr>
            <w:tcW w:w="28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Fresh `npm run test:analytics`</w:t>
            </w:r>
          </w:p>
        </w:tc>
        <w:tc>
          <w:tcPr>
            <w:tcW w:w="1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PASS</w:t>
            </w:r>
          </w:p>
        </w:tc>
        <w:tc>
          <w:tcPr>
            <w:tcW w:w="53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23 tests passed; script removed `.tmp` at end per package definition。</w:t>
            </w:r>
          </w:p>
        </w:tc>
      </w:tr>
      <w:tr>
        <w:tc>
          <w:tcPr>
            <w:tcW w:w="28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Fresh `npm run release:preflight -- --json`</w:t>
            </w:r>
          </w:p>
        </w:tc>
        <w:tc>
          <w:tcPr>
            <w:tcW w:w="1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PASS</w:t>
            </w:r>
          </w:p>
        </w:tc>
        <w:tc>
          <w:tcPr>
            <w:tcW w:w="53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After `.tmp` cleanup, freeBytes about 107.4B; e2e/staging roots valid。</w:t>
            </w:r>
          </w:p>
        </w:tc>
      </w:tr>
      <w:tr>
        <w:tc>
          <w:tcPr>
            <w:tcW w:w="28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Fresh `npm run build`</w:t>
            </w:r>
          </w:p>
        </w:tc>
        <w:tc>
          <w:tcPr>
            <w:tcW w:w="1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PASS</w:t>
            </w:r>
          </w:p>
        </w:tc>
        <w:tc>
          <w:tcPr>
            <w:tcW w:w="53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Next build compiled, type/lint checked, and generated 125 static pages。</w:t>
            </w:r>
          </w:p>
        </w:tc>
      </w:tr>
      <w:tr>
        <w:tc>
          <w:tcPr>
            <w:tcW w:w="28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Fresh `release:root-deploy-preflight`</w:t>
            </w:r>
          </w:p>
        </w:tc>
        <w:tc>
          <w:tcPr>
            <w:tcW w:w="1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BLOCKED as designed</w:t>
            </w:r>
          </w:p>
        </w:tc>
        <w:tc>
          <w:tcPr>
            <w:tcW w:w="53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Dirty root direct deploy blocked with 3,365 status entries。</w:t>
            </w:r>
          </w:p>
        </w:tc>
      </w:tr>
      <w:tr>
        <w:tc>
          <w:tcPr>
            <w:tcW w:w="28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S12 production auth/storage smoke</w:t>
            </w:r>
          </w:p>
        </w:tc>
        <w:tc>
          <w:tcPr>
            <w:tcW w:w="1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PASS in log</w:t>
            </w:r>
          </w:p>
        </w:tc>
        <w:tc>
          <w:tcPr>
            <w:tcW w:w="53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After compact persistence/fresh Postgres hotfix, production auth API preflight and gated smoke passed。</w:t>
            </w:r>
          </w:p>
        </w:tc>
      </w:tr>
      <w:tr>
        <w:tc>
          <w:tcPr>
            <w:tcW w:w="28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S12 forum focused E2E</w:t>
            </w:r>
          </w:p>
        </w:tc>
        <w:tc>
          <w:tcPr>
            <w:tcW w:w="1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PASS in log</w:t>
            </w:r>
          </w:p>
        </w:tc>
        <w:tc>
          <w:tcPr>
            <w:tcW w:w="53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Desktop/mobile class-forum spec: 3 passed, 3 skipped。</w:t>
            </w:r>
          </w:p>
        </w:tc>
      </w:tr>
      <w:tr>
        <w:tc>
          <w:tcPr>
            <w:tcW w:w="28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Full-product E2E</w:t>
            </w:r>
          </w:p>
        </w:tc>
        <w:tc>
          <w:tcPr>
            <w:tcW w:w="1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NOT RUN by S10</w:t>
            </w:r>
          </w:p>
        </w:tc>
        <w:tc>
          <w:tcPr>
            <w:tcW w:w="53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Not rerun after cleanup due scope/time; earlier S12 handoff had disk blocker。</w:t>
            </w:r>
          </w:p>
        </w:tc>
      </w:tr>
    </w:tbl>
    <w:p>
      <w:pPr>
        <w:spacing w:after="120" w:line="264" w:lineRule="auto"/>
      </w:pPr>
      <w:r>
        <w:rPr>
          <w:rFonts w:ascii="Calibri" w:hAnsi="Calibri" w:eastAsia="Microsoft YaHei"/>
          <w:sz w:val="22"/>
          <w:szCs w:val="22"/>
          <w:color w:val="111827"/>
        </w:rPr>
        <w:t xml:space="preserve"/>
      </w: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sz w:val="32"/>
          <w:szCs w:val="32"/>
          <w:b/>
          <w:bCs/>
          <w:color w:val="2E74B5"/>
        </w:rPr>
        <w:t xml:space="preserve">变更文件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9360"/>
      </w:tblGrid>
      <w:tr>
        <w:tc>
          <w:tcPr>
            <w:tcW w:w="9360" w:type="dxa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21"/>
                <w:szCs w:val="21"/>
                <w:b/>
                <w:bCs/>
                <w:color w:val="111827"/>
              </w:rPr>
              <w:t xml:space="preserve"/>
            </w:r>
          </w:p>
        </w:tc>
      </w:tr>
      <w:t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21"/>
                <w:szCs w:val="21"/>
                <w:color w:val="111827"/>
              </w:rPr>
              <w:t xml:space="preserve">本节是 high-level changed-file evidence，不是 commit/stage 计划。S10 未执行 Git mutation。</w:t>
            </w:r>
          </w:p>
        </w:tc>
      </w:tr>
    </w:tbl>
    <w:p>
      <w:pPr>
        <w:spacing w:after="120" w:line="264" w:lineRule="auto"/>
      </w:pPr>
      <w:r>
        <w:rPr>
          <w:rFonts w:ascii="Calibri" w:hAnsi="Calibri" w:eastAsia="Microsoft YaHei"/>
          <w:sz w:val="22"/>
          <w:szCs w:val="22"/>
          <w:color w:val="111827"/>
        </w:rPr>
        <w:t xml:space="preserve"/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1650"/>
        <w:gridCol w:w="4300"/>
        <w:gridCol w:w="3410"/>
      </w:tblGrid>
      <w:tr>
        <w:tc>
          <w:tcPr>
            <w:tcW w:w="1650" w:type="dxa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6"/>
                <w:szCs w:val="16"/>
                <w:b/>
                <w:bCs/>
                <w:color w:val="111827"/>
              </w:rPr>
              <w:t xml:space="preserve">区域</w:t>
            </w:r>
          </w:p>
        </w:tc>
        <w:tc>
          <w:tcPr>
            <w:tcW w:w="4300" w:type="dxa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6"/>
                <w:szCs w:val="16"/>
                <w:b/>
                <w:bCs/>
                <w:color w:val="111827"/>
              </w:rPr>
              <w:t xml:space="preserve">代表性文件/范围</w:t>
            </w:r>
          </w:p>
        </w:tc>
        <w:tc>
          <w:tcPr>
            <w:tcW w:w="3410" w:type="dxa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6"/>
                <w:szCs w:val="16"/>
                <w:b/>
                <w:bCs/>
                <w:color w:val="111827"/>
              </w:rPr>
              <w:t xml:space="preserve">说明</w:t>
            </w:r>
          </w:p>
        </w:tc>
      </w:tr>
      <w:tr>
        <w:tc>
          <w:tcPr>
            <w:tcW w:w="16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6"/>
                <w:szCs w:val="16"/>
                <w:color w:val="111827"/>
              </w:rPr>
              <w:t xml:space="preserve">Auth/register/dashboard</w:t>
            </w:r>
          </w:p>
        </w:tc>
        <w:tc>
          <w:tcPr>
            <w:tcW w:w="43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6"/>
                <w:szCs w:val="16"/>
                <w:color w:val="111827"/>
              </w:rPr>
              <w:t xml:space="preserve">app/register/page.tsx, app/api/auth/register/route.ts, components/dashboard/DashboardGradeSelectorGrid.tsx, components/providers/AppProviders.tsx, lib/server/userStore.ts</w:t>
            </w:r>
          </w:p>
        </w:tc>
        <w:tc>
          <w:tcPr>
            <w:tcW w:w="34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6"/>
                <w:szCs w:val="16"/>
                <w:color w:val="111827"/>
              </w:rPr>
              <w:t xml:space="preserve">Teacher self-registration and grade selector behavior。</w:t>
            </w:r>
          </w:p>
        </w:tc>
      </w:tr>
      <w:tr>
        <w:tc>
          <w:tcPr>
            <w:tcW w:w="16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6"/>
                <w:szCs w:val="16"/>
                <w:color w:val="111827"/>
              </w:rPr>
              <w:t xml:space="preserve">AI Tutor</w:t>
            </w:r>
          </w:p>
        </w:tc>
        <w:tc>
          <w:tcPr>
            <w:tcW w:w="43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6"/>
                <w:szCs w:val="16"/>
                <w:color w:val="111827"/>
              </w:rPr>
              <w:t xml:space="preserve">components/ai/AITutorProvider.tsx</w:t>
            </w:r>
          </w:p>
        </w:tc>
        <w:tc>
          <w:tcPr>
            <w:tcW w:w="34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6"/>
                <w:szCs w:val="16"/>
                <w:color w:val="111827"/>
              </w:rPr>
              <w:t xml:space="preserve">Simplified Chinese voice-auth copy and logged-out status behavior。</w:t>
            </w:r>
          </w:p>
        </w:tc>
      </w:tr>
      <w:tr>
        <w:tc>
          <w:tcPr>
            <w:tcW w:w="16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6"/>
                <w:szCs w:val="16"/>
                <w:color w:val="111827"/>
              </w:rPr>
              <w:t xml:space="preserve">California/BNU lessons</w:t>
            </w:r>
          </w:p>
        </w:tc>
        <w:tc>
          <w:tcPr>
            <w:tcW w:w="43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6"/>
                <w:szCs w:val="16"/>
                <w:color w:val="111827"/>
              </w:rPr>
              <w:t xml:space="preserve">data/usCaliforniaLessons.ts, data/lessons.ts, data/mainlandBnuHighLessons.ts, data/generated-content/us-ca-math-textbooks-v1/textbook-pack.json, app/student/lessons/california-middle-school-textbook/page.tsx</w:t>
            </w:r>
          </w:p>
        </w:tc>
        <w:tc>
          <w:tcPr>
            <w:tcW w:w="34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6"/>
                <w:szCs w:val="16"/>
                <w:color w:val="111827"/>
              </w:rPr>
              <w:t xml:space="preserve">Beta lesson layer, BNU high formal lessons, repaired California textbook route。</w:t>
            </w:r>
          </w:p>
        </w:tc>
      </w:tr>
      <w:tr>
        <w:tc>
          <w:tcPr>
            <w:tcW w:w="16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6"/>
                <w:szCs w:val="16"/>
                <w:color w:val="111827"/>
              </w:rPr>
              <w:t xml:space="preserve">Forum/API</w:t>
            </w:r>
          </w:p>
        </w:tc>
        <w:tc>
          <w:tcPr>
            <w:tcW w:w="43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6"/>
                <w:szCs w:val="16"/>
                <w:color w:val="111827"/>
              </w:rPr>
              <w:t xml:space="preserve">app/api/forum/**, app/forum/page.tsx, components/forum/ForumWorkspace.tsx, lib/forum.ts, lib/server/userStore.ts</w:t>
            </w:r>
          </w:p>
        </w:tc>
        <w:tc>
          <w:tcPr>
            <w:tcW w:w="34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6"/>
                <w:szCs w:val="16"/>
                <w:color w:val="111827"/>
              </w:rPr>
              <w:t xml:space="preserve">Server-backed forum persistence, permissions, moderation, notifications。</w:t>
            </w:r>
          </w:p>
        </w:tc>
      </w:tr>
      <w:tr>
        <w:tc>
          <w:tcPr>
            <w:tcW w:w="16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6"/>
                <w:szCs w:val="16"/>
                <w:color w:val="111827"/>
              </w:rPr>
              <w:t xml:space="preserve">Tests</w:t>
            </w:r>
          </w:p>
        </w:tc>
        <w:tc>
          <w:tcPr>
            <w:tcW w:w="43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6"/>
                <w:szCs w:val="16"/>
                <w:color w:val="111827"/>
              </w:rPr>
              <w:t xml:space="preserve">tests/e2e/class-forum.spec.ts, california-student-assignment-flow.spec.ts, release-matrix-continuation.spec.ts, production-auth-storage-smoke.spec.ts, app-shell-auth.spec.ts, ai-tutor-deepseek.spec.ts</w:t>
            </w:r>
          </w:p>
        </w:tc>
        <w:tc>
          <w:tcPr>
            <w:tcW w:w="34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6"/>
                <w:szCs w:val="16"/>
                <w:color w:val="111827"/>
              </w:rPr>
              <w:t xml:space="preserve">Focused and regression test updates。</w:t>
            </w:r>
          </w:p>
        </w:tc>
      </w:tr>
      <w:tr>
        <w:tc>
          <w:tcPr>
            <w:tcW w:w="16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6"/>
                <w:szCs w:val="16"/>
                <w:color w:val="111827"/>
              </w:rPr>
              <w:t xml:space="preserve">Release tooling</w:t>
            </w:r>
          </w:p>
        </w:tc>
        <w:tc>
          <w:tcPr>
            <w:tcW w:w="43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6"/>
                <w:szCs w:val="16"/>
                <w:color w:val="111827"/>
              </w:rPr>
              <w:t xml:space="preserve">scripts/release-env-guard.mjs, scripts/deploy-vercel-preview.mjs, scripts/deploy-vercel-production.mjs, scripts/resend-local-smoke.mjs, .gitignore, tsconfig.json, playwright.config.ts, package.json</w:t>
            </w:r>
          </w:p>
        </w:tc>
        <w:tc>
          <w:tcPr>
            <w:tcW w:w="34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6"/>
                <w:szCs w:val="16"/>
                <w:color w:val="111827"/>
              </w:rPr>
              <w:t xml:space="preserve">Deploy guards, staging/production wrappers, Resend smoke, nested checkout excludes。</w:t>
            </w:r>
          </w:p>
        </w:tc>
      </w:tr>
      <w:tr>
        <w:tc>
          <w:tcPr>
            <w:tcW w:w="16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6"/>
                <w:szCs w:val="16"/>
                <w:color w:val="111827"/>
              </w:rPr>
              <w:t xml:space="preserve">Coordination/content QA</w:t>
            </w:r>
          </w:p>
        </w:tc>
        <w:tc>
          <w:tcPr>
            <w:tcW w:w="43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6"/>
                <w:szCs w:val="16"/>
                <w:color w:val="111827"/>
              </w:rPr>
              <w:t xml:space="preserve">coordination/session-logs/2026-06-07-*.md, 2026-06-08-S12.md, blockers, reports, content-qa, integration, release-intake artifacts</w:t>
            </w:r>
          </w:p>
        </w:tc>
        <w:tc>
          <w:tcPr>
            <w:tcW w:w="34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6"/>
                <w:szCs w:val="16"/>
                <w:color w:val="111827"/>
              </w:rPr>
              <w:t xml:space="preserve">Formal handoff, QA, blocker, and release-decision evidence。</w:t>
            </w:r>
          </w:p>
        </w:tc>
      </w:tr>
    </w:tbl>
    <w:p>
      <w:pPr>
        <w:spacing w:after="120" w:line="264" w:lineRule="auto"/>
      </w:pPr>
      <w:r>
        <w:rPr>
          <w:rFonts w:ascii="Calibri" w:hAnsi="Calibri" w:eastAsia="Microsoft YaHei"/>
          <w:sz w:val="22"/>
          <w:szCs w:val="22"/>
          <w:color w:val="111827"/>
        </w:rPr>
        <w:t xml:space="preserve"/>
      </w: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sz w:val="32"/>
          <w:szCs w:val="32"/>
          <w:b/>
          <w:bCs/>
          <w:color w:val="2E74B5"/>
        </w:rPr>
        <w:t xml:space="preserve">明日优先事项</w:t>
      </w:r>
    </w:p>
    <w:p>
      <w:pPr>
        <w:numPr>
          <w:ilvl w:val="0"/>
          <w:numId w:val="2"/>
        </w:numPr>
        <w:spacing w:after="160" w:line="280" w:lineRule="auto"/>
      </w:pPr>
      <w:r>
        <w:rPr>
          <w:rFonts w:ascii="Calibri" w:hAnsi="Calibri" w:eastAsia="Microsoft YaHei"/>
          <w:sz w:val="22"/>
          <w:szCs w:val="22"/>
          <w:color w:val="111827"/>
        </w:rPr>
        <w:t xml:space="preserve">Create a clean reviewed release source or explicitly approve S22 pruned staging as the next production source; keep dirty-root deploy blocked。</w:t>
      </w:r>
    </w:p>
    <w:p>
      <w:pPr>
        <w:numPr>
          <w:ilvl w:val="0"/>
          <w:numId w:val="2"/>
        </w:numPr>
        <w:spacing w:after="160" w:line="280" w:lineRule="auto"/>
      </w:pPr>
      <w:r>
        <w:rPr>
          <w:rFonts w:ascii="Calibri" w:hAnsi="Calibri" w:eastAsia="Microsoft YaHei"/>
          <w:sz w:val="22"/>
          <w:szCs w:val="22"/>
          <w:color w:val="111827"/>
        </w:rPr>
        <w:t xml:space="preserve">Run latest production API/storage health check on public aliases, then rerun S11 production auth API preflight and gated auth/storage smoke if normal。</w:t>
      </w:r>
    </w:p>
    <w:p>
      <w:pPr>
        <w:numPr>
          <w:ilvl w:val="0"/>
          <w:numId w:val="2"/>
        </w:numPr>
        <w:spacing w:after="160" w:line="280" w:lineRule="auto"/>
      </w:pPr>
      <w:r>
        <w:rPr>
          <w:rFonts w:ascii="Calibri" w:hAnsi="Calibri" w:eastAsia="Microsoft YaHei"/>
          <w:sz w:val="22"/>
          <w:szCs w:val="22"/>
          <w:color w:val="111827"/>
        </w:rPr>
        <w:t xml:space="preserve">Run controlled password-reset Resend delivery smoke with redacted evidence only。</w:t>
      </w:r>
    </w:p>
    <w:p>
      <w:pPr>
        <w:numPr>
          <w:ilvl w:val="0"/>
          <w:numId w:val="2"/>
        </w:numPr>
        <w:spacing w:after="160" w:line="280" w:lineRule="auto"/>
      </w:pPr>
      <w:r>
        <w:rPr>
          <w:rFonts w:ascii="Calibri" w:hAnsi="Calibri" w:eastAsia="Microsoft YaHei"/>
          <w:sz w:val="22"/>
          <w:szCs w:val="22"/>
          <w:color w:val="111827"/>
        </w:rPr>
        <w:t xml:space="preserve">Decide one content lane to promote next: California Beta lesson/textbook, BNU formal lessons, or US standards/question-bank; do not mix multiple packages in one release gate。</w:t>
      </w:r>
    </w:p>
    <w:p>
      <w:pPr>
        <w:numPr>
          <w:ilvl w:val="0"/>
          <w:numId w:val="2"/>
        </w:numPr>
        <w:spacing w:after="160" w:line="280" w:lineRule="auto"/>
      </w:pPr>
      <w:r>
        <w:rPr>
          <w:rFonts w:ascii="Calibri" w:hAnsi="Calibri" w:eastAsia="Microsoft YaHei"/>
          <w:sz w:val="22"/>
          <w:szCs w:val="22"/>
          <w:color w:val="111827"/>
        </w:rPr>
        <w:t xml:space="preserve">Run full-product E2E after confirming disk headroom and isolated Playwright roots; archive failures by owning session。</w:t>
      </w: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sz w:val="32"/>
          <w:szCs w:val="32"/>
          <w:b/>
          <w:bCs/>
          <w:color w:val="2E74B5"/>
        </w:rPr>
        <w:t xml:space="preserve">需要 Dr. Peter Hu 决策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1750"/>
        <w:gridCol w:w="4700"/>
        <w:gridCol w:w="2910"/>
      </w:tblGrid>
      <w:tr>
        <w:tc>
          <w:tcPr>
            <w:tcW w:w="1750" w:type="dxa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b/>
                <w:bCs/>
                <w:color w:val="111827"/>
              </w:rPr>
              <w:t xml:space="preserve">决策项</w:t>
            </w:r>
          </w:p>
        </w:tc>
        <w:tc>
          <w:tcPr>
            <w:tcW w:w="4700" w:type="dxa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b/>
                <w:bCs/>
                <w:color w:val="111827"/>
              </w:rPr>
              <w:t xml:space="preserve">需要决定什么</w:t>
            </w:r>
          </w:p>
        </w:tc>
        <w:tc>
          <w:tcPr>
            <w:tcW w:w="2910" w:type="dxa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b/>
                <w:bCs/>
                <w:color w:val="111827"/>
              </w:rPr>
              <w:t xml:space="preserve">建议</w:t>
            </w:r>
          </w:p>
        </w:tc>
      </w:tr>
      <w:tr>
        <w:tc>
          <w:tcPr>
            <w:tcW w:w="17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Release source</w:t>
            </w:r>
          </w:p>
        </w:tc>
        <w:tc>
          <w:tcPr>
            <w:tcW w:w="4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下一次生产发布是否必须来自 clean branch/worktree，还是继续授权 S22 pruned staging？</w:t>
            </w:r>
          </w:p>
        </w:tc>
        <w:tc>
          <w:tcPr>
            <w:tcW w:w="29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推荐 clean reviewed source；dirty root 保持禁止。</w:t>
            </w:r>
          </w:p>
        </w:tc>
      </w:tr>
      <w:tr>
        <w:tc>
          <w:tcPr>
            <w:tcW w:w="17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Production health</w:t>
            </w:r>
          </w:p>
        </w:tc>
        <w:tc>
          <w:tcPr>
            <w:tcW w:w="4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是否授权 S12/S19/S22 立即做最新 production logs/admin health/public API smoke？</w:t>
            </w:r>
          </w:p>
        </w:tc>
        <w:tc>
          <w:tcPr>
            <w:tcW w:w="29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建议授权，确认 S11 RED 与 S12 repaired evidence 的最终状态。</w:t>
            </w:r>
          </w:p>
        </w:tc>
      </w:tr>
      <w:tr>
        <w:tc>
          <w:tcPr>
            <w:tcW w:w="17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Full E2E</w:t>
            </w:r>
          </w:p>
        </w:tc>
        <w:tc>
          <w:tcPr>
            <w:tcW w:w="4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是否现在消耗时间跑 full-product E2E，或等 release slice 固化后再跑？</w:t>
            </w:r>
          </w:p>
        </w:tc>
        <w:tc>
          <w:tcPr>
            <w:tcW w:w="29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建议 release slice 固化后跑，避免测试非候选内容。</w:t>
            </w:r>
          </w:p>
        </w:tc>
      </w:tr>
      <w:tr>
        <w:tc>
          <w:tcPr>
            <w:tcW w:w="17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Postgres history</w:t>
            </w:r>
          </w:p>
        </w:tc>
        <w:tc>
          <w:tcPr>
            <w:tcW w:w="4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旧 Postgres resource 中的历史 registration 是否必须导出/迁移？</w:t>
            </w:r>
          </w:p>
        </w:tc>
        <w:tc>
          <w:tcPr>
            <w:tcW w:w="29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若有真实用户数据，授权 S12 migration dry-run。</w:t>
            </w:r>
          </w:p>
        </w:tc>
      </w:tr>
      <w:tr>
        <w:tc>
          <w:tcPr>
            <w:tcW w:w="17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California naming</w:t>
            </w:r>
          </w:p>
        </w:tc>
        <w:tc>
          <w:tcPr>
            <w:tcW w:w="4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是否继续使用 `California Math Practice Beta` 并禁止 non-beta/full-curriculum 命名？</w:t>
            </w:r>
          </w:p>
        </w:tc>
        <w:tc>
          <w:tcPr>
            <w:tcW w:w="29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11827"/>
              </w:rPr>
              <w:t xml:space="preserve">建议保持 Beta，直到所有 release gates 扩大且 owner 正式批准。</w:t>
            </w:r>
          </w:p>
        </w:tc>
      </w:tr>
    </w:tbl>
    <w:p>
      <w:pPr>
        <w:spacing w:after="120" w:line="264" w:lineRule="auto"/>
      </w:pPr>
      <w:r>
        <w:rPr>
          <w:rFonts w:ascii="Calibri" w:hAnsi="Calibri" w:eastAsia="Microsoft YaHei"/>
          <w:sz w:val="22"/>
          <w:szCs w:val="22"/>
          <w:color w:val="111827"/>
        </w:rPr>
        <w:t xml:space="preserve"/>
      </w:r>
    </w:p>
    <w:sectPr>
      <w:footerReference w:type="default" r:id="rId4"/>
      <w:pgSz w:w="12240" w:h="15840"/>
      <w:pgMar w:top="1440" w:right="1440" w:bottom="1440" w:left="1440" w:header="708" w:footer="708" w:gutter="0"/>
    </w:sectPr>
  </w:body>
</w:document>
</file>

<file path=word/footer1.xml><?xml version="1.0" encoding="utf-8"?>
<w:ftr xmlns:w="http://schemas.openxmlformats.org/wordprocessingml/2006/main">
  <w:p>
    <w:pPr>
      <w:spacing w:after="0" w:line="264" w:lineRule="auto"/>
      <w:jc w:val="right"/>
    </w:pPr>
    <w:r>
      <w:rPr>
        <w:rFonts w:ascii="Calibri" w:hAnsi="Calibri" w:eastAsia="Microsoft YaHei"/>
        <w:sz w:val="17"/>
        <w:szCs w:val="17"/>
        <w:color w:val="4B5563"/>
      </w:rPr>
      <w:t xml:space="preserve">MAIS-MVP Daily President Report | S10 Automation</w:t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/>
        <w:sz w:val="22"/>
        <w:szCs w:val="22"/>
        <w:color w:val="111827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20" w:after="160"/>
    </w:pPr>
    <w:rPr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120"/>
    </w:pPr>
    <w:rPr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160" w:after="80"/>
    </w:pPr>
    <w:rPr>
      <w:b/>
      <w:bCs/>
      <w:color w:val="1F4D78"/>
      <w:sz w:val="24"/>
      <w:szCs w:val="24"/>
    </w:rPr>
  </w:style>
  <w:style w:type="table" w:styleId="TableGrid">
    <w:name w:val="Table Grid"/>
    <w:basedOn w:val="TableNormal"/>
    <w:uiPriority w:val="59"/>
    <w:rsid w:val="00000000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  <Relationship Id="rId4" Type="http://schemas.openxmlformats.org/officeDocument/2006/relationships/footer" Target="footer1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  <DocSecurity>0</DocSecurity>
  <ScaleCrop>false</ScaleCrop>
  <Company>MAIS-MVP</Company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MAIS-MVP President Report - 2026-06-08</dc:title>
  <dc:subject>Daily AI coordination report</dc:subject>
  <dc:creator>S10 Codex automation</dc:creator>
  <cp:lastModifiedBy>S10 Codex automation</cp:lastModifiedBy>
  <dcterms:created xsi:type="dcterms:W3CDTF">2026-06-08T00:10:09Z</dcterms:created>
  <dcterms:modified xsi:type="dcterms:W3CDTF">2026-06-08T00:10:09Z</dcterms:modified>
</cp:coreProperties>
</file>