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Hiragino Sans GB"/>
          <w:b/>
          <w:color w:val="2E74B5"/>
          <w:sz w:val="36"/>
        </w:rPr>
        <w:t>MAIS-MVP President Report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8"/>
              </w:rPr>
              <w:t>Field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Report 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2026-06-15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Report time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08:00 Asia/Hong_Kong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MAIS-MVP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Reporting session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S10 / recurring automation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Audience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Dr. Peter Hu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Reporting window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2026-06-14 08:00 至 2026-06-15 08:00 Asia/Hong_Kong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Evidence sources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AGENTS.md, automation memory, session logs, blockers, content QA artifacts, git status, fresh npm checks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中文 Executive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jc w:val="left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21"/>
              </w:rPr>
            </w:r>
          </w:p>
        </w:tc>
      </w:tr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21"/>
              </w:rPr>
              <w:t>本窗口有明确推进：S01、S06、S12、S18、S21、S22、S10 有新证据。项目健康度为“可继续推进，但 release hygiene 风险高”。Fresh type-check、analytics/adaptive tests 和 build 均通过；生产账号登录问题已被 S12/S22 解决并部署。最大风险是 dirty tree 仍有 3947 entries，且 S11 Visualization Lab durable regression harness 仍落后于当前 direct-lab 产品合约。</w:t>
            </w:r>
          </w:p>
        </w:tc>
      </w:tr>
    </w:tbl>
    <w:p>
      <w:pPr>
        <w:spacing w:after="40"/>
      </w:pP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最重要成果：8 个 production example/super accounts API 登录均已低于 5 秒，学生账号改为进入 /student/lessons。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Visualization Lab 生产模式证据强：756/756 labs 通过 full catalog 与 semantic sweeps，0 confirmed S06 runtime/math defects。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内容侧仍要谨慎：S18 California K-G5 与 Mainland PEP high illustration 报告均是 candidate-only，不是 live approval。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今天最需要 Dr. Peter Hu 决策：dirty-tree slicing 优先级、S11/S06 谁更新 Visualization Lab E2E、是否要求 teacher dashboard page-ready 也低于 5 秒，以及恢复 S21 P6 ZIP。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English Executive Summary</w:t>
      </w:r>
    </w:p>
    <w:p>
      <w:pPr>
        <w:spacing w:after="120" w:line="264" w:lineRule="auto"/>
      </w:pPr>
      <w:r>
        <w:rPr>
          <w:rFonts w:ascii="Calibri" w:hAnsi="Calibri" w:eastAsia="Hiragino Sans GB"/>
          <w:b w:val="0"/>
          <w:color w:val="111827"/>
          <w:sz w:val="22"/>
        </w:rPr>
        <w:t>The reporting window shows real progress. S12/S22 resolved and deployed the urgent production example-account login and landing issues; fresh local type-check, analytics/adaptive tests, and production build are passing. S06 produced strong current Visualization Lab runtime evidence across the full 756-lab catalog, including production-mode semantic sweeps. The project is not release-clean yet: the worktree remains heavily dirty, S11 visualization regression coverage is stale, S21 is blocked by a missing source ZIP, and S18 content/illustration packages remain candidate-only.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报告窗口摘要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jc w:val="left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8"/>
              </w:rPr>
              <w:t>摘要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报告窗口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2026-06-14 08:00 至 2026-06-15 08:00 Asia/Hong_Kong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Fresh active sessions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S01, S06, S10, S12, S18, S21, S22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无新日志 sessions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S02, S03, S04, S05, S07, S08, S09, S11, S13-S17, S19, S20, S23-S25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No assigned work in this reporting window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No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当前 dirty tree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3947 entries: 295 modified, 48 deleted, 3604 untracked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窗口内 timestamp-filtered Git entries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8"/>
              </w:rPr>
              <w:t>224 entries: coordination 193, components 13, lib 10, app 4, tests 3, data 1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整体项目进展</w:t>
      </w:r>
    </w:p>
    <w:p>
      <w:pPr>
        <w:spacing w:after="120" w:line="264" w:lineRule="auto"/>
      </w:pPr>
      <w:r>
        <w:rPr>
          <w:rFonts w:ascii="Calibri" w:hAnsi="Calibri" w:eastAsia="Hiragino Sans GB"/>
          <w:b w:val="0"/>
          <w:color w:val="111827"/>
          <w:sz w:val="22"/>
        </w:rPr>
        <w:t>产品面：学生登录干扰减少，example account 登录/落点已修复，Visualization Lab 运行证据大幅增强。</w:t>
      </w:r>
    </w:p>
    <w:p>
      <w:pPr>
        <w:spacing w:after="120" w:line="264" w:lineRule="auto"/>
      </w:pPr>
      <w:r>
        <w:rPr>
          <w:rFonts w:ascii="Calibri" w:hAnsi="Calibri" w:eastAsia="Hiragino Sans GB"/>
          <w:b w:val="0"/>
          <w:color w:val="111827"/>
          <w:sz w:val="22"/>
        </w:rPr>
        <w:t>内容面：California K-G5 与 Mainland PEP high illustration/textbook 证据已经进入严格 QA，但仍停留在 candidate-only 阶段。</w:t>
      </w:r>
    </w:p>
    <w:p>
      <w:pPr>
        <w:spacing w:after="120" w:line="264" w:lineRule="auto"/>
      </w:pPr>
      <w:r>
        <w:rPr>
          <w:rFonts w:ascii="Calibri" w:hAnsi="Calibri" w:eastAsia="Hiragino Sans GB"/>
          <w:b w:val="0"/>
          <w:color w:val="111827"/>
          <w:sz w:val="22"/>
        </w:rPr>
        <w:t>发布面：Production 已由 S22 通过 pruned staging 发布最新本地状态；fresh build 通过，但 dirty tree 规模仍让 release slicing、回滚和 reviewability 成为核心风险。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S01-S25 Session 状态表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jc w:val="left"/>
        <w:tblInd w:w="120" w:type="dxa"/>
      </w:tblPr>
      <w:tblGrid>
        <w:gridCol w:w="650"/>
        <w:gridCol w:w="1050"/>
        <w:gridCol w:w="2950"/>
        <w:gridCol w:w="2650"/>
        <w:gridCol w:w="206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3"/>
              </w:rPr>
              <w:t>Session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3"/>
              </w:rPr>
              <w:t>状态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3"/>
              </w:rPr>
              <w:t>完成/活动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3"/>
              </w:rPr>
              <w:t>阻塞/风险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3"/>
              </w:rPr>
              <w:t>检查/证据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暂时移除学生登录后的 learner-start survey；保留 gate 组件以便后续恢复。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注册 helper 与新版 UI 仍有旧断言不匹配， broader auth spec 未作为通过门。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直接 Playwright smoke 通过；npm run type-check 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S02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仪表盘/进度 UI 无新增报告证据。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S02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S03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Roadmap/grade/topic 结构无新增交付记录。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S03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S04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Practice/question bank live owner 未提交新日志。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S04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S05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Lesson owner 未提交新日志。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S05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完成，外部门仍需跟进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Visualization Lab 完成企业级 QA 与多轮修复：756/756 lab direct URL、移动端、语言/主题、生产模式语义 sweep 通过；修复生产 hydration、Start Practice、Mark explored、direct-link/copy-link 等流程。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S11 E2E harness 仍旧等待旧 all-labs 控件；S18/S23 仍需处理 59 个 curriculum/source-card review 候选；S22 需评估 2.98 MB first-load JS。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多轮 756/756 sweep、46k+ semantic invariants、npm run type-check、npm run build 通过；S11 旧 spec 读-only gate 仍失败。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S07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AI Tutor/provider 行为无新增交付记录。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S07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S08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Shared analytics/state 无新增所有者日志。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Fresh test:analytics 覆盖 analytics/adaptive 23/23 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S09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Copy/i18n/accessibility 无新增所有者日志。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S09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上一份 2026-06-14 president report 已生成并渲染；当前报告由 automation 在窗口结束后生成。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S10 不改 feature code；dirty-tree 切片仍需 S25/S22。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上一轮 type-check/test/build 记录；本次 fresh type-check/test/build 全部通过。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S11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Visualization durable regression gate 需要更新到 direct-lab/control-panel 合约。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 S11 gate；S06 read-only 跑旧 specs 仍在旧 selector 超时。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 fixed demo account scope、internal California accounts、Neon hot-auth table work、8 个 example/super account fast login，并在 owner 批准后部署 dirty runtime。学生 example account 现落到 /student/lessons。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Teacher dashboard 认证后页面 ready 仍慢约 16-23s；dirty runtime deploy 带来 release slicing 风险。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type-check、build、targeted backend/UI tests、local/prod API probes、production browser landing smokes 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S13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Teacher dashboard render 性能应由 S13/S22 后续接手。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S13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S14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Parent console 无新增所有者日志。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S14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S15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Adaptive engine 无新增所有者日志。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Fresh adaptive tests 18 项左右随 test:analytics 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S16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Research/evaluation 无新增报告。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S16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S17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Gamification economy 无新增所有者日志。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S17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完成，候选-only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 California K-G5 textbook/illustration enterprise audit DOCX；完成 Mainland PEP high illustration strict audit。结论均为 candidate-only / needs-review。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California K-G5 illustrations 300 slots 中 83 generated、217 pending、0 approved；Mainland PEP high lesson illustrations 仍 withdrawn，question images gated off。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S18 DOCX render QA 通过；npm run test:mvp 30/30、test:question-bank 75/75；静态候选检查通过。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S19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S19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Vercel env parity 由 S22 preflight 记录为通过；无新 S19 env 变更日志。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S19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S20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Game-based learning 无新增所有者日志。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S20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S21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阻塞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准备 HK Modern Primary 6 non-textbook resource RAG intake builder，支持 nested ZIP、.doc textutil、textbook skip、自测 fixture。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缺少 source ZIP：/Users/dongpinhu/Downloads/香港小学现代出版社/六年级 中文版.zip；无法生成本地私有 RAG artifacts。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py_compile 通过；--self-test 通过；正式 source run clean fail；.local/rag ignore 检查通过。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S22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完成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6/14 与 6/15 通过 pruned staging workflow 部署当前本地 app state 到 Vercel Production；aliases 指向 READY deployments。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Direct root deploy 仍被 dirty-root guard 正确阻止；生产 smoke 主要依赖 Vercel inspect/list，不含 browser-level live smoke。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release preflight/env preflight/type-check/build/deploy inspect 通过；pruned staging forbidden path count 0。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S23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S23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S06/S18 输出需要后续 promotion planning，尤其 NC source-card repair 与 illustration gates。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S23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S24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S24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Exact-layer 需继续支持 S18 candidate review；无独立 S24 日志。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未运行 S24 专项检查。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S25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无新日志，但需要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本窗口未发现新 S25 日志。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当前 dirty tree 3947 entries，窗口内 224 Git entries；release slicing 仍是首要协调任务。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3"/>
              </w:rPr>
              <w:t>仅 S10 汇总 git status；无 S25 inventory。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已完成工作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S01 removed the post-login learner-start survey gate and verified the dialog no longer appears after student login.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S06 completed broad Visualization Lab hardening: 756/756 catalog sweeps, production hydration fix, direct lab links, Start Practice routing, persistence checks, language/theme/mobile coverage, and production semantic evidence.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S12 fixed example-account scope/performance and deployed owner-approved dirty runtime; 8/8 production account API logins returned under 5 seconds, and student examples land on /student/lessons.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S18 produced candidate-only enterprise QA for California K-G5 textbook/illustrations and Mainland PEP high illustrations; no live promotion is approved by these reports.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S21 built and self-tested the HK Modern P6 resource intake pipeline, but stopped before full intake because the source ZIP is missing.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S22 deployed current local state to production through pruned staging and verified Vercel READY aliases.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S10 produced the previous daily president report and this report automation ran fresh checks after the window closed.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进行中工作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S11 needs to update Visualization Lab regression specs to use direct lab URLs and the new data-viz contract.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S22/S25 need to convert the dirty runtime into reviewable release slices after owner-approved production publishes.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S18/S23 need to review 59 Visualization Lab curriculum/source-card candidates, including 48 systemic US_NC_MATH candidates.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S21 can resume HK Modern P6 resource intake after the missing ZIP is restored or a new absolute source path is provided.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S13/S22 should treat slow teacher dashboard page readiness as a separate performance task if the owner wants page-ready under 5 seconds, not only auth under 5 seconds.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阻塞项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S21 blocked: missing HK Modern Primary 6 ZIP at the expected absolute path; full local/private RAG intake cannot run.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S06/S11 blocked: current Visualization Lab product flow is green under S06 direct-lab evidence, but the S11-owned Playwright specs still wait for obsolete all-labs controls.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Release hygiene blocker: current worktree has 3947 git status entries; direct root deploy remains correctly blocked and production publishes used pruned staging with dirty-root override only where authorized.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Content promotion blockers: S18 reports are candidate-only; California K-G5 and Mainland PEP high illustration assets should not be treated as live-approved.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风险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Production was updated from a dirty runtime package by owner approval. This solved urgent login/landing issues but increases review and rollback complexity until S25 slices the worktree.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Teacher dashboard page-ready time remains slow after authentication in production probes, even though auth API is now under 5 seconds.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Visualization Lab static imports fixed production hydration, but /student/tools/visualizations now shows about 2.98 MB first-load JS and needs S22 bundle/release review.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S11 lacks durable regression coverage for the new direct-lab Visualization Lab contract, so S06 evidence is strong but not yet normalized into the release gate.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S18/S21/S23/S24 gates remain necessary before generated textbook/question illustrations move into live student surfaces.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测试与构建状态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jc w:val="left"/>
        <w:tblInd w:w="120" w:type="dxa"/>
      </w:tblPr>
      <w:tblGrid>
        <w:gridCol w:w="1500"/>
        <w:gridCol w:w="2500"/>
        <w:gridCol w:w="53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6"/>
              </w:rPr>
              <w:t>来源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6"/>
              </w:rPr>
              <w:t>检查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6"/>
              </w:rPr>
              <w:t>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Fresh S10 check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npm run type-check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 at report time.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Fresh S10 check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npm run test:analytics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PASS: 23/23 analytics/adaptive tests.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Fresh S10 check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npm run build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PASS: compile successful; 141/141 static pages generated; non-blocking Next tsconfig plugin warning shown.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S06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Visualization sweeps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PASS: multiple 756/756 sweeps, production semantic full sweep 46,390 invariants, 0 runtime issues; old S11 specs still fail before assertions due obsolete flow.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S12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Auth/login release checks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PASS: type-check/build/tests/local and production API/browser probes for example accounts; teacher page-ready speed remains a risk.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S18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Content QA checks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PASS: DOCX render QA; npm run test:mvp 30/30; npm run test:question-bank 75/75; static asset/catalog checks.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S21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RAG intake builder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PARTIAL: py_compile/self-test pass; full source run blocked by missing ZIP.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S22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Vercel production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PASS: preflights, pruned staging dry-run, type-check/build, deployment READY, alias inspect; no browser-level live smoke in S22 automation.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Changed Files</w:t>
      </w:r>
    </w:p>
    <w:p>
      <w:pPr>
        <w:spacing w:after="120" w:line="264" w:lineRule="auto"/>
      </w:pPr>
      <w:r>
        <w:rPr>
          <w:rFonts w:ascii="Calibri" w:hAnsi="Calibri" w:eastAsia="Hiragino Sans GB"/>
          <w:b w:val="0"/>
          <w:color w:val="111827"/>
          <w:sz w:val="22"/>
        </w:rPr>
        <w:t>以下为报告窗口内主要变更范围；完整 worktree 仍需 S25 做 non-destructive slicing。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  <w:jc w:val="left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5"/>
              </w:rPr>
              <w:t>分组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/>
                <w:color w:val="111827"/>
                <w:sz w:val="15"/>
              </w:rPr>
              <w:t>文件/范围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范围统计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Current git status after fresh checks: 3947 entries: 295 modified, 48 deleted, 3604 untracked. Timestamp-filtered Git entries inside this report window: 224, mostly coordination artifacts; top directories: coordination 193, components 13, lib 10, app 4, tests 3, data 1.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S01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app/layout.tsx; tests/e2e/app-shell-auth.spec.ts; coordination/session-logs/2026-06-14-S01.md.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S06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components/visualizations/VisualizationLabPage.tsx, ConfiguredVisualizationLab.tsx, CoordinatePlaneDemo.tsx, GeometryExplorer.tsx, ProbabilitySimulator.tsx, FunctionGraphExplorer.tsx, FunctionModelComparer.tsx, TrigWaveExplorer.tsx, CalculusStatsLab.tsx; visualizationDiagnostics.ts/test; visualizationTheme.ts; VisualizationResetButton.tsx; data/visualizationLabs.ts; many coordination/session-logs/2026-06-14-S06-* evidence files.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S12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app/login/page.tsx; app/api/auth/login/route.ts; lib/server/userStore.ts; lib/server/internalCaliforniaFastLogin.ts/test; lib/server/authLoginFlow.ts/test; userStore demo/fast-path tests; tests/e2e/student-button-dropdown-matrix.spec.ts; S12 logs/blocker.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S18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coordination/content-qa/2026-06-14-S18-mainland-pep-high-illustration-strict-enterprise-audit.md; California K-G5 textbook/illustration audit DOCX and render artifacts under coordination/content-qa/us-ca-k-g5-textbook-illustration-audit-2026-06-14/.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S21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coordination/content-qa/hk-modern-primary-p6-resources-v1/build_intake.py and README.md; coordination/blockers/2026-06-14-S21.md; coordination/session-logs/2026-06-14-S21.md.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S22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coordination/session-logs/2026-06-14-S22.md and coordination/session-logs/2026-06-15-S22.md.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S10 deliverable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Hiragino Sans GB"/>
                <w:b w:val="0"/>
                <w:color w:val="111827"/>
                <w:sz w:val="15"/>
              </w:rPr>
              <w:t>coordination/reports/2026-06-15-president-report.docx plus render QA artifacts created after the reporting window for this automation.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明日优先事项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Assign S25/S22 a dirty-tree release intake pass: map the 3947-entry tree into reviewable release, feature, content, and artifact slices.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Assign S11 to update Visualization Lab E2E gates around buildVisualizationLabHref/data-viz selectors and promote S06 evidence into durable regression coverage.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Decide whether teacher dashboard page-ready performance needs an urgent S13/S22 task, separate from the solved account-auth latency target.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Restore/provide the HK Modern P6 ZIP path so S21 can complete safe local/private RAG intake and hand off to S18/S23.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Keep S18/S23/S24 gates closed for California K-G5 and Mainland PEP high illustrations until exact-layer/content approval and release checks pass.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需要 Dr. Peter Hu 决策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Confirm whether to prioritize S25 dirty-tree slicing before any further owner-approved production publish from the current root.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Choose owner for Visualization Lab durable E2E update: S11 by default, or explicitly expand S06 write scope to edit tests/e2e/visualization-values.spec.ts.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Provide the missing HK Modern Primary 6 resource ZIP or a new absolute path for S21.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Decide whether teacher dashboard page-ready under 5 seconds is a required production target now.</w:t>
      </w:r>
    </w:p>
    <w:p>
      <w:pPr>
        <w:pStyle w:val="ListBullet"/>
        <w:spacing w:after="120" w:line="280" w:lineRule="auto"/>
      </w:pPr>
      <w:r>
        <w:rPr>
          <w:rFonts w:ascii="Calibri" w:hAnsi="Calibri" w:eastAsia="Hiragino Sans GB"/>
          <w:b w:val="0"/>
          <w:color w:val="111827"/>
          <w:sz w:val="21"/>
        </w:rPr>
        <w:t>Confirm no candidate-only S18 illustration/textbook package should be promoted live without row-level S18/S24 approval and S23/S11/S22 gates.</w:t>
      </w:r>
    </w:p>
    <w:p>
      <w:pPr>
        <w:pStyle w:val="Heading1"/>
        <w:spacing w:before="320" w:after="160"/>
      </w:pPr>
      <w:r>
        <w:rPr>
          <w:rFonts w:ascii="Calibri" w:hAnsi="Calibri" w:eastAsia="Hiragino Sans GB"/>
          <w:b/>
          <w:color w:val="2E74B5"/>
          <w:sz w:val="32"/>
        </w:rPr>
        <w:t>Automation Handoff</w:t>
      </w:r>
    </w:p>
    <w:p>
      <w:pPr>
        <w:spacing w:after="120" w:line="264" w:lineRule="auto"/>
      </w:pPr>
      <w:r>
        <w:rPr>
          <w:rFonts w:ascii="Calibri" w:hAnsi="Calibri" w:eastAsia="Hiragino Sans GB"/>
          <w:b w:val="0"/>
          <w:color w:val="111827"/>
          <w:sz w:val="22"/>
        </w:rPr>
        <w:t>This report was generated without feature-code edits. No Git staging, commit, branch, merge, reset, revert, push, or deletion was performed. Report artifact QA includes DOCX archive validation, text-section validation, and render-to-PNG visual inspection.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b w:val="0"/>
        <w:color w:val="4B5563"/>
        <w:sz w:val="17"/>
      </w:rPr>
      <w:t>MAIS-MVP Daily President Report | S10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Hiragino Sans GB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- 2026-06-15</dc:title>
  <dc:subject>Daily AI coordination report</dc:subject>
  <dc:creator>S10 Codex automation</dc:creator>
  <cp:keywords/>
  <dc:description>generated by python-docx</dc:description>
  <cp:lastModifiedBy>S10 Codex automation</cp:lastModifiedBy>
  <cp:revision>1</cp:revision>
  <dcterms:created xsi:type="dcterms:W3CDTF">2026-06-15T00:08:35Z</dcterms:created>
  <dcterms:modified xsi:type="dcterms:W3CDTF">2026-06-15T00:08:35Z</dcterms:modified>
  <cp:category/>
</cp:coreProperties>
</file>