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38"/>
        <w:gridCol w:w="4000"/>
      </w:tblGrid>
      <w:tr>
        <w:tc>
          <w:tcPr>
            <w:tcW w:type="dxa" w:w="5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790575" cy="381000"/>
                  <wp:effectExtent t="0" r="0" b="0" l="0"/>
                  <wp:docPr id="2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76" w:lineRule="auto"/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0"/>
                <w:sz w:val="16"/>
                <w:szCs w:val="16"/>
              </w:rPr>
              <w:t xml:space="preserve">2026 · 2학기 기말고사 대비</w:t>
            </w:r>
          </w:p>
          <w:p>
            <w:pPr>
              <w:spacing w:after="0" w:before="40" w:line="276" w:lineRule="auto"/>
              <w:jc w:val="right"/>
            </w:pPr>
            <w:r>
              <w:rPr>
                <w:rFonts w:ascii="Malgun Gothic" w:cs="Malgun Gothic" w:eastAsia="Malgun Gothic" w:hAnsi="Malgun Gothic"/>
                <w:color w:val="9A9A9A"/>
                <w:spacing w:val="10"/>
                <w:sz w:val="14"/>
                <w:szCs w:val="14"/>
              </w:rPr>
              <w:t xml:space="preserve">JLS 정상어학원  ·  David English</w:t>
            </w:r>
          </w:p>
        </w:tc>
      </w:tr>
    </w:tbl>
    <w:p>
      <w:pPr>
        <w:pBdr>
          <w:bottom w:val="single" w:color="111111" w:sz="18"/>
        </w:pBdr>
        <w:spacing w:after="0" w:before="0" w:line="276" w:lineRule="auto"/>
      </w:pPr>
      <w:r>
        <w:rPr>
          <w:rFonts w:ascii="Malgun Gothic" w:cs="Malgun Gothic" w:eastAsia="Malgun Gothic" w:hAnsi="Malgun Gothic"/>
          <w:color w:val="111111"/>
          <w:sz w:val="4"/>
          <w:szCs w:val="4"/>
        </w:rPr>
        <w:t xml:space="preserve"/>
      </w:r>
    </w:p>
    <w:p>
      <w:pPr>
        <w:spacing w:after="500" w:before="1500" w:line="276" w:lineRule="auto"/>
      </w:pPr>
      <w:r>
        <w:rPr>
          <w:rFonts w:ascii="Malgun Gothic" w:cs="Malgun Gothic" w:eastAsia="Malgun Gothic" w:hAnsi="Malgun Gothic"/>
          <w:b/>
          <w:bCs/>
          <w:color w:val="FFFFFF"/>
          <w:spacing w:val="40"/>
          <w:sz w:val="16"/>
          <w:szCs w:val="16"/>
          <w:shd w:fill="111111" w:color="auto" w:val="clear"/>
        </w:rPr>
        <w:t xml:space="preserve">  ENGLISH  </w:t>
      </w:r>
      <w:r>
        <w:rPr>
          <w:rFonts w:ascii="Malgun Gothic" w:cs="Malgun Gothic" w:eastAsia="Malgun Gothic" w:hAnsi="Malgun Gothic"/>
          <w:b/>
          <w:bCs/>
          <w:color w:val="6B6B6B"/>
          <w:spacing w:val="20"/>
          <w:sz w:val="17"/>
          <w:szCs w:val="17"/>
        </w:rPr>
        <w:t xml:space="preserve">   내신 대비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single" w:color="111111" w:sz="12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bottom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pacing w:val="120"/>
                <w:sz w:val="22"/>
                <w:szCs w:val="22"/>
              </w:rPr>
              <w:t xml:space="preserve">LESSON</w:t>
            </w:r>
          </w:p>
          <w:p>
            <w:pPr>
              <w:spacing w:after="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E4E4E4"/>
                <w:spacing w:val="-40"/>
                <w:sz w:val="160"/>
                <w:szCs w:val="160"/>
              </w:rPr>
              <w:t xml:space="preserve">07</w:t>
            </w:r>
          </w:p>
        </w:tc>
        <w:tc>
          <w:tcPr>
            <w:tcW w:type="dxa" w:w="5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60"/>
              <w:bottom w:type="dxa" w:w="140"/>
              <w:right w:type="dxa" w:w="0"/>
            </w:tcMar>
            <w:vAlign w:val="bottom"/>
          </w:tcPr>
          <w:p>
            <w:pPr>
              <w:spacing w:after="12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40"/>
                <w:sz w:val="22"/>
                <w:szCs w:val="22"/>
              </w:rPr>
              <w:t xml:space="preserve">죽전중 3학년  ·  대화</w:t>
            </w:r>
          </w:p>
          <w:p>
            <w:pPr>
              <w:spacing w:after="160" w:before="0" w:line="240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84"/>
                <w:szCs w:val="84"/>
                <w:shd w:fill="FFF0A0" w:color="auto" w:val="clear"/>
              </w:rPr>
              <w:t xml:space="preserve"> 대화 </w:t>
            </w:r>
          </w:p>
          <w:p>
            <w:pPr>
              <w:spacing w:after="6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24"/>
                <w:szCs w:val="24"/>
              </w:rPr>
              <w:t xml:space="preserve">How to Get Along with People  ·  Listen &amp; Talk</w:t>
            </w:r>
          </w:p>
        </w:tc>
      </w:tr>
    </w:tbl>
    <w:p>
      <w:pPr>
        <w:spacing w:after="500" w:before="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8338"/>
      </w:tblGrid>
      <w:tr>
        <w:trPr>
          <w:cantSplit/>
        </w:trPr>
        <w:tc>
          <w:tcPr>
            <w:tcW w:type="dxa" w:w="1300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학교</w:t>
            </w:r>
          </w:p>
        </w:tc>
        <w:tc>
          <w:tcPr>
            <w:tcW w:type="dxa" w:w="8338"/>
            <w:tcBorders>
              <w:top w:val="single" w:color="111111" w:sz="1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죽전중 3학년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교재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중3 YBM(박준언) Lesson 7  How to Get Along with People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30"/>
                <w:sz w:val="16"/>
                <w:szCs w:val="16"/>
              </w:rPr>
              <w:t xml:space="preserve">시험</w:t>
            </w:r>
          </w:p>
        </w:tc>
        <w:tc>
          <w:tcPr>
            <w:tcW w:type="dxa" w:w="8338"/>
            <w:tcBorders>
              <w:top w:val="single" w:color="CFCFCF" w:sz="4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110"/>
              <w:left w:type="dxa" w:w="0"/>
              <w:bottom w:type="dxa" w:w="110"/>
              <w:right w:type="dxa" w:w="0"/>
            </w:tcMar>
            <w:vAlign w:val="top"/>
          </w:tcPr>
          <w:p>
            <w:pPr>
              <w:spacing w:after="0" w:before="0" w:line="276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4단계 · 순서 배열  ·  6문항 · 12분</w:t>
            </w:r>
          </w:p>
        </w:tc>
      </w:tr>
    </w:tbl>
    <w:p>
      <w:pPr>
        <w:spacing w:after="0" w:before="2100" w:line="276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4938"/>
        <w:gridCol w:w="2100"/>
      </w:tblGrid>
      <w:tr>
        <w:trPr>
          <w:cantSplit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76" w:lineRule="auto"/>
            </w:pPr>
            <w:r>
              <w:drawing>
                <wp:inline distT="0" distB="0" distL="0" distR="0">
                  <wp:extent cx="952500" cy="914400"/>
                  <wp:effectExtent t="0" r="0" b="0" l="0"/>
                  <wp:docPr id="2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0"/>
              <w:bottom w:type="dxa" w:w="60"/>
              <w:right w:type="dxa" w:w="0"/>
            </w:tcMar>
            <w:vAlign w:val="bottom"/>
          </w:tcPr>
          <w:p>
            <w:pPr>
              <w:spacing w:after="80" w:before="0" w:line="276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6B6B6B"/>
                <w:spacing w:val="50"/>
                <w:sz w:val="15"/>
                <w:szCs w:val="15"/>
              </w:rPr>
              <w:t xml:space="preserve">NAME</w:t>
            </w:r>
          </w:p>
          <w:p>
            <w:pPr>
              <w:pBdr>
                <w:bottom w:val="single" w:color="111111" w:sz="8"/>
              </w:pBdr>
              <w:spacing w:after="0" w:before="0" w:line="276" w:lineRule="auto"/>
              <w:ind w:right="500"/>
            </w:pPr>
            <w:r>
              <w:rPr>
                <w:rFonts w:ascii="Malgun Gothic" w:cs="Malgun Gothic" w:eastAsia="Malgun Gothic" w:hAnsi="Malgun Gothic"/>
                <w:color w:val="111111"/>
                <w:sz w:val="26"/>
                <w:szCs w:val="26"/>
              </w:rPr>
              <w:t xml:space="preserve"> </w:t>
            </w:r>
          </w:p>
        </w:tc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200"/>
              <w:left w:type="dxa" w:w="0"/>
              <w:bottom w:type="dxa" w:w="200"/>
              <w:right w:type="dxa" w:w="0"/>
            </w:tcMar>
            <w:vAlign w:val="center"/>
          </w:tcPr>
          <w:p>
            <w:pPr>
              <w:spacing w:after="0" w:before="0" w:line="276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pacing w:val="60"/>
                <w:sz w:val="26"/>
                <w:szCs w:val="26"/>
              </w:rPr>
              <w:t xml:space="preserve">교사용</w:t>
            </w:r>
          </w:p>
        </w:tc>
      </w:tr>
    </w:tbl>
    <w:p>
      <w:pPr>
        <w:spacing w:after="160" w:before="0" w:line="240" w:lineRule="auto"/>
      </w:pPr>
      <w:r>
        <w:rPr>
          <w:rFonts w:ascii="Malgun Gothic" w:cs="Malgun Gothic" w:eastAsia="Malgun Gothic" w:hAnsi="Malgun Gothic"/>
          <w:color w:val="111111"/>
          <w:sz w:val="2"/>
          <w:szCs w:val="2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2410"/>
        <w:gridCol w:w="1446"/>
        <w:gridCol w:w="1927"/>
      </w:tblGrid>
      <w:tr>
        <w:trPr>
          <w:trHeight w:val="110" w:hRule="exact"/>
        </w:trPr>
        <w:tc>
          <w:tcPr>
            <w:tcW w:type="dxa" w:w="38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2BB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24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1556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A11A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  <w:tc>
          <w:tcPr>
            <w:tcW w:type="dxa" w:w="192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A70" w:color="auto" w:val="clear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0" w:lineRule="exact"/>
            </w:pPr>
            <w:r>
              <w:rPr>
                <w:rFonts w:ascii="Malgun Gothic" w:cs="Malgun Gothic" w:eastAsia="Malgun Gothic" w:hAnsi="Malgun Gothic"/>
                <w:color w:val="111111"/>
                <w:sz w:val="2"/>
                <w:szCs w:val="2"/>
              </w:rPr>
              <w:t xml:space="preserve"/>
            </w:r>
          </w:p>
        </w:tc>
      </w:tr>
    </w:tbl>
    <w:p>
      <w:pPr>
        <w:sectPr>
          <w:pgSz w:w="11906" w:h="16838" w:orient="portrait"/>
          <w:pgMar w:top="1134" w:right="1134" w:bottom="1134" w:left="1134" w:header="400" w:footer="400" w:gutter="0"/>
          <w:pgNumType/>
          <w:docGrid w:linePitch="360"/>
        </w:sectPr>
      </w:pPr>
    </w:p>
    <w:p>
      <w:pPr>
        <w:spacing w:after="40" w:before="0" w:line="264" w:lineRule="auto"/>
      </w:pPr>
      <w:r>
        <w:rPr>
          <w:rFonts w:ascii="Malgun Gothic" w:cs="Malgun Gothic" w:eastAsia="Malgun Gothic" w:hAnsi="Malgun Gothic"/>
          <w:b/>
          <w:bCs/>
          <w:color w:val="6B6B6B"/>
          <w:sz w:val="16"/>
          <w:szCs w:val="16"/>
        </w:rPr>
        <w:t xml:space="preserve">DIALOGUE TEST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564"/>
        <w:gridCol w:w="1300"/>
      </w:tblGrid>
      <w:tr>
        <w:trPr>
          <w:cantSplit/>
        </w:trPr>
        <w:tc>
          <w:tcPr>
            <w:tcW w:type="dxa" w:w="856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44"/>
                <w:szCs w:val="44"/>
              </w:rPr>
              <w:t xml:space="preserve">4단계 · 순서 배열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A형 정답</w:t>
            </w:r>
          </w:p>
        </w:tc>
      </w:tr>
    </w:tbl>
    <w:p>
      <w:pPr>
        <w:pBdr>
          <w:bottom w:val="single" w:color="111111" w:sz="8"/>
        </w:pBdr>
        <w:spacing w:after="100" w:before="80" w:line="264" w:lineRule="auto"/>
      </w:pPr>
      <w:r>
        <w:rPr>
          <w:rFonts w:ascii="Malgun Gothic" w:cs="Malgun Gothic" w:eastAsia="Malgun Gothic" w:hAnsi="Malgun Gothic"/>
          <w:color w:val="6B6B6B"/>
          <w:sz w:val="17"/>
          <w:szCs w:val="17"/>
        </w:rPr>
        <w:t xml:space="preserve">대화 6개  ·  6문항  ·  12분  ·  통과 6개 이상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864"/>
      </w:tblGrid>
      <w:tr>
        <w:trPr>
          <w:cantSplit/>
        </w:trPr>
        <w:tc>
          <w:tcPr>
            <w:tcW w:type="dxa" w:w="9864"/>
            <w:tcBorders>
              <w:top w:val="none" w:color="FFFFFF" w:sz="0"/>
              <w:left w:val="single" w:color="B3261E" w:sz="24"/>
              <w:bottom w:val="none" w:color="FFFFFF" w:sz="0"/>
              <w:right w:val="none" w:color="FFFFFF" w:sz="0"/>
            </w:tcBorders>
            <w:shd w:fill="F3F3F3" w:color="auto" w:val="clear"/>
            <w:tcMar>
              <w:top w:type="dxa" w:w="100"/>
              <w:left w:type="dxa" w:w="200"/>
              <w:bottom w:type="dxa" w:w="100"/>
              <w:right w:type="dxa" w:w="80"/>
            </w:tcMar>
            <w:vAlign w:val="center"/>
          </w:tcPr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순서 전체가 맞아야 1점 (부분 점수 없음)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첫 문장은 고정</w:t>
            </w:r>
          </w:p>
          <w:p>
            <w:pPr>
              <w:spacing w:after="3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7"/>
                <w:szCs w:val="17"/>
              </w:rPr>
              <w:t xml:space="preserve">통과 기준 6/6</w:t>
            </w:r>
          </w:p>
        </w:tc>
      </w:tr>
    </w:tbl>
    <w:p>
      <w:pPr>
        <w:spacing w:after="120" w:before="0" w:line="264" w:lineRule="auto"/>
      </w:pPr>
      <w:r>
        <w:rPr>
          <w:rFonts w:ascii="Malgun Gothic" w:cs="Malgun Gothic" w:eastAsia="Malgun Gothic" w:hAnsi="Malgun Gothic"/>
          <w:color w:val="111111"/>
          <w:sz w:val="20"/>
          <w:szCs w:val="20"/>
        </w:rPr>
        <w:t xml:space="preserve"/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1.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1035"/>
        <w:gridCol w:w="8129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Hi, Andy. What’s up?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two months ago, when my leg was broken, she carried my backpack to school.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Hi, Jessie. I’m going to buy a present for Amy. You’ve been friends with her for a long time, haven’t you?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 was nice of her.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I know you’re really busy studying, but do you mind helping me? I am sure you could help me pick out something nice.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how about a case for her smartphone? She broke her case recently.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problem. What’s the present for? It’s not her birthday.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(G)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Jessie: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since first grade in elementary school.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(H)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Thank you for your suggestion.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(I)</w:t>
            </w:r>
          </w:p>
        </w:tc>
        <w:tc>
          <w:tcPr>
            <w:tcW w:type="dxa" w:w="1035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Andy:</w:t>
            </w:r>
          </w:p>
        </w:tc>
        <w:tc>
          <w:tcPr>
            <w:tcW w:type="dxa" w:w="8129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 was. What should I get for her?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B – G – D – F – A – C – I – E – H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2.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Judy, do you mind turning down the volume?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 is. I can hear it in my room.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No, I don’t. Is it too loud?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Thanks a lot.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I’m sorry. I’ll turn it down.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B – A – D – C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3.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Irene, what are you doing?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Oh, is this yours? It was under the table.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Yes, it is. Thank you, Jim. I appreciate your help.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Well, I’ve lost my favorite cap. I can’t find it.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 problem.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red. My name is written in black on the side.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Let me help you. What does it look like?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C – F – E – A – B – D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4.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accidentally broke my mom’s favorite plate.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Do you mind telling me how to say sorry to her?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see. I’ll talk to her with all my heart.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too bad, Mina.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No, not at all. You should apologize sincerely.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C – A – D – B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5.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You seem to be busy, Minsu. Can I come in?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Really? That would be great, Amy.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It’s my pleasure.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Your advice is very helpful. I really appreciate your advice.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can help you. I was in the contest last year.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(E)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You are good at getting into the rhythm. But one thing you need to do is to be more relaxed. You are too nervous.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(F)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Sure. I’m preparing for the dance contest, but it’s not easy.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F – D – A – E – C – B</w:t>
      </w:r>
    </w:p>
    <w:p>
      <w:pPr>
        <w:keepNext/>
        <w:spacing w:after="60" w:before="2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0"/>
          <w:szCs w:val="20"/>
        </w:rPr>
        <w:t xml:space="preserve">6.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480"/>
        <w:gridCol w:w="8684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6B6B6B"/>
                <w:sz w:val="14"/>
                <w:szCs w:val="14"/>
              </w:rPr>
              <w:t xml:space="preserve">첫 문장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Karen, do you mind coming to my house tomorrow at 7 a.m.?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(A)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see. Then let’s meet at seven.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(B)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See you then.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(C)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B: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I know, but I need the book that you borrowed before class.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8"/>
                <w:szCs w:val="18"/>
              </w:rPr>
              <w:t xml:space="preserve">(D)</w:t>
            </w:r>
          </w:p>
        </w:tc>
        <w:tc>
          <w:tcPr>
            <w:tcW w:type="dxa" w:w="480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b/>
                <w:bCs/>
                <w:color w:val="111111"/>
                <w:sz w:val="19"/>
                <w:szCs w:val="19"/>
              </w:rPr>
              <w:t xml:space="preserve">G:</w:t>
            </w:r>
          </w:p>
        </w:tc>
        <w:tc>
          <w:tcPr>
            <w:tcW w:type="dxa" w:w="8684"/>
            <w:tcBorders>
              <w:top w:val="none" w:color="FFFFFF" w:sz="0"/>
              <w:left w:val="none" w:color="FFFFFF" w:sz="0"/>
              <w:bottom w:val="single" w:color="CFCFCF" w:sz="4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</w:pPr>
            <w:r>
              <w:rPr>
                <w:rFonts w:ascii="Malgun Gothic" w:cs="Malgun Gothic" w:eastAsia="Malgun Gothic" w:hAnsi="Malgun Gothic"/>
                <w:color w:val="111111"/>
                <w:sz w:val="18"/>
                <w:szCs w:val="18"/>
              </w:rPr>
              <w:t xml:space="preserve">That’s very early.</w:t>
            </w:r>
          </w:p>
        </w:tc>
      </w:tr>
    </w:tbl>
    <w:p>
      <w:pPr>
        <w:spacing w:after="60" w:before="80" w:line="264" w:lineRule="auto"/>
      </w:pPr>
      <w:r>
        <w:rPr>
          <w:rFonts w:ascii="Malgun Gothic" w:cs="Malgun Gothic" w:eastAsia="Malgun Gothic" w:hAnsi="Malgun Gothic"/>
          <w:b/>
          <w:bCs/>
          <w:color w:val="B3261E"/>
          <w:sz w:val="19"/>
          <w:szCs w:val="19"/>
        </w:rPr>
        <w:t xml:space="preserve">정답: D – C – A – B</w:t>
      </w:r>
    </w:p>
    <w:p>
      <w:pPr>
        <w:pageBreakBefore/>
        <w:spacing w:after="60" w:before="300" w:line="264" w:lineRule="auto"/>
      </w:pPr>
      <w:r>
        <w:rPr>
          <w:rFonts w:ascii="Malgun Gothic" w:cs="Malgun Gothic" w:eastAsia="Malgun Gothic" w:hAnsi="Malgun Gothic"/>
          <w:b/>
          <w:bCs/>
          <w:color w:val="111111"/>
          <w:sz w:val="22"/>
          <w:szCs w:val="22"/>
        </w:rPr>
        <w:t xml:space="preserve">오답 체크표</w:t>
      </w:r>
    </w:p>
    <w:p>
      <w:pPr>
        <w:spacing w:after="100" w:before="0" w:line="264" w:lineRule="auto"/>
      </w:pPr>
      <w:r>
        <w:rPr>
          <w:rFonts w:ascii="Malgun Gothic" w:cs="Malgun Gothic" w:eastAsia="Malgun Gothic" w:hAnsi="Malgun Gothic"/>
          <w:color w:val="6B6B6B"/>
          <w:sz w:val="16"/>
          <w:szCs w:val="16"/>
        </w:rPr>
        <w:t xml:space="preserve">틀린 문항에 ✓ → 재시험(B·C형) 가중 출제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1494"/>
        <w:gridCol w:w="1494"/>
        <w:gridCol w:w="1494"/>
        <w:gridCol w:w="1494"/>
        <w:gridCol w:w="1494"/>
        <w:gridCol w:w="1494"/>
      </w:tblGrid>
      <w:tr>
        <w:trPr>
          <w:cantSplit/>
          <w:tblHeader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문항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111111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4"/>
                <w:szCs w:val="14"/>
              </w:rPr>
              <w:t xml:space="preserve">학생6</w:t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1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2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3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4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5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280" w:hRule="atLeast"/>
        </w:trPr>
        <w:tc>
          <w:tcPr>
            <w:tcW w:type="dxa" w:w="900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shd w:fill="F3F3F3" w:color="auto" w:val="clear"/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>6</w:t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  <w:tc>
          <w:tcPr>
            <w:tcW w:type="dxa" w:w="1494"/>
            <w:tcBorders>
              <w:top w:val="single" w:color="CFCFCF" w:sz="4"/>
              <w:left w:val="single" w:color="CFCFCF" w:sz="4"/>
              <w:bottom w:val="single" w:color="CFCFCF" w:sz="4"/>
              <w:right w:val="single" w:color="CFCFC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Malgun Gothic" w:cs="Malgun Gothic" w:eastAsia="Malgun Gothic" w:hAnsi="Malgun Gothic"/>
                <w:color w:val="111111"/>
                <w:sz w:val="14"/>
                <w:szCs w:val="14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531" w:right="1021" w:bottom="1077" w:left="1021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Made by David</w:t>
    </w:r>
    <w:r>
      <w:rPr>
        <w:rFonts w:ascii="Malgun Gothic" w:cs="Malgun Gothic" w:eastAsia="Malgun Gothic" w:hAnsi="Malgun Gothic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11111" w:sz="12"/>
      </w:pBdr>
      <w:tabs>
        <w:tab w:val="right" w:pos="9864"/>
      </w:tabs>
      <w:spacing w:after="0" w:line="240" w:lineRule="auto"/>
    </w:pPr>
    <w:r>
      <w:drawing>
        <wp:inline distT="0" distB="0" distL="0" distR="0">
          <wp:extent cx="438150" cy="419100"/>
          <wp:effectExtent t="0" r="0" b="0" l="0"/>
          <wp:docPr id="30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8150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Malgun Gothic" w:cs="Malgun Gothic" w:eastAsia="Malgun Gothic" w:hAnsi="Malgun Gothic"/>
        <w:color w:val="6B6B6B"/>
        <w:sz w:val="17"/>
        <w:szCs w:val="17"/>
      </w:rPr>
      <w:t xml:space="preserve">	YBM박 7과 · 대화 4단계 · 순서 배열 답지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50dbb4d7ba1d9942af3c14b5ff3f8b4dfb7c8d9b.png"/><Relationship Id="rId10" Type="http://schemas.openxmlformats.org/officeDocument/2006/relationships/image" Target="media/76cbd4b0cddfa03c97eb8e2958e24ff889133f1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cbd4b0cddfa03c97eb8e2958e24ff889133f1c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2026-10-11T13:19:42.905Z</dcterms:created>
  <dcterms:modified xsi:type="dcterms:W3CDTF">2026-10-11T13:19:42.905Z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