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10월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독해 수업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UNIT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HA2  ·  절대수능맵 독해 유형심화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리뷰테스트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요약문 완성의 함정  ·  Ex 92–104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절대수능맵 독해 유형심화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Unit 08 · Ex 92–104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15문항 · 어휘 5 · 어법 5 · 글의 구조 2 · 요약문 3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6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single" w:color="111111" w:sz="1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30"/>
                <w:szCs w:val="30"/>
              </w:rPr>
              <w:t xml:space="preserve">Unit 08 Review Test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절대수능맵 독해 유형심화 · 요약문 완성의 함정 · Ex 92–104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11111" w:sz="1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6402B"/>
                <w:sz w:val="22"/>
                <w:szCs w:val="22"/>
              </w:rPr>
              <w:t xml:space="preserve">정답 · 해설</w:t>
            </w:r>
          </w:p>
        </w:tc>
      </w:tr>
    </w:tbl>
    <w:p>
      <w:pPr>
        <w:keepNext/>
        <w:spacing w:after="8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A. 어휘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주어진 첫 글자로 시작하는 유의어(≒)·반의어(↔)를 쓰시오.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preserve  ≒ 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conserve 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preserve ≒ conserve, maintain ↔ destroy, abandon ⊕ preservation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irreplaceable  ↔ 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replaceable 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irreplaceable ≒ invaluable, unique ⊕ replace, replacement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indifferent (to)  ↔ 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concerned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(about)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101)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indifferent ≒ unconcerned ⊕ indifference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complicated  ↔ 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simple 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99)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complicated ≒ complex ⊕ complication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regard A as B  ≒ 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consider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 (to be) B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≒ think of / look upon / see / view A as B</w:t>
      </w:r>
    </w:p>
    <w:p>
      <w:pPr>
        <w:keepNext/>
        <w:spacing w:after="8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B. 어법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[ ] 안에서 어법상 알맞은 것을 고르시오.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…a way of life that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[go / goes]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back at least a thousand years.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goes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92)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주격 관계대명사 that의 선행사 a way of life(단수) → goes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Many cases of such social contagion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[happen / happens]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in subtle ways in our daily lives.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happen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94)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주어 cases(복수), of ~ 수식어구에 속지 않기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[Having heard / Having been heard]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these options, 61.9% of participants in group A chose to gamble.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Having heard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93)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참가자들이 선택지를 '들은' 것 → 능동 완료 분사구문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It is this self-awareness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[that / what]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allows the company to excel at developing innovative products.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that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95)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It is ~ that 강조구문 (주어 this self-awareness 강조)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At the root of trained incapacity </w:t>
      </w: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[is / are]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 job with little variety and repetitive tasks.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is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100)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부사구 도치: 동사 뒤 주어 a job(단수) → is</w:t>
      </w:r>
    </w:p>
    <w:p>
      <w:pPr>
        <w:keepNext/>
        <w:spacing w:after="8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C. 글의 구조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signal을 보고 글의 구조를 &lt;보기&gt;에서 골라 쓰시오.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보기   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통념–반박   /   질문–답변   /   원인–결과   /   비교·대조   /   연구 내용–연구 결과</w:t>
            </w:r>
          </w:p>
        </w:tc>
      </w:tr>
    </w:tbl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Many people think the success of dieting depends mostly on determination. While this mental power matters, a new research has found …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통념–반박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99)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Many people think(통념) → While ~, a new research has found(반박): 반박 뒤가 주제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… the Americans said they had focused on objects in the front. Meanwhile, the Japanese had focused on the objects in the background. … On the other hand, Westerners are more independent …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   → 비교·대조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97)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Meanwhile · more likely than · On the other hand: 두 대상(아시아인 vs 서양인) 대조</w:t>
      </w:r>
    </w:p>
    <w:p>
      <w:pPr>
        <w:keepNext/>
        <w:spacing w:after="8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  <w:shd w:fill="FFF0A0" w:color="auto" w:val="clear"/>
        </w:rPr>
        <w:t xml:space="preserve"> D. 요약문 완성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(A), (B)에 들어갈 말을 주어진 첫 글자로 시작하여 쓰시오.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When people face a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decision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-making situation, they are not likely to choose an option that makes them expect a possible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loss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93)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'lose $30'(손실 틀)을 들은 그룹이 확정 선택지를 피함 = 틀 효과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People tend to have a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preferred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way of thinking based on their cultural backgrounds, so having cultural diversity on a team can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enhance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teamwork.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97)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문화마다 선호하는 사고방식 → 다양성은 팀의 invaluable source of strength</w:t>
      </w:r>
    </w:p>
    <w:p>
      <w:pPr>
        <w:spacing w:after="0" w:before="50" w:line="264" w:lineRule="auto"/>
        <w:ind w:left="340" w:hanging="340"/>
      </w:pPr>
      <w:r>
        <w:rPr>
          <w:rFonts w:ascii="Malgun Gothic" w:cs="Malgun Gothic" w:eastAsia="Malgun Gothic" w:hAnsi="Malgun Gothic"/>
          <w:b/>
          <w:bCs/>
          <w:color w:val="111111"/>
          <w:sz w:val="21"/>
          <w:szCs w:val="21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An experiment shows that while people are more willing to help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(A)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an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individual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in need, they become indifferent when given the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</w:rPr>
        <w:t xml:space="preserve">(B)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D6402B"/>
          <w:sz w:val="21"/>
          <w:szCs w:val="21"/>
          <w:u w:val="single"/>
        </w:rPr>
        <w:t xml:space="preserve"> larger </w:t>
      </w: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 perspective of hunger.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(Ex 101)</w:t>
      </w:r>
    </w:p>
    <w:p>
      <w:pPr>
        <w:spacing w:after="30" w:before="0" w:line="240" w:lineRule="auto"/>
        <w:ind w:left="34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Rokia 개인 &gt; 통계 / 더 큰 기아 문제를 더하자 기부 감소</w:t>
      </w:r>
    </w:p>
    <w:sectPr>
      <w:headerReference w:type="default" r:id="rId7"/>
      <w:footerReference w:type="default" r:id="rId8"/>
      <w:pgSz w:w="11906" w:h="16838" w:orient="portrait"/>
      <w:pgMar w:top="1000" w:right="850" w:bottom="80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 w:lineRule="auto"/>
      <w:jc w:val="center"/>
    </w:pPr>
    <w:r>
      <w:rPr>
        <w:rFonts w:ascii="Malgun Gothic" w:cs="Malgun Gothic" w:eastAsia="Malgun Gothic" w:hAnsi="Malgun Gothic"/>
        <w:color w:val="6B6B6B"/>
        <w:sz w:val="14"/>
        <w:szCs w:val="14"/>
      </w:rPr>
      <w:t xml:space="preserve">JLS 정상어학원 · David English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 w:line="264" w:lineRule="auto"/>
    </w:pPr>
    <w:r>
      <w:drawing>
        <wp:inline distT="0" distB="0" distL="0" distR="0">
          <wp:extent cx="43815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독해 유형심화 Unit 08 · Review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2026-10-13T21:01:16.362Z</dcterms:created>
  <dcterms:modified xsi:type="dcterms:W3CDTF">2026-10-13T21:01:16.362Z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