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EE09C62" w14:textId="77777777" w:rsidR="0082177A" w:rsidRDefault="0082177A" w:rsidP="0082177A">
      <w:pPr>
        <w:rPr>
          <w:rFonts w:ascii="Abadi MT Condensed Light" w:hAnsi="Abadi MT Condensed Light"/>
          <w:b/>
          <w:bCs/>
          <w:i/>
          <w:iCs/>
          <w:sz w:val="52"/>
          <w:szCs w:val="52"/>
          <w:u w:val="single"/>
        </w:rPr>
      </w:pPr>
      <w:r>
        <w:rPr>
          <w:rFonts w:ascii="Abadi MT Condensed Light" w:hAnsi="Abadi MT Condensed Light"/>
          <w:b/>
          <w:bCs/>
          <w:i/>
          <w:iCs/>
          <w:sz w:val="52"/>
          <w:szCs w:val="52"/>
          <w:u w:val="single"/>
        </w:rPr>
        <w:t xml:space="preserve">PROJECT #2 - </w:t>
      </w:r>
      <w:r w:rsidRPr="0082177A">
        <w:rPr>
          <w:rFonts w:ascii="Abadi MT Condensed Light" w:hAnsi="Abadi MT Condensed Light"/>
          <w:b/>
          <w:bCs/>
          <w:i/>
          <w:iCs/>
          <w:sz w:val="52"/>
          <w:szCs w:val="52"/>
          <w:u w:val="single"/>
        </w:rPr>
        <w:t>Canadian P</w:t>
      </w:r>
      <w:r>
        <w:rPr>
          <w:rFonts w:ascii="Abadi MT Condensed Light" w:hAnsi="Abadi MT Condensed Light"/>
          <w:b/>
          <w:bCs/>
          <w:i/>
          <w:iCs/>
          <w:sz w:val="52"/>
          <w:szCs w:val="52"/>
          <w:u w:val="single"/>
        </w:rPr>
        <w:t>ension</w:t>
      </w:r>
      <w:r w:rsidRPr="0082177A">
        <w:rPr>
          <w:rFonts w:ascii="Abadi MT Condensed Light" w:hAnsi="Abadi MT Condensed Light"/>
          <w:b/>
          <w:bCs/>
          <w:i/>
          <w:iCs/>
          <w:sz w:val="52"/>
          <w:szCs w:val="52"/>
          <w:u w:val="single"/>
        </w:rPr>
        <w:t xml:space="preserve"> Plan</w:t>
      </w:r>
      <w:r>
        <w:rPr>
          <w:rFonts w:ascii="Abadi MT Condensed Light" w:hAnsi="Abadi MT Condensed Light"/>
          <w:b/>
          <w:bCs/>
          <w:i/>
          <w:iCs/>
          <w:sz w:val="52"/>
          <w:szCs w:val="52"/>
          <w:u w:val="single"/>
        </w:rPr>
        <w:t>s</w:t>
      </w:r>
      <w:r w:rsidRPr="0082177A">
        <w:rPr>
          <w:rFonts w:ascii="Abadi MT Condensed Light" w:hAnsi="Abadi MT Condensed Light"/>
          <w:b/>
          <w:bCs/>
          <w:i/>
          <w:iCs/>
          <w:sz w:val="52"/>
          <w:szCs w:val="52"/>
          <w:u w:val="single"/>
        </w:rPr>
        <w:t xml:space="preserve">: </w:t>
      </w:r>
    </w:p>
    <w:p w14:paraId="69DC3909" w14:textId="77777777" w:rsidR="0082177A" w:rsidRDefault="0082177A" w:rsidP="0082177A"/>
    <w:p w14:paraId="4084FB84" w14:textId="77777777" w:rsidR="0082177A" w:rsidRDefault="0082177A" w:rsidP="0082177A">
      <w:r>
        <w:t xml:space="preserve">Analysis: </w:t>
      </w:r>
    </w:p>
    <w:p w14:paraId="48B1CA59" w14:textId="77777777" w:rsidR="0082177A" w:rsidRDefault="0082177A" w:rsidP="0082177A"/>
    <w:p w14:paraId="67AC988A" w14:textId="77777777" w:rsidR="006F7455" w:rsidRDefault="006F7455" w:rsidP="006F7455">
      <w:pPr>
        <w:pStyle w:val="ListParagraph"/>
        <w:numPr>
          <w:ilvl w:val="0"/>
          <w:numId w:val="1"/>
        </w:numPr>
      </w:pPr>
      <w:r w:rsidRPr="006F7455">
        <w:t>Many R Squared values are nearly 1, indicating strong model performance.</w:t>
      </w:r>
    </w:p>
    <w:p w14:paraId="6364C8A9" w14:textId="77777777" w:rsidR="006F7455" w:rsidRPr="006F7455" w:rsidRDefault="006F7455" w:rsidP="006F7455">
      <w:pPr>
        <w:pStyle w:val="ListParagraph"/>
        <w:numPr>
          <w:ilvl w:val="0"/>
          <w:numId w:val="1"/>
        </w:numPr>
      </w:pPr>
      <w:r w:rsidRPr="006F7455">
        <w:t xml:space="preserve"> Mean Squared Errors for some categories (</w:t>
      </w:r>
      <w:r>
        <w:t>such as</w:t>
      </w:r>
      <w:r w:rsidRPr="006F7455">
        <w:t xml:space="preserve"> Pensionable Earnings and Contributory Earnings) are extremely small, signifying very precise predictions.</w:t>
      </w:r>
    </w:p>
    <w:p w14:paraId="2C72F621" w14:textId="77777777" w:rsidR="0082177A" w:rsidRDefault="006F7455" w:rsidP="006F7455">
      <w:pPr>
        <w:pStyle w:val="ListParagraph"/>
        <w:numPr>
          <w:ilvl w:val="0"/>
          <w:numId w:val="1"/>
        </w:numPr>
      </w:pPr>
      <w:r w:rsidRPr="006F7455">
        <w:t>The Mean Absolute Error for Self-Employed Contribution is relatively higher, indicating slightly less accurate predictions for this category compared to others.</w:t>
      </w:r>
    </w:p>
    <w:p w14:paraId="515917B2" w14:textId="77777777" w:rsidR="00212EBA" w:rsidRDefault="00212EBA" w:rsidP="00212EBA"/>
    <w:p w14:paraId="61EEDAFC" w14:textId="77777777" w:rsidR="00212EBA" w:rsidRPr="00212EBA" w:rsidRDefault="00212EBA" w:rsidP="00212EBA">
      <w:pPr>
        <w:rPr>
          <w:b/>
          <w:bCs/>
          <w:i/>
          <w:iCs/>
          <w:sz w:val="32"/>
          <w:szCs w:val="32"/>
          <w:u w:val="single"/>
        </w:rPr>
      </w:pPr>
      <w:r w:rsidRPr="00212EBA">
        <w:rPr>
          <w:b/>
          <w:bCs/>
          <w:i/>
          <w:iCs/>
          <w:sz w:val="32"/>
          <w:szCs w:val="32"/>
          <w:u w:val="single"/>
        </w:rPr>
        <w:t xml:space="preserve">DASHBOARD 1: </w:t>
      </w:r>
    </w:p>
    <w:p w14:paraId="2353CECA" w14:textId="77777777" w:rsidR="00212EBA" w:rsidRDefault="00212EBA" w:rsidP="00212EBA"/>
    <w:p w14:paraId="6130DBAB" w14:textId="77777777" w:rsidR="00212EBA" w:rsidRDefault="00212EBA" w:rsidP="00212EBA">
      <w:r w:rsidRPr="00212EBA">
        <w:drawing>
          <wp:inline distT="0" distB="0" distL="0" distR="0" wp14:anchorId="648E798A" wp14:editId="48D98477">
            <wp:extent cx="5731510" cy="4914900"/>
            <wp:effectExtent l="0" t="0" r="0" b="0"/>
            <wp:docPr id="654191162" name="Picture 1" descr="A screenshot of a graph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4191162" name="Picture 1" descr="A screenshot of a graph&#10;&#10;Description automatically generated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4914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68297B" w14:textId="77777777" w:rsidR="00212EBA" w:rsidRDefault="00212EBA" w:rsidP="00212EBA"/>
    <w:p w14:paraId="790C1EE9" w14:textId="77777777" w:rsidR="00212EBA" w:rsidRDefault="00212EBA" w:rsidP="00212EBA">
      <w:pPr>
        <w:rPr>
          <w:b/>
          <w:bCs/>
          <w:i/>
          <w:iCs/>
          <w:sz w:val="32"/>
          <w:szCs w:val="32"/>
          <w:u w:val="single"/>
        </w:rPr>
      </w:pPr>
      <w:r>
        <w:rPr>
          <w:b/>
          <w:bCs/>
          <w:i/>
          <w:iCs/>
          <w:sz w:val="32"/>
          <w:szCs w:val="32"/>
          <w:u w:val="single"/>
        </w:rPr>
        <w:t xml:space="preserve">Maximum Contribution Earnings </w:t>
      </w:r>
      <w:proofErr w:type="gramStart"/>
      <w:r>
        <w:rPr>
          <w:b/>
          <w:bCs/>
          <w:i/>
          <w:iCs/>
          <w:sz w:val="32"/>
          <w:szCs w:val="32"/>
          <w:u w:val="single"/>
        </w:rPr>
        <w:t>By</w:t>
      </w:r>
      <w:proofErr w:type="gramEnd"/>
      <w:r>
        <w:rPr>
          <w:b/>
          <w:bCs/>
          <w:i/>
          <w:iCs/>
          <w:sz w:val="32"/>
          <w:szCs w:val="32"/>
          <w:u w:val="single"/>
        </w:rPr>
        <w:t xml:space="preserve"> Year: </w:t>
      </w:r>
    </w:p>
    <w:p w14:paraId="610AB892" w14:textId="77777777" w:rsidR="00212EBA" w:rsidRDefault="00212EBA" w:rsidP="00212EBA">
      <w:pPr>
        <w:rPr>
          <w:b/>
          <w:bCs/>
          <w:i/>
          <w:iCs/>
          <w:sz w:val="32"/>
          <w:szCs w:val="32"/>
          <w:u w:val="single"/>
        </w:rPr>
      </w:pPr>
    </w:p>
    <w:p w14:paraId="7357907A" w14:textId="77777777" w:rsidR="00212EBA" w:rsidRDefault="00212EBA" w:rsidP="00212EBA">
      <w:pPr>
        <w:pStyle w:val="ListParagraph"/>
        <w:numPr>
          <w:ilvl w:val="0"/>
          <w:numId w:val="3"/>
        </w:numPr>
        <w:rPr>
          <w:i/>
          <w:iCs/>
        </w:rPr>
      </w:pPr>
      <w:r>
        <w:rPr>
          <w:i/>
          <w:iCs/>
        </w:rPr>
        <w:t>Steady positive correlation</w:t>
      </w:r>
    </w:p>
    <w:p w14:paraId="014E978D" w14:textId="77777777" w:rsidR="00212EBA" w:rsidRPr="00212EBA" w:rsidRDefault="00212EBA" w:rsidP="00212EBA">
      <w:pPr>
        <w:pStyle w:val="ListParagraph"/>
        <w:numPr>
          <w:ilvl w:val="0"/>
          <w:numId w:val="3"/>
        </w:numPr>
        <w:rPr>
          <w:i/>
          <w:iCs/>
        </w:rPr>
      </w:pPr>
      <w:r>
        <w:rPr>
          <w:i/>
          <w:iCs/>
        </w:rPr>
        <w:t>Never decreases</w:t>
      </w:r>
    </w:p>
    <w:p w14:paraId="3F18C008" w14:textId="77777777" w:rsidR="00212EBA" w:rsidRDefault="00212EBA" w:rsidP="00212EBA">
      <w:pPr>
        <w:rPr>
          <w:b/>
          <w:bCs/>
          <w:i/>
          <w:iCs/>
          <w:sz w:val="32"/>
          <w:szCs w:val="32"/>
          <w:u w:val="single"/>
        </w:rPr>
      </w:pPr>
      <w:r w:rsidRPr="00212EBA">
        <w:rPr>
          <w:b/>
          <w:bCs/>
          <w:i/>
          <w:iCs/>
          <w:sz w:val="32"/>
          <w:szCs w:val="32"/>
          <w:u w:val="single"/>
        </w:rPr>
        <w:t xml:space="preserve"> </w:t>
      </w:r>
    </w:p>
    <w:p w14:paraId="338BDB82" w14:textId="77777777" w:rsidR="00212EBA" w:rsidRDefault="00212EBA" w:rsidP="00212EBA">
      <w:pPr>
        <w:rPr>
          <w:b/>
          <w:bCs/>
          <w:i/>
          <w:iCs/>
          <w:sz w:val="32"/>
          <w:szCs w:val="32"/>
          <w:u w:val="single"/>
        </w:rPr>
      </w:pPr>
      <w:r>
        <w:rPr>
          <w:b/>
          <w:bCs/>
          <w:i/>
          <w:iCs/>
          <w:sz w:val="32"/>
          <w:szCs w:val="32"/>
          <w:u w:val="single"/>
        </w:rPr>
        <w:lastRenderedPageBreak/>
        <w:t xml:space="preserve">Maximum Annual Contribution Earnings </w:t>
      </w:r>
      <w:r w:rsidR="00326530">
        <w:rPr>
          <w:b/>
          <w:bCs/>
          <w:i/>
          <w:iCs/>
          <w:sz w:val="32"/>
          <w:szCs w:val="32"/>
          <w:u w:val="single"/>
        </w:rPr>
        <w:t>by</w:t>
      </w:r>
      <w:r>
        <w:rPr>
          <w:b/>
          <w:bCs/>
          <w:i/>
          <w:iCs/>
          <w:sz w:val="32"/>
          <w:szCs w:val="32"/>
          <w:u w:val="single"/>
        </w:rPr>
        <w:t xml:space="preserve"> Year and Employee + Employer Contribution rate (Bins): </w:t>
      </w:r>
    </w:p>
    <w:p w14:paraId="1770DF0C" w14:textId="77777777" w:rsidR="00212EBA" w:rsidRDefault="00212EBA" w:rsidP="00212EBA">
      <w:pPr>
        <w:rPr>
          <w:b/>
          <w:bCs/>
          <w:i/>
          <w:iCs/>
          <w:sz w:val="32"/>
          <w:szCs w:val="32"/>
          <w:u w:val="single"/>
        </w:rPr>
      </w:pPr>
    </w:p>
    <w:p w14:paraId="60299A83" w14:textId="77777777" w:rsidR="00212EBA" w:rsidRPr="00326530" w:rsidRDefault="00212EBA" w:rsidP="00212EBA">
      <w:pPr>
        <w:pStyle w:val="ListParagraph"/>
        <w:numPr>
          <w:ilvl w:val="0"/>
          <w:numId w:val="4"/>
        </w:numPr>
        <w:rPr>
          <w:b/>
          <w:bCs/>
          <w:i/>
          <w:iCs/>
          <w:sz w:val="32"/>
          <w:szCs w:val="32"/>
          <w:u w:val="single"/>
        </w:rPr>
      </w:pPr>
      <w:r>
        <w:rPr>
          <w:i/>
          <w:iCs/>
        </w:rPr>
        <w:t xml:space="preserve">The Employee + Employer rate stays the same as the early years progress </w:t>
      </w:r>
      <w:r w:rsidR="00326530">
        <w:rPr>
          <w:i/>
          <w:iCs/>
        </w:rPr>
        <w:t xml:space="preserve">up until 2019. </w:t>
      </w:r>
    </w:p>
    <w:p w14:paraId="3719748C" w14:textId="77777777" w:rsidR="00326530" w:rsidRPr="00212EBA" w:rsidRDefault="00326530" w:rsidP="00212EBA">
      <w:pPr>
        <w:pStyle w:val="ListParagraph"/>
        <w:numPr>
          <w:ilvl w:val="0"/>
          <w:numId w:val="4"/>
        </w:numPr>
        <w:rPr>
          <w:b/>
          <w:bCs/>
          <w:i/>
          <w:iCs/>
          <w:sz w:val="32"/>
          <w:szCs w:val="32"/>
          <w:u w:val="single"/>
        </w:rPr>
      </w:pPr>
      <w:r>
        <w:rPr>
          <w:i/>
          <w:iCs/>
        </w:rPr>
        <w:t xml:space="preserve">The maximum annual pensionable earnings increase when the rates stay at 4.8, it is when they drop down to $55,900, the rate steadily increases as does the contribution earnings. </w:t>
      </w:r>
    </w:p>
    <w:p w14:paraId="6698FA58" w14:textId="77777777" w:rsidR="00212EBA" w:rsidRDefault="00212EBA" w:rsidP="00212EBA"/>
    <w:p w14:paraId="15C8F9DB" w14:textId="77777777" w:rsidR="00326530" w:rsidRPr="00212EBA" w:rsidRDefault="00326530" w:rsidP="00326530">
      <w:pPr>
        <w:rPr>
          <w:b/>
          <w:bCs/>
          <w:i/>
          <w:iCs/>
          <w:sz w:val="32"/>
          <w:szCs w:val="32"/>
          <w:u w:val="single"/>
        </w:rPr>
      </w:pPr>
      <w:r w:rsidRPr="00212EBA">
        <w:rPr>
          <w:b/>
          <w:bCs/>
          <w:i/>
          <w:iCs/>
          <w:sz w:val="32"/>
          <w:szCs w:val="32"/>
          <w:u w:val="single"/>
        </w:rPr>
        <w:t xml:space="preserve">DASHBOARD </w:t>
      </w:r>
      <w:r>
        <w:rPr>
          <w:b/>
          <w:bCs/>
          <w:i/>
          <w:iCs/>
          <w:sz w:val="32"/>
          <w:szCs w:val="32"/>
          <w:u w:val="single"/>
        </w:rPr>
        <w:t>2</w:t>
      </w:r>
      <w:r w:rsidRPr="00212EBA">
        <w:rPr>
          <w:b/>
          <w:bCs/>
          <w:i/>
          <w:iCs/>
          <w:sz w:val="32"/>
          <w:szCs w:val="32"/>
          <w:u w:val="single"/>
        </w:rPr>
        <w:t xml:space="preserve">: </w:t>
      </w:r>
    </w:p>
    <w:p w14:paraId="5A261203" w14:textId="77777777" w:rsidR="00326530" w:rsidRDefault="00326530" w:rsidP="00212EBA"/>
    <w:p w14:paraId="018DD390" w14:textId="77777777" w:rsidR="00212EBA" w:rsidRPr="00212EBA" w:rsidRDefault="00212EBA" w:rsidP="00212EBA">
      <w:pPr>
        <w:tabs>
          <w:tab w:val="left" w:pos="2020"/>
        </w:tabs>
        <w:rPr>
          <w:b/>
          <w:bCs/>
        </w:rPr>
      </w:pPr>
      <w:r>
        <w:tab/>
      </w:r>
      <w:r w:rsidRPr="00212EBA">
        <w:drawing>
          <wp:inline distT="0" distB="0" distL="0" distR="0" wp14:anchorId="5BBBA132" wp14:editId="4823DE72">
            <wp:extent cx="5731510" cy="4648200"/>
            <wp:effectExtent l="0" t="0" r="0" b="0"/>
            <wp:docPr id="291202453" name="Picture 1" descr="A screenshot of a graph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1202453" name="Picture 1" descr="A screenshot of a graph&#10;&#10;Description automatically generated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4648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F9DFF4" w14:textId="77777777" w:rsidR="00212EBA" w:rsidRDefault="00212EBA" w:rsidP="00212EBA"/>
    <w:p w14:paraId="651166A9" w14:textId="77777777" w:rsidR="00326530" w:rsidRDefault="00326530" w:rsidP="00326530"/>
    <w:p w14:paraId="679C5096" w14:textId="77777777" w:rsidR="00326530" w:rsidRDefault="00326530" w:rsidP="00326530">
      <w:pPr>
        <w:rPr>
          <w:b/>
          <w:bCs/>
          <w:i/>
          <w:iCs/>
          <w:sz w:val="32"/>
          <w:szCs w:val="32"/>
          <w:u w:val="single"/>
        </w:rPr>
      </w:pPr>
      <w:r>
        <w:rPr>
          <w:b/>
          <w:bCs/>
          <w:i/>
          <w:iCs/>
          <w:sz w:val="32"/>
          <w:szCs w:val="32"/>
          <w:u w:val="single"/>
        </w:rPr>
        <w:t>Self-Employed, Employee and Employer contributions</w:t>
      </w:r>
      <w:r w:rsidRPr="00212EBA">
        <w:rPr>
          <w:b/>
          <w:bCs/>
          <w:i/>
          <w:iCs/>
          <w:sz w:val="32"/>
          <w:szCs w:val="32"/>
          <w:u w:val="single"/>
        </w:rPr>
        <w:t>:</w:t>
      </w:r>
    </w:p>
    <w:p w14:paraId="72CC799C" w14:textId="77777777" w:rsidR="00326530" w:rsidRDefault="00326530" w:rsidP="00326530">
      <w:pPr>
        <w:rPr>
          <w:b/>
          <w:bCs/>
          <w:i/>
          <w:iCs/>
          <w:sz w:val="32"/>
          <w:szCs w:val="32"/>
          <w:u w:val="single"/>
        </w:rPr>
      </w:pPr>
    </w:p>
    <w:p w14:paraId="29623DD3" w14:textId="77777777" w:rsidR="00326530" w:rsidRPr="00326530" w:rsidRDefault="00326530" w:rsidP="00326530">
      <w:pPr>
        <w:pStyle w:val="ListParagraph"/>
        <w:numPr>
          <w:ilvl w:val="0"/>
          <w:numId w:val="5"/>
        </w:numPr>
        <w:rPr>
          <w:b/>
          <w:bCs/>
          <w:i/>
          <w:iCs/>
          <w:sz w:val="32"/>
          <w:szCs w:val="32"/>
          <w:u w:val="single"/>
        </w:rPr>
      </w:pPr>
      <w:r>
        <w:rPr>
          <w:i/>
          <w:iCs/>
        </w:rPr>
        <w:t xml:space="preserve">Steadily increases as the employee and employer contribution rate increases as well, suggesting that as the rate goes up, there is an increase in contribution. </w:t>
      </w:r>
    </w:p>
    <w:p w14:paraId="38EA8D90" w14:textId="77777777" w:rsidR="00326530" w:rsidRDefault="00326530" w:rsidP="00326530">
      <w:pPr>
        <w:ind w:left="420"/>
        <w:rPr>
          <w:b/>
          <w:bCs/>
          <w:i/>
          <w:iCs/>
          <w:sz w:val="32"/>
          <w:szCs w:val="32"/>
          <w:u w:val="single"/>
        </w:rPr>
      </w:pPr>
    </w:p>
    <w:p w14:paraId="194592D9" w14:textId="77777777" w:rsidR="00326530" w:rsidRDefault="00326530" w:rsidP="00326530">
      <w:pPr>
        <w:ind w:left="420"/>
        <w:rPr>
          <w:b/>
          <w:bCs/>
          <w:i/>
          <w:iCs/>
          <w:sz w:val="32"/>
          <w:szCs w:val="32"/>
          <w:u w:val="single"/>
        </w:rPr>
      </w:pPr>
    </w:p>
    <w:p w14:paraId="1D1F57E4" w14:textId="77777777" w:rsidR="00326530" w:rsidRPr="00326530" w:rsidRDefault="00326530" w:rsidP="00326530">
      <w:pPr>
        <w:ind w:left="420"/>
        <w:rPr>
          <w:b/>
          <w:bCs/>
          <w:i/>
          <w:iCs/>
          <w:sz w:val="32"/>
          <w:szCs w:val="32"/>
          <w:u w:val="single"/>
        </w:rPr>
      </w:pPr>
      <w:r>
        <w:rPr>
          <w:b/>
          <w:bCs/>
          <w:i/>
          <w:iCs/>
          <w:sz w:val="32"/>
          <w:szCs w:val="32"/>
          <w:u w:val="single"/>
        </w:rPr>
        <w:t xml:space="preserve">Other Contribution Earnings by Employee and Employer (bins) + Year (bins) </w:t>
      </w:r>
    </w:p>
    <w:p w14:paraId="567B7D20" w14:textId="77777777" w:rsidR="00326530" w:rsidRDefault="00326530" w:rsidP="00326530"/>
    <w:p w14:paraId="5A7C1069" w14:textId="77777777" w:rsidR="00326530" w:rsidRPr="00326530" w:rsidRDefault="00326530" w:rsidP="00326530">
      <w:pPr>
        <w:pStyle w:val="ListParagraph"/>
        <w:numPr>
          <w:ilvl w:val="0"/>
          <w:numId w:val="5"/>
        </w:numPr>
      </w:pPr>
      <w:r>
        <w:t xml:space="preserve">Similar and exact result / analysis of the contribution rates visualisation. </w:t>
      </w:r>
    </w:p>
    <w:sectPr w:rsidR="00326530" w:rsidRPr="0032653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badi MT Condensed Light">
    <w:panose1 w:val="020B0306030101010103"/>
    <w:charset w:val="4D"/>
    <w:family w:val="swiss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B401CA2"/>
    <w:multiLevelType w:val="hybridMultilevel"/>
    <w:tmpl w:val="5020435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C5A251C"/>
    <w:multiLevelType w:val="hybridMultilevel"/>
    <w:tmpl w:val="B4ACB10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F6561B7"/>
    <w:multiLevelType w:val="hybridMultilevel"/>
    <w:tmpl w:val="0C1E5B0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41A0A07"/>
    <w:multiLevelType w:val="hybridMultilevel"/>
    <w:tmpl w:val="C4A454E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EC3428D"/>
    <w:multiLevelType w:val="hybridMultilevel"/>
    <w:tmpl w:val="18085FB2"/>
    <w:lvl w:ilvl="0" w:tplc="08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num w:numId="1" w16cid:durableId="630865517">
    <w:abstractNumId w:val="0"/>
  </w:num>
  <w:num w:numId="2" w16cid:durableId="1236745594">
    <w:abstractNumId w:val="1"/>
  </w:num>
  <w:num w:numId="3" w16cid:durableId="769087704">
    <w:abstractNumId w:val="2"/>
  </w:num>
  <w:num w:numId="4" w16cid:durableId="1697807779">
    <w:abstractNumId w:val="3"/>
  </w:num>
  <w:num w:numId="5" w16cid:durableId="131965299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177A"/>
    <w:rsid w:val="00212EBA"/>
    <w:rsid w:val="00326530"/>
    <w:rsid w:val="00330F0A"/>
    <w:rsid w:val="006F7455"/>
    <w:rsid w:val="007B5A1C"/>
    <w:rsid w:val="0082177A"/>
    <w:rsid w:val="0095076C"/>
    <w:rsid w:val="00AE7BCF"/>
    <w:rsid w:val="00C71B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B2C69E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2177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2177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2177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2177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2177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2177A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2177A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2177A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2177A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2177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2177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2177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2177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2177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2177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2177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2177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2177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2177A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2177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2177A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2177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2177A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2177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2177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2177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2177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2177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2177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6596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54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374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697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227</Words>
  <Characters>1075</Characters>
  <Application>Microsoft Office Word</Application>
  <DocSecurity>0</DocSecurity>
  <Lines>38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Hugo Browning (NBS - Student)</dc:creator>
  <cp:keywords/>
  <dc:description/>
  <cp:lastModifiedBy>Hugo Browning (NBS - Student)</cp:lastModifiedBy>
  <cp:revision>2</cp:revision>
  <dcterms:created xsi:type="dcterms:W3CDTF">2024-12-09T13:33:00Z</dcterms:created>
  <dcterms:modified xsi:type="dcterms:W3CDTF">2024-12-09T13:33:00Z</dcterms:modified>
</cp:coreProperties>
</file>