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16"/>
          <w:szCs w:val="16"/>
          <w:color w:val="000000"/>
        </w:rPr>
        <w:t xml:space="preserve">20261031-update-inter-A</w:t>
      </w:r>
    </w:p>
    <w:tbl xmlns:a="http://schemas.openxmlformats.org/drawingml/2006/main" xmlns:pic="http://schemas.openxmlformats.org/drawingml/2006/picture">
      <w:tblPr>
        <w:tblLayout w:type="autofit"/>
        <w:jc w:val="start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Unadjusted Logistic model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Adjusted Logistic model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Marker: Low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Marker: 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Marker: Low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Marker: High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OR (95.00% CI)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OR (95.00% CI)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OR (95.00% CI)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OR (95.00% CI)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Treatment: No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 (Reference)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2.22 (0.86, 5.74) 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 (Reference)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2.32 (0.89, 6.04) 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Treatment: 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1.29 (0.48, 3.44)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3.32 (1.29, 8.55)*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1.39 (0.51, 3.76)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3.49 (1.34, 9.10)*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Effect of Treatment within the strata of Marker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1.29 (0.48, 3.44)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1.50 (0.62, 3.61)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1.39 (0.51, 3.76)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1.51 (0.62, 3.65) 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Multiplicative scale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1.16 (0.31, 4.36)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1.09 (0.29, 4.12)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RERI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0.81 (-1.82, 3.45) 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0.79 (-2.00, 3.58) 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16"/>
          <w:szCs w:val="16"/>
          <w:color w:val="000000"/>
        </w:rPr>
        <w:t xml:space="preserve">Note: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16"/>
          <w:szCs w:val="16"/>
          <w:color w:val="000000"/>
        </w:rPr>
        <w:t xml:space="preserve"> multivariable Logistic model adjusted for age.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16"/>
          <w:szCs w:val="16"/>
          <w:color w:val="000000"/>
        </w:rPr>
        <w:t xml:space="preserve">Abbreviations: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16"/>
          <w:szCs w:val="16"/>
          <w:color w:val="000000"/>
        </w:rPr>
        <w:t xml:space="preserve"> RERI, relative excess risk due to interaction.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16"/>
          <w:szCs w:val="16"/>
          <w:color w:val="000000"/>
        </w:rPr>
        <w:t xml:space="preserve">Significance levels: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16"/>
          <w:szCs w:val="16"/>
          <w:color w:val="000000"/>
        </w:rPr>
        <w:t xml:space="preserve"> *** p &lt; 0.001, ** p &lt; 0.01, * p &lt; 0.05.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oyh</cp:lastModifiedBy>
  <cp:revision>9</cp:revision>
  <dcterms:created xsi:type="dcterms:W3CDTF">2017-02-28T11:18:00Z</dcterms:created>
  <dcterms:modified xsi:type="dcterms:W3CDTF">2026-10-31T07:38:41Z</dcterms:modified>
  <cp:category/>
</cp:coreProperties>
</file>