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3BB3C70B" w14:paraId="7AAB4BFF" wp14:textId="6757AB0D">
      <w:pPr>
        <w:pStyle w:val="Normal"/>
        <w:spacing w:before="800"/>
        <w:ind w:left="2160" w:firstLine="720"/>
      </w:pPr>
      <w:r w:rsidRPr="3BB3C70B" w:rsidR="3BB3C70B">
        <w:rPr>
          <w:b w:val="1"/>
          <w:bCs w:val="1"/>
          <w:color w:val="E8622C"/>
          <w:sz w:val="80"/>
          <w:szCs w:val="80"/>
        </w:rPr>
        <w:t>DeliverEat</w:t>
      </w:r>
    </w:p>
    <w:p xmlns:wp14="http://schemas.microsoft.com/office/word/2010/wordml" w14:paraId="3A5825F6" wp14:textId="77777777">
      <w:pPr>
        <w:jc w:val="center"/>
      </w:pPr>
      <w:r>
        <w:rPr>
          <w:color w:val="0B6E4F"/>
          <w:sz w:val="32"/>
        </w:rPr>
        <w:t>Application mobile de livraison de repas à Dakar</w:t>
      </w:r>
    </w:p>
    <w:p xmlns:wp14="http://schemas.microsoft.com/office/word/2010/wordml" w14:paraId="559095EB" wp14:textId="77777777">
      <w:pPr>
        <w:jc w:val="center"/>
      </w:pPr>
      <w:r w:rsidRPr="3BB3C70B" w:rsidR="3BB3C70B">
        <w:rPr>
          <w:i w:val="1"/>
          <w:iCs w:val="1"/>
          <w:color w:val="6B5D52"/>
          <w:sz w:val="24"/>
          <w:szCs w:val="24"/>
        </w:rPr>
        <w:t>Rapport de projet — Flutter (Android / iOS / Linux)</w:t>
      </w:r>
    </w:p>
    <w:p xmlns:wp14="http://schemas.microsoft.com/office/word/2010/wordml" w:rsidP="3BB3C70B" w14:paraId="0A37501D" wp14:textId="46277254">
      <w:pPr>
        <w:pStyle w:val="Normal"/>
        <w:spacing w:before="1200"/>
        <w:jc w:val="center"/>
        <w:rPr>
          <w:i w:val="1"/>
          <w:iCs w:val="1"/>
          <w:color w:val="6B5D52"/>
          <w:sz w:val="24"/>
          <w:szCs w:val="24"/>
        </w:rPr>
      </w:pPr>
      <w:r w:rsidR="4FA7750A">
        <w:drawing>
          <wp:inline xmlns:wp14="http://schemas.microsoft.com/office/word/2010/wordprocessingDrawing" wp14:editId="38B82FF1" wp14:anchorId="59FE58E7">
            <wp:extent cx="4457700" cy="4810125"/>
            <wp:effectExtent l="0" t="0" r="0" b="0"/>
            <wp:docPr id="1611650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650426" name="Picture 1611650426"/>
                    <pic:cNvPicPr/>
                  </pic:nvPicPr>
                  <pic:blipFill>
                    <a:blip xmlns:r="http://schemas.openxmlformats.org/officeDocument/2006/relationships" r:embed="rId25626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77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xmlns:wp14="http://schemas.microsoft.com/office/word/2010/wordml" w14:paraId="30C0008D" wp14:textId="77777777">
        <w:tc>
          <w:tcPr>
            <w:tcW w:w="2880" w:type="dxa"/>
          </w:tcPr>
          <w:p w14:paraId="38AD3373" wp14:textId="77777777">
            <w:r>
              <w:rPr>
                <w:b/>
              </w:rPr>
              <w:t>Développeur</w:t>
            </w:r>
          </w:p>
        </w:tc>
        <w:tc>
          <w:tcPr>
            <w:tcW w:w="5040" w:type="dxa"/>
          </w:tcPr>
          <w:p w14:paraId="656219F2" wp14:textId="77777777">
            <w:r>
              <w:t>Souleymane DIAW</w:t>
            </w:r>
          </w:p>
        </w:tc>
      </w:tr>
      <w:tr xmlns:wp14="http://schemas.microsoft.com/office/word/2010/wordml" w14:paraId="7BC6F9A2" wp14:textId="77777777">
        <w:tc>
          <w:tcPr>
            <w:tcW w:w="2880" w:type="dxa"/>
          </w:tcPr>
          <w:p w14:paraId="57F1ED34" wp14:textId="77777777">
            <w:r>
              <w:rPr>
                <w:b/>
              </w:rPr>
              <w:t>Formation</w:t>
            </w:r>
          </w:p>
        </w:tc>
        <w:tc>
          <w:tcPr>
            <w:tcW w:w="5040" w:type="dxa"/>
          </w:tcPr>
          <w:p w14:paraId="55245F2F" wp14:textId="77777777">
            <w:r>
              <w:t>Master 1 SIR — Jour</w:t>
            </w:r>
          </w:p>
        </w:tc>
      </w:tr>
      <w:tr xmlns:wp14="http://schemas.microsoft.com/office/word/2010/wordml" w14:paraId="5C023D4D" wp14:textId="77777777">
        <w:tc>
          <w:tcPr>
            <w:tcW w:w="2880" w:type="dxa"/>
          </w:tcPr>
          <w:p w14:paraId="7FEC2FAF" wp14:textId="77777777">
            <w:r>
              <w:rPr>
                <w:b/>
              </w:rPr>
              <w:t>Cours</w:t>
            </w:r>
          </w:p>
        </w:tc>
        <w:tc>
          <w:tcPr>
            <w:tcW w:w="5040" w:type="dxa"/>
          </w:tcPr>
          <w:p w14:paraId="4436D1BC" wp14:textId="77777777">
            <w:r>
              <w:t>Développement Mobile — Flutter</w:t>
            </w:r>
          </w:p>
        </w:tc>
      </w:tr>
      <w:tr xmlns:wp14="http://schemas.microsoft.com/office/word/2010/wordml" w14:paraId="67CF1F7E" wp14:textId="77777777">
        <w:tc>
          <w:tcPr>
            <w:tcW w:w="2880" w:type="dxa"/>
          </w:tcPr>
          <w:p w14:paraId="491072FA" wp14:textId="77777777">
            <w:r>
              <w:rPr>
                <w:b/>
              </w:rPr>
              <w:t>Date</w:t>
            </w:r>
          </w:p>
        </w:tc>
        <w:tc>
          <w:tcPr>
            <w:tcW w:w="5040" w:type="dxa"/>
          </w:tcPr>
          <w:p w14:paraId="7D18F91B" wp14:textId="77777777">
            <w:r>
              <w:t>21 août 2026</w:t>
            </w:r>
          </w:p>
        </w:tc>
      </w:tr>
    </w:tbl>
    <w:p xmlns:wp14="http://schemas.microsoft.com/office/word/2010/wordml" w14:paraId="5DAB6C7B" wp14:textId="77777777">
      <w:r>
        <w:br w:type="page"/>
      </w:r>
    </w:p>
    <w:p xmlns:wp14="http://schemas.microsoft.com/office/word/2010/wordml" w14:paraId="32A36C38" wp14:textId="77777777">
      <w:pPr>
        <w:pStyle w:val="Heading1"/>
      </w:pPr>
      <w:r>
        <w:rPr>
          <w:color w:val="E8622C"/>
          <w:sz w:val="40"/>
        </w:rPr>
        <w:t>1. Introduction</w:t>
      </w:r>
    </w:p>
    <w:p xmlns:wp14="http://schemas.microsoft.com/office/word/2010/wordml" w14:paraId="0F56C017" wp14:textId="77777777">
      <w:pPr>
        <w:spacing w:after="120"/>
      </w:pPr>
      <w:r>
        <w:rPr>
          <w:b w:val="0"/>
          <w:i w:val="0"/>
          <w:color w:val="241B16"/>
          <w:sz w:val="22"/>
        </w:rPr>
        <w:t>DeliverEat est une application mobile de livraison de repas pour Dakar, développée en Flutter et connectée en temps réel à l'API https://delivereat.89-167-122-158.sslip.io. Aucune donnée métier (restaurant, plat, prix, avis) n'est codée en dur : catalogue, commandes, favoris et profil proviennent intégralement de l'API. L'application cible trois plateformes à partir d'une base de code unique : Android, iOS et Linux desktop (plateforme de développement principale).</w:t>
      </w:r>
    </w:p>
    <w:p xmlns:wp14="http://schemas.microsoft.com/office/word/2010/wordml" w14:paraId="4C4DB20A" wp14:textId="77777777">
      <w:pPr>
        <w:spacing w:after="120"/>
      </w:pPr>
      <w:r>
        <w:rPr>
          <w:b w:val="0"/>
          <w:i w:val="0"/>
          <w:color w:val="241B16"/>
          <w:sz w:val="22"/>
        </w:rPr>
        <w:t>L'identité visuelle « Teranga » (hospitalité sénégalaise) habille l'application de motifs wax discrets, d'une palette terracotta / vert / safran, et d'animations soignées (container-transform, shared axis, fade-through, micro-interactions), sans jamais toucher aux données affichées.</w:t>
      </w:r>
    </w:p>
    <w:p xmlns:wp14="http://schemas.microsoft.com/office/word/2010/wordml" w14:paraId="09C1ED38" wp14:textId="77777777">
      <w:pPr>
        <w:pStyle w:val="Heading1"/>
      </w:pPr>
      <w:r>
        <w:rPr>
          <w:color w:val="E8622C"/>
          <w:sz w:val="40"/>
        </w:rPr>
        <w:t>2. Architecture</w:t>
      </w:r>
    </w:p>
    <w:p xmlns:wp14="http://schemas.microsoft.com/office/word/2010/wordml" w14:paraId="302EAF63" wp14:textId="77777777">
      <w:pPr>
        <w:spacing w:after="120"/>
      </w:pPr>
      <w:r>
        <w:rPr>
          <w:b w:val="0"/>
          <w:i w:val="0"/>
          <w:color w:val="241B16"/>
          <w:sz w:val="22"/>
        </w:rPr>
        <w:t>L'architecture est organisée en couches strictes à sens de dépendance unique, en feature-first :</w:t>
      </w:r>
    </w:p>
    <w:p xmlns:wp14="http://schemas.microsoft.com/office/word/2010/wordml" w14:paraId="5BA801EC" wp14:textId="77777777">
      <w:pPr>
        <w:pStyle w:val="ListBullet"/>
      </w:pPr>
      <w:r>
        <w:t>UI (screens/, widgets/) — lit l'état via context.watch/select, agit via context.read&lt;X&gt;().méthode()</w:t>
      </w:r>
    </w:p>
    <w:p xmlns:wp14="http://schemas.microsoft.com/office/word/2010/wordml" w14:paraId="25D82689" wp14:textId="77777777">
      <w:pPr>
        <w:pStyle w:val="ListBullet"/>
      </w:pPr>
      <w:r>
        <w:t>providers/ — ChangeNotifier typés (ViewState&lt;T&gt;: initial / loading / success / error), un par domaine</w:t>
      </w:r>
    </w:p>
    <w:p xmlns:wp14="http://schemas.microsoft.com/office/word/2010/wordml" w14:paraId="5A3A9807" wp14:textId="77777777">
      <w:pPr>
        <w:pStyle w:val="ListBullet"/>
      </w:pPr>
      <w:r>
        <w:t>services/ — seul point d'appel réseau, mappe les erreurs Dio vers des ApiException typées</w:t>
      </w:r>
    </w:p>
    <w:p xmlns:wp14="http://schemas.microsoft.com/office/word/2010/wordml" w14:paraId="0B4C4E38" wp14:textId="77777777">
      <w:pPr>
        <w:pStyle w:val="ListBullet"/>
      </w:pPr>
      <w:r>
        <w:t>core/network/ + models/ — client Dio (avec intercepteur d'auth) et modèles typés (fromJson/toJson)</w:t>
      </w:r>
    </w:p>
    <w:p xmlns:wp14="http://schemas.microsoft.com/office/word/2010/wordml" w14:paraId="54FB6C0E" wp14:textId="77777777">
      <w:pPr>
        <w:pStyle w:val="Heading3"/>
      </w:pPr>
      <w:r>
        <w:rPr>
          <w:color w:val="0B6E4F"/>
          <w:sz w:val="25"/>
        </w:rPr>
        <w:t>Points clés</w:t>
      </w:r>
    </w:p>
    <w:p xmlns:wp14="http://schemas.microsoft.com/office/word/2010/wordml" w14:paraId="6A8026A4" wp14:textId="77777777">
      <w:pPr>
        <w:pStyle w:val="ListBullet"/>
      </w:pPr>
      <w:r>
        <w:rPr>
          <w:b/>
        </w:rPr>
        <w:t xml:space="preserve">Configuration unique : </w:t>
      </w:r>
      <w:r>
        <w:t>core/config/app_config.dart expose baseUrl (et wsUrl dérivée) ; changer d'environnement ne coûte qu'une ligne.</w:t>
      </w:r>
    </w:p>
    <w:p xmlns:wp14="http://schemas.microsoft.com/office/word/2010/wordml" w14:paraId="579BF189" wp14:textId="77777777">
      <w:pPr>
        <w:pStyle w:val="ListBullet"/>
      </w:pPr>
      <w:r>
        <w:rPr>
          <w:b/>
        </w:rPr>
        <w:t xml:space="preserve">Intercepteur d'authentification : </w:t>
      </w:r>
      <w:r>
        <w:t>sur 401 TOKEN_EXPIRED, appelle /auth/refresh, rejoue la requête d'origine de manière transparente, avec un verrou single-flight (Completer partagé) pour ne jamais consommer deux refresh tokens rotatifs en parallèle.</w:t>
      </w:r>
    </w:p>
    <w:p xmlns:wp14="http://schemas.microsoft.com/office/word/2010/wordml" w14:paraId="19C921AF" wp14:textId="77777777">
      <w:pPr>
        <w:pStyle w:val="ListBullet"/>
      </w:pPr>
      <w:r>
        <w:rPr>
          <w:b/>
        </w:rPr>
        <w:t xml:space="preserve">État typé générique : </w:t>
      </w:r>
      <w:r>
        <w:t>ViewState&lt;T&gt; remplace les triplets isLoading/hasError/data dispersés ; un simple switch dans l'UI gère chargement, erreur+réessayer, vide et contenu.</w:t>
      </w:r>
    </w:p>
    <w:p xmlns:wp14="http://schemas.microsoft.com/office/word/2010/wordml" w14:paraId="3FA5716D" wp14:textId="77777777">
      <w:pPr>
        <w:pStyle w:val="ListBullet"/>
      </w:pPr>
      <w:r>
        <w:rPr>
          <w:b/>
        </w:rPr>
        <w:t xml:space="preserve">WebSocket robuste : </w:t>
      </w:r>
      <w:r>
        <w:t>OrderSocket reconnecte avec backoff et régénère un token frais à chaque tentative (le token de l'URL expire comme tout access token) ; repli automatique sur polling REST si indisponible.</w:t>
      </w:r>
    </w:p>
    <w:p xmlns:wp14="http://schemas.microsoft.com/office/word/2010/wordml" w14:paraId="0FE3FB2D" wp14:textId="77777777">
      <w:pPr>
        <w:pStyle w:val="Heading1"/>
      </w:pPr>
      <w:r>
        <w:rPr>
          <w:color w:val="E8622C"/>
          <w:sz w:val="40"/>
        </w:rPr>
        <w:t>3. Stack technique</w:t>
      </w:r>
    </w:p>
    <w:tbl>
      <w:tblPr>
        <w:tblStyle w:val="LightGrid-Accent2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xmlns:wp14="http://schemas.microsoft.com/office/word/2010/wordml" w14:paraId="71436394" wp14:textId="77777777">
        <w:tc>
          <w:tcPr>
            <w:tcW w:w="4873" w:type="dxa"/>
            <w:shd w:fill="E8622C"/>
          </w:tcPr>
          <w:p w14:paraId="51975BC6" wp14:textId="77777777">
            <w:r>
              <w:rPr>
                <w:b/>
                <w:color w:val="FFFFFF"/>
              </w:rPr>
              <w:t>Package</w:t>
            </w:r>
          </w:p>
        </w:tc>
        <w:tc>
          <w:tcPr>
            <w:tcW w:w="4873" w:type="dxa"/>
            <w:shd w:fill="E8622C"/>
          </w:tcPr>
          <w:p w14:paraId="249EE1B4" wp14:textId="77777777">
            <w:r>
              <w:rPr>
                <w:b/>
                <w:color w:val="FFFFFF"/>
              </w:rPr>
              <w:t>Rôle</w:t>
            </w:r>
          </w:p>
        </w:tc>
      </w:tr>
      <w:tr xmlns:wp14="http://schemas.microsoft.com/office/word/2010/wordml" w14:paraId="116AD594" wp14:textId="77777777">
        <w:tc>
          <w:tcPr>
            <w:tcW w:w="4873" w:type="dxa"/>
          </w:tcPr>
          <w:p w14:paraId="6F8EDC07" wp14:textId="77777777">
            <w:r>
              <w:rPr>
                <w:b/>
                <w:sz w:val="20"/>
              </w:rPr>
              <w:t>dio</w:t>
            </w:r>
          </w:p>
        </w:tc>
        <w:tc>
          <w:tcPr>
            <w:tcW w:w="4873" w:type="dxa"/>
          </w:tcPr>
          <w:p w14:paraId="561D8FA4" wp14:textId="77777777">
            <w:r>
              <w:rPr>
                <w:sz w:val="20"/>
              </w:rPr>
              <w:t>Client HTTP + intercepteurs (auth, refresh transparent)</w:t>
            </w:r>
          </w:p>
        </w:tc>
      </w:tr>
      <w:tr xmlns:wp14="http://schemas.microsoft.com/office/word/2010/wordml" w14:paraId="72CB8347" wp14:textId="77777777">
        <w:tc>
          <w:tcPr>
            <w:tcW w:w="4873" w:type="dxa"/>
          </w:tcPr>
          <w:p w14:paraId="0605B397" wp14:textId="77777777">
            <w:r>
              <w:rPr>
                <w:b/>
                <w:sz w:val="20"/>
              </w:rPr>
              <w:t>provider</w:t>
            </w:r>
          </w:p>
        </w:tc>
        <w:tc>
          <w:tcPr>
            <w:tcW w:w="4873" w:type="dxa"/>
          </w:tcPr>
          <w:p w14:paraId="6BA6EB3B" wp14:textId="77777777">
            <w:r>
              <w:rPr>
                <w:sz w:val="20"/>
              </w:rPr>
              <w:t>Gestion d'état exigée par le sujet (ChangeNotifier typé)</w:t>
            </w:r>
          </w:p>
        </w:tc>
      </w:tr>
      <w:tr xmlns:wp14="http://schemas.microsoft.com/office/word/2010/wordml" w14:paraId="62A1E6DE" wp14:textId="77777777">
        <w:tc>
          <w:tcPr>
            <w:tcW w:w="4873" w:type="dxa"/>
          </w:tcPr>
          <w:p w14:paraId="7CFD82EC" wp14:textId="77777777">
            <w:r>
              <w:rPr>
                <w:b/>
                <w:sz w:val="20"/>
              </w:rPr>
              <w:t>flutter_secure_storage</w:t>
            </w:r>
          </w:p>
        </w:tc>
        <w:tc>
          <w:tcPr>
            <w:tcW w:w="4873" w:type="dxa"/>
          </w:tcPr>
          <w:p w14:paraId="53017388" wp14:textId="77777777">
            <w:r>
              <w:rPr>
                <w:sz w:val="20"/>
              </w:rPr>
              <w:t>Stockage des tokens (Keystore / Keychain / libsecret)</w:t>
            </w:r>
          </w:p>
        </w:tc>
      </w:tr>
      <w:tr xmlns:wp14="http://schemas.microsoft.com/office/word/2010/wordml" w14:paraId="015203C7" wp14:textId="77777777">
        <w:tc>
          <w:tcPr>
            <w:tcW w:w="4873" w:type="dxa"/>
          </w:tcPr>
          <w:p w14:paraId="1629EB3F" wp14:textId="77777777">
            <w:r>
              <w:rPr>
                <w:b/>
                <w:sz w:val="20"/>
              </w:rPr>
              <w:t>web_socket_channel</w:t>
            </w:r>
          </w:p>
        </w:tc>
        <w:tc>
          <w:tcPr>
            <w:tcW w:w="4873" w:type="dxa"/>
          </w:tcPr>
          <w:p w14:paraId="0E229F8C" wp14:textId="77777777">
            <w:r>
              <w:rPr>
                <w:sz w:val="20"/>
              </w:rPr>
              <w:t>Suivi de commande en direct</w:t>
            </w:r>
          </w:p>
        </w:tc>
      </w:tr>
      <w:tr xmlns:wp14="http://schemas.microsoft.com/office/word/2010/wordml" w14:paraId="2068F2E8" wp14:textId="77777777">
        <w:tc>
          <w:tcPr>
            <w:tcW w:w="4873" w:type="dxa"/>
          </w:tcPr>
          <w:p w14:paraId="00490054" wp14:textId="77777777">
            <w:r>
              <w:rPr>
                <w:b/>
                <w:sz w:val="20"/>
              </w:rPr>
              <w:t>cached_network_image + shimmer</w:t>
            </w:r>
          </w:p>
        </w:tc>
        <w:tc>
          <w:tcPr>
            <w:tcW w:w="4873" w:type="dxa"/>
          </w:tcPr>
          <w:p w14:paraId="19DC95C8" wp14:textId="77777777">
            <w:r>
              <w:rPr>
                <w:sz w:val="20"/>
              </w:rPr>
              <w:t>Images distantes avec cache et squelette de chargement</w:t>
            </w:r>
          </w:p>
        </w:tc>
      </w:tr>
      <w:tr xmlns:wp14="http://schemas.microsoft.com/office/word/2010/wordml" w14:paraId="5D8E4585" wp14:textId="77777777">
        <w:tc>
          <w:tcPr>
            <w:tcW w:w="4873" w:type="dxa"/>
          </w:tcPr>
          <w:p w14:paraId="437EE474" wp14:textId="77777777">
            <w:r>
              <w:rPr>
                <w:b/>
                <w:sz w:val="20"/>
              </w:rPr>
              <w:t>image_picker / file_selector</w:t>
            </w:r>
          </w:p>
        </w:tc>
        <w:tc>
          <w:tcPr>
            <w:tcW w:w="4873" w:type="dxa"/>
          </w:tcPr>
          <w:p w14:paraId="35382D87" wp14:textId="77777777">
            <w:r>
              <w:rPr>
                <w:sz w:val="20"/>
              </w:rPr>
              <w:t>Avatar : galerie/caméra mobile vs sélecteur de fichier Linux</w:t>
            </w:r>
          </w:p>
        </w:tc>
      </w:tr>
      <w:tr xmlns:wp14="http://schemas.microsoft.com/office/word/2010/wordml" w14:paraId="17311552" wp14:textId="77777777">
        <w:tc>
          <w:tcPr>
            <w:tcW w:w="4873" w:type="dxa"/>
          </w:tcPr>
          <w:p w14:paraId="03C173F6" wp14:textId="77777777">
            <w:r>
              <w:rPr>
                <w:b/>
                <w:sz w:val="20"/>
              </w:rPr>
              <w:t>connectivity_plus</w:t>
            </w:r>
          </w:p>
        </w:tc>
        <w:tc>
          <w:tcPr>
            <w:tcW w:w="4873" w:type="dxa"/>
          </w:tcPr>
          <w:p w14:paraId="1371F52F" wp14:textId="77777777">
            <w:r>
              <w:rPr>
                <w:sz w:val="20"/>
              </w:rPr>
              <w:t>Bannière hors ligne + repli sur cache local</w:t>
            </w:r>
          </w:p>
        </w:tc>
      </w:tr>
      <w:tr xmlns:wp14="http://schemas.microsoft.com/office/word/2010/wordml" w14:paraId="258FC36F" wp14:textId="77777777">
        <w:tc>
          <w:tcPr>
            <w:tcW w:w="4873" w:type="dxa"/>
          </w:tcPr>
          <w:p w14:paraId="508509B1" wp14:textId="77777777">
            <w:r>
              <w:rPr>
                <w:b/>
                <w:sz w:val="20"/>
              </w:rPr>
              <w:t>shared_preferences</w:t>
            </w:r>
          </w:p>
        </w:tc>
        <w:tc>
          <w:tcPr>
            <w:tcW w:w="4873" w:type="dxa"/>
          </w:tcPr>
          <w:p w14:paraId="107F1FC0" wp14:textId="77777777">
            <w:r>
              <w:rPr>
                <w:sz w:val="20"/>
              </w:rPr>
              <w:t>Thème, langue, onboarding, recherches récentes, cache restaurants</w:t>
            </w:r>
          </w:p>
        </w:tc>
      </w:tr>
      <w:tr xmlns:wp14="http://schemas.microsoft.com/office/word/2010/wordml" w14:paraId="213E61A1" wp14:textId="77777777">
        <w:tc>
          <w:tcPr>
            <w:tcW w:w="4873" w:type="dxa"/>
          </w:tcPr>
          <w:p w14:paraId="29C4B148" wp14:textId="77777777">
            <w:r>
              <w:rPr>
                <w:b/>
                <w:sz w:val="20"/>
              </w:rPr>
              <w:t>intl + flutter_localizations</w:t>
            </w:r>
          </w:p>
        </w:tc>
        <w:tc>
          <w:tcPr>
            <w:tcW w:w="4873" w:type="dxa"/>
          </w:tcPr>
          <w:p w14:paraId="391B3B9A" wp14:textId="77777777">
            <w:r>
              <w:rPr>
                <w:sz w:val="20"/>
              </w:rPr>
              <w:t>FR/EN, formats de date/prix</w:t>
            </w:r>
          </w:p>
        </w:tc>
      </w:tr>
      <w:tr xmlns:wp14="http://schemas.microsoft.com/office/word/2010/wordml" w14:paraId="525A26BF" wp14:textId="77777777">
        <w:tc>
          <w:tcPr>
            <w:tcW w:w="4873" w:type="dxa"/>
          </w:tcPr>
          <w:p w14:paraId="3312901C" wp14:textId="77777777">
            <w:r>
              <w:rPr>
                <w:b/>
                <w:sz w:val="20"/>
              </w:rPr>
              <w:t>google_fonts</w:t>
            </w:r>
          </w:p>
        </w:tc>
        <w:tc>
          <w:tcPr>
            <w:tcW w:w="4873" w:type="dxa"/>
          </w:tcPr>
          <w:p w14:paraId="654C6CD1" wp14:textId="77777777">
            <w:r>
              <w:rPr>
                <w:sz w:val="20"/>
              </w:rPr>
              <w:t>Typographie Sora (titres) / Inter (corps)</w:t>
            </w:r>
          </w:p>
        </w:tc>
      </w:tr>
      <w:tr xmlns:wp14="http://schemas.microsoft.com/office/word/2010/wordml" w14:paraId="6A179147" wp14:textId="77777777">
        <w:tc>
          <w:tcPr>
            <w:tcW w:w="4873" w:type="dxa"/>
          </w:tcPr>
          <w:p w14:paraId="357B9A4E" wp14:textId="77777777">
            <w:r>
              <w:rPr>
                <w:b/>
                <w:sz w:val="20"/>
              </w:rPr>
              <w:t>flutter_rating_bar</w:t>
            </w:r>
          </w:p>
        </w:tc>
        <w:tc>
          <w:tcPr>
            <w:tcW w:w="4873" w:type="dxa"/>
          </w:tcPr>
          <w:p w14:paraId="325FE50A" wp14:textId="77777777">
            <w:r>
              <w:rPr>
                <w:sz w:val="20"/>
              </w:rPr>
              <w:t>Étoiles (affichage + saisie d'avis)</w:t>
            </w:r>
          </w:p>
        </w:tc>
      </w:tr>
      <w:tr xmlns:wp14="http://schemas.microsoft.com/office/word/2010/wordml" w14:paraId="5933BD69" wp14:textId="77777777">
        <w:tc>
          <w:tcPr>
            <w:tcW w:w="4873" w:type="dxa"/>
          </w:tcPr>
          <w:p w14:paraId="6D3F41D7" wp14:textId="77777777">
            <w:r>
              <w:rPr>
                <w:b/>
                <w:sz w:val="20"/>
              </w:rPr>
              <w:t>timeago</w:t>
            </w:r>
          </w:p>
        </w:tc>
        <w:tc>
          <w:tcPr>
            <w:tcW w:w="4873" w:type="dxa"/>
          </w:tcPr>
          <w:p w14:paraId="71A6F11D" wp14:textId="77777777">
            <w:r>
              <w:rPr>
                <w:sz w:val="20"/>
              </w:rPr>
              <w:t>Horodatages relatifs localisés</w:t>
            </w:r>
          </w:p>
        </w:tc>
      </w:tr>
      <w:tr xmlns:wp14="http://schemas.microsoft.com/office/word/2010/wordml" w14:paraId="15C49DD2" wp14:textId="77777777">
        <w:tc>
          <w:tcPr>
            <w:tcW w:w="4873" w:type="dxa"/>
          </w:tcPr>
          <w:p w14:paraId="74A647EA" wp14:textId="77777777">
            <w:r>
              <w:rPr>
                <w:b/>
                <w:sz w:val="20"/>
              </w:rPr>
              <w:t>flutter_local_notifications</w:t>
            </w:r>
          </w:p>
        </w:tc>
        <w:tc>
          <w:tcPr>
            <w:tcW w:w="4873" w:type="dxa"/>
          </w:tcPr>
          <w:p w14:paraId="66E9032C" wp14:textId="77777777">
            <w:r>
              <w:rPr>
                <w:sz w:val="20"/>
              </w:rPr>
              <w:t>Notification locale à chaque changement de statut de commande</w:t>
            </w:r>
          </w:p>
        </w:tc>
      </w:tr>
      <w:tr xmlns:wp14="http://schemas.microsoft.com/office/word/2010/wordml" w14:paraId="73910843" wp14:textId="77777777">
        <w:tc>
          <w:tcPr>
            <w:tcW w:w="4873" w:type="dxa"/>
          </w:tcPr>
          <w:p w14:paraId="6166C4D7" wp14:textId="77777777">
            <w:r>
              <w:rPr>
                <w:b/>
                <w:sz w:val="20"/>
              </w:rPr>
              <w:t>package_info_plus</w:t>
            </w:r>
          </w:p>
        </w:tc>
        <w:tc>
          <w:tcPr>
            <w:tcW w:w="4873" w:type="dxa"/>
          </w:tcPr>
          <w:p w14:paraId="0C22CDC1" wp14:textId="77777777">
            <w:r>
              <w:rPr>
                <w:sz w:val="20"/>
              </w:rPr>
              <w:t>Version affichée dans Réglages</w:t>
            </w:r>
          </w:p>
        </w:tc>
      </w:tr>
      <w:tr xmlns:wp14="http://schemas.microsoft.com/office/word/2010/wordml" w14:paraId="763ADE15" wp14:textId="77777777">
        <w:tc>
          <w:tcPr>
            <w:tcW w:w="4873" w:type="dxa"/>
          </w:tcPr>
          <w:p w14:paraId="23C16998" wp14:textId="77777777">
            <w:r>
              <w:rPr>
                <w:b/>
                <w:sz w:val="20"/>
              </w:rPr>
              <w:t>flutter_animate</w:t>
            </w:r>
          </w:p>
        </w:tc>
        <w:tc>
          <w:tcPr>
            <w:tcW w:w="4873" w:type="dxa"/>
          </w:tcPr>
          <w:p w14:paraId="6E66C14D" wp14:textId="77777777">
            <w:r>
              <w:rPr>
                <w:sz w:val="20"/>
              </w:rPr>
              <w:t>Animations déclaratives (listes, micro-interactions)</w:t>
            </w:r>
          </w:p>
        </w:tc>
      </w:tr>
      <w:tr xmlns:wp14="http://schemas.microsoft.com/office/word/2010/wordml" w14:paraId="5DBEDAE1" wp14:textId="77777777">
        <w:tc>
          <w:tcPr>
            <w:tcW w:w="4873" w:type="dxa"/>
          </w:tcPr>
          <w:p w14:paraId="0E088A39" wp14:textId="77777777">
            <w:r>
              <w:rPr>
                <w:b/>
                <w:sz w:val="20"/>
              </w:rPr>
              <w:t>animations</w:t>
            </w:r>
          </w:p>
        </w:tc>
        <w:tc>
          <w:tcPr>
            <w:tcW w:w="4873" w:type="dxa"/>
          </w:tcPr>
          <w:p w14:paraId="51E1EF47" wp14:textId="77777777">
            <w:r>
              <w:rPr>
                <w:sz w:val="20"/>
              </w:rPr>
              <w:t>Container-transform, shared-axis, fade-through</w:t>
            </w:r>
          </w:p>
        </w:tc>
      </w:tr>
    </w:tbl>
    <w:p xmlns:wp14="http://schemas.microsoft.com/office/word/2010/wordml" w14:paraId="02EB378F" wp14:textId="77777777">
      <w:r>
        <w:br w:type="page"/>
      </w:r>
    </w:p>
    <w:p xmlns:wp14="http://schemas.microsoft.com/office/word/2010/wordml" w14:paraId="1D7DC204" wp14:textId="77777777">
      <w:pPr>
        <w:pStyle w:val="Heading1"/>
      </w:pPr>
      <w:r>
        <w:rPr>
          <w:color w:val="E8622C"/>
          <w:sz w:val="40"/>
        </w:rPr>
        <w:t>4. Fonctionnalités implémentées</w:t>
      </w:r>
    </w:p>
    <w:p xmlns:wp14="http://schemas.microsoft.com/office/word/2010/wordml" w14:paraId="6A677E34" wp14:textId="77777777">
      <w:pPr>
        <w:pStyle w:val="Heading2"/>
      </w:pPr>
      <w:r>
        <w:rPr>
          <w:color w:val="0B6E4F"/>
          <w:sz w:val="30"/>
        </w:rPr>
        <w:t>Authentification &amp; session</w:t>
      </w:r>
    </w:p>
    <w:p xmlns:wp14="http://schemas.microsoft.com/office/word/2010/wordml" w14:paraId="6C4E3361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Inscription et connexion avec validation cliente (regex e-mail, mot de passe ≥ 6 caractères)</w:t>
      </w:r>
    </w:p>
    <w:p xmlns:wp14="http://schemas.microsoft.com/office/word/2010/wordml" w14:paraId="1A1BC75B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Messages d'erreur API clairs (EMAIL_TAKEN, INVALID_CREDENTIALS)</w:t>
      </w:r>
    </w:p>
    <w:p xmlns:wp14="http://schemas.microsoft.com/office/word/2010/wordml" w14:paraId="378D4868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Session persistante via flutter_secure_storage, splash qui décide de la destination</w:t>
      </w:r>
    </w:p>
    <w:p xmlns:wp14="http://schemas.microsoft.com/office/word/2010/wordml" w14:paraId="48621397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Refresh automatique et transparent avec verrou single-flight sur les 401 concurrents</w:t>
      </w:r>
    </w:p>
    <w:p xmlns:wp14="http://schemas.microsoft.com/office/word/2010/wordml" w14:paraId="582A036C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Déconnexion propre (POST /auth/logout puis purge du stockage et de l'état)</w:t>
      </w:r>
    </w:p>
    <w:p xmlns:wp14="http://schemas.microsoft.com/office/word/2010/wordml" w14:paraId="3E68D610" wp14:textId="77777777">
      <w:pPr>
        <w:pStyle w:val="Heading2"/>
      </w:pPr>
      <w:r>
        <w:rPr>
          <w:color w:val="0B6E4F"/>
          <w:sz w:val="30"/>
        </w:rPr>
        <w:t>Accueil &amp; catalogue</w:t>
      </w:r>
    </w:p>
    <w:p xmlns:wp14="http://schemas.microsoft.com/office/word/2010/wordml" w14:paraId="43F0D726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Catégories en liste horizontale (emoji + image), cartes restaurant complètes</w:t>
      </w:r>
    </w:p>
    <w:p xmlns:wp14="http://schemas.microsoft.com/office/word/2010/wordml" w14:paraId="1FAECD1B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Défilement infini basé sur page + meta.hasNextPage (jamais tout chargé d'un coup)</w:t>
      </w:r>
    </w:p>
    <w:p xmlns:wp14="http://schemas.microsoft.com/office/word/2010/wordml" w14:paraId="00066444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Recherche avec debounce ~400 ms, filtre par catégorie, sélecteur de tri combinable</w:t>
      </w:r>
    </w:p>
    <w:p xmlns:wp14="http://schemas.microsoft.com/office/word/2010/wordml" w14:paraId="2FA82D04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Recherche récente mémorisée, chips de catégories rapides, filtre « ouverts uniquement »</w:t>
      </w:r>
    </w:p>
    <w:p xmlns:wp14="http://schemas.microsoft.com/office/word/2010/wordml" w14:paraId="732907BA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Bandeau catégories collant (sticky) et bouton scroll-to-top flottant</w:t>
      </w:r>
    </w:p>
    <w:p xmlns:wp14="http://schemas.microsoft.com/office/word/2010/wordml" w14:paraId="01E4EA7F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États chargement (shimmer), liste vide, erreur + Réessayer, pull-to-refresh</w:t>
      </w:r>
    </w:p>
    <w:p xmlns:wp14="http://schemas.microsoft.com/office/word/2010/wordml" w14:paraId="7CF9B7C2" wp14:textId="77777777">
      <w:pPr>
        <w:pStyle w:val="Heading2"/>
      </w:pPr>
      <w:r>
        <w:rPr>
          <w:color w:val="0B6E4F"/>
          <w:sz w:val="30"/>
        </w:rPr>
        <w:t>Fiche restaurant &amp; panier</w:t>
      </w:r>
    </w:p>
    <w:p xmlns:wp14="http://schemas.microsoft.com/office/word/2010/wordml" w14:paraId="4C2350A2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En-tête avec container-transform (carte → fiche), menu regroupé par section</w:t>
      </w:r>
    </w:p>
    <w:p xmlns:wp14="http://schemas.microsoft.com/office/word/2010/wordml" w14:paraId="581B7C5C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Avis paginés + formulaire d'ajout gérant 409 ALREADY_REVIEWED sans planter</w:t>
      </w:r>
    </w:p>
    <w:p xmlns:wp14="http://schemas.microsoft.com/office/word/2010/wordml" w14:paraId="346479CE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Panier via CartProvider : ajout/retrait, quantités, sous-total, frais, total FCFA</w:t>
      </w:r>
    </w:p>
    <w:p xmlns:wp14="http://schemas.microsoft.com/office/word/2010/wordml" w14:paraId="697A90FA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Règle métier « un seul restaurant par commande » avec boite de dialogue de confirmation</w:t>
      </w:r>
    </w:p>
    <w:p xmlns:wp14="http://schemas.microsoft.com/office/word/2010/wordml" w14:paraId="0EC1B639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Bouton favori synchronisé avec l'API + écran « Mes favoris »</w:t>
      </w:r>
    </w:p>
    <w:p xmlns:wp14="http://schemas.microsoft.com/office/word/2010/wordml" w14:paraId="37084CDC" wp14:textId="77777777">
      <w:pPr>
        <w:pStyle w:val="Heading2"/>
      </w:pPr>
      <w:r>
        <w:rPr>
          <w:color w:val="0B6E4F"/>
          <w:sz w:val="30"/>
        </w:rPr>
        <w:t>Commande &amp; suivi temps réel</w:t>
      </w:r>
    </w:p>
    <w:p xmlns:wp14="http://schemas.microsoft.com/office/word/2010/wordml" w14:paraId="3EE9644C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Validation de commande : adresse validée, remarques, récapitulatif</w:t>
      </w:r>
    </w:p>
    <w:p xmlns:wp14="http://schemas.microsoft.com/office/word/2010/wordml" w14:paraId="235B70D5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Gestion de 422 RESTAURANT_CLOSED et VALIDATION_ERROR</w:t>
      </w:r>
    </w:p>
    <w:p xmlns:wp14="http://schemas.microsoft.com/office/word/2010/wordml" w14:paraId="151865BB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Suivi WebSocket en direct : frise de statut animée (pulse étape courante, check étapes passées)</w:t>
      </w:r>
    </w:p>
    <w:p xmlns:wp14="http://schemas.microsoft.com/office/word/2010/wordml" w14:paraId="106391B6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Compte à rebours / ETA de livraison estimée affiché sur l'écran de suivi</w:t>
      </w:r>
    </w:p>
    <w:p xmlns:wp14="http://schemas.microsoft.com/office/word/2010/wordml" w14:paraId="339C46DF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Reconnexion WebSocket avec token frais + repli sur polling REST si indisponible</w:t>
      </w:r>
    </w:p>
    <w:p xmlns:wp14="http://schemas.microsoft.com/office/word/2010/wordml" w14:paraId="78F32680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Historique filtrable par statut, annulation uniquement si pending, gestion de 422 CANNOT_CANCEL</w:t>
      </w:r>
    </w:p>
    <w:p xmlns:wp14="http://schemas.microsoft.com/office/word/2010/wordml" w14:paraId="31B043AC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Ré-commander en un tap depuis l'historique (recharge le panier à l'identique)</w:t>
      </w:r>
    </w:p>
    <w:p xmlns:wp14="http://schemas.microsoft.com/office/word/2010/wordml" w14:paraId="26AB286F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Notifications locales à chaque changement de statut de commande</w:t>
      </w:r>
    </w:p>
    <w:p xmlns:wp14="http://schemas.microsoft.com/office/word/2010/wordml" w14:paraId="06852657" wp14:textId="77777777">
      <w:pPr>
        <w:pStyle w:val="Heading2"/>
      </w:pPr>
      <w:r>
        <w:rPr>
          <w:color w:val="0B6E4F"/>
          <w:sz w:val="30"/>
        </w:rPr>
        <w:t>Profil, robustesse &amp; expérience</w:t>
      </w:r>
    </w:p>
    <w:p xmlns:wp14="http://schemas.microsoft.com/office/word/2010/wordml" w14:paraId="5B2B9AD1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Consultation/modification du profil, photo en multipart via MediaPickerService abstrait</w:t>
      </w:r>
    </w:p>
    <w:p xmlns:wp14="http://schemas.microsoft.com/office/word/2010/wordml" w14:paraId="5E99D023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Sélection galerie/caméra sur mobile, sélecteur de fichier sur Linux (pas de bouton caméra)</w:t>
      </w:r>
    </w:p>
    <w:p xmlns:wp14="http://schemas.microsoft.com/office/word/2010/wordml" w14:paraId="1B8E5F5B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Mapping centralisé code d'erreur → message traduit FR/EN, y compris 429 RATE_LIMITED</w:t>
      </w:r>
    </w:p>
    <w:p xmlns:wp14="http://schemas.microsoft.com/office/word/2010/wordml" w14:paraId="06E738B2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Mode hors connexion : bannière + cache de la dernière liste de restaurants</w:t>
      </w:r>
    </w:p>
    <w:p xmlns:wp14="http://schemas.microsoft.com/office/word/2010/wordml" w14:paraId="3D187354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Mode sombre persistant, localisation FR/EN complète (aucun texte en dur)</w:t>
      </w:r>
    </w:p>
    <w:p xmlns:wp14="http://schemas.microsoft.com/office/word/2010/wordml" w14:paraId="5445EAB3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Splash animé + onboarding 3 écrans (skip + indicateur de pages), affiché une seule fois</w:t>
      </w:r>
    </w:p>
    <w:p xmlns:wp14="http://schemas.microsoft.com/office/word/2010/wordml" w14:paraId="46EA7115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BottomNavigationBar (Accueil / Favoris / Commandes / Profil) avec badge panier animé et mini-barre panier persistante (« Voir le panier · total FCFA »)</w:t>
      </w:r>
    </w:p>
    <w:p xmlns:wp14="http://schemas.microsoft.com/office/word/2010/wordml" w14:paraId="2A8D1651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Transitions de page cohérentes : fade-through (navigation classique), shared-axis (onglets), container-transform (carte → fiche restaurant)</w:t>
      </w:r>
    </w:p>
    <w:p xmlns:wp14="http://schemas.microsoft.com/office/word/2010/wordml" w14:paraId="6C3FA783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Pull-to-refresh, skeletons/shimmer, empty states illustrés, feedback haptique sur actions clés</w:t>
      </w:r>
    </w:p>
    <w:p xmlns:wp14="http://schemas.microsoft.com/office/word/2010/wordml" w14:paraId="470C2EC3" wp14:textId="77777777">
      <w:pPr>
        <w:spacing w:after="60"/>
      </w:pPr>
      <w:r>
        <w:rPr>
          <w:b/>
          <w:color w:val="0B6E4F"/>
        </w:rPr>
        <w:t xml:space="preserve">✓  </w:t>
      </w:r>
      <w:r>
        <w:rPr>
          <w:sz w:val="21"/>
        </w:rPr>
        <w:t>Confirmation avant déconnexion et avant annulation de commande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78C2FD73" wp14:textId="3AFBD5AA">
      <w:pPr>
        <w:pStyle w:val="Heading1"/>
      </w:pPr>
      <w:r w:rsidRPr="3BB3C70B" w:rsidR="3BB3C70B">
        <w:rPr>
          <w:color w:val="E8622C"/>
          <w:sz w:val="40"/>
          <w:szCs w:val="40"/>
        </w:rPr>
        <w:t xml:space="preserve">5. Captures </w:t>
      </w:r>
      <w:r w:rsidRPr="3BB3C70B" w:rsidR="3BB3C70B">
        <w:rPr>
          <w:color w:val="E8622C"/>
          <w:sz w:val="40"/>
          <w:szCs w:val="40"/>
        </w:rPr>
        <w:t>d'écran</w:t>
      </w:r>
      <w:r w:rsidRPr="3BB3C70B" w:rsidR="3BB3C70B">
        <w:rPr>
          <w:color w:val="E8622C"/>
          <w:sz w:val="40"/>
          <w:szCs w:val="40"/>
        </w:rPr>
        <w:t xml:space="preserve"> </w:t>
      </w:r>
    </w:p>
    <w:p xmlns:wp14="http://schemas.microsoft.com/office/word/2010/wordml" w14:paraId="602166D8" wp14:textId="77777777">
      <w:pPr>
        <w:spacing w:after="240"/>
      </w:pPr>
      <w:r>
        <w:rPr>
          <w:b w:val="0"/>
          <w:i w:val="0"/>
          <w:color w:val="241B16"/>
          <w:sz w:val="22"/>
        </w:rPr>
        <w:t>Captures réalisées sur l'exécutable Linux (flutter run -d linux), utilisateur connecté avec un compte créé via l'écran d'inscription. Elles illustrent le parcours complet : connexion, catalogue, fiche restaurant, panier, suivi de commande en direct, historique, profil et réglages (thème clair/sombre, FR/EN).</w:t>
      </w:r>
    </w:p>
    <w:p xmlns:wp14="http://schemas.microsoft.com/office/word/2010/wordml" w14:paraId="33246FB3" wp14:textId="77777777">
      <w:pPr>
        <w:pStyle w:val="Heading3"/>
      </w:pPr>
      <w:r>
        <w:rPr>
          <w:color w:val="E8622C"/>
          <w:sz w:val="25"/>
        </w:rPr>
        <w:t>Connexion</w:t>
      </w:r>
    </w:p>
    <w:p xmlns:wp14="http://schemas.microsoft.com/office/word/2010/wordml" w14:paraId="5A39BBE3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BC9489C" wp14:editId="7777777">
            <wp:extent cx="4009654" cy="6857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 du 2026-08-21 11-41-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9654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9207A90" wp14:textId="77777777">
      <w:pPr>
        <w:spacing w:after="280"/>
        <w:jc w:val="center"/>
      </w:pPr>
      <w:r>
        <w:rPr>
          <w:i/>
          <w:color w:val="6B5D52"/>
          <w:sz w:val="19"/>
        </w:rPr>
        <w:t>Formulaire de connexion avec validation cliente (format e-mail, mot de passe ≥ 6 caractères) et pré-remplissage rapide du compte de démonstration.</w:t>
      </w:r>
    </w:p>
    <w:p xmlns:wp14="http://schemas.microsoft.com/office/word/2010/wordml" w14:paraId="46E83196" wp14:textId="77777777">
      <w:pPr>
        <w:pStyle w:val="Heading3"/>
      </w:pPr>
      <w:r>
        <w:rPr>
          <w:color w:val="E8622C"/>
          <w:sz w:val="25"/>
        </w:rPr>
        <w:t>Accueil (mode sombre, FR)</w:t>
      </w:r>
    </w:p>
    <w:p xmlns:wp14="http://schemas.microsoft.com/office/word/2010/wordml" w14:paraId="41C8F396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90802A2" wp14:editId="7777777">
            <wp:extent cx="4009654" cy="6857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 du 2026-08-21 11-41-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9654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10980CC" wp14:textId="77777777">
      <w:pPr>
        <w:spacing w:after="280"/>
        <w:jc w:val="center"/>
      </w:pPr>
      <w:r>
        <w:rPr>
          <w:i/>
          <w:color w:val="6B5D52"/>
          <w:sz w:val="19"/>
        </w:rPr>
        <w:t>Catégories en bandeau collant, filtre « ouverts uniquement », tri, cartes restaurant animées avec favori synchronisé à l'API. Salutation personnalisée avec le prénom de l'utilisateur connecté.</w:t>
      </w:r>
    </w:p>
    <w:p xmlns:wp14="http://schemas.microsoft.com/office/word/2010/wordml" w14:paraId="348EC5EF" wp14:textId="77777777">
      <w:pPr>
        <w:pStyle w:val="Heading3"/>
      </w:pPr>
      <w:r>
        <w:rPr>
          <w:color w:val="E8622C"/>
          <w:sz w:val="25"/>
        </w:rPr>
        <w:t>Fiche restaurant</w:t>
      </w:r>
    </w:p>
    <w:p xmlns:wp14="http://schemas.microsoft.com/office/word/2010/wordml" w14:paraId="72A3D3EC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C49E441" wp14:editId="7777777">
            <wp:extent cx="3779774" cy="6857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 du 2026-08-21 11-42-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9774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C7BBABD" wp14:textId="77777777">
      <w:pPr>
        <w:spacing w:after="280"/>
        <w:jc w:val="center"/>
      </w:pPr>
      <w:r>
        <w:rPr>
          <w:i/>
          <w:color w:val="6B5D52"/>
          <w:sz w:val="19"/>
        </w:rPr>
        <w:t>En-tête avec image, note, délai et frais de livraison ; menu regroupé par section (Plats, Entrées…) provenant intégralement de l'API ; bouton favori et accès au formulaire d'avis.</w:t>
      </w:r>
    </w:p>
    <w:p xmlns:wp14="http://schemas.microsoft.com/office/word/2010/wordml" w14:paraId="6C261371" wp14:textId="77777777">
      <w:pPr>
        <w:pStyle w:val="Heading3"/>
      </w:pPr>
      <w:r>
        <w:rPr>
          <w:color w:val="E8622C"/>
          <w:sz w:val="25"/>
        </w:rPr>
        <w:t>Accueil — défilement infini (EN)</w:t>
      </w:r>
    </w:p>
    <w:p xmlns:wp14="http://schemas.microsoft.com/office/word/2010/wordml" w14:paraId="0D0B940D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C733AFC" wp14:editId="7777777">
            <wp:extent cx="3779774" cy="6857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 du 2026-08-21 11-43-4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9774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8B0590B" wp14:textId="77777777">
      <w:pPr>
        <w:spacing w:after="280"/>
        <w:jc w:val="center"/>
      </w:pPr>
      <w:r>
        <w:rPr>
          <w:i/>
          <w:color w:val="6B5D52"/>
          <w:sz w:val="19"/>
        </w:rPr>
        <w:t>Pagination réelle basée sur page/meta.hasNextPage (jamais tout chargé d'un coup), bouton flottant de retour en haut après défilement. Localisation anglaise active.</w:t>
      </w:r>
    </w:p>
    <w:p xmlns:wp14="http://schemas.microsoft.com/office/word/2010/wordml" w14:paraId="6450E74E" wp14:textId="77777777">
      <w:pPr>
        <w:pStyle w:val="Heading3"/>
      </w:pPr>
      <w:r>
        <w:rPr>
          <w:color w:val="E8622C"/>
          <w:sz w:val="25"/>
        </w:rPr>
        <w:t>Panier (EN)</w:t>
      </w:r>
    </w:p>
    <w:p xmlns:wp14="http://schemas.microsoft.com/office/word/2010/wordml" w14:paraId="0E27B00A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364C652" wp14:editId="7777777">
            <wp:extent cx="3779774" cy="6857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 du 2026-08-21 11-43-5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9774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2F4612B" wp14:textId="77777777">
      <w:pPr>
        <w:spacing w:after="280"/>
        <w:jc w:val="center"/>
      </w:pPr>
      <w:r>
        <w:rPr>
          <w:i/>
          <w:color w:val="6B5D52"/>
          <w:sz w:val="19"/>
        </w:rPr>
        <w:t>Gestion des quantités, sous-total, frais de livraison et total en FCFA calculés dynamiquement par CartProvider.</w:t>
      </w:r>
    </w:p>
    <w:p xmlns:wp14="http://schemas.microsoft.com/office/word/2010/wordml" w14:paraId="4781F46F" wp14:textId="77777777">
      <w:pPr>
        <w:pStyle w:val="Heading3"/>
      </w:pPr>
      <w:r>
        <w:rPr>
          <w:color w:val="E8622C"/>
          <w:sz w:val="25"/>
        </w:rPr>
        <w:t>Suivi de commande — en attente (EN)</w:t>
      </w:r>
    </w:p>
    <w:p xmlns:wp14="http://schemas.microsoft.com/office/word/2010/wordml" w14:paraId="60061E4C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DFA09DA" wp14:editId="7777777">
            <wp:extent cx="3779774" cy="6857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 du 2026-08-21 11-44-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9774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8DD9AE9" wp14:textId="77777777">
      <w:pPr>
        <w:spacing w:after="280"/>
        <w:jc w:val="center"/>
      </w:pPr>
      <w:r>
        <w:rPr>
          <w:i/>
          <w:color w:val="6B5D52"/>
          <w:sz w:val="19"/>
        </w:rPr>
        <w:t>Frise de statut animée, indicateur « Live tracking » (WebSocket connecté), bouton d'annulation visible uniquement au statut « pending ».</w:t>
      </w:r>
    </w:p>
    <w:p xmlns:wp14="http://schemas.microsoft.com/office/word/2010/wordml" w14:paraId="7B7EAC0A" wp14:textId="77777777">
      <w:pPr>
        <w:pStyle w:val="Heading3"/>
      </w:pPr>
      <w:r>
        <w:rPr>
          <w:color w:val="E8622C"/>
          <w:sz w:val="25"/>
        </w:rPr>
        <w:t>Suivi de commande — livrée (EN)</w:t>
      </w:r>
    </w:p>
    <w:p xmlns:wp14="http://schemas.microsoft.com/office/word/2010/wordml" w14:paraId="44EAFD9C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F609116" wp14:editId="7777777">
            <wp:extent cx="3779774" cy="6857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 du 2026-08-21 11-44-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9774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1286900" wp14:textId="77777777">
      <w:pPr>
        <w:spacing w:after="280"/>
        <w:jc w:val="center"/>
      </w:pPr>
      <w:r>
        <w:rPr>
          <w:i/>
          <w:color w:val="6B5D52"/>
          <w:sz w:val="19"/>
        </w:rPr>
        <w:t>Historique complet des statuts avec horodatages relatifs (timeago), toutes les étapes cochées, bouton d'annulation masqué car la commande n'est plus annulable.</w:t>
      </w:r>
    </w:p>
    <w:p xmlns:wp14="http://schemas.microsoft.com/office/word/2010/wordml" w14:paraId="29A2C309" wp14:textId="77777777">
      <w:pPr>
        <w:pStyle w:val="Heading3"/>
      </w:pPr>
      <w:r>
        <w:rPr>
          <w:color w:val="E8622C"/>
          <w:sz w:val="25"/>
        </w:rPr>
        <w:t>Historique des commandes</w:t>
      </w:r>
    </w:p>
    <w:p xmlns:wp14="http://schemas.microsoft.com/office/word/2010/wordml" w14:paraId="4B94D5A5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3F0DD77" wp14:editId="7777777">
            <wp:extent cx="3779774" cy="6857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 du 2026-08-21 11-42-4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9774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FDB14DF" wp14:textId="77777777">
      <w:pPr>
        <w:spacing w:after="280"/>
        <w:jc w:val="center"/>
      </w:pPr>
      <w:r>
        <w:rPr>
          <w:i/>
          <w:color w:val="6B5D52"/>
          <w:sz w:val="19"/>
        </w:rPr>
        <w:t>Filtre par statut, badge coloré, montant, et bouton « Recommander » qui recharge le panier à l'identique en un tap.</w:t>
      </w:r>
    </w:p>
    <w:p xmlns:wp14="http://schemas.microsoft.com/office/word/2010/wordml" w14:paraId="04C0481C" wp14:textId="77777777">
      <w:pPr>
        <w:pStyle w:val="Heading3"/>
      </w:pPr>
      <w:r>
        <w:rPr>
          <w:color w:val="E8622C"/>
          <w:sz w:val="25"/>
        </w:rPr>
        <w:t>Profil</w:t>
      </w:r>
    </w:p>
    <w:p xmlns:wp14="http://schemas.microsoft.com/office/word/2010/wordml" w14:paraId="3DEEC669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90C22BB" wp14:editId="7777777">
            <wp:extent cx="3779774" cy="6857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 du 2026-08-21 11-42-5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9774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1E4EABC" wp14:textId="77777777">
      <w:pPr>
        <w:spacing w:after="280"/>
        <w:jc w:val="center"/>
      </w:pPr>
      <w:r>
        <w:rPr>
          <w:i/>
          <w:color w:val="6B5D52"/>
          <w:sz w:val="19"/>
        </w:rPr>
        <w:t>Avatar, nom et e-mail de l'utilisateur connecté ; accès à l'édition du profil, aux réglages et à la déconnexion (avec confirmation).</w:t>
      </w:r>
    </w:p>
    <w:p xmlns:wp14="http://schemas.microsoft.com/office/word/2010/wordml" w14:paraId="79E8EB39" wp14:textId="77777777">
      <w:pPr>
        <w:pStyle w:val="Heading3"/>
      </w:pPr>
      <w:r>
        <w:rPr>
          <w:color w:val="E8622C"/>
          <w:sz w:val="25"/>
        </w:rPr>
        <w:t>Modification du profil</w:t>
      </w:r>
    </w:p>
    <w:p xmlns:wp14="http://schemas.microsoft.com/office/word/2010/wordml" w14:paraId="3656B9AB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6CFE6FD" wp14:editId="7777777">
            <wp:extent cx="3779774" cy="6857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 du 2026-08-21 11-43-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9774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F58FA75" wp14:textId="77777777">
      <w:pPr>
        <w:spacing w:after="280"/>
        <w:jc w:val="center"/>
      </w:pPr>
      <w:r>
        <w:rPr>
          <w:i/>
          <w:color w:val="6B5D52"/>
          <w:sz w:val="19"/>
        </w:rPr>
        <w:t>Changement de photo (MediaPickerService), modification du nom et du téléphone via PATCH /auth/me, e-mail en lecture seule.</w:t>
      </w:r>
    </w:p>
    <w:p xmlns:wp14="http://schemas.microsoft.com/office/word/2010/wordml" w14:paraId="3B71F278" wp14:textId="77777777">
      <w:pPr>
        <w:pStyle w:val="Heading3"/>
      </w:pPr>
      <w:r>
        <w:rPr>
          <w:color w:val="E8622C"/>
          <w:sz w:val="25"/>
        </w:rPr>
        <w:t>Réglages — mode sombre (FR)</w:t>
      </w:r>
    </w:p>
    <w:p xmlns:wp14="http://schemas.microsoft.com/office/word/2010/wordml" w14:paraId="45FB0818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848AA66" wp14:editId="7777777">
            <wp:extent cx="3779774" cy="6857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 du 2026-08-21 11-43-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9774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E2D0B31" wp14:textId="77777777">
      <w:pPr>
        <w:spacing w:after="280"/>
        <w:jc w:val="center"/>
      </w:pPr>
      <w:r>
        <w:rPr>
          <w:i/>
          <w:color w:val="6B5D52"/>
          <w:sz w:val="19"/>
        </w:rPr>
        <w:t>Bascule thème clair/sombre persistée, choix de langue, version de l'app (package_info_plus), déconnexion.</w:t>
      </w:r>
    </w:p>
    <w:p xmlns:wp14="http://schemas.microsoft.com/office/word/2010/wordml" w14:paraId="79372B9F" wp14:textId="77777777">
      <w:pPr>
        <w:pStyle w:val="Heading3"/>
      </w:pPr>
      <w:r>
        <w:rPr>
          <w:color w:val="E8622C"/>
          <w:sz w:val="25"/>
        </w:rPr>
        <w:t>Réglages — mode clair (FR)</w:t>
      </w:r>
    </w:p>
    <w:p xmlns:wp14="http://schemas.microsoft.com/office/word/2010/wordml" w14:paraId="049F31CB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C304FE8" wp14:editId="7777777">
            <wp:extent cx="3779774" cy="6857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 du 2026-08-21 11-43-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9774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1E478A3" wp14:textId="77777777">
      <w:pPr>
        <w:spacing w:after="280"/>
        <w:jc w:val="center"/>
      </w:pPr>
      <w:r>
        <w:rPr>
          <w:i/>
          <w:color w:val="6B5D52"/>
          <w:sz w:val="19"/>
        </w:rPr>
        <w:t>Palette « Teranga » en thème clair : fond crème, accents terracotta, contrastes AA.</w:t>
      </w:r>
    </w:p>
    <w:p xmlns:wp14="http://schemas.microsoft.com/office/word/2010/wordml" w14:paraId="01D3F1DC" wp14:textId="77777777">
      <w:pPr>
        <w:pStyle w:val="Heading3"/>
      </w:pPr>
      <w:r>
        <w:rPr>
          <w:color w:val="E8622C"/>
          <w:sz w:val="25"/>
        </w:rPr>
        <w:t>Réglages — localisation anglaise</w:t>
      </w:r>
    </w:p>
    <w:p xmlns:wp14="http://schemas.microsoft.com/office/word/2010/wordml" w14:paraId="53128261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C01867F" wp14:editId="7777777">
            <wp:extent cx="3779774" cy="68579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 du 2026-08-21 11-43-3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9774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D1598EE" wp14:textId="77777777">
      <w:pPr>
        <w:spacing w:after="280"/>
        <w:jc w:val="center"/>
      </w:pPr>
      <w:r>
        <w:rPr>
          <w:i/>
          <w:color w:val="6B5D52"/>
          <w:sz w:val="19"/>
        </w:rPr>
        <w:t>Changement de langue appliqué instantanément à toute l'application (aucun texte codé en dur).</w:t>
      </w:r>
    </w:p>
    <w:p xmlns:wp14="http://schemas.microsoft.com/office/word/2010/wordml" w14:paraId="3675B74A" wp14:textId="77777777">
      <w:r>
        <w:rPr>
          <w:i/>
          <w:color w:val="6B5D52"/>
          <w:sz w:val="19"/>
        </w:rPr>
        <w:t>Écrans non capturés dans cette session (comportement identique, disponibles sur demande) : splash animé, onboarding (3 pages), inscription, panier vide, checkout, favoris.</w:t>
      </w:r>
    </w:p>
    <w:p xmlns:wp14="http://schemas.microsoft.com/office/word/2010/wordml" w14:paraId="62486C05" wp14:textId="77777777">
      <w:r>
        <w:br w:type="page"/>
      </w:r>
    </w:p>
    <w:p xmlns:wp14="http://schemas.microsoft.com/office/word/2010/wordml" w14:paraId="71BA7337" wp14:textId="77777777">
      <w:pPr>
        <w:pStyle w:val="Heading1"/>
      </w:pPr>
      <w:r>
        <w:rPr>
          <w:color w:val="E8622C"/>
          <w:sz w:val="40"/>
        </w:rPr>
        <w:t>6. Difficultés rencontrées &amp; hypothèses documentées</w:t>
      </w:r>
    </w:p>
    <w:p xmlns:wp14="http://schemas.microsoft.com/office/word/2010/wordml" w14:paraId="4A1288DE" wp14:textId="77777777">
      <w:pPr>
        <w:pStyle w:val="ListBullet"/>
      </w:pPr>
      <w:r>
        <w:rPr>
          <w:b/>
        </w:rPr>
        <w:t xml:space="preserve">Forme réelle de l'API : </w:t>
      </w:r>
      <w:r>
        <w:t>vérifiée par appels directs plutôt que supposée. GET /categories et GET /me/favorites renvoient { "data": [...] } ; GET/PATCH /auth/me renvoient { "user": {...} } ; les restaurants exposent deliveryTimeMin/deliveryTimeMax (pas un deliveryTime unique) ; les entrées de statusHistory utilisent la clé at.</w:t>
      </w:r>
    </w:p>
    <w:p xmlns:wp14="http://schemas.microsoft.com/office/word/2010/wordml" w14:paraId="0B87AC1D" wp14:textId="77777777">
      <w:pPr>
        <w:pStyle w:val="ListBullet"/>
      </w:pPr>
      <w:r>
        <w:rPr>
          <w:b/>
        </w:rPr>
        <w:t xml:space="preserve">Regroupement du menu par section : </w:t>
      </w:r>
      <w:r>
        <w:t>l'API renvoie une liste plate d'articles portant un champ section (« Entrées », « Plats »…) ; le regroupement est fait côté client.</w:t>
      </w:r>
    </w:p>
    <w:p xmlns:wp14="http://schemas.microsoft.com/office/word/2010/wordml" w14:paraId="36C34038" wp14:textId="77777777">
      <w:pPr>
        <w:pStyle w:val="ListBullet"/>
      </w:pPr>
      <w:r>
        <w:rPr>
          <w:b/>
        </w:rPr>
        <w:t xml:space="preserve">Compilation Android : </w:t>
      </w:r>
      <w:r>
        <w:t>flutter_secure_storage recommande compileSdk 37, indisponible proprement sur cet environnement (dossier SDK nommé 37.0 au lieu de 37) ; compileSdk reste sur la valeur Flutter par défaut (rétro-compatible), et flutter_local_notifications a nécessité l'activation du core library desugaring.</w:t>
      </w:r>
    </w:p>
    <w:p xmlns:wp14="http://schemas.microsoft.com/office/word/2010/wordml" w14:paraId="22155A4E" wp14:textId="77777777">
      <w:pPr>
        <w:pStyle w:val="ListBullet"/>
      </w:pPr>
      <w:r>
        <w:rPr>
          <w:b/>
        </w:rPr>
        <w:t xml:space="preserve">Lottie : </w:t>
      </w:r>
      <w:r>
        <w:t>le package est intégré mais aucun fichier .json n'a été inventé à la main (risque de fichier invalide non vérifiable hors ligne). Les moments d'animation forts (frise de suivi, favoris, états vides) utilisent flutter_animate + CustomPainter (motif wax), qui offrent le même niveau de finition sans dépendre d'un asset binaire non vérifié.</w:t>
      </w:r>
    </w:p>
    <w:p xmlns:wp14="http://schemas.microsoft.com/office/word/2010/wordml" w14:paraId="6E87114D" wp14:textId="77777777">
      <w:pPr>
        <w:pStyle w:val="ListBullet"/>
      </w:pPr>
      <w:r>
        <w:rPr>
          <w:b/>
        </w:rPr>
        <w:t xml:space="preserve">Images décoratives : </w:t>
      </w:r>
      <w:r>
        <w:t>les visuels de splash/onboarding proviennent de photos libres de droits fournies localement, recadrées et compressées. Les images de restaurants/plats restent 100 % pilotées par l'API (le jeu de démo utilise des placeholders génériques, hors du contrôle de l'application).</w:t>
      </w:r>
    </w:p>
    <w:p xmlns:wp14="http://schemas.microsoft.com/office/word/2010/wordml" w14:paraId="4101652C" wp14:textId="77777777"/>
    <w:p xmlns:wp14="http://schemas.microsoft.com/office/word/2010/wordml" w14:paraId="16A1F5A8" wp14:textId="77777777">
      <w:pPr>
        <w:pStyle w:val="Heading1"/>
      </w:pPr>
      <w:r>
        <w:rPr>
          <w:color w:val="E8622C"/>
          <w:sz w:val="40"/>
        </w:rPr>
        <w:t>7. Conclusion</w:t>
      </w:r>
    </w:p>
    <w:p xmlns:wp14="http://schemas.microsoft.com/office/word/2010/wordml" w14:paraId="4BC8D78C" wp14:textId="77777777">
      <w:pPr>
        <w:spacing w:after="120"/>
      </w:pPr>
      <w:r>
        <w:rPr>
          <w:b w:val="0"/>
          <w:i w:val="0"/>
          <w:color w:val="241B16"/>
          <w:sz w:val="22"/>
        </w:rPr>
        <w:t>DeliverEat couvre l'ensemble des parties du cahier des charges (authentification, catalogue, fiche restaurant/panier, commande et suivi temps réel, profil/robustesse) ainsi que les bonus attendus (mode sombre, FR/EN, animations Hero étendues via container-transform) et plusieurs fonctionnalités ultimes (recherche récente, ETA de livraison, notifications locales, ré-commande en un tap, hors ligne). Le projet compile et se lance sans manipulation sur Android, iOS et Linux desktop à partir d'une base de code unique.</w:t>
      </w:r>
    </w:p>
    <w:sectPr w:rsidRPr="0006063C" w:rsidR="00FC693F" w:rsidSect="00034616">
      <w:pgSz w:w="12240" w:h="15840" w:orient="portrait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B3C70B"/>
    <w:rsid w:val="4FA7750A"/>
    <w:rsid w:val="54AC4AAB"/>
    <w:rsid w:val="6F33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0AF27E1-8A6E-468A-BE4B-0080322386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color w:val="241B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image" Target="media/image4.png" Id="rId12" /><Relationship Type="http://schemas.openxmlformats.org/officeDocument/2006/relationships/image" Target="media/image5.png" Id="rId13" /><Relationship Type="http://schemas.openxmlformats.org/officeDocument/2006/relationships/image" Target="media/image6.png" Id="rId14" /><Relationship Type="http://schemas.openxmlformats.org/officeDocument/2006/relationships/image" Target="media/image7.png" Id="rId15" /><Relationship Type="http://schemas.openxmlformats.org/officeDocument/2006/relationships/image" Target="media/image8.png" Id="rId16" /><Relationship Type="http://schemas.openxmlformats.org/officeDocument/2006/relationships/image" Target="media/image9.png" Id="rId17" /><Relationship Type="http://schemas.openxmlformats.org/officeDocument/2006/relationships/image" Target="media/image10.png" Id="rId18" /><Relationship Type="http://schemas.openxmlformats.org/officeDocument/2006/relationships/image" Target="media/image11.png" Id="rId19" /><Relationship Type="http://schemas.openxmlformats.org/officeDocument/2006/relationships/image" Target="media/image12.png" Id="rId20" /><Relationship Type="http://schemas.openxmlformats.org/officeDocument/2006/relationships/image" Target="media/image13.png" Id="rId21" /><Relationship Type="http://schemas.openxmlformats.org/officeDocument/2006/relationships/image" Target="/media/image2.jpg" Id="rId256261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Souleymane  DIAW</lastModifiedBy>
  <revision>2</revision>
  <dcterms:created xsi:type="dcterms:W3CDTF">2013-12-23T23:15:00.0000000Z</dcterms:created>
  <dcterms:modified xsi:type="dcterms:W3CDTF">2026-08-21T15:39:11.0191155Z</dcterms:modified>
  <category/>
</coreProperties>
</file>