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1. Deep and shallow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Short-circuit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Ứng dụng về các cơ chế gọi chương trình con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(Lưu ý: phải học thêm kết hợp với Python)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Hiện thực con trỏ hàm trong các ngôn ngữ lập trình đã học (C++/ Python)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Hãy viết tương đương đoạn mã sau đây trong Python: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fun(int 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printf("Value of a is %d\n", 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fun_ptr is a pointer to function fun()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(*fun_ptr)(int) = &amp;fun;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/* The above line is equivalent of following two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void (*fun_ptr)(int);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fun_ptr = &amp;fun;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Invoking fun() using fun_ptr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(*fun_ptr)(10);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Python variable scope with nonlocal, global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outer_function():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global_var = "I'm a global variable"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inner_function1():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nonlocal_var = "I'm a nonlocal variable"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print("Inner Function 1 - Before Modification")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print("Global variable:", global_var)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print("Nonlocal variable:", nonlocal_var)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def inner_function2():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nonlocal nonlocal_var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nonlocal_var = "Modified nonlocal variable in inner_function2"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global nonlocal_var_global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nonlocal_var_global = "I'm a global variable accessed in inner_function2"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inner_function2()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print("\nInner Function 1 - After Modification")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print("Global variable:", global_var)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print("Nonlocal variable:", nonlocal_var)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print("Nonlocal variable (global):", nonlocal_var_global)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inner_function1()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print("\nOuter Function")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print("Global variable:", global_var)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outer_function()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Trong ví dụ này, chúng ta có một outer_function chứa hai hàm lồng nhau: inner_function1 và inner_function2. Đây là cách code hoạt động: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outer_function được định nghĩa và khởi tạo biến global_var là biến cục bộ.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inner_function1 được định nghĩa bên trong outer_function và khởi tạo biến nonlocal_var là biến cục bộ. Sau đó, nó in ra các giá trị của global_var và nonlocal_var trước khi thay đổi.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inner_function2 được định nghĩa bên trong inner_function1. Nó sử dụng từ khóa nonlocal để thay đổi biến nonlocal_var và từ khóa global để truy cập đến biến toàn cục mới được gọi là nonlocal_var_global.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inner_function2 được gọi từ inner_function1.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inner_function2 thay đổi các biến, inner_function1 in ra các giá trị của global_var, nonlocal_var, và nonlocal_var_global.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Cuối cùng, outer_function in ra giá trị của global_var.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Kết quả khi chạy 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Inner Function 1 - Before Modification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Global variable: I'm a global variable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Nonlocal variable: I'm a nonlocal variable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Inner Function 1 - After Modification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Global variable: I'm a global variable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Nonlocal variable: Modified nonlocal variable in inner_function2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Nonlocal variable (global): I'm a global variable accessed in inner_function2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Outer Function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Global variable: I'm a global variable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Một số hiện thực về kiểu: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6.1. Kiểu tập hợp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Xem x là một biến thuộc loại tập hợp "tập hợp từ 5 đến 20" được thể hiện dưới dạng một chuỗi bit, trong đó 5 tương ứng với bit có giá trị thấp nhất và 20 tương ứng với bit có giá trị cao nhất. Cho x = {6, 7, 8}, giá trị số nguyên tương ứng của x khi được ép kiểu thành kiểu số nguyên là gì?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Truyền tham số trong C++: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Hãy cho biết kết quả của đoạn mã này và giải thích: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modifyPointer(int* ptr)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ptr = new int;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*ptr = 100;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modifyReference(int&amp; ref)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int* ptr = new int;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*ptr = 200;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ref = *ptr;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value1 = 50;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int* ptr1 = &amp;value1;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modifyPointer(ptr1);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value2 = 50;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int&amp; ref = value2;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modifyReference(ref);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std::cout &lt;&lt; "Pointer Value: " &lt;&lt; *ptr1 &lt;&lt; std::endl;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std::cout &lt;&lt; "Reference Value: " &lt;&lt; ref &lt;&lt; std::endl;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delete ptr1;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