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Draft 1</w:t>
      </w:r>
      <w:r w:rsidR="00E722BE">
        <w:t>8</w:t>
      </w:r>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0" w:name="_Ref525097868"/>
      <w:bookmarkStart w:id="1" w:name="_Toc387848647"/>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396043">
      <w:pPr>
        <w:pStyle w:val="TM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Lienhypertexte"/>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48" w:history="1">
        <w:r w:rsidR="006E4C2A" w:rsidRPr="000358C3">
          <w:rPr>
            <w:rStyle w:val="Lienhypertexte"/>
            <w:noProof/>
          </w:rPr>
          <w:t>1.</w:t>
        </w:r>
        <w:r w:rsidR="006E4C2A">
          <w:rPr>
            <w:rFonts w:ascii="Calibri" w:hAnsi="Calibri"/>
            <w:noProof/>
            <w:sz w:val="22"/>
            <w:szCs w:val="22"/>
            <w:lang w:val="fr-CH" w:eastAsia="fr-CH"/>
          </w:rPr>
          <w:tab/>
        </w:r>
        <w:r w:rsidR="006E4C2A" w:rsidRPr="000358C3">
          <w:rPr>
            <w:rStyle w:val="Lienhypertexte"/>
            <w:noProof/>
          </w:rPr>
          <w:t>Introduction</w:t>
        </w:r>
        <w:r w:rsidR="006E4C2A">
          <w:rPr>
            <w:noProof/>
            <w:webHidden/>
          </w:rPr>
          <w:tab/>
        </w:r>
        <w:r>
          <w:rPr>
            <w:noProof/>
            <w:webHidden/>
          </w:rPr>
          <w:fldChar w:fldCharType="begin"/>
        </w:r>
        <w:r w:rsidR="006E4C2A">
          <w:rPr>
            <w:noProof/>
            <w:webHidden/>
          </w:rPr>
          <w:instrText xml:space="preserve"> PAGEREF _Toc387848648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49" w:history="1">
        <w:r w:rsidR="006E4C2A" w:rsidRPr="000358C3">
          <w:rPr>
            <w:rStyle w:val="Lienhypertexte"/>
            <w:noProof/>
          </w:rPr>
          <w:t>1.1</w:t>
        </w:r>
        <w:r w:rsidR="006E4C2A">
          <w:rPr>
            <w:rFonts w:ascii="Calibri" w:hAnsi="Calibri"/>
            <w:noProof/>
            <w:sz w:val="22"/>
            <w:szCs w:val="22"/>
            <w:lang w:val="fr-CH" w:eastAsia="fr-CH"/>
          </w:rPr>
          <w:tab/>
        </w:r>
        <w:r w:rsidR="006E4C2A" w:rsidRPr="000358C3">
          <w:rPr>
            <w:rStyle w:val="Lienhypertexte"/>
            <w:noProof/>
          </w:rPr>
          <w:t>Description of the need</w:t>
        </w:r>
        <w:r w:rsidR="006E4C2A">
          <w:rPr>
            <w:noProof/>
            <w:webHidden/>
          </w:rPr>
          <w:tab/>
        </w:r>
        <w:r>
          <w:rPr>
            <w:noProof/>
            <w:webHidden/>
          </w:rPr>
          <w:fldChar w:fldCharType="begin"/>
        </w:r>
        <w:r w:rsidR="006E4C2A">
          <w:rPr>
            <w:noProof/>
            <w:webHidden/>
          </w:rPr>
          <w:instrText xml:space="preserve"> PAGEREF _Toc387848649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0" w:history="1">
        <w:r w:rsidR="006E4C2A" w:rsidRPr="000358C3">
          <w:rPr>
            <w:rStyle w:val="Lienhypertexte"/>
            <w:noProof/>
          </w:rPr>
          <w:t>1.2</w:t>
        </w:r>
        <w:r w:rsidR="006E4C2A">
          <w:rPr>
            <w:rFonts w:ascii="Calibri" w:hAnsi="Calibri"/>
            <w:noProof/>
            <w:sz w:val="22"/>
            <w:szCs w:val="22"/>
            <w:lang w:val="fr-CH" w:eastAsia="fr-CH"/>
          </w:rPr>
          <w:tab/>
        </w:r>
        <w:r w:rsidR="006E4C2A" w:rsidRPr="000358C3">
          <w:rPr>
            <w:rStyle w:val="Lienhypertexte"/>
            <w:noProof/>
          </w:rPr>
          <w:t>Requirements</w:t>
        </w:r>
        <w:r w:rsidR="006E4C2A">
          <w:rPr>
            <w:noProof/>
            <w:webHidden/>
          </w:rPr>
          <w:tab/>
        </w:r>
        <w:r>
          <w:rPr>
            <w:noProof/>
            <w:webHidden/>
          </w:rPr>
          <w:fldChar w:fldCharType="begin"/>
        </w:r>
        <w:r w:rsidR="006E4C2A">
          <w:rPr>
            <w:noProof/>
            <w:webHidden/>
          </w:rPr>
          <w:instrText xml:space="preserve"> PAGEREF _Toc387848650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1" w:history="1">
        <w:r w:rsidR="006E4C2A" w:rsidRPr="000358C3">
          <w:rPr>
            <w:rStyle w:val="Lienhypertexte"/>
            <w:noProof/>
          </w:rPr>
          <w:t>1.3</w:t>
        </w:r>
        <w:r w:rsidR="006E4C2A">
          <w:rPr>
            <w:rFonts w:ascii="Calibri" w:hAnsi="Calibri"/>
            <w:noProof/>
            <w:sz w:val="22"/>
            <w:szCs w:val="22"/>
            <w:lang w:val="fr-CH" w:eastAsia="fr-CH"/>
          </w:rPr>
          <w:tab/>
        </w:r>
        <w:r w:rsidR="006E4C2A" w:rsidRPr="000358C3">
          <w:rPr>
            <w:rStyle w:val="Lienhypertexte"/>
            <w:noProof/>
          </w:rPr>
          <w:t>Issues to be addressed</w:t>
        </w:r>
        <w:r w:rsidR="006E4C2A">
          <w:rPr>
            <w:noProof/>
            <w:webHidden/>
          </w:rPr>
          <w:tab/>
        </w:r>
        <w:r>
          <w:rPr>
            <w:noProof/>
            <w:webHidden/>
          </w:rPr>
          <w:fldChar w:fldCharType="begin"/>
        </w:r>
        <w:r w:rsidR="006E4C2A">
          <w:rPr>
            <w:noProof/>
            <w:webHidden/>
          </w:rPr>
          <w:instrText xml:space="preserve"> PAGEREF _Toc387848651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52" w:history="1">
        <w:r w:rsidR="006E4C2A" w:rsidRPr="000358C3">
          <w:rPr>
            <w:rStyle w:val="Lienhypertexte"/>
            <w:noProof/>
          </w:rPr>
          <w:t>2.</w:t>
        </w:r>
        <w:r w:rsidR="006E4C2A">
          <w:rPr>
            <w:rFonts w:ascii="Calibri" w:hAnsi="Calibri"/>
            <w:noProof/>
            <w:sz w:val="22"/>
            <w:szCs w:val="22"/>
            <w:lang w:val="fr-CH" w:eastAsia="fr-CH"/>
          </w:rPr>
          <w:tab/>
        </w:r>
        <w:r w:rsidR="006E4C2A" w:rsidRPr="000358C3">
          <w:rPr>
            <w:rStyle w:val="Lienhypertexte"/>
            <w:noProof/>
          </w:rPr>
          <w:t>Notational Conventions</w:t>
        </w:r>
        <w:r w:rsidR="006E4C2A">
          <w:rPr>
            <w:noProof/>
            <w:webHidden/>
          </w:rPr>
          <w:tab/>
        </w:r>
        <w:r>
          <w:rPr>
            <w:noProof/>
            <w:webHidden/>
          </w:rPr>
          <w:fldChar w:fldCharType="begin"/>
        </w:r>
        <w:r w:rsidR="006E4C2A">
          <w:rPr>
            <w:noProof/>
            <w:webHidden/>
          </w:rPr>
          <w:instrText xml:space="preserve"> PAGEREF _Toc387848652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53" w:history="1">
        <w:r w:rsidR="006E4C2A" w:rsidRPr="000358C3">
          <w:rPr>
            <w:rStyle w:val="Lienhypertexte"/>
            <w:noProof/>
          </w:rPr>
          <w:t>3.</w:t>
        </w:r>
        <w:r w:rsidR="006E4C2A">
          <w:rPr>
            <w:rFonts w:ascii="Calibri" w:hAnsi="Calibri"/>
            <w:noProof/>
            <w:sz w:val="22"/>
            <w:szCs w:val="22"/>
            <w:lang w:val="fr-CH" w:eastAsia="fr-CH"/>
          </w:rPr>
          <w:tab/>
        </w:r>
        <w:r w:rsidR="006E4C2A" w:rsidRPr="000358C3">
          <w:rPr>
            <w:rStyle w:val="Lienhypertexte"/>
            <w:noProof/>
          </w:rPr>
          <w:t>The Format Implementation</w:t>
        </w:r>
        <w:r w:rsidR="006E4C2A">
          <w:rPr>
            <w:noProof/>
            <w:webHidden/>
          </w:rPr>
          <w:tab/>
        </w:r>
        <w:r>
          <w:rPr>
            <w:noProof/>
            <w:webHidden/>
          </w:rPr>
          <w:fldChar w:fldCharType="begin"/>
        </w:r>
        <w:r w:rsidR="006E4C2A">
          <w:rPr>
            <w:noProof/>
            <w:webHidden/>
          </w:rPr>
          <w:instrText xml:space="preserve"> PAGEREF _Toc387848653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4" w:history="1">
        <w:r w:rsidR="006E4C2A" w:rsidRPr="000358C3">
          <w:rPr>
            <w:rStyle w:val="Lienhypertexte"/>
            <w:noProof/>
          </w:rPr>
          <w:t>3.1</w:t>
        </w:r>
        <w:r w:rsidR="006E4C2A">
          <w:rPr>
            <w:rFonts w:ascii="Calibri" w:hAnsi="Calibri"/>
            <w:noProof/>
            <w:sz w:val="22"/>
            <w:szCs w:val="22"/>
            <w:lang w:val="fr-CH" w:eastAsia="fr-CH"/>
          </w:rPr>
          <w:tab/>
        </w:r>
        <w:r w:rsidR="006E4C2A" w:rsidRPr="000358C3">
          <w:rPr>
            <w:rStyle w:val="Lienhypertexte"/>
            <w:noProof/>
          </w:rPr>
          <w:t>The documentation</w:t>
        </w:r>
        <w:r w:rsidR="006E4C2A">
          <w:rPr>
            <w:noProof/>
            <w:webHidden/>
          </w:rPr>
          <w:tab/>
        </w:r>
        <w:r>
          <w:rPr>
            <w:noProof/>
            <w:webHidden/>
          </w:rPr>
          <w:fldChar w:fldCharType="begin"/>
        </w:r>
        <w:r w:rsidR="006E4C2A">
          <w:rPr>
            <w:noProof/>
            <w:webHidden/>
          </w:rPr>
          <w:instrText xml:space="preserve"> PAGEREF _Toc387848654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5" w:history="1">
        <w:r w:rsidR="006E4C2A" w:rsidRPr="000358C3">
          <w:rPr>
            <w:rStyle w:val="Lienhypertexte"/>
            <w:noProof/>
          </w:rPr>
          <w:t>3.2</w:t>
        </w:r>
        <w:r w:rsidR="006E4C2A">
          <w:rPr>
            <w:rFonts w:ascii="Calibri" w:hAnsi="Calibri"/>
            <w:noProof/>
            <w:sz w:val="22"/>
            <w:szCs w:val="22"/>
            <w:lang w:val="fr-CH" w:eastAsia="fr-CH"/>
          </w:rPr>
          <w:tab/>
        </w:r>
        <w:r w:rsidR="006E4C2A" w:rsidRPr="000358C3">
          <w:rPr>
            <w:rStyle w:val="Lienhypertexte"/>
            <w:noProof/>
          </w:rPr>
          <w:t>Relationship to other specifications</w:t>
        </w:r>
        <w:r w:rsidR="006E4C2A">
          <w:rPr>
            <w:noProof/>
            <w:webHidden/>
          </w:rPr>
          <w:tab/>
        </w:r>
        <w:r>
          <w:rPr>
            <w:noProof/>
            <w:webHidden/>
          </w:rPr>
          <w:fldChar w:fldCharType="begin"/>
        </w:r>
        <w:r w:rsidR="006E4C2A">
          <w:rPr>
            <w:noProof/>
            <w:webHidden/>
          </w:rPr>
          <w:instrText xml:space="preserve"> PAGEREF _Toc387848655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6" w:history="1">
        <w:r w:rsidR="006E4C2A" w:rsidRPr="000358C3">
          <w:rPr>
            <w:rStyle w:val="Lienhypertexte"/>
            <w:noProof/>
          </w:rPr>
          <w:t>3.3</w:t>
        </w:r>
        <w:r w:rsidR="006E4C2A">
          <w:rPr>
            <w:rFonts w:ascii="Calibri" w:hAnsi="Calibri"/>
            <w:noProof/>
            <w:sz w:val="22"/>
            <w:szCs w:val="22"/>
            <w:lang w:val="fr-CH" w:eastAsia="fr-CH"/>
          </w:rPr>
          <w:tab/>
        </w:r>
        <w:r w:rsidR="006E4C2A" w:rsidRPr="000358C3">
          <w:rPr>
            <w:rStyle w:val="Lienhypertexte"/>
            <w:noProof/>
          </w:rPr>
          <w:t>The common sequence database format description</w:t>
        </w:r>
        <w:r w:rsidR="006E4C2A">
          <w:rPr>
            <w:noProof/>
            <w:webHidden/>
          </w:rPr>
          <w:tab/>
        </w:r>
        <w:r>
          <w:rPr>
            <w:noProof/>
            <w:webHidden/>
          </w:rPr>
          <w:fldChar w:fldCharType="begin"/>
        </w:r>
        <w:r w:rsidR="006E4C2A">
          <w:rPr>
            <w:noProof/>
            <w:webHidden/>
          </w:rPr>
          <w:instrText xml:space="preserve"> PAGEREF _Toc387848656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396043">
      <w:pPr>
        <w:pStyle w:val="TM2"/>
        <w:tabs>
          <w:tab w:val="left" w:pos="800"/>
          <w:tab w:val="right" w:leader="dot" w:pos="8630"/>
        </w:tabs>
        <w:rPr>
          <w:rFonts w:ascii="Calibri" w:hAnsi="Calibri"/>
          <w:noProof/>
          <w:sz w:val="22"/>
          <w:szCs w:val="22"/>
          <w:lang w:val="fr-CH" w:eastAsia="fr-CH"/>
        </w:rPr>
      </w:pPr>
      <w:hyperlink w:anchor="_Toc387848657" w:history="1">
        <w:r w:rsidR="006E4C2A" w:rsidRPr="000358C3">
          <w:rPr>
            <w:rStyle w:val="Lienhypertexte"/>
            <w:noProof/>
          </w:rPr>
          <w:t>3.4</w:t>
        </w:r>
        <w:r w:rsidR="006E4C2A">
          <w:rPr>
            <w:rFonts w:ascii="Calibri" w:hAnsi="Calibri"/>
            <w:noProof/>
            <w:sz w:val="22"/>
            <w:szCs w:val="22"/>
            <w:lang w:val="fr-CH" w:eastAsia="fr-CH"/>
          </w:rPr>
          <w:tab/>
        </w:r>
        <w:r w:rsidR="006E4C2A" w:rsidRPr="000358C3">
          <w:rPr>
            <w:rStyle w:val="Lienhypertexte"/>
            <w:noProof/>
          </w:rPr>
          <w:t>Additional considerations</w:t>
        </w:r>
        <w:r w:rsidR="006E4C2A">
          <w:rPr>
            <w:noProof/>
            <w:webHidden/>
          </w:rPr>
          <w:tab/>
        </w:r>
        <w:r>
          <w:rPr>
            <w:noProof/>
            <w:webHidden/>
          </w:rPr>
          <w:fldChar w:fldCharType="begin"/>
        </w:r>
        <w:r w:rsidR="006E4C2A">
          <w:rPr>
            <w:noProof/>
            <w:webHidden/>
          </w:rPr>
          <w:instrText xml:space="preserve"> PAGEREF _Toc387848657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58" w:history="1">
        <w:r w:rsidR="006E4C2A" w:rsidRPr="000358C3">
          <w:rPr>
            <w:rStyle w:val="Lienhypertexte"/>
            <w:noProof/>
          </w:rPr>
          <w:t>4.</w:t>
        </w:r>
        <w:r w:rsidR="006E4C2A">
          <w:rPr>
            <w:rFonts w:ascii="Calibri" w:hAnsi="Calibri"/>
            <w:noProof/>
            <w:sz w:val="22"/>
            <w:szCs w:val="22"/>
            <w:lang w:val="fr-CH" w:eastAsia="fr-CH"/>
          </w:rPr>
          <w:tab/>
        </w:r>
        <w:r w:rsidR="006E4C2A" w:rsidRPr="000358C3">
          <w:rPr>
            <w:rStyle w:val="Lienhypertexte"/>
            <w:noProof/>
          </w:rPr>
          <w:t>Authors Information</w:t>
        </w:r>
        <w:r w:rsidR="006E4C2A">
          <w:rPr>
            <w:noProof/>
            <w:webHidden/>
          </w:rPr>
          <w:tab/>
        </w:r>
        <w:r>
          <w:rPr>
            <w:noProof/>
            <w:webHidden/>
          </w:rPr>
          <w:fldChar w:fldCharType="begin"/>
        </w:r>
        <w:r w:rsidR="006E4C2A">
          <w:rPr>
            <w:noProof/>
            <w:webHidden/>
          </w:rPr>
          <w:instrText xml:space="preserve"> PAGEREF _Toc387848658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59" w:history="1">
        <w:r w:rsidR="006E4C2A" w:rsidRPr="000358C3">
          <w:rPr>
            <w:rStyle w:val="Lienhypertexte"/>
            <w:noProof/>
          </w:rPr>
          <w:t>5.</w:t>
        </w:r>
        <w:r w:rsidR="006E4C2A">
          <w:rPr>
            <w:rFonts w:ascii="Calibri" w:hAnsi="Calibri"/>
            <w:noProof/>
            <w:sz w:val="22"/>
            <w:szCs w:val="22"/>
            <w:lang w:val="fr-CH" w:eastAsia="fr-CH"/>
          </w:rPr>
          <w:tab/>
        </w:r>
        <w:r w:rsidR="006E4C2A" w:rsidRPr="000358C3">
          <w:rPr>
            <w:rStyle w:val="Lienhypertexte"/>
            <w:noProof/>
          </w:rPr>
          <w:t>Contributors</w:t>
        </w:r>
        <w:r w:rsidR="006E4C2A">
          <w:rPr>
            <w:noProof/>
            <w:webHidden/>
          </w:rPr>
          <w:tab/>
        </w:r>
        <w:r>
          <w:rPr>
            <w:noProof/>
            <w:webHidden/>
          </w:rPr>
          <w:fldChar w:fldCharType="begin"/>
        </w:r>
        <w:r w:rsidR="006E4C2A">
          <w:rPr>
            <w:noProof/>
            <w:webHidden/>
          </w:rPr>
          <w:instrText xml:space="preserve"> PAGEREF _Toc387848659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60" w:history="1">
        <w:r w:rsidR="006E4C2A" w:rsidRPr="000358C3">
          <w:rPr>
            <w:rStyle w:val="Lienhypertexte"/>
            <w:noProof/>
          </w:rPr>
          <w:t>6.</w:t>
        </w:r>
        <w:r w:rsidR="006E4C2A">
          <w:rPr>
            <w:rFonts w:ascii="Calibri" w:hAnsi="Calibri"/>
            <w:noProof/>
            <w:sz w:val="22"/>
            <w:szCs w:val="22"/>
            <w:lang w:val="fr-CH" w:eastAsia="fr-CH"/>
          </w:rPr>
          <w:tab/>
        </w:r>
        <w:r w:rsidR="006E4C2A" w:rsidRPr="000358C3">
          <w:rPr>
            <w:rStyle w:val="Lienhypertexte"/>
            <w:noProof/>
          </w:rPr>
          <w:t>Intellectual Property Statement</w:t>
        </w:r>
        <w:r w:rsidR="006E4C2A">
          <w:rPr>
            <w:noProof/>
            <w:webHidden/>
          </w:rPr>
          <w:tab/>
        </w:r>
        <w:r>
          <w:rPr>
            <w:noProof/>
            <w:webHidden/>
          </w:rPr>
          <w:fldChar w:fldCharType="begin"/>
        </w:r>
        <w:r w:rsidR="006E4C2A">
          <w:rPr>
            <w:noProof/>
            <w:webHidden/>
          </w:rPr>
          <w:instrText xml:space="preserve"> PAGEREF _Toc387848660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61" w:history="1">
        <w:r w:rsidR="006E4C2A" w:rsidRPr="000358C3">
          <w:rPr>
            <w:rStyle w:val="Lienhypertexte"/>
            <w:noProof/>
          </w:rPr>
          <w:t>7.</w:t>
        </w:r>
        <w:r w:rsidR="006E4C2A">
          <w:rPr>
            <w:rFonts w:ascii="Calibri" w:hAnsi="Calibri"/>
            <w:noProof/>
            <w:sz w:val="22"/>
            <w:szCs w:val="22"/>
            <w:lang w:val="fr-CH" w:eastAsia="fr-CH"/>
          </w:rPr>
          <w:tab/>
        </w:r>
        <w:r w:rsidR="006E4C2A" w:rsidRPr="000358C3">
          <w:rPr>
            <w:rStyle w:val="Lienhypertexte"/>
            <w:noProof/>
          </w:rPr>
          <w:t>Copyright Notice</w:t>
        </w:r>
        <w:r w:rsidR="006E4C2A">
          <w:rPr>
            <w:noProof/>
            <w:webHidden/>
          </w:rPr>
          <w:tab/>
        </w:r>
        <w:r>
          <w:rPr>
            <w:noProof/>
            <w:webHidden/>
          </w:rPr>
          <w:fldChar w:fldCharType="begin"/>
        </w:r>
        <w:r w:rsidR="006E4C2A">
          <w:rPr>
            <w:noProof/>
            <w:webHidden/>
          </w:rPr>
          <w:instrText xml:space="preserve"> PAGEREF _Toc387848661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62" w:history="1">
        <w:r w:rsidR="006E4C2A" w:rsidRPr="000358C3">
          <w:rPr>
            <w:rStyle w:val="Lienhypertexte"/>
            <w:noProof/>
          </w:rPr>
          <w:t>8.</w:t>
        </w:r>
        <w:r w:rsidR="006E4C2A">
          <w:rPr>
            <w:rFonts w:ascii="Calibri" w:hAnsi="Calibri"/>
            <w:noProof/>
            <w:sz w:val="22"/>
            <w:szCs w:val="22"/>
            <w:lang w:val="fr-CH" w:eastAsia="fr-CH"/>
          </w:rPr>
          <w:tab/>
        </w:r>
        <w:r w:rsidR="006E4C2A" w:rsidRPr="000358C3">
          <w:rPr>
            <w:rStyle w:val="Lienhypertexte"/>
            <w:noProof/>
          </w:rPr>
          <w:t>Glossary</w:t>
        </w:r>
        <w:r w:rsidR="006E4C2A">
          <w:rPr>
            <w:noProof/>
            <w:webHidden/>
          </w:rPr>
          <w:tab/>
        </w:r>
        <w:r>
          <w:rPr>
            <w:noProof/>
            <w:webHidden/>
          </w:rPr>
          <w:fldChar w:fldCharType="begin"/>
        </w:r>
        <w:r w:rsidR="006E4C2A">
          <w:rPr>
            <w:noProof/>
            <w:webHidden/>
          </w:rPr>
          <w:instrText xml:space="preserve"> PAGEREF _Toc387848662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396043">
      <w:pPr>
        <w:pStyle w:val="TM1"/>
        <w:tabs>
          <w:tab w:val="left" w:pos="400"/>
          <w:tab w:val="right" w:leader="dot" w:pos="8630"/>
        </w:tabs>
        <w:rPr>
          <w:rFonts w:ascii="Calibri" w:hAnsi="Calibri"/>
          <w:noProof/>
          <w:sz w:val="22"/>
          <w:szCs w:val="22"/>
          <w:lang w:val="fr-CH" w:eastAsia="fr-CH"/>
        </w:rPr>
      </w:pPr>
      <w:hyperlink w:anchor="_Toc387848663" w:history="1">
        <w:r w:rsidR="006E4C2A" w:rsidRPr="000358C3">
          <w:rPr>
            <w:rStyle w:val="Lienhypertexte"/>
            <w:noProof/>
          </w:rPr>
          <w:t>9.</w:t>
        </w:r>
        <w:r w:rsidR="006E4C2A">
          <w:rPr>
            <w:rFonts w:ascii="Calibri" w:hAnsi="Calibri"/>
            <w:noProof/>
            <w:sz w:val="22"/>
            <w:szCs w:val="22"/>
            <w:lang w:val="fr-CH" w:eastAsia="fr-CH"/>
          </w:rPr>
          <w:tab/>
        </w:r>
        <w:r w:rsidR="006E4C2A" w:rsidRPr="000358C3">
          <w:rPr>
            <w:rStyle w:val="Lienhypertexte"/>
            <w:noProof/>
          </w:rPr>
          <w:t>References</w:t>
        </w:r>
        <w:r w:rsidR="006E4C2A">
          <w:rPr>
            <w:noProof/>
            <w:webHidden/>
          </w:rPr>
          <w:tab/>
        </w:r>
        <w:r>
          <w:rPr>
            <w:noProof/>
            <w:webHidden/>
          </w:rPr>
          <w:fldChar w:fldCharType="begin"/>
        </w:r>
        <w:r w:rsidR="006E4C2A">
          <w:rPr>
            <w:noProof/>
            <w:webHidden/>
          </w:rPr>
          <w:instrText xml:space="preserve"> PAGEREF _Toc387848663 \h </w:instrText>
        </w:r>
        <w:r>
          <w:rPr>
            <w:noProof/>
            <w:webHidden/>
          </w:rPr>
        </w:r>
        <w:r>
          <w:rPr>
            <w:noProof/>
            <w:webHidden/>
          </w:rPr>
          <w:fldChar w:fldCharType="separate"/>
        </w:r>
        <w:r w:rsidR="006E4C2A">
          <w:rPr>
            <w:noProof/>
            <w:webHidden/>
          </w:rPr>
          <w:t>9</w:t>
        </w:r>
        <w:r>
          <w:rPr>
            <w:noProof/>
            <w:webHidden/>
          </w:rPr>
          <w:fldChar w:fldCharType="end"/>
        </w:r>
      </w:hyperlink>
    </w:p>
    <w:p w:rsidR="00095610" w:rsidRDefault="00396043"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6" w:name="_Toc387848648"/>
      <w:r w:rsidRPr="007D27E8">
        <w:lastRenderedPageBreak/>
        <w:t>Introduction</w:t>
      </w:r>
      <w:bookmarkEnd w:id="6"/>
    </w:p>
    <w:p w:rsidR="00095610" w:rsidRPr="003633AF" w:rsidRDefault="00095610" w:rsidP="004B48E4">
      <w:pPr>
        <w:pStyle w:val="nobreak"/>
        <w:jc w:val="both"/>
      </w:pPr>
    </w:p>
    <w:p w:rsidR="00A83BBD" w:rsidRDefault="00A83BBD" w:rsidP="004B48E4">
      <w:pPr>
        <w:pStyle w:val="Titre2"/>
        <w:jc w:val="both"/>
      </w:pPr>
      <w:bookmarkStart w:id="7" w:name="_Toc387848649"/>
      <w:r>
        <w:t>Description of the need</w:t>
      </w:r>
      <w:bookmarkEnd w:id="7"/>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taxon</w:t>
      </w:r>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Lienhypertexte"/>
          </w:rPr>
          <w:t>http://en.wikipedia.org/wiki/FASTA_format</w:t>
        </w:r>
      </w:hyperlink>
      <w:r w:rsidR="00C97F4C">
        <w:t xml:space="preserve">, </w:t>
      </w:r>
      <w:hyperlink r:id="rId12" w:history="1">
        <w:r w:rsidR="00C97F4C" w:rsidRPr="00B43497">
          <w:rPr>
            <w:rStyle w:val="Lienhypertexte"/>
          </w:rPr>
          <w:t>http://www.ncbi.nlm.nih.gov/BLAST/fasta.shtml</w:t>
        </w:r>
      </w:hyperlink>
      <w:r w:rsidR="00C97F4C">
        <w:t xml:space="preserve">) </w:t>
      </w:r>
      <w:r>
        <w:t>or i</w:t>
      </w:r>
      <w:r w:rsidR="00DE0748">
        <w:t>n other native formats (</w:t>
      </w:r>
      <w:proofErr w:type="spellStart"/>
      <w:r w:rsidR="00DE0748">
        <w:t>UniProt</w:t>
      </w:r>
      <w:r w:rsidR="00B62CFC">
        <w:t>KB</w:t>
      </w:r>
      <w:proofErr w:type="spellEnd"/>
      <w:r w:rsidR="00B62CFC">
        <w:t>/</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8" w:name="_Toc387848650"/>
      <w:r>
        <w:t>Requirements</w:t>
      </w:r>
      <w:bookmarkEnd w:id="8"/>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9" w:name="_Toc387848651"/>
      <w:r w:rsidRPr="007D27E8">
        <w:t xml:space="preserve">Issues to </w:t>
      </w:r>
      <w:r w:rsidR="00A826A2" w:rsidRPr="007D27E8">
        <w:t>be addressed</w:t>
      </w:r>
      <w:bookmarkEnd w:id="9"/>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proofErr w:type="spellStart"/>
      <w:r w:rsidR="00B62CFC">
        <w:t>UniProtKB</w:t>
      </w:r>
      <w:proofErr w:type="spellEnd"/>
      <w:r w:rsidR="00B62CFC">
        <w:t>/</w:t>
      </w:r>
      <w:r w:rsidR="00CB1A2B">
        <w:t>Swiss-Prot</w:t>
      </w:r>
      <w:r>
        <w:t xml:space="preserve"> AC: </w:t>
      </w:r>
      <w:r w:rsidR="00B62CFC" w:rsidRPr="00201A2E">
        <w:rPr>
          <w:rStyle w:val="lev"/>
          <w:b w:val="0"/>
        </w:rPr>
        <w:t>P02768</w:t>
      </w:r>
      <w:r w:rsidR="00B62CFC">
        <w:t xml:space="preserve"> </w:t>
      </w:r>
      <w:r>
        <w:t>vs. 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lev"/>
          <w:b w:val="0"/>
        </w:rPr>
        <w:t>P02768</w:t>
      </w:r>
      <w:r w:rsidR="00B62CFC">
        <w:t xml:space="preserve"> </w:t>
      </w:r>
      <w:r w:rsidR="00A83BBD">
        <w:t xml:space="preserve">in </w:t>
      </w:r>
      <w:proofErr w:type="spellStart"/>
      <w:r w:rsidR="00B62CFC">
        <w:t>UniProtKB</w:t>
      </w:r>
      <w:proofErr w:type="spellEnd"/>
      <w:r w:rsidR="00B62CFC">
        <w:t>/</w:t>
      </w:r>
      <w:r w:rsidR="00CB1A2B">
        <w:t>Swiss-Prot</w:t>
      </w:r>
      <w:r w:rsidR="00DE75BE">
        <w:t xml:space="preserve">, NX_P02768 in </w:t>
      </w:r>
      <w:proofErr w:type="spellStart"/>
      <w:r w:rsidR="00DE75BE">
        <w:t>neXtProt</w:t>
      </w:r>
      <w:proofErr w:type="spellEnd"/>
      <w:r w:rsidR="00DE75BE">
        <w:t xml:space="preserve">,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w:t>
      </w:r>
      <w:proofErr w:type="spellStart"/>
      <w:r w:rsidR="00DE75BE">
        <w:t>Ensembl</w:t>
      </w:r>
      <w:proofErr w:type="spellEnd"/>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10" w:name="_Toc1403318"/>
      <w:bookmarkStart w:id="11" w:name="_Toc387848652"/>
      <w:r w:rsidRPr="007D27E8" w:rsidDel="00C07625">
        <w:t>Notational Conventions</w:t>
      </w:r>
      <w:bookmarkEnd w:id="10"/>
      <w:bookmarkEnd w:id="11"/>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12" w:name="_Toc387848653"/>
      <w:r w:rsidRPr="007D27E8">
        <w:t>The Format I</w:t>
      </w:r>
      <w:r w:rsidR="007A3466" w:rsidRPr="007D27E8">
        <w:t>mplementation</w:t>
      </w:r>
      <w:bookmarkEnd w:id="12"/>
    </w:p>
    <w:p w:rsidR="007A3466" w:rsidRDefault="007A3466" w:rsidP="004B48E4">
      <w:pPr>
        <w:pStyle w:val="nobreak"/>
        <w:jc w:val="both"/>
      </w:pPr>
    </w:p>
    <w:p w:rsidR="00587014" w:rsidRDefault="00587014" w:rsidP="004B48E4">
      <w:pPr>
        <w:pStyle w:val="Titre2"/>
        <w:jc w:val="both"/>
      </w:pPr>
      <w:bookmarkStart w:id="13" w:name="_Toc387848654"/>
      <w:r>
        <w:t xml:space="preserve">The </w:t>
      </w:r>
      <w:r w:rsidR="004E59C3">
        <w:t>documentation</w:t>
      </w:r>
      <w:bookmarkEnd w:id="13"/>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14"/>
      <w:commentRangeStart w:id="15"/>
      <w:r w:rsidR="00396043">
        <w:fldChar w:fldCharType="begin"/>
      </w:r>
      <w:r w:rsidR="00AC362A">
        <w:instrText>HYPERLINK "http://www.psidev.info/peff"</w:instrText>
      </w:r>
      <w:r w:rsidR="00396043">
        <w:fldChar w:fldCharType="separate"/>
      </w:r>
      <w:r w:rsidR="00AC362A">
        <w:rPr>
          <w:rStyle w:val="Lienhypertexte"/>
        </w:rPr>
        <w:t>http://www.psidev.info/peff</w:t>
      </w:r>
      <w:r w:rsidR="00396043">
        <w:fldChar w:fldCharType="end"/>
      </w:r>
      <w:r>
        <w:t>)</w:t>
      </w:r>
      <w:r w:rsidR="005B4F27">
        <w:t>.</w:t>
      </w:r>
      <w:commentRangeEnd w:id="14"/>
      <w:r w:rsidR="002206EB">
        <w:rPr>
          <w:rStyle w:val="Marquedecommentaire"/>
        </w:rPr>
        <w:commentReference w:id="14"/>
      </w:r>
      <w:commentRangeEnd w:id="15"/>
      <w:r w:rsidR="00F00CE5">
        <w:rPr>
          <w:rStyle w:val="Marquedecommentaire"/>
        </w:rPr>
        <w:commentReference w:id="15"/>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 xml:space="preserve">ain </w:t>
      </w:r>
      <w:proofErr w:type="spellStart"/>
      <w:r w:rsidR="00587014" w:rsidRPr="00A75507">
        <w:rPr>
          <w:lang w:val="fr-CH"/>
        </w:rPr>
        <w:t>specification</w:t>
      </w:r>
      <w:proofErr w:type="spellEnd"/>
      <w:r w:rsidR="00587014" w:rsidRPr="00A75507">
        <w:rPr>
          <w:lang w:val="fr-CH"/>
        </w:rPr>
        <w:t xml:space="preserve"> document</w:t>
      </w:r>
      <w:r w:rsidRPr="00A75507">
        <w:rPr>
          <w:lang w:val="fr-CH"/>
        </w:rPr>
        <w:t xml:space="preserve"> (</w:t>
      </w:r>
      <w:proofErr w:type="spellStart"/>
      <w:r w:rsidRPr="00A75507">
        <w:rPr>
          <w:lang w:val="fr-CH"/>
        </w:rPr>
        <w:t>this</w:t>
      </w:r>
      <w:proofErr w:type="spellEnd"/>
      <w:r w:rsidRPr="00A75507">
        <w:rPr>
          <w:lang w:val="fr-CH"/>
        </w:rPr>
        <w:t xml:space="preserve"> document)</w:t>
      </w:r>
    </w:p>
    <w:p w:rsidR="00587014" w:rsidRDefault="00587014" w:rsidP="004B48E4">
      <w:pPr>
        <w:numPr>
          <w:ilvl w:val="0"/>
          <w:numId w:val="13"/>
        </w:numPr>
        <w:jc w:val="both"/>
      </w:pPr>
      <w:r>
        <w:t>Controlled Vocabulary</w:t>
      </w:r>
      <w:r w:rsidR="009B13AC">
        <w:t xml:space="preserve"> (CV</w:t>
      </w:r>
      <w:commentRangeStart w:id="16"/>
      <w:r w:rsidR="009B13AC">
        <w:t>)</w:t>
      </w:r>
      <w:r w:rsidR="00514411">
        <w:t xml:space="preserve">. </w:t>
      </w:r>
      <w:del w:id="17" w:author="Binz Pierre-Alain (HOS41670)" w:date="2016-04-19T15:39:00Z">
        <w:r w:rsidR="00514411" w:rsidDel="00F00CE5">
          <w:delText>It is currently an independent OBO file, but may b</w:delText>
        </w:r>
      </w:del>
      <w:ins w:id="18" w:author="Binz Pierre-Alain (HOS41670)" w:date="2016-04-19T15:39:00Z">
        <w:r w:rsidR="00F00CE5">
          <w:t xml:space="preserve">The CV terms </w:t>
        </w:r>
        <w:proofErr w:type="spellStart"/>
        <w:r w:rsidR="00F00CE5">
          <w:t>applicale</w:t>
        </w:r>
        <w:proofErr w:type="spellEnd"/>
        <w:r w:rsidR="00F00CE5">
          <w:t xml:space="preserve"> for PEFF are </w:t>
        </w:r>
      </w:ins>
      <w:del w:id="19" w:author="Binz Pierre-Alain (HOS41670)" w:date="2016-04-19T15:40:00Z">
        <w:r w:rsidR="00514411" w:rsidDel="00F00CE5">
          <w:delText xml:space="preserve">e merged </w:delText>
        </w:r>
      </w:del>
      <w:ins w:id="20" w:author="Binz Pierre-Alain (HOS41670)" w:date="2016-04-19T15:40:00Z">
        <w:r w:rsidR="00F00CE5">
          <w:t xml:space="preserve">part of </w:t>
        </w:r>
      </w:ins>
      <w:del w:id="21" w:author="Binz Pierre-Alain (HOS41670)" w:date="2016-04-19T15:40:00Z">
        <w:r w:rsidR="00514411" w:rsidDel="00F00CE5">
          <w:delText xml:space="preserve">into </w:delText>
        </w:r>
      </w:del>
      <w:r w:rsidR="00514411">
        <w:t xml:space="preserve">the </w:t>
      </w:r>
      <w:r w:rsidR="00253ABA">
        <w:t>PSI-MS CV</w:t>
      </w:r>
      <w:ins w:id="22" w:author="Binz Pierre-Alain (HOS41670)" w:date="2016-04-19T15:40:00Z">
        <w:r w:rsidR="00F00CE5">
          <w:t xml:space="preserve"> (</w:t>
        </w:r>
      </w:ins>
      <w:ins w:id="23" w:author="Binz Pierre-Alain (HOS41670)" w:date="2016-04-19T15:41:00Z">
        <w:r w:rsidR="00F00CE5" w:rsidRPr="001E3623">
          <w:t>https://github.com/HUPO-PSI/psi-ms-CV/blob/master/psi-ms.obo</w:t>
        </w:r>
      </w:ins>
      <w:ins w:id="24" w:author="Binz Pierre-Alain (HOS41670)" w:date="2016-04-19T15:40:00Z">
        <w:r w:rsidR="00F00CE5">
          <w:t>).</w:t>
        </w:r>
      </w:ins>
      <w:r w:rsidR="00514411">
        <w:t xml:space="preserve"> </w:t>
      </w:r>
      <w:del w:id="25" w:author="Binz Pierre-Alain (HOS41670)" w:date="2016-04-19T15:40:00Z">
        <w:r w:rsidR="00514411" w:rsidDel="00F00CE5">
          <w:delText>before release 1.0</w:delText>
        </w:r>
        <w:commentRangeEnd w:id="16"/>
        <w:r w:rsidR="001E3623" w:rsidDel="00F00CE5">
          <w:rPr>
            <w:rStyle w:val="Marquedecommentaire"/>
          </w:rPr>
          <w:commentReference w:id="16"/>
        </w:r>
        <w:r w:rsidR="004E59C3" w:rsidDel="00F00CE5">
          <w:delText>.</w:delText>
        </w:r>
      </w:del>
    </w:p>
    <w:p w:rsidR="00587014" w:rsidRDefault="00587014" w:rsidP="004B48E4">
      <w:pPr>
        <w:numPr>
          <w:ilvl w:val="0"/>
          <w:numId w:val="13"/>
        </w:numPr>
        <w:jc w:val="both"/>
        <w:rPr>
          <w:ins w:id="26" w:author="Binz Pierre-Alain (HOS41670)" w:date="2016-04-19T15:29:00Z"/>
        </w:rPr>
      </w:pPr>
      <w:r>
        <w:lastRenderedPageBreak/>
        <w:t>Exam</w:t>
      </w:r>
      <w:r w:rsidR="004E59C3">
        <w:t>ple files.</w:t>
      </w:r>
    </w:p>
    <w:p w:rsidR="001E3623" w:rsidRPr="00587014" w:rsidRDefault="00F00CE5" w:rsidP="004B48E4">
      <w:pPr>
        <w:numPr>
          <w:ilvl w:val="0"/>
          <w:numId w:val="13"/>
        </w:numPr>
        <w:jc w:val="both"/>
      </w:pPr>
      <w:ins w:id="27" w:author="Binz Pierre-Alain (HOS41670)" w:date="2016-04-19T15:41:00Z">
        <w:r>
          <w:t>Reference to e</w:t>
        </w:r>
      </w:ins>
      <w:ins w:id="28" w:author="Binz Pierre-Alain (HOS41670)" w:date="2016-04-19T15:29:00Z">
        <w:r w:rsidR="001E3623">
          <w:t>xample implementations</w:t>
        </w:r>
      </w:ins>
    </w:p>
    <w:p w:rsidR="00587014" w:rsidRPr="00587014" w:rsidRDefault="00587014" w:rsidP="004B48E4">
      <w:pPr>
        <w:pStyle w:val="nobreak"/>
        <w:jc w:val="both"/>
      </w:pPr>
    </w:p>
    <w:p w:rsidR="00587014" w:rsidRPr="00587014" w:rsidRDefault="007A3466" w:rsidP="004B48E4">
      <w:pPr>
        <w:pStyle w:val="Titre2"/>
        <w:jc w:val="both"/>
      </w:pPr>
      <w:bookmarkStart w:id="29" w:name="_Toc387848655"/>
      <w:r>
        <w:t>Relationship to other specifications</w:t>
      </w:r>
      <w:bookmarkEnd w:id="29"/>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Lienhypertexte"/>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ins w:id="30" w:author="Binz Pierre-Alain (HOS41670)" w:date="2016-04-19T11:20:00Z"/>
          <w:lang w:val="en-GB"/>
        </w:rPr>
      </w:pPr>
      <w:proofErr w:type="gramStart"/>
      <w:r>
        <w:rPr>
          <w:i/>
          <w:lang w:val="en-GB"/>
        </w:rPr>
        <w:t>mzIdent</w:t>
      </w:r>
      <w:r w:rsidRPr="00587014">
        <w:rPr>
          <w:i/>
          <w:lang w:val="en-GB"/>
        </w:rPr>
        <w:t>ML</w:t>
      </w:r>
      <w:proofErr w:type="gramEnd"/>
      <w:r w:rsidRPr="00587014">
        <w:rPr>
          <w:lang w:val="en-GB"/>
        </w:rPr>
        <w:t xml:space="preserve"> </w:t>
      </w:r>
      <w:r w:rsidR="007A3466" w:rsidRPr="00587014">
        <w:rPr>
          <w:lang w:val="en-GB"/>
        </w:rPr>
        <w:t>(</w:t>
      </w:r>
      <w:hyperlink r:id="rId17" w:history="1">
        <w:r w:rsidR="00340096" w:rsidRPr="00340096">
          <w:rPr>
            <w:rStyle w:val="Lienhypertexte"/>
            <w:lang w:val="en-GB"/>
          </w:rPr>
          <w:t>http://www.psidev.info/mzidentml</w:t>
        </w:r>
      </w:hyperlink>
      <w:r w:rsidR="007A3466" w:rsidRPr="00587014">
        <w:rPr>
          <w:lang w:val="en-GB"/>
        </w:rPr>
        <w:t xml:space="preserve">). The </w:t>
      </w:r>
      <w:proofErr w:type="spellStart"/>
      <w:r>
        <w:rPr>
          <w:lang w:val="en-GB"/>
        </w:rPr>
        <w:t>mzIdent</w:t>
      </w:r>
      <w:r w:rsidRPr="00587014">
        <w:rPr>
          <w:lang w:val="en-GB"/>
        </w:rPr>
        <w:t>ML</w:t>
      </w:r>
      <w:proofErr w:type="spellEnd"/>
      <w:r w:rsidRPr="00587014">
        <w:rPr>
          <w:lang w:val="en-GB"/>
        </w:rPr>
        <w:t xml:space="preserve"> </w:t>
      </w:r>
      <w:r w:rsidR="007A3466" w:rsidRPr="00587014">
        <w:rPr>
          <w:lang w:val="en-GB"/>
        </w:rPr>
        <w:t xml:space="preserve">specification is </w:t>
      </w:r>
      <w:del w:id="31" w:author="Binz Pierre-Alain (HOS41670)" w:date="2016-04-19T11:21:00Z">
        <w:r w:rsidR="007A3466" w:rsidRPr="00587014" w:rsidDel="00A75507">
          <w:rPr>
            <w:lang w:val="en-GB"/>
          </w:rPr>
          <w:delText xml:space="preserve">being </w:delText>
        </w:r>
      </w:del>
      <w:r w:rsidR="007A3466" w:rsidRPr="00587014">
        <w:rPr>
          <w:lang w:val="en-GB"/>
        </w:rPr>
        <w:t xml:space="preserve">developed by PSI as a standard to capture the output of search engines that assign mass spectra to protein or peptide </w:t>
      </w:r>
      <w:commentRangeStart w:id="32"/>
      <w:commentRangeStart w:id="33"/>
      <w:r w:rsidR="007A3466" w:rsidRPr="00587014">
        <w:rPr>
          <w:lang w:val="en-GB"/>
        </w:rPr>
        <w:t>sequences</w:t>
      </w:r>
      <w:commentRangeEnd w:id="32"/>
      <w:r w:rsidR="00F15BED">
        <w:rPr>
          <w:rStyle w:val="Marquedecommentaire"/>
        </w:rPr>
        <w:commentReference w:id="32"/>
      </w:r>
      <w:commentRangeEnd w:id="33"/>
      <w:r w:rsidR="001E3623">
        <w:rPr>
          <w:rStyle w:val="Marquedecommentaire"/>
        </w:rPr>
        <w:commentReference w:id="33"/>
      </w:r>
      <w:r w:rsidR="00587014" w:rsidRPr="00587014">
        <w:rPr>
          <w:lang w:val="en-GB"/>
        </w:rPr>
        <w:t>.</w:t>
      </w:r>
      <w:r w:rsidR="007A3466" w:rsidRPr="00587014">
        <w:rPr>
          <w:lang w:val="en-GB"/>
        </w:rPr>
        <w:t xml:space="preserve"> </w:t>
      </w:r>
    </w:p>
    <w:p w:rsidR="00A75507" w:rsidRPr="001E3623" w:rsidRDefault="00A75507" w:rsidP="004B48E4">
      <w:pPr>
        <w:numPr>
          <w:ilvl w:val="0"/>
          <w:numId w:val="18"/>
        </w:numPr>
        <w:jc w:val="both"/>
        <w:rPr>
          <w:lang w:val="en-GB"/>
        </w:rPr>
      </w:pPr>
      <w:proofErr w:type="spellStart"/>
      <w:ins w:id="34" w:author="Binz Pierre-Alain (HOS41670)" w:date="2016-04-19T11:20:00Z">
        <w:r w:rsidRPr="00A75507">
          <w:rPr>
            <w:i/>
            <w:lang w:val="de-CH"/>
            <w:rPrChange w:id="35" w:author="Binz Pierre-Alain (HOS41670)" w:date="2016-04-19T11:21:00Z">
              <w:rPr>
                <w:i/>
                <w:lang w:val="en-GB"/>
              </w:rPr>
            </w:rPrChange>
          </w:rPr>
          <w:t>mzTab</w:t>
        </w:r>
        <w:proofErr w:type="spellEnd"/>
        <w:r w:rsidRPr="00A75507">
          <w:rPr>
            <w:lang w:val="de-CH"/>
            <w:rPrChange w:id="36" w:author="Binz Pierre-Alain (HOS41670)" w:date="2016-04-19T11:21:00Z">
              <w:rPr>
                <w:i/>
                <w:lang w:val="en-GB"/>
              </w:rPr>
            </w:rPrChange>
          </w:rPr>
          <w:t xml:space="preserve"> (</w:t>
        </w:r>
      </w:ins>
      <w:ins w:id="37" w:author="Binz Pierre-Alain (HOS41670)" w:date="2016-04-19T11:21:00Z">
        <w:r w:rsidRPr="00A75507">
          <w:rPr>
            <w:lang w:val="de-CH"/>
            <w:rPrChange w:id="38" w:author="Binz Pierre-Alain (HOS41670)" w:date="2016-04-19T11:21:00Z">
              <w:rPr>
                <w:lang w:val="en-GB"/>
              </w:rPr>
            </w:rPrChange>
          </w:rPr>
          <w:t>http://</w:t>
        </w:r>
        <w:r>
          <w:rPr>
            <w:lang w:val="de-CH"/>
          </w:rPr>
          <w:fldChar w:fldCharType="begin"/>
        </w:r>
        <w:r>
          <w:rPr>
            <w:lang w:val="de-CH"/>
          </w:rPr>
          <w:instrText xml:space="preserve"> HYPERLINK "http://</w:instrText>
        </w:r>
        <w:r w:rsidRPr="00A75507">
          <w:rPr>
            <w:lang w:val="de-CH"/>
            <w:rPrChange w:id="39" w:author="Binz Pierre-Alain (HOS41670)" w:date="2016-04-19T11:21:00Z">
              <w:rPr>
                <w:lang w:val="en-GB"/>
              </w:rPr>
            </w:rPrChange>
          </w:rPr>
          <w:instrText>www.psidev.info/mztab</w:instrText>
        </w:r>
        <w:r>
          <w:rPr>
            <w:lang w:val="de-CH"/>
          </w:rPr>
          <w:instrText xml:space="preserve">" </w:instrText>
        </w:r>
        <w:r>
          <w:rPr>
            <w:lang w:val="de-CH"/>
          </w:rPr>
          <w:fldChar w:fldCharType="separate"/>
        </w:r>
        <w:r w:rsidRPr="008D7198">
          <w:rPr>
            <w:rStyle w:val="Lienhypertexte"/>
            <w:lang w:val="de-CH"/>
            <w:rPrChange w:id="40" w:author="Binz Pierre-Alain (HOS41670)" w:date="2016-04-19T11:21:00Z">
              <w:rPr>
                <w:lang w:val="en-GB"/>
              </w:rPr>
            </w:rPrChange>
          </w:rPr>
          <w:t>www.psidev.info/mztab</w:t>
        </w:r>
        <w:r>
          <w:rPr>
            <w:lang w:val="de-CH"/>
          </w:rPr>
          <w:fldChar w:fldCharType="end"/>
        </w:r>
        <w:r>
          <w:rPr>
            <w:lang w:val="de-CH"/>
          </w:rPr>
          <w:t xml:space="preserve">). </w:t>
        </w:r>
        <w:r w:rsidRPr="001E3623">
          <w:rPr>
            <w:lang w:val="en-GB"/>
            <w:rPrChange w:id="41" w:author="Binz Pierre-Alain (HOS41670)" w:date="2016-04-19T15:29:00Z">
              <w:rPr>
                <w:lang w:val="de-CH"/>
              </w:rPr>
            </w:rPrChange>
          </w:rPr>
          <w:t xml:space="preserve">The </w:t>
        </w:r>
        <w:proofErr w:type="spellStart"/>
        <w:r w:rsidRPr="001E3623">
          <w:rPr>
            <w:lang w:val="en-GB"/>
            <w:rPrChange w:id="42" w:author="Binz Pierre-Alain (HOS41670)" w:date="2016-04-19T15:29:00Z">
              <w:rPr>
                <w:lang w:val="de-CH"/>
              </w:rPr>
            </w:rPrChange>
          </w:rPr>
          <w:t>mzTab</w:t>
        </w:r>
        <w:proofErr w:type="spellEnd"/>
        <w:r w:rsidRPr="001E3623">
          <w:rPr>
            <w:lang w:val="en-GB"/>
            <w:rPrChange w:id="43" w:author="Binz Pierre-Alain (HOS41670)" w:date="2016-04-19T15:29:00Z">
              <w:rPr>
                <w:lang w:val="de-CH"/>
              </w:rPr>
            </w:rPrChange>
          </w:rPr>
          <w:t xml:space="preserve"> specification </w:t>
        </w:r>
        <w:r w:rsidR="001E3623">
          <w:rPr>
            <w:lang w:val="en-GB"/>
          </w:rPr>
          <w:t xml:space="preserve">is  developed by PSI as a </w:t>
        </w:r>
      </w:ins>
      <w:ins w:id="44" w:author="Binz Pierre-Alain (HOS41670)" w:date="2016-04-19T15:30:00Z">
        <w:r w:rsidR="001E3623">
          <w:rPr>
            <w:lang w:val="en-GB"/>
          </w:rPr>
          <w:t>s</w:t>
        </w:r>
      </w:ins>
      <w:ins w:id="45" w:author="Binz Pierre-Alain (HOS41670)" w:date="2016-04-19T11:21:00Z">
        <w:r w:rsidRPr="001E3623">
          <w:rPr>
            <w:lang w:val="en-GB"/>
            <w:rPrChange w:id="46" w:author="Binz Pierre-Alain (HOS41670)" w:date="2016-04-19T15:29:00Z">
              <w:rPr>
                <w:lang w:val="de-CH"/>
              </w:rPr>
            </w:rPrChange>
          </w:rPr>
          <w:t>tandard</w:t>
        </w:r>
      </w:ins>
      <w:ins w:id="47" w:author="Binz Pierre-Alain (HOS41670)" w:date="2016-04-19T15:29:00Z">
        <w:r w:rsidR="001E3623" w:rsidRPr="001E3623">
          <w:rPr>
            <w:lang w:val="en-GB"/>
            <w:rPrChange w:id="48" w:author="Binz Pierre-Alain (HOS41670)" w:date="2016-04-19T15:29:00Z">
              <w:rPr>
                <w:lang w:val="de-CH"/>
              </w:rPr>
            </w:rPrChange>
          </w:rPr>
          <w:t xml:space="preserve"> </w:t>
        </w:r>
      </w:ins>
      <w:ins w:id="49" w:author="Binz Pierre-Alain (HOS41670)" w:date="2016-04-19T15:31:00Z">
        <w:r w:rsidR="001E3623">
          <w:rPr>
            <w:lang w:val="en-GB"/>
          </w:rPr>
          <w:t xml:space="preserve">to report proteomics and </w:t>
        </w:r>
        <w:proofErr w:type="spellStart"/>
        <w:r w:rsidR="001E3623">
          <w:rPr>
            <w:lang w:val="en-GB"/>
          </w:rPr>
          <w:t>metabolomics</w:t>
        </w:r>
        <w:proofErr w:type="spellEnd"/>
        <w:r w:rsidR="001E3623">
          <w:rPr>
            <w:lang w:val="en-GB"/>
          </w:rPr>
          <w:t xml:space="preserve"> results in a tab-delimited text file format</w:t>
        </w:r>
      </w:ins>
    </w:p>
    <w:p w:rsidR="00587014" w:rsidRPr="001E3623" w:rsidRDefault="00587014" w:rsidP="004B48E4">
      <w:pPr>
        <w:ind w:left="780"/>
        <w:jc w:val="both"/>
        <w:rPr>
          <w:lang w:val="en-GB"/>
        </w:rPr>
      </w:pPr>
    </w:p>
    <w:p w:rsidR="007A3466" w:rsidRPr="001E3623" w:rsidRDefault="007A3466" w:rsidP="004B48E4">
      <w:pPr>
        <w:jc w:val="both"/>
        <w:rPr>
          <w:lang w:val="en-GB"/>
        </w:rPr>
      </w:pPr>
    </w:p>
    <w:p w:rsidR="007A3466" w:rsidRDefault="002A0B24" w:rsidP="004B48E4">
      <w:pPr>
        <w:pStyle w:val="Titre2"/>
        <w:jc w:val="both"/>
      </w:pPr>
      <w:r w:rsidRPr="001E3623">
        <w:rPr>
          <w:lang w:val="en-GB"/>
          <w:rPrChange w:id="50" w:author="Binz Pierre-Alain (HOS41670)" w:date="2016-04-19T15:29:00Z">
            <w:rPr/>
          </w:rPrChange>
        </w:rPr>
        <w:t xml:space="preserve"> </w:t>
      </w:r>
      <w:bookmarkStart w:id="51" w:name="_Toc387848656"/>
      <w:r w:rsidR="007A3466">
        <w:t>The common sequence database format</w:t>
      </w:r>
      <w:r w:rsidR="00587014">
        <w:t xml:space="preserve"> description</w:t>
      </w:r>
      <w:bookmarkEnd w:id="51"/>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ins w:id="52" w:author="Binz Pierre-Alain (HOS41670)" w:date="2016-04-19T15:39:00Z">
        <w:r w:rsidR="00F00CE5">
          <w:t>Controlled Vocabulary (</w:t>
        </w:r>
      </w:ins>
      <w:r w:rsidR="009B13AC">
        <w:t>CV</w:t>
      </w:r>
      <w:ins w:id="53" w:author="Binz Pierre-Alain (HOS41670)" w:date="2016-04-19T15:39:00Z">
        <w:r w:rsidR="00F00CE5">
          <w:t>)</w:t>
        </w:r>
      </w:ins>
      <w:r w:rsidR="00AD559A">
        <w:t xml:space="preserve"> terms. The CV repository </w:t>
      </w:r>
      <w:r w:rsidR="004E59C3">
        <w:t xml:space="preserve">is available in </w:t>
      </w:r>
      <w:del w:id="54" w:author="Binz Pierre-Alain (HOS41670)" w:date="2016-04-19T15:37:00Z">
        <w:r w:rsidR="004E59C3" w:rsidDel="00F00CE5">
          <w:delText xml:space="preserve">obo </w:delText>
        </w:r>
      </w:del>
      <w:ins w:id="55" w:author="Binz Pierre-Alain (HOS41670)" w:date="2016-04-19T15:37:00Z">
        <w:r w:rsidR="00F00CE5">
          <w:t xml:space="preserve">OBO </w:t>
        </w:r>
      </w:ins>
      <w:commentRangeStart w:id="56"/>
      <w:r w:rsidR="004E59C3">
        <w:t>format</w:t>
      </w:r>
      <w:commentRangeEnd w:id="56"/>
      <w:r w:rsidR="00C04249">
        <w:rPr>
          <w:rStyle w:val="Marquedecommentaire"/>
        </w:rPr>
        <w:commentReference w:id="56"/>
      </w:r>
      <w:r w:rsidR="00C04249">
        <w:t xml:space="preserve"> </w:t>
      </w:r>
      <w:del w:id="57" w:author="Harald Barsnes" w:date="2015-06-24T12:23:00Z">
        <w:r w:rsidR="004E59C3" w:rsidDel="00620B6E">
          <w:delText xml:space="preserve"> </w:delText>
        </w:r>
      </w:del>
      <w:commentRangeStart w:id="58"/>
      <w:del w:id="59" w:author="Binz Pierre-Alain (HOS41670)" w:date="2016-04-19T15:38:00Z">
        <w:r w:rsidR="004E59C3" w:rsidDel="00F00CE5">
          <w:delText xml:space="preserve">together with a file explicating the use of these terms </w:delText>
        </w:r>
        <w:commentRangeEnd w:id="58"/>
        <w:r w:rsidR="00B66A07" w:rsidDel="00F00CE5">
          <w:rPr>
            <w:rStyle w:val="Marquedecommentaire"/>
          </w:rPr>
          <w:commentReference w:id="58"/>
        </w:r>
      </w:del>
      <w:r w:rsidR="004E59C3">
        <w:t xml:space="preserve">at </w:t>
      </w:r>
      <w:ins w:id="60" w:author="Binz Pierre-Alain (HOS41670)" w:date="2016-04-19T15:35:00Z">
        <w:r w:rsidR="001E3623" w:rsidRPr="001E3623">
          <w:t>https://github.com/HUPO-PSI/psi-ms-CV/blob/master/psi-ms.obo</w:t>
        </w:r>
      </w:ins>
      <w:del w:id="61" w:author="Binz Pierre-Alain (HOS41670)" w:date="2016-04-19T15:35:00Z">
        <w:r w:rsidR="00396043" w:rsidDel="001E3623">
          <w:fldChar w:fldCharType="begin"/>
        </w:r>
        <w:r w:rsidR="00396043" w:rsidDel="001E3623">
          <w:delInstrText>HYPERLINK "http://psidev.cvs.sourceforge.net/viewvc/psidev/psi/psi-ms/mzML/controlledVocabulary/psi-ms.obo"</w:delInstrText>
        </w:r>
        <w:r w:rsidR="00396043" w:rsidDel="001E3623">
          <w:fldChar w:fldCharType="separate"/>
        </w:r>
        <w:r w:rsidR="00340096" w:rsidRPr="00340096" w:rsidDel="001E3623">
          <w:rPr>
            <w:rStyle w:val="Lienhypertexte"/>
          </w:rPr>
          <w:delText>http://psidev.cvs.sourceforge.net/viewvc/psidev/psi/psi-ms/mzML/controlledVocabulary/psi-ms.obo</w:delText>
        </w:r>
        <w:r w:rsidR="00396043" w:rsidDel="001E3623">
          <w:fldChar w:fldCharType="end"/>
        </w:r>
      </w:del>
      <w:commentRangeStart w:id="62"/>
      <w:r w:rsidR="004E59C3">
        <w:t>.</w:t>
      </w:r>
      <w:commentRangeEnd w:id="62"/>
      <w:r w:rsidR="00253ABA">
        <w:rPr>
          <w:rStyle w:val="Marquedecommentaire"/>
        </w:rPr>
        <w:commentReference w:id="62"/>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F00CE5" w:rsidP="00D947B0">
            <w:pPr>
              <w:jc w:val="both"/>
            </w:pPr>
            <w:ins w:id="63" w:author="Binz Pierre-Alain (HOS41670)" w:date="2016-04-19T15:44:00Z">
              <w:r>
                <w:t>Sequence d</w:t>
              </w:r>
            </w:ins>
            <w:del w:id="64" w:author="Binz Pierre-Alain (HOS41670)" w:date="2016-04-19T15:44:00Z">
              <w:r w:rsidR="00531BEE" w:rsidDel="00F00CE5">
                <w:delText>D</w:delText>
              </w:r>
            </w:del>
            <w:r w:rsidR="00531BEE">
              <w:t>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F00CE5" w:rsidP="00D947B0">
            <w:pPr>
              <w:jc w:val="both"/>
            </w:pPr>
            <w:ins w:id="65" w:author="Binz Pierre-Alain (HOS41670)" w:date="2016-04-19T15:44:00Z">
              <w:r>
                <w:t>Sequence d</w:t>
              </w:r>
            </w:ins>
            <w:del w:id="66" w:author="Binz Pierre-Alain (HOS41670)" w:date="2016-04-19T15:44:00Z">
              <w:r w:rsidR="00531BEE" w:rsidDel="00F00CE5">
                <w:delText>D</w:delText>
              </w:r>
            </w:del>
            <w:r w:rsidR="00531BEE">
              <w:t>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ins w:id="67" w:author="Harald Barsnes" w:date="2015-06-24T11:42:00Z">
              <w:r w:rsidR="0036735B">
                <w:t xml:space="preserve"> </w:t>
              </w:r>
            </w:ins>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 xml:space="preserve">Figure 1: </w:t>
      </w:r>
      <w:ins w:id="68" w:author="Binz Pierre-Alain (HOS41670)" w:date="2016-04-19T15:42:00Z">
        <w:r w:rsidR="00F00CE5">
          <w:t>G</w:t>
        </w:r>
      </w:ins>
      <w:del w:id="69" w:author="Binz Pierre-Alain (HOS41670)" w:date="2016-04-19T15:42:00Z">
        <w:r w:rsidDel="00F00CE5">
          <w:delText>g</w:delText>
        </w:r>
      </w:del>
      <w:r>
        <w:t>raphical representation of the PEFF file structure</w:t>
      </w:r>
    </w:p>
    <w:p w:rsidR="006974D1" w:rsidRDefault="006974D1" w:rsidP="004B48E4">
      <w:pPr>
        <w:jc w:val="both"/>
      </w:pPr>
    </w:p>
    <w:p w:rsidR="007A3466" w:rsidRDefault="00F6387F" w:rsidP="004B48E4">
      <w:pPr>
        <w:pStyle w:val="Titre3"/>
        <w:jc w:val="both"/>
      </w:pPr>
      <w:r>
        <w:lastRenderedPageBreak/>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rPr>
          <w:ins w:id="70" w:author="Binz Pierre-Alain (HOS41670)" w:date="2016-04-19T15:42:00Z"/>
        </w:rPr>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7A3466" w:rsidP="004B48E4">
      <w:pPr>
        <w:jc w:val="both"/>
        <w:rPr>
          <w:u w:val="single"/>
        </w:rPr>
      </w:pPr>
      <w:del w:id="71" w:author="Binz Pierre-Alain (HOS41670)" w:date="2016-04-19T15:44:00Z">
        <w:r w:rsidRPr="00AF164E" w:rsidDel="00F00CE5">
          <w:rPr>
            <w:u w:val="single"/>
          </w:rPr>
          <w:delText>Gene</w:delText>
        </w:r>
        <w:r w:rsidR="000F2C4F" w:rsidRPr="00AF164E" w:rsidDel="00F00CE5">
          <w:rPr>
            <w:u w:val="single"/>
          </w:rPr>
          <w:delText>ral f</w:delText>
        </w:r>
      </w:del>
      <w:proofErr w:type="gramStart"/>
      <w:ins w:id="72" w:author="Binz Pierre-Alain (HOS41670)" w:date="2016-04-19T15:44:00Z">
        <w:r w:rsidR="00F00CE5">
          <w:rPr>
            <w:u w:val="single"/>
          </w:rPr>
          <w:t>F</w:t>
        </w:r>
      </w:ins>
      <w:r w:rsidR="000F2C4F" w:rsidRPr="00AF164E">
        <w:rPr>
          <w:u w:val="single"/>
        </w:rPr>
        <w:t>ormat</w:t>
      </w:r>
      <w:r w:rsidR="00F6387F" w:rsidRPr="00AF164E">
        <w:rPr>
          <w:u w:val="single"/>
        </w:rPr>
        <w:t xml:space="preserve"> of the file header section.</w:t>
      </w:r>
      <w:proofErr w:type="gramEnd"/>
      <w:r w:rsidR="00F6387F" w:rsidRPr="00AF164E">
        <w:rPr>
          <w:u w:val="single"/>
        </w:rPr>
        <w:t xml:space="preserve">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ins w:id="73" w:author="Binz Pierre-Alain (HOS41670)" w:date="2016-04-19T15:45:00Z">
        <w:r w:rsidR="00F00CE5">
          <w:t>,</w:t>
        </w:r>
      </w:ins>
      <w:r w:rsidR="0016043C">
        <w:t xml:space="preserve"> followed by a space </w:t>
      </w:r>
      <w:r w:rsidR="00506779">
        <w:t xml:space="preserve">(ASCII 32) </w:t>
      </w:r>
      <w:r w:rsidR="0016043C">
        <w:t xml:space="preserve">character. </w:t>
      </w:r>
    </w:p>
    <w:p w:rsidR="000E75B7" w:rsidRDefault="000E75B7" w:rsidP="004B48E4">
      <w:pPr>
        <w:jc w:val="both"/>
      </w:pPr>
    </w:p>
    <w:p w:rsidR="004334BE" w:rsidDel="00715971" w:rsidRDefault="004334BE" w:rsidP="00715971">
      <w:pPr>
        <w:rPr>
          <w:del w:id="74" w:author="Binz Pierre-Alain (HOS41670)" w:date="2016-04-19T16:02:00Z"/>
        </w:rPr>
        <w:pPrChange w:id="75" w:author="Binz Pierre-Alain (HOS41670)" w:date="2016-04-19T16:05:00Z">
          <w:pPr>
            <w:numPr>
              <w:numId w:val="23"/>
            </w:numPr>
            <w:ind w:left="360" w:hanging="360"/>
            <w:jc w:val="both"/>
          </w:pPr>
        </w:pPrChange>
      </w:pPr>
      <w:r>
        <w:t xml:space="preserve">The </w:t>
      </w:r>
      <w:r w:rsidR="00D07080">
        <w:t xml:space="preserve">format of the </w:t>
      </w:r>
      <w:r>
        <w:t>file description block is the following:</w:t>
      </w:r>
    </w:p>
    <w:p w:rsidR="00715971" w:rsidRDefault="00715971" w:rsidP="00715971">
      <w:pPr>
        <w:jc w:val="both"/>
        <w:rPr>
          <w:ins w:id="76" w:author="Binz Pierre-Alain (HOS41670)" w:date="2016-04-19T16:05:00Z"/>
        </w:rPr>
        <w:pPrChange w:id="77" w:author="Binz Pierre-Alain (HOS41670)" w:date="2016-04-19T16:05:00Z">
          <w:pPr>
            <w:numPr>
              <w:numId w:val="23"/>
            </w:numPr>
            <w:ind w:left="360" w:hanging="360"/>
            <w:jc w:val="both"/>
          </w:pPr>
        </w:pPrChange>
      </w:pPr>
    </w:p>
    <w:p w:rsidR="00715971" w:rsidRDefault="004334BE" w:rsidP="00715971">
      <w:pPr>
        <w:pStyle w:val="Paragraphedeliste"/>
        <w:numPr>
          <w:ilvl w:val="0"/>
          <w:numId w:val="28"/>
        </w:numPr>
        <w:jc w:val="both"/>
        <w:rPr>
          <w:ins w:id="78" w:author="Binz Pierre-Alain (HOS41670)" w:date="2016-04-19T15:59:00Z"/>
        </w:rPr>
        <w:pPrChange w:id="79" w:author="Binz Pierre-Alain (HOS41670)" w:date="2016-04-19T16:05:00Z">
          <w:pPr>
            <w:numPr>
              <w:numId w:val="23"/>
            </w:numPr>
            <w:ind w:left="360" w:hanging="360"/>
            <w:jc w:val="both"/>
          </w:pPr>
        </w:pPrChange>
      </w:pPr>
      <w:r>
        <w:t xml:space="preserve">The first line of this section is also the first line of the file. It MUST </w:t>
      </w:r>
      <w:del w:id="80" w:author="Binz Pierre-Alain (HOS41670)" w:date="2016-04-19T15:59:00Z">
        <w:r w:rsidDel="00715971">
          <w:delText>start with</w:delText>
        </w:r>
      </w:del>
      <w:ins w:id="81" w:author="Binz Pierre-Alain (HOS41670)" w:date="2016-04-19T15:59:00Z">
        <w:r w:rsidR="00715971">
          <w:t xml:space="preserve">be </w:t>
        </w:r>
      </w:ins>
      <w:r>
        <w:t xml:space="preserve"> </w:t>
      </w:r>
    </w:p>
    <w:p w:rsidR="00715971" w:rsidRDefault="004334BE" w:rsidP="00715971">
      <w:pPr>
        <w:ind w:left="720" w:firstLine="720"/>
        <w:jc w:val="both"/>
        <w:rPr>
          <w:ins w:id="82" w:author="Binz Pierre-Alain (HOS41670)" w:date="2016-04-19T16:03:00Z"/>
        </w:rPr>
        <w:pPrChange w:id="83" w:author="Binz Pierre-Alain (HOS41670)" w:date="2016-04-19T16:04:00Z">
          <w:pPr>
            <w:numPr>
              <w:numId w:val="23"/>
            </w:numPr>
            <w:ind w:left="360" w:hanging="360"/>
            <w:jc w:val="both"/>
          </w:pPr>
        </w:pPrChange>
      </w:pPr>
      <w:del w:id="84" w:author="Binz Pierre-Alain (HOS41670)" w:date="2016-04-19T15:59:00Z">
        <w:r w:rsidRPr="00715971" w:rsidDel="00715971">
          <w:rPr>
            <w:i/>
            <w:rPrChange w:id="85" w:author="Binz Pierre-Alain (HOS41670)" w:date="2016-04-19T16:00:00Z">
              <w:rPr/>
            </w:rPrChange>
          </w:rPr>
          <w:delText>“</w:delText>
        </w:r>
      </w:del>
      <w:r w:rsidRPr="00715971">
        <w:rPr>
          <w:i/>
          <w:rPrChange w:id="86" w:author="Binz Pierre-Alain (HOS41670)" w:date="2016-04-19T16:00:00Z">
            <w:rPr/>
          </w:rPrChange>
        </w:rPr>
        <w:t># PEFF</w:t>
      </w:r>
      <w:r w:rsidR="0050667F" w:rsidRPr="00715971">
        <w:rPr>
          <w:i/>
          <w:rPrChange w:id="87" w:author="Binz Pierre-Alain (HOS41670)" w:date="2016-04-19T16:00:00Z">
            <w:rPr/>
          </w:rPrChange>
        </w:rPr>
        <w:t xml:space="preserve"> N.N</w:t>
      </w:r>
      <w:del w:id="88" w:author="Binz Pierre-Alain (HOS41670)" w:date="2016-04-19T16:00:00Z">
        <w:r w:rsidDel="00715971">
          <w:delText>”</w:delText>
        </w:r>
        <w:r w:rsidR="0050667F" w:rsidDel="00715971">
          <w:delText xml:space="preserve"> </w:delText>
        </w:r>
      </w:del>
    </w:p>
    <w:p w:rsidR="004334BE" w:rsidDel="00715971" w:rsidRDefault="0050667F" w:rsidP="00715971">
      <w:pPr>
        <w:ind w:left="720"/>
        <w:jc w:val="both"/>
        <w:rPr>
          <w:del w:id="89" w:author="Binz Pierre-Alain (HOS41670)" w:date="2016-04-19T16:04:00Z"/>
        </w:rPr>
        <w:pPrChange w:id="90" w:author="Binz Pierre-Alain (HOS41670)" w:date="2016-04-19T16:04:00Z">
          <w:pPr>
            <w:numPr>
              <w:numId w:val="23"/>
            </w:numPr>
            <w:ind w:left="360" w:hanging="360"/>
            <w:jc w:val="both"/>
          </w:pPr>
        </w:pPrChange>
      </w:pPr>
      <w:proofErr w:type="gramStart"/>
      <w:r>
        <w:t>where</w:t>
      </w:r>
      <w:proofErr w:type="gramEnd"/>
      <w:r>
        <w:t xml:space="preserve"> N.N represents the version number of </w:t>
      </w:r>
      <w:ins w:id="91" w:author="Binz Pierre-Alain (HOS41670)" w:date="2016-04-19T15:46:00Z">
        <w:r w:rsidR="00F00CE5">
          <w:t xml:space="preserve">the PEFF </w:t>
        </w:r>
      </w:ins>
      <w:r>
        <w:t>format, most likely 1.0.</w:t>
      </w:r>
      <w:ins w:id="92" w:author="Binz Pierre-Alain (HOS41670)" w:date="2016-04-19T16:03:00Z">
        <w:r w:rsidR="00715971">
          <w:t xml:space="preserve"> </w:t>
        </w:r>
      </w:ins>
      <w:del w:id="93" w:author="Binz Pierre-Alain (HOS41670)" w:date="2016-04-19T16:00:00Z">
        <w:r w:rsidDel="00715971">
          <w:delText xml:space="preserve"> </w:delText>
        </w:r>
      </w:del>
      <w:r>
        <w:t>Parsers SHOULD check this value and compare it to what they are prepared to interpret</w:t>
      </w:r>
      <w:r w:rsidR="004334BE">
        <w:t xml:space="preserve">; </w:t>
      </w:r>
    </w:p>
    <w:p w:rsidR="00715971" w:rsidRDefault="00715971" w:rsidP="00715971">
      <w:pPr>
        <w:ind w:left="720"/>
        <w:jc w:val="both"/>
        <w:rPr>
          <w:ins w:id="94" w:author="Binz Pierre-Alain (HOS41670)" w:date="2016-04-19T16:04:00Z"/>
        </w:rPr>
        <w:pPrChange w:id="95" w:author="Binz Pierre-Alain (HOS41670)" w:date="2016-04-19T16:03:00Z">
          <w:pPr>
            <w:numPr>
              <w:numId w:val="23"/>
            </w:numPr>
            <w:ind w:left="360" w:hanging="360"/>
            <w:jc w:val="both"/>
          </w:pPr>
        </w:pPrChange>
      </w:pPr>
      <w:ins w:id="96" w:author="Binz Pierre-Alain (HOS41670)" w:date="2016-04-19T16:04:00Z">
        <w:r>
          <w:tab/>
        </w:r>
      </w:ins>
    </w:p>
    <w:p w:rsidR="004334BE" w:rsidRDefault="004334BE" w:rsidP="00715971">
      <w:pPr>
        <w:pStyle w:val="Paragraphedeliste"/>
        <w:numPr>
          <w:ilvl w:val="0"/>
          <w:numId w:val="27"/>
        </w:numPr>
        <w:jc w:val="both"/>
        <w:pPrChange w:id="97" w:author="Binz Pierre-Alain (HOS41670)" w:date="2016-04-19T16:04:00Z">
          <w:pPr>
            <w:numPr>
              <w:numId w:val="23"/>
            </w:numPr>
            <w:ind w:left="360" w:hanging="360"/>
            <w:jc w:val="both"/>
          </w:pPr>
        </w:pPrChange>
      </w:pPr>
      <w:r>
        <w:t xml:space="preserve">It MAY be followed by one of more general </w:t>
      </w:r>
      <w:r w:rsidR="0050667F">
        <w:t>comment</w:t>
      </w:r>
      <w:r>
        <w:t xml:space="preserve"> lines, which have each the following format:</w:t>
      </w:r>
    </w:p>
    <w:p w:rsidR="004334BE" w:rsidRDefault="004334BE" w:rsidP="004334BE">
      <w:pPr>
        <w:jc w:val="both"/>
        <w:rPr>
          <w:ins w:id="98" w:author="Binz Pierre-Alain (HOS41670)" w:date="2016-04-19T17:10:00Z"/>
        </w:rPr>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 xml:space="preserve">where </w:t>
      </w:r>
      <w:del w:id="99" w:author="Binz Pierre-Alain (HOS41670)" w:date="2016-04-19T15:49:00Z">
        <w:r w:rsidR="00D07080" w:rsidDel="00261B61">
          <w:delText>t</w:delText>
        </w:r>
        <w:r w:rsidRPr="001F39B2" w:rsidDel="00261B61">
          <w:delText xml:space="preserve">he </w:delText>
        </w:r>
      </w:del>
      <w:r w:rsidRPr="00AF164E">
        <w:rPr>
          <w:i/>
        </w:rPr>
        <w:t>value</w:t>
      </w:r>
      <w:r w:rsidRPr="001F39B2">
        <w:t xml:space="preserve"> is a string of text)</w:t>
      </w:r>
    </w:p>
    <w:p w:rsidR="000B1557" w:rsidRPr="001F39B2" w:rsidRDefault="000B1557" w:rsidP="004334BE">
      <w:pPr>
        <w:jc w:val="both"/>
        <w:rPr>
          <w:i/>
        </w:rPr>
      </w:pPr>
      <w:ins w:id="100" w:author="Binz Pierre-Alain (HOS41670)" w:date="2016-04-19T17:10:00Z">
        <w:r>
          <w:tab/>
          <w:t xml:space="preserve">If there is one </w:t>
        </w:r>
        <w:proofErr w:type="spellStart"/>
        <w:r>
          <w:t>GeneralComment</w:t>
        </w:r>
        <w:proofErr w:type="spellEnd"/>
        <w:r>
          <w:t>, it MUST not be empty</w:t>
        </w:r>
      </w:ins>
    </w:p>
    <w:p w:rsidR="004334BE" w:rsidRDefault="004334BE" w:rsidP="004B48E4">
      <w:pPr>
        <w:jc w:val="both"/>
      </w:pPr>
    </w:p>
    <w:p w:rsidR="000E75B7" w:rsidRDefault="000E75B7" w:rsidP="004B48E4">
      <w:pPr>
        <w:jc w:val="both"/>
      </w:pPr>
      <w:r>
        <w:t xml:space="preserve">The format </w:t>
      </w:r>
      <w:r w:rsidR="00D07080">
        <w:t xml:space="preserve">of the sequence database </w:t>
      </w:r>
      <w:del w:id="101" w:author="Binz Pierre-Alain (HOS41670)" w:date="2016-04-19T15:55:00Z">
        <w:r w:rsidR="00D07080" w:rsidDel="00261B61">
          <w:delText>information</w:delText>
        </w:r>
        <w:r w:rsidDel="00261B61">
          <w:delText xml:space="preserve"> </w:delText>
        </w:r>
      </w:del>
      <w:ins w:id="102" w:author="Binz Pierre-Alain (HOS41670)" w:date="2016-04-19T15:55:00Z">
        <w:r w:rsidR="00261B61">
          <w:t xml:space="preserve">description </w:t>
        </w:r>
      </w:ins>
      <w:r>
        <w:t>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0E75B7" w:rsidRPr="001147AB" w:rsidDel="001147AB" w:rsidRDefault="007E3728" w:rsidP="001147AB">
      <w:pPr>
        <w:numPr>
          <w:ilvl w:val="0"/>
          <w:numId w:val="20"/>
        </w:numPr>
        <w:jc w:val="both"/>
        <w:rPr>
          <w:del w:id="103" w:author="Binz Pierre-Alain (HOS41670)" w:date="2016-04-19T16:08:00Z"/>
          <w:rPrChange w:id="104" w:author="Binz Pierre-Alain (HOS41670)" w:date="2016-04-19T16:08:00Z">
            <w:rPr>
              <w:del w:id="105" w:author="Binz Pierre-Alain (HOS41670)" w:date="2016-04-19T16:08:00Z"/>
              <w:i/>
            </w:rPr>
          </w:rPrChange>
        </w:rPr>
        <w:pPrChange w:id="106" w:author="Binz Pierre-Alain (HOS41670)" w:date="2016-04-19T16:08:00Z">
          <w:pPr>
            <w:ind w:left="1080"/>
            <w:jc w:val="both"/>
          </w:pPr>
        </w:pPrChange>
      </w:pPr>
      <w:r>
        <w:t>Each</w:t>
      </w:r>
      <w:r w:rsidR="000E75B7">
        <w:t xml:space="preserve"> piece of information MUST have the following format: </w:t>
      </w:r>
    </w:p>
    <w:p w:rsidR="001147AB" w:rsidRDefault="001147AB" w:rsidP="000E75B7">
      <w:pPr>
        <w:numPr>
          <w:ilvl w:val="0"/>
          <w:numId w:val="20"/>
        </w:numPr>
        <w:jc w:val="both"/>
        <w:rPr>
          <w:ins w:id="107" w:author="Binz Pierre-Alain (HOS41670)" w:date="2016-04-19T16:08:00Z"/>
        </w:rPr>
      </w:pPr>
    </w:p>
    <w:p w:rsidR="000E75B7" w:rsidRDefault="000E75B7" w:rsidP="001147AB">
      <w:pPr>
        <w:ind w:left="1080" w:firstLine="360"/>
        <w:jc w:val="both"/>
        <w:pPrChange w:id="108" w:author="Binz Pierre-Alain (HOS41670)" w:date="2016-04-19T16:08:00Z">
          <w:pPr>
            <w:ind w:left="1080"/>
            <w:jc w:val="both"/>
          </w:pPr>
        </w:pPrChange>
      </w:pPr>
      <w:r w:rsidRPr="001147AB">
        <w:rPr>
          <w:i/>
        </w:rPr>
        <w:t xml:space="preserve"># </w:t>
      </w:r>
      <w:proofErr w:type="gramStart"/>
      <w:r w:rsidRPr="001147AB">
        <w:rPr>
          <w:i/>
        </w:rPr>
        <w:t>key=</w:t>
      </w:r>
      <w:proofErr w:type="gramEnd"/>
      <w:r w:rsidRPr="001147AB">
        <w:rPr>
          <w:i/>
        </w:rPr>
        <w:t>value</w:t>
      </w:r>
      <w:r>
        <w:t xml:space="preserve">  </w:t>
      </w:r>
      <w:del w:id="109" w:author="Binz Pierre-Alain (HOS41670)" w:date="2016-04-19T16:07:00Z">
        <w:r w:rsidDel="00715971">
          <w:delText xml:space="preserve"> (Note: Space character MUST be Space ASCII 32)</w:delText>
        </w:r>
      </w:del>
    </w:p>
    <w:p w:rsidR="000E75B7" w:rsidRDefault="001147AB" w:rsidP="001147AB">
      <w:pPr>
        <w:ind w:left="720"/>
        <w:jc w:val="both"/>
        <w:pPrChange w:id="110" w:author="Binz Pierre-Alain (HOS41670)" w:date="2016-04-19T16:08:00Z">
          <w:pPr>
            <w:numPr>
              <w:numId w:val="20"/>
            </w:numPr>
            <w:tabs>
              <w:tab w:val="num" w:pos="720"/>
            </w:tabs>
            <w:ind w:left="720" w:hanging="360"/>
            <w:jc w:val="both"/>
          </w:pPr>
        </w:pPrChange>
      </w:pPr>
      <w:proofErr w:type="gramStart"/>
      <w:ins w:id="111" w:author="Binz Pierre-Alain (HOS41670)" w:date="2016-04-19T16:08:00Z">
        <w:r>
          <w:t>where</w:t>
        </w:r>
        <w:proofErr w:type="gramEnd"/>
        <w:r>
          <w:t xml:space="preserve"> t</w:t>
        </w:r>
      </w:ins>
      <w:del w:id="112" w:author="Binz Pierre-Alain (HOS41670)" w:date="2016-04-19T16:08:00Z">
        <w:r w:rsidR="000E75B7" w:rsidDel="001147AB">
          <w:delText>T</w:delText>
        </w:r>
      </w:del>
      <w:r w:rsidR="000E75B7">
        <w:t xml:space="preserve">he element </w:t>
      </w:r>
      <w:r w:rsidR="000E75B7" w:rsidRPr="00AC2870">
        <w:rPr>
          <w:i/>
        </w:rPr>
        <w:t>key</w:t>
      </w:r>
      <w:r w:rsidR="000E75B7">
        <w:t xml:space="preserve"> </w:t>
      </w:r>
      <w:r w:rsidR="007E3728">
        <w:t>MUST be a</w:t>
      </w:r>
      <w:r w:rsidR="000E75B7">
        <w:t xml:space="preserve"> CV term. The format of the </w:t>
      </w:r>
      <w:r w:rsidR="000E75B7" w:rsidRPr="00AC2870">
        <w:rPr>
          <w:i/>
        </w:rPr>
        <w:t>value</w:t>
      </w:r>
      <w:r w:rsidR="000E75B7">
        <w:t xml:space="preserve"> is defined for each key in the CV</w:t>
      </w:r>
    </w:p>
    <w:p w:rsidR="007E3728" w:rsidRDefault="007E3728" w:rsidP="007E3728">
      <w:pPr>
        <w:numPr>
          <w:ilvl w:val="0"/>
          <w:numId w:val="20"/>
        </w:numPr>
        <w:jc w:val="both"/>
      </w:pPr>
      <w:r>
        <w:t xml:space="preserve">The block MUST start with a </w:t>
      </w:r>
      <w:ins w:id="113" w:author="Binz Pierre-Alain (HOS41670)" w:date="2016-04-19T16:09:00Z">
        <w:r w:rsidR="001147AB">
          <w:t xml:space="preserve">sequence </w:t>
        </w:r>
      </w:ins>
      <w:r>
        <w:t>database line description and follow the following format:</w:t>
      </w:r>
    </w:p>
    <w:p w:rsidR="007E3728" w:rsidRPr="001F39B2" w:rsidRDefault="007E3728" w:rsidP="001147AB">
      <w:pPr>
        <w:ind w:left="1440"/>
        <w:jc w:val="both"/>
        <w:pPrChange w:id="114" w:author="Binz Pierre-Alain (HOS41670)" w:date="2016-04-19T16:07:00Z">
          <w:pPr>
            <w:numPr>
              <w:ilvl w:val="1"/>
              <w:numId w:val="20"/>
            </w:numPr>
            <w:tabs>
              <w:tab w:val="num" w:pos="1440"/>
            </w:tabs>
            <w:ind w:left="1440" w:hanging="360"/>
            <w:jc w:val="both"/>
          </w:pPr>
        </w:pPrChange>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proofErr w:type="spellStart"/>
      <w:r w:rsidR="0050667F" w:rsidRPr="0050667F">
        <w:t>SpecificKey</w:t>
      </w:r>
      <w:proofErr w:type="spellEnd"/>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0E75B7" w:rsidRDefault="000E75B7" w:rsidP="001147AB">
      <w:pPr>
        <w:ind w:left="1080"/>
        <w:jc w:val="both"/>
        <w:pPrChange w:id="115" w:author="Binz Pierre-Alain (HOS41670)" w:date="2016-04-19T16:10:00Z">
          <w:pPr>
            <w:numPr>
              <w:ilvl w:val="1"/>
              <w:numId w:val="20"/>
            </w:numPr>
            <w:tabs>
              <w:tab w:val="num" w:pos="1440"/>
            </w:tabs>
            <w:ind w:left="1440" w:hanging="360"/>
            <w:jc w:val="both"/>
          </w:pPr>
        </w:pPrChange>
      </w:pPr>
      <w:r>
        <w:t># //</w:t>
      </w:r>
      <w:r w:rsidR="007E3728">
        <w:t xml:space="preserve"> </w:t>
      </w:r>
      <w:del w:id="116" w:author="Binz Pierre-Alain (HOS41670)" w:date="2016-04-19T16:10:00Z">
        <w:r w:rsidR="007E3728" w:rsidDel="001147AB">
          <w:delText>(Note: Space character MUST be Space ASCII 32)</w:delText>
        </w:r>
      </w:del>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2C2562" w:rsidP="004B48E4">
      <w:pPr>
        <w:jc w:val="both"/>
      </w:pPr>
      <w:del w:id="117" w:author="Binz Pierre-Alain (HOS41670)" w:date="2016-04-19T16:16:00Z">
        <w:r w:rsidDel="001147AB">
          <w:delText xml:space="preserve">Generic </w:delText>
        </w:r>
      </w:del>
      <w:ins w:id="118" w:author="Binz Pierre-Alain (HOS41670)" w:date="2016-04-19T16:16:00Z">
        <w:r w:rsidR="001147AB">
          <w:t>Example</w:t>
        </w:r>
      </w:ins>
      <w:del w:id="119" w:author="Binz Pierre-Alain (HOS41670)" w:date="2016-04-19T16:16:00Z">
        <w:r w:rsidDel="001147AB">
          <w:delText>illustration</w:delText>
        </w:r>
      </w:del>
      <w:r>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ins w:id="120" w:author="Binz Pierre-Alain (HOS41670)" w:date="2016-04-19T16:16:00Z">
        <w:r w:rsidR="001147AB">
          <w:t xml:space="preserve"> hand crafted</w:t>
        </w:r>
      </w:ins>
      <w:del w:id="121" w:author="Binz Pierre-Alain (HOS41670)" w:date="2016-04-19T16:16:00Z">
        <w:r w:rsidR="005F24D3" w:rsidDel="001147AB">
          <w:delText>n</w:delText>
        </w:r>
      </w:del>
      <w:r w:rsidR="005F24D3">
        <w:t xml:space="preserve"> example comment</w:t>
      </w:r>
    </w:p>
    <w:p w:rsidR="007A3466" w:rsidDel="00695895" w:rsidRDefault="007A3466" w:rsidP="004B48E4">
      <w:pPr>
        <w:ind w:left="720"/>
        <w:jc w:val="both"/>
        <w:rPr>
          <w:del w:id="122" w:author="Binz Pierre-Alain (HOS41670)" w:date="2016-04-19T16:18:00Z"/>
        </w:rPr>
      </w:pPr>
      <w:bookmarkStart w:id="123" w:name="OLE_LINK1"/>
      <w:bookmarkStart w:id="124" w:name="OLE_LINK2"/>
      <w:del w:id="125" w:author="Binz Pierre-Alain (HOS41670)" w:date="2016-04-19T16:18:00Z">
        <w:r w:rsidDel="00695895">
          <w:delText xml:space="preserve"># </w:delText>
        </w:r>
        <w:r w:rsidR="00FF7DC6" w:rsidDel="00695895">
          <w:delText>DbName</w:delText>
        </w:r>
        <w:r w:rsidDel="00695895">
          <w:delText>=</w:delText>
        </w:r>
      </w:del>
      <w:del w:id="126" w:author="Binz Pierre-Alain (HOS41670)" w:date="2016-04-19T16:16:00Z">
        <w:r w:rsidRPr="00AF164E" w:rsidDel="001147AB">
          <w:rPr>
            <w:i/>
          </w:rPr>
          <w:delText>value</w:delText>
        </w:r>
      </w:del>
    </w:p>
    <w:p w:rsidR="00FF7DC6" w:rsidDel="00695895" w:rsidRDefault="00FF7DC6" w:rsidP="004B48E4">
      <w:pPr>
        <w:ind w:left="720"/>
        <w:jc w:val="both"/>
        <w:rPr>
          <w:del w:id="127" w:author="Binz Pierre-Alain (HOS41670)" w:date="2016-04-19T16:18:00Z"/>
        </w:rPr>
      </w:pPr>
      <w:del w:id="128" w:author="Binz Pierre-Alain (HOS41670)" w:date="2016-04-19T16:18:00Z">
        <w:r w:rsidDel="00695895">
          <w:delText># Prefix=</w:delText>
        </w:r>
        <w:r w:rsidRPr="00AF164E" w:rsidDel="00695895">
          <w:rPr>
            <w:i/>
          </w:rPr>
          <w:delText>value</w:delText>
        </w:r>
      </w:del>
    </w:p>
    <w:p w:rsidR="00FF7DC6" w:rsidDel="00695895" w:rsidRDefault="00FF7DC6" w:rsidP="004B48E4">
      <w:pPr>
        <w:ind w:left="720"/>
        <w:jc w:val="both"/>
        <w:rPr>
          <w:del w:id="129" w:author="Binz Pierre-Alain (HOS41670)" w:date="2016-04-19T16:18:00Z"/>
        </w:rPr>
      </w:pPr>
      <w:del w:id="130" w:author="Binz Pierre-Alain (HOS41670)" w:date="2016-04-19T16:18:00Z">
        <w:r w:rsidDel="00695895">
          <w:delText xml:space="preserve"># </w:delText>
        </w:r>
        <w:r w:rsidR="002C7386" w:rsidDel="00695895">
          <w:delText>Db</w:delText>
        </w:r>
        <w:r w:rsidDel="00695895">
          <w:delText>Version=</w:delText>
        </w:r>
        <w:r w:rsidRPr="00AF164E" w:rsidDel="00695895">
          <w:rPr>
            <w:i/>
          </w:rPr>
          <w:delText>value</w:delText>
        </w:r>
      </w:del>
    </w:p>
    <w:p w:rsidR="00FF7DC6" w:rsidDel="00695895" w:rsidRDefault="00FF7DC6" w:rsidP="004B48E4">
      <w:pPr>
        <w:ind w:left="720"/>
        <w:jc w:val="both"/>
        <w:rPr>
          <w:del w:id="131" w:author="Binz Pierre-Alain (HOS41670)" w:date="2016-04-19T16:18:00Z"/>
        </w:rPr>
      </w:pPr>
      <w:del w:id="132" w:author="Binz Pierre-Alain (HOS41670)" w:date="2016-04-19T16:18:00Z">
        <w:r w:rsidDel="00695895">
          <w:delText xml:space="preserve"># </w:delText>
        </w:r>
        <w:r w:rsidR="002C7386" w:rsidDel="00695895">
          <w:delText>Db</w:delText>
        </w:r>
        <w:r w:rsidDel="00695895">
          <w:delText>Source=</w:delText>
        </w:r>
        <w:r w:rsidRPr="00AF164E" w:rsidDel="00695895">
          <w:rPr>
            <w:i/>
          </w:rPr>
          <w:delText>value</w:delText>
        </w:r>
      </w:del>
    </w:p>
    <w:p w:rsidR="00FF7DC6" w:rsidDel="00695895" w:rsidRDefault="00FF7DC6" w:rsidP="004B48E4">
      <w:pPr>
        <w:ind w:left="720"/>
        <w:jc w:val="both"/>
        <w:rPr>
          <w:del w:id="133" w:author="Binz Pierre-Alain (HOS41670)" w:date="2016-04-19T16:18:00Z"/>
        </w:rPr>
      </w:pPr>
      <w:del w:id="134" w:author="Binz Pierre-Alain (HOS41670)" w:date="2016-04-19T16:18:00Z">
        <w:r w:rsidDel="00695895">
          <w:delText># NumberOfEntries=</w:delText>
        </w:r>
        <w:r w:rsidRPr="00AF164E" w:rsidDel="00695895">
          <w:rPr>
            <w:i/>
          </w:rPr>
          <w:delText>value</w:delText>
        </w:r>
      </w:del>
    </w:p>
    <w:p w:rsidR="00FF7DC6" w:rsidDel="00695895" w:rsidRDefault="00FF7DC6" w:rsidP="004B48E4">
      <w:pPr>
        <w:ind w:left="720"/>
        <w:jc w:val="both"/>
        <w:rPr>
          <w:del w:id="135" w:author="Binz Pierre-Alain (HOS41670)" w:date="2016-04-19T16:18:00Z"/>
        </w:rPr>
      </w:pPr>
      <w:del w:id="136" w:author="Binz Pierre-Alain (HOS41670)" w:date="2016-04-19T16:18:00Z">
        <w:r w:rsidDel="00695895">
          <w:delText># SequenceType=</w:delText>
        </w:r>
        <w:r w:rsidRPr="00AF164E" w:rsidDel="00695895">
          <w:rPr>
            <w:i/>
          </w:rPr>
          <w:delText>value</w:delText>
        </w:r>
      </w:del>
    </w:p>
    <w:p w:rsidR="007A3466" w:rsidDel="00695895" w:rsidRDefault="007A3466" w:rsidP="004B48E4">
      <w:pPr>
        <w:ind w:left="720"/>
        <w:jc w:val="both"/>
        <w:rPr>
          <w:del w:id="137" w:author="Binz Pierre-Alain (HOS41670)" w:date="2016-04-19T16:18:00Z"/>
        </w:rPr>
      </w:pPr>
      <w:del w:id="138" w:author="Binz Pierre-Alain (HOS41670)" w:date="2016-04-19T16:18:00Z">
        <w:r w:rsidDel="00695895">
          <w:delText># …</w:delText>
        </w:r>
      </w:del>
    </w:p>
    <w:p w:rsidR="001147AB" w:rsidRDefault="007A3466" w:rsidP="00695895">
      <w:pPr>
        <w:jc w:val="both"/>
        <w:rPr>
          <w:ins w:id="139" w:author="Binz Pierre-Alain (HOS41670)" w:date="2016-04-19T16:18:00Z"/>
        </w:rPr>
        <w:pPrChange w:id="140" w:author="Binz Pierre-Alain (HOS41670)" w:date="2016-04-19T16:18:00Z">
          <w:pPr>
            <w:ind w:left="720"/>
            <w:jc w:val="both"/>
          </w:pPr>
        </w:pPrChange>
      </w:pPr>
      <w:del w:id="141" w:author="Binz Pierre-Alain (HOS41670)" w:date="2016-04-19T16:18:00Z">
        <w:r w:rsidDel="00695895">
          <w:delText># //</w:delText>
        </w:r>
      </w:del>
      <w:bookmarkEnd w:id="123"/>
      <w:bookmarkEnd w:id="124"/>
      <w:ins w:id="142" w:author="Binz Pierre-Alain (HOS41670)" w:date="2016-04-19T16:18:00Z">
        <w:r w:rsidR="00695895">
          <w:tab/>
        </w:r>
        <w:r w:rsidR="001147AB">
          <w:t xml:space="preserve"># </w:t>
        </w:r>
        <w:proofErr w:type="spellStart"/>
        <w:r w:rsidR="001147AB">
          <w:t>DbName</w:t>
        </w:r>
        <w:proofErr w:type="spellEnd"/>
        <w:r w:rsidR="001147AB">
          <w:t>=</w:t>
        </w:r>
        <w:proofErr w:type="spellStart"/>
        <w:r w:rsidR="001147AB">
          <w:t>neXtProt</w:t>
        </w:r>
        <w:proofErr w:type="spellEnd"/>
      </w:ins>
    </w:p>
    <w:p w:rsidR="001147AB" w:rsidRDefault="001147AB" w:rsidP="001147AB">
      <w:pPr>
        <w:ind w:left="720"/>
        <w:jc w:val="both"/>
        <w:rPr>
          <w:ins w:id="143" w:author="Binz Pierre-Alain (HOS41670)" w:date="2016-04-19T16:18:00Z"/>
        </w:rPr>
      </w:pPr>
      <w:ins w:id="144" w:author="Binz Pierre-Alain (HOS41670)" w:date="2016-04-19T16:18:00Z">
        <w:r>
          <w:t># Prefix=</w:t>
        </w:r>
        <w:proofErr w:type="spellStart"/>
        <w:r>
          <w:t>nxp</w:t>
        </w:r>
        <w:proofErr w:type="spellEnd"/>
      </w:ins>
    </w:p>
    <w:p w:rsidR="001147AB" w:rsidRDefault="001147AB" w:rsidP="001147AB">
      <w:pPr>
        <w:ind w:left="720"/>
        <w:jc w:val="both"/>
        <w:rPr>
          <w:ins w:id="145" w:author="Binz Pierre-Alain (HOS41670)" w:date="2016-04-19T16:18:00Z"/>
        </w:rPr>
      </w:pPr>
      <w:ins w:id="146" w:author="Binz Pierre-Alain (HOS41670)" w:date="2016-04-19T16:18:00Z">
        <w:r>
          <w:t xml:space="preserve"># </w:t>
        </w:r>
        <w:proofErr w:type="spellStart"/>
        <w:r>
          <w:t>DbDescription</w:t>
        </w:r>
        <w:proofErr w:type="spellEnd"/>
        <w:r>
          <w:t>=null</w:t>
        </w:r>
      </w:ins>
    </w:p>
    <w:p w:rsidR="001147AB" w:rsidRDefault="001147AB" w:rsidP="001147AB">
      <w:pPr>
        <w:ind w:left="720"/>
        <w:jc w:val="both"/>
        <w:rPr>
          <w:ins w:id="147" w:author="Binz Pierre-Alain (HOS41670)" w:date="2016-04-19T16:18:00Z"/>
        </w:rPr>
      </w:pPr>
      <w:ins w:id="148" w:author="Binz Pierre-Alain (HOS41670)" w:date="2016-04-19T16:18:00Z">
        <w:r>
          <w:t># Decoy=false</w:t>
        </w:r>
      </w:ins>
    </w:p>
    <w:p w:rsidR="001147AB" w:rsidRDefault="001147AB" w:rsidP="001147AB">
      <w:pPr>
        <w:ind w:left="720"/>
        <w:jc w:val="both"/>
        <w:rPr>
          <w:ins w:id="149" w:author="Binz Pierre-Alain (HOS41670)" w:date="2016-04-19T16:18:00Z"/>
        </w:rPr>
      </w:pPr>
      <w:ins w:id="150" w:author="Binz Pierre-Alain (HOS41670)" w:date="2016-04-19T16:18:00Z">
        <w:r>
          <w:t xml:space="preserve"># </w:t>
        </w:r>
        <w:proofErr w:type="spellStart"/>
        <w:r>
          <w:t>DbVersion</w:t>
        </w:r>
        <w:proofErr w:type="spellEnd"/>
        <w:r>
          <w:t>=2016-01-11</w:t>
        </w:r>
      </w:ins>
    </w:p>
    <w:p w:rsidR="001147AB" w:rsidRDefault="001147AB" w:rsidP="001147AB">
      <w:pPr>
        <w:ind w:left="720"/>
        <w:jc w:val="both"/>
        <w:rPr>
          <w:ins w:id="151" w:author="Binz Pierre-Alain (HOS41670)" w:date="2016-04-19T16:18:00Z"/>
        </w:rPr>
      </w:pPr>
      <w:ins w:id="152" w:author="Binz Pierre-Alain (HOS41670)" w:date="2016-04-19T16:18:00Z">
        <w:r>
          <w:lastRenderedPageBreak/>
          <w:t xml:space="preserve"># </w:t>
        </w:r>
        <w:proofErr w:type="spellStart"/>
        <w:r>
          <w:t>NumberOfEntries</w:t>
        </w:r>
        <w:proofErr w:type="spellEnd"/>
        <w:r>
          <w:t>=62</w:t>
        </w:r>
      </w:ins>
    </w:p>
    <w:p w:rsidR="001147AB" w:rsidRDefault="001147AB" w:rsidP="001147AB">
      <w:pPr>
        <w:ind w:left="720"/>
        <w:jc w:val="both"/>
        <w:rPr>
          <w:ins w:id="153" w:author="Binz Pierre-Alain (HOS41670)" w:date="2016-04-19T16:18:00Z"/>
        </w:rPr>
      </w:pPr>
      <w:ins w:id="154" w:author="Binz Pierre-Alain (HOS41670)" w:date="2016-04-19T16:18:00Z">
        <w:r>
          <w:t xml:space="preserve"># </w:t>
        </w:r>
        <w:proofErr w:type="spellStart"/>
        <w:r>
          <w:t>SequenceType</w:t>
        </w:r>
        <w:proofErr w:type="spellEnd"/>
        <w:r>
          <w:t>=AA</w:t>
        </w:r>
      </w:ins>
    </w:p>
    <w:p w:rsidR="001147AB" w:rsidRDefault="001147AB" w:rsidP="001147AB">
      <w:pPr>
        <w:ind w:left="720"/>
        <w:jc w:val="both"/>
        <w:rPr>
          <w:ins w:id="155" w:author="Binz Pierre-Alain (HOS41670)" w:date="2016-04-19T16:18:00Z"/>
        </w:rPr>
      </w:pPr>
      <w:ins w:id="156" w:author="Binz Pierre-Alain (HOS41670)" w:date="2016-04-19T16:18:00Z">
        <w:r>
          <w:t># //</w:t>
        </w:r>
      </w:ins>
    </w:p>
    <w:p w:rsidR="00695895" w:rsidRDefault="00695895" w:rsidP="00695895">
      <w:pPr>
        <w:ind w:firstLine="720"/>
        <w:jc w:val="both"/>
        <w:rPr>
          <w:ins w:id="157" w:author="Binz Pierre-Alain (HOS41670)" w:date="2016-04-19T16:19:00Z"/>
        </w:rPr>
        <w:pPrChange w:id="158" w:author="Binz Pierre-Alain (HOS41670)" w:date="2016-04-19T16:19:00Z">
          <w:pPr>
            <w:jc w:val="both"/>
          </w:pPr>
        </w:pPrChange>
      </w:pPr>
      <w:ins w:id="159" w:author="Binz Pierre-Alain (HOS41670)" w:date="2016-04-19T16:19:00Z">
        <w:r>
          <w:t xml:space="preserve"># </w:t>
        </w:r>
        <w:proofErr w:type="spellStart"/>
        <w:r>
          <w:t>DbName</w:t>
        </w:r>
        <w:proofErr w:type="spellEnd"/>
        <w:r>
          <w:t>=</w:t>
        </w:r>
        <w:proofErr w:type="spellStart"/>
        <w:r>
          <w:t>myDB</w:t>
        </w:r>
        <w:proofErr w:type="spellEnd"/>
      </w:ins>
    </w:p>
    <w:p w:rsidR="00695895" w:rsidRDefault="00695895" w:rsidP="00695895">
      <w:pPr>
        <w:ind w:left="720"/>
        <w:jc w:val="both"/>
        <w:rPr>
          <w:ins w:id="160" w:author="Binz Pierre-Alain (HOS41670)" w:date="2016-04-19T16:19:00Z"/>
        </w:rPr>
      </w:pPr>
      <w:ins w:id="161" w:author="Binz Pierre-Alain (HOS41670)" w:date="2016-04-19T16:19:00Z">
        <w:r>
          <w:t># Prefix=</w:t>
        </w:r>
        <w:proofErr w:type="spellStart"/>
        <w:r>
          <w:t>md</w:t>
        </w:r>
        <w:proofErr w:type="spellEnd"/>
      </w:ins>
    </w:p>
    <w:p w:rsidR="00695895" w:rsidRDefault="00695895" w:rsidP="00695895">
      <w:pPr>
        <w:ind w:left="720"/>
        <w:jc w:val="both"/>
        <w:rPr>
          <w:ins w:id="162" w:author="Binz Pierre-Alain (HOS41670)" w:date="2016-04-19T16:19:00Z"/>
        </w:rPr>
      </w:pPr>
      <w:ins w:id="163" w:author="Binz Pierre-Alain (HOS41670)" w:date="2016-04-19T16:19:00Z">
        <w:r>
          <w:t xml:space="preserve"># </w:t>
        </w:r>
        <w:proofErr w:type="spellStart"/>
        <w:r>
          <w:t>DbDescription</w:t>
        </w:r>
        <w:proofErr w:type="spellEnd"/>
        <w:r>
          <w:t>=a hand-crafted sequence database</w:t>
        </w:r>
      </w:ins>
    </w:p>
    <w:p w:rsidR="00695895" w:rsidRDefault="00695895" w:rsidP="00695895">
      <w:pPr>
        <w:ind w:left="720"/>
        <w:jc w:val="both"/>
        <w:rPr>
          <w:ins w:id="164" w:author="Binz Pierre-Alain (HOS41670)" w:date="2016-04-19T16:19:00Z"/>
        </w:rPr>
      </w:pPr>
      <w:ins w:id="165" w:author="Binz Pierre-Alain (HOS41670)" w:date="2016-04-19T16:19:00Z">
        <w:r>
          <w:t xml:space="preserve"># </w:t>
        </w:r>
        <w:proofErr w:type="spellStart"/>
        <w:r>
          <w:t>DbVersion</w:t>
        </w:r>
        <w:proofErr w:type="spellEnd"/>
        <w:r>
          <w:t>=1.1</w:t>
        </w:r>
      </w:ins>
    </w:p>
    <w:p w:rsidR="00695895" w:rsidRDefault="00695895" w:rsidP="00695895">
      <w:pPr>
        <w:ind w:left="720"/>
        <w:jc w:val="both"/>
        <w:rPr>
          <w:ins w:id="166" w:author="Binz Pierre-Alain (HOS41670)" w:date="2016-04-19T16:19:00Z"/>
        </w:rPr>
      </w:pPr>
      <w:ins w:id="167" w:author="Binz Pierre-Alain (HOS41670)" w:date="2016-04-19T16:19:00Z">
        <w:r>
          <w:t xml:space="preserve"># </w:t>
        </w:r>
        <w:proofErr w:type="spellStart"/>
        <w:r>
          <w:t>NumberOfEntries</w:t>
        </w:r>
        <w:proofErr w:type="spellEnd"/>
        <w:r>
          <w:t>=2</w:t>
        </w:r>
      </w:ins>
    </w:p>
    <w:p w:rsidR="00695895" w:rsidRDefault="00695895" w:rsidP="00695895">
      <w:pPr>
        <w:ind w:left="720"/>
        <w:jc w:val="both"/>
        <w:rPr>
          <w:ins w:id="168" w:author="Binz Pierre-Alain (HOS41670)" w:date="2016-04-19T16:19:00Z"/>
        </w:rPr>
      </w:pPr>
      <w:ins w:id="169" w:author="Binz Pierre-Alain (HOS41670)" w:date="2016-04-19T16:19:00Z">
        <w:r>
          <w:t xml:space="preserve"># </w:t>
        </w:r>
        <w:proofErr w:type="spellStart"/>
        <w:r>
          <w:t>SequenceType</w:t>
        </w:r>
        <w:proofErr w:type="spellEnd"/>
        <w:r>
          <w:t>=AA</w:t>
        </w:r>
      </w:ins>
    </w:p>
    <w:p w:rsidR="00695895" w:rsidRDefault="00695895" w:rsidP="00695895">
      <w:pPr>
        <w:ind w:left="720"/>
        <w:jc w:val="both"/>
        <w:rPr>
          <w:ins w:id="170" w:author="Binz Pierre-Alain (HOS41670)" w:date="2016-04-19T16:20:00Z"/>
        </w:rPr>
      </w:pPr>
      <w:ins w:id="171" w:author="Binz Pierre-Alain (HOS41670)" w:date="2016-04-19T16:20:00Z">
        <w:r>
          <w:t># //</w:t>
        </w:r>
      </w:ins>
    </w:p>
    <w:p w:rsidR="00695895" w:rsidRDefault="00695895" w:rsidP="00695895">
      <w:pPr>
        <w:ind w:left="720"/>
        <w:jc w:val="both"/>
        <w:rPr>
          <w:ins w:id="172" w:author="Binz Pierre-Alain (HOS41670)" w:date="2016-04-19T16:19:00Z"/>
        </w:rPr>
      </w:pPr>
    </w:p>
    <w:p w:rsidR="00695895" w:rsidDel="00695895" w:rsidRDefault="00695895" w:rsidP="001147AB">
      <w:pPr>
        <w:ind w:left="720"/>
        <w:jc w:val="both"/>
        <w:rPr>
          <w:del w:id="173" w:author="Binz Pierre-Alain (HOS41670)" w:date="2016-04-19T16:19:00Z"/>
        </w:rPr>
      </w:pPr>
    </w:p>
    <w:p w:rsidR="002C2562" w:rsidRDefault="002C2562" w:rsidP="004B48E4">
      <w:pPr>
        <w:jc w:val="both"/>
      </w:pPr>
    </w:p>
    <w:p w:rsidR="0050667F" w:rsidRDefault="0050667F" w:rsidP="0050667F">
      <w:pPr>
        <w:jc w:val="both"/>
      </w:pPr>
    </w:p>
    <w:p w:rsidR="00F6387F" w:rsidRDefault="00F6387F" w:rsidP="004B48E4">
      <w:pPr>
        <w:pStyle w:val="Titre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rPr>
          <w:ins w:id="174" w:author="Binz Pierre-Alain (HOS41670)" w:date="2016-04-19T16:22:00Z"/>
        </w:rPr>
      </w:pPr>
      <w:r>
        <w:t xml:space="preserve">The format of each individual sequence entry is described below. The individual sequence entries are placed in one single block of individual sequence entries within a file. There MUST NOT </w:t>
      </w:r>
      <w:proofErr w:type="gramStart"/>
      <w:r>
        <w:t>be</w:t>
      </w:r>
      <w:proofErr w:type="gramEnd"/>
      <w:r>
        <w:t xml:space="preserve"> any empty lines between individual sequence entries.</w:t>
      </w:r>
    </w:p>
    <w:p w:rsidR="00695895" w:rsidRDefault="00695895" w:rsidP="004B48E4">
      <w:pPr>
        <w:jc w:val="both"/>
      </w:pPr>
    </w:p>
    <w:p w:rsidR="00695895" w:rsidRDefault="00F6387F" w:rsidP="004B48E4">
      <w:pPr>
        <w:jc w:val="both"/>
        <w:rPr>
          <w:ins w:id="175" w:author="Binz Pierre-Alain (HOS41670)" w:date="2016-04-19T16:24:00Z"/>
        </w:rPr>
      </w:pPr>
      <w:del w:id="176" w:author="Binz Pierre-Alain (HOS41670)" w:date="2016-04-19T16:22:00Z">
        <w:r w:rsidRPr="00695895" w:rsidDel="00695895">
          <w:rPr>
            <w:u w:val="single"/>
            <w:rPrChange w:id="177" w:author="Binz Pierre-Alain (HOS41670)" w:date="2016-04-19T16:24:00Z">
              <w:rPr/>
            </w:rPrChange>
          </w:rPr>
          <w:delText>General f</w:delText>
        </w:r>
      </w:del>
      <w:proofErr w:type="gramStart"/>
      <w:ins w:id="178" w:author="Binz Pierre-Alain (HOS41670)" w:date="2016-04-19T16:22:00Z">
        <w:r w:rsidR="00695895" w:rsidRPr="00695895">
          <w:rPr>
            <w:u w:val="single"/>
            <w:rPrChange w:id="179" w:author="Binz Pierre-Alain (HOS41670)" w:date="2016-04-19T16:24:00Z">
              <w:rPr/>
            </w:rPrChange>
          </w:rPr>
          <w:t>F</w:t>
        </w:r>
      </w:ins>
      <w:r w:rsidRPr="00695895">
        <w:rPr>
          <w:u w:val="single"/>
          <w:rPrChange w:id="180" w:author="Binz Pierre-Alain (HOS41670)" w:date="2016-04-19T16:24:00Z">
            <w:rPr/>
          </w:rPrChange>
        </w:rPr>
        <w:t>ormat of the individual sequence entries</w:t>
      </w:r>
      <w:r>
        <w:t>.</w:t>
      </w:r>
      <w:proofErr w:type="gramEnd"/>
      <w:r>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Pr="00C0586D">
        <w:rPr>
          <w:i/>
          <w:rPrChange w:id="181" w:author="Binz Pierre-Alain (HOS41670)" w:date="2016-04-20T14:36:00Z">
            <w:rPr/>
          </w:rPrChange>
        </w:rPr>
        <w:t>Prefix</w:t>
      </w:r>
      <w:r>
        <w:t xml:space="preserve"> is the database Prefix, as defined in the </w:t>
      </w:r>
      <w:ins w:id="182" w:author="Binz Pierre-Alain (HOS41670)" w:date="2016-04-19T16:22:00Z">
        <w:r w:rsidR="00695895">
          <w:t xml:space="preserve">sequence </w:t>
        </w:r>
      </w:ins>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del w:id="183" w:author="Binz Pierre-Alain (HOS41670)" w:date="2016-04-19T16:23:00Z">
        <w:r w:rsidR="003323B0" w:rsidDel="00695895">
          <w:delText xml:space="preserve"> (Space ASCII 32)</w:delText>
        </w:r>
      </w:del>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ins w:id="184" w:author="Binz Pierre-Alain (HOS41670)" w:date="2016-04-20T14:40:00Z">
        <w:r w:rsidR="00C0586D">
          <w:t xml:space="preserve">one item or </w:t>
        </w:r>
      </w:ins>
      <w:r>
        <w:t>a list</w:t>
      </w:r>
      <w:r w:rsidR="00677C09">
        <w:t xml:space="preserve"> of items</w:t>
      </w:r>
      <w:r>
        <w:t xml:space="preserve">. In that </w:t>
      </w:r>
      <w:ins w:id="185" w:author="Binz Pierre-Alain (HOS41670)" w:date="2016-04-20T14:40:00Z">
        <w:r w:rsidR="00C0586D">
          <w:t xml:space="preserve">latter </w:t>
        </w:r>
      </w:ins>
      <w:r>
        <w:t>case</w:t>
      </w:r>
      <w:r w:rsidR="0081171B">
        <w:t>,</w:t>
      </w:r>
      <w:r>
        <w:t xml:space="preserve"> items are </w:t>
      </w:r>
      <w:del w:id="186" w:author="Binz Pierre-Alain (HOS41670)" w:date="2016-04-19T16:26:00Z">
        <w:r w:rsidDel="00695895">
          <w:delText xml:space="preserve">formatted </w:delText>
        </w:r>
      </w:del>
      <w:ins w:id="187" w:author="Binz Pierre-Alain (HOS41670)" w:date="2016-04-19T16:26:00Z">
        <w:r w:rsidR="00695895">
          <w:t xml:space="preserve">placed </w:t>
        </w:r>
      </w:ins>
      <w:del w:id="188" w:author="Binz Pierre-Alain (HOS41670)" w:date="2016-04-19T16:26:00Z">
        <w:r w:rsidR="0081171B" w:rsidDel="00695895">
          <w:delText>with</w:delText>
        </w:r>
      </w:del>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del w:id="189" w:author="Binz Pierre-Alain (HOS41670)" w:date="2016-04-20T14:41:00Z">
        <w:r w:rsidRPr="00677C09" w:rsidDel="00C0586D">
          <w:rPr>
            <w:i/>
          </w:rPr>
          <w:delText xml:space="preserve"> </w:delText>
        </w:r>
      </w:del>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rsidR="00677C09" w:rsidRDefault="00677C09" w:rsidP="0067601D">
      <w:pPr>
        <w:ind w:left="2520"/>
        <w:jc w:val="both"/>
        <w:pPrChange w:id="190" w:author="Binz Pierre-Alain (HOS41670)" w:date="2016-04-19T16:32:00Z">
          <w:pPr>
            <w:numPr>
              <w:ilvl w:val="2"/>
              <w:numId w:val="22"/>
            </w:numPr>
            <w:ind w:left="2880" w:hanging="360"/>
            <w:jc w:val="both"/>
          </w:pPr>
        </w:pPrChange>
      </w:pPr>
      <w:r>
        <w:rPr>
          <w:i/>
        </w:rPr>
        <w:t>Generic example: \key</w:t>
      </w:r>
      <w:proofErr w:type="gramStart"/>
      <w:r>
        <w:rPr>
          <w:i/>
        </w:rPr>
        <w:t>=(</w:t>
      </w:r>
      <w:proofErr w:type="gramEnd"/>
      <w:r w:rsidR="00330ADC">
        <w:rPr>
          <w:i/>
        </w:rPr>
        <w:t>item</w:t>
      </w:r>
      <w:r>
        <w:rPr>
          <w:i/>
        </w:rPr>
        <w:t>1)(</w:t>
      </w:r>
      <w:r w:rsidR="00330ADC">
        <w:rPr>
          <w:i/>
        </w:rPr>
        <w:t>item</w:t>
      </w:r>
      <w:r>
        <w:rPr>
          <w:i/>
        </w:rPr>
        <w:t>2)</w:t>
      </w:r>
    </w:p>
    <w:p w:rsidR="00C0586D" w:rsidRDefault="0034271F" w:rsidP="004B48E4">
      <w:pPr>
        <w:numPr>
          <w:ilvl w:val="1"/>
          <w:numId w:val="22"/>
        </w:numPr>
        <w:jc w:val="both"/>
        <w:rPr>
          <w:ins w:id="191" w:author="Binz Pierre-Alain (HOS41670)" w:date="2016-04-20T14:42:00Z"/>
        </w:rPr>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del w:id="192" w:author="Binz Pierre-Alain (HOS41670)" w:date="2016-04-20T14:42:00Z">
        <w:r w:rsidDel="00C0586D">
          <w:delText>In that case t</w:delText>
        </w:r>
      </w:del>
      <w:ins w:id="193" w:author="Binz Pierre-Alain (HOS41670)" w:date="2016-04-20T14:42:00Z">
        <w:r w:rsidR="00C0586D">
          <w:t>T</w:t>
        </w:r>
      </w:ins>
      <w:r>
        <w:t xml:space="preserve">he </w:t>
      </w:r>
      <w:r w:rsidR="007E5315">
        <w:t xml:space="preserve">item </w:t>
      </w:r>
      <w:r>
        <w:t xml:space="preserve">has </w:t>
      </w:r>
      <w:ins w:id="194" w:author="Binz Pierre-Alain (HOS41670)" w:date="2016-04-20T14:42:00Z">
        <w:r w:rsidR="00C0586D">
          <w:t xml:space="preserve">therefore </w:t>
        </w:r>
      </w:ins>
      <w:r>
        <w:t xml:space="preserve">the form </w:t>
      </w:r>
    </w:p>
    <w:p w:rsidR="0034271F" w:rsidRPr="00A86ECE" w:rsidRDefault="0034271F" w:rsidP="00C0586D">
      <w:pPr>
        <w:ind w:left="2520"/>
        <w:jc w:val="both"/>
        <w:pPrChange w:id="195" w:author="Binz Pierre-Alain (HOS41670)" w:date="2016-04-20T14:42:00Z">
          <w:pPr>
            <w:numPr>
              <w:ilvl w:val="1"/>
              <w:numId w:val="22"/>
            </w:numPr>
            <w:ind w:left="2160" w:hanging="360"/>
            <w:jc w:val="both"/>
          </w:pPr>
        </w:pPrChange>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Pr="00C0586D">
        <w:rPr>
          <w:rFonts w:cs="Arial"/>
          <w:color w:val="000000"/>
          <w:rPrChange w:id="196" w:author="Binz Pierre-Alain (HOS41670)" w:date="2016-04-20T14:44:00Z">
            <w:rPr>
              <w:rFonts w:ascii="Helvetica" w:hAnsi="Helvetica"/>
              <w:color w:val="000000"/>
              <w:sz w:val="18"/>
              <w:szCs w:val="18"/>
            </w:rPr>
          </w:rPrChange>
        </w:rPr>
        <w:t>Key: [A-Za-z0-9_]</w:t>
      </w:r>
      <w:del w:id="197" w:author="Binz Pierre-Alain (HOS41670)" w:date="2016-04-20T14:44:00Z">
        <w:r w:rsidRPr="00C0586D" w:rsidDel="00C0586D">
          <w:rPr>
            <w:rFonts w:cs="Arial"/>
            <w:color w:val="000000"/>
            <w:rPrChange w:id="198" w:author="Binz Pierre-Alain (HOS41670)" w:date="2016-04-20T14:44:00Z">
              <w:rPr>
                <w:rFonts w:ascii="Helvetica" w:hAnsi="Helvetica"/>
                <w:color w:val="000000"/>
                <w:sz w:val="18"/>
                <w:szCs w:val="18"/>
              </w:rPr>
            </w:rPrChange>
          </w:rPr>
          <w:delText>+</w:delText>
        </w:r>
      </w:del>
      <w:r w:rsidRPr="00C0586D">
        <w:rPr>
          <w:rFonts w:cs="Arial"/>
          <w:color w:val="000000"/>
          <w:rPrChange w:id="199" w:author="Binz Pierre-Alain (HOS41670)" w:date="2016-04-20T14:44:00Z">
            <w:rPr>
              <w:rFonts w:ascii="Helvetica" w:hAnsi="Helvetica"/>
              <w:color w:val="000000"/>
              <w:sz w:val="18"/>
              <w:szCs w:val="18"/>
            </w:rPr>
          </w:rPrChange>
        </w:rPr>
        <w:t xml:space="preserve">; Use </w:t>
      </w:r>
      <w:proofErr w:type="spellStart"/>
      <w:r w:rsidRPr="00C0586D">
        <w:rPr>
          <w:rFonts w:cs="Arial"/>
          <w:color w:val="000000"/>
          <w:rPrChange w:id="200" w:author="Binz Pierre-Alain (HOS41670)" w:date="2016-04-20T14:44:00Z">
            <w:rPr>
              <w:rFonts w:ascii="Helvetica" w:hAnsi="Helvetica"/>
              <w:color w:val="000000"/>
              <w:sz w:val="18"/>
              <w:szCs w:val="18"/>
            </w:rPr>
          </w:rPrChange>
        </w:rPr>
        <w:t>CamelCase</w:t>
      </w:r>
      <w:proofErr w:type="spellEnd"/>
      <w:r w:rsidR="005B4F27" w:rsidRPr="00C0586D">
        <w:rPr>
          <w:rFonts w:cs="Arial"/>
          <w:color w:val="000000"/>
          <w:rPrChange w:id="201" w:author="Binz Pierre-Alain (HOS41670)" w:date="2016-04-20T14:44:00Z">
            <w:rPr>
              <w:rFonts w:ascii="Helvetica" w:hAnsi="Helvetica"/>
              <w:color w:val="000000"/>
              <w:sz w:val="18"/>
              <w:szCs w:val="18"/>
            </w:rPr>
          </w:rPrChange>
        </w:rPr>
        <w:t xml:space="preserve"> .</w:t>
      </w:r>
      <w:ins w:id="202" w:author="Binz Pierre-Alain (HOS41670)" w:date="2016-04-20T14:43:00Z">
        <w:r w:rsidR="00C0586D" w:rsidRPr="00C0586D">
          <w:rPr>
            <w:rFonts w:cs="Arial"/>
            <w:color w:val="000000"/>
            <w:rPrChange w:id="203" w:author="Binz Pierre-Alain (HOS41670)" w:date="2016-04-20T14:44:00Z">
              <w:rPr>
                <w:rFonts w:ascii="Helvetica" w:hAnsi="Helvetica"/>
                <w:color w:val="000000"/>
                <w:sz w:val="18"/>
                <w:szCs w:val="18"/>
              </w:rPr>
            </w:rPrChange>
          </w:rPr>
          <w:t xml:space="preserve">Characters allowed for an item (if not complex) or a component of an </w:t>
        </w:r>
      </w:ins>
      <w:ins w:id="204" w:author="Binz Pierre-Alain (HOS41670)" w:date="2016-04-20T14:44:00Z">
        <w:r w:rsidR="00C0586D" w:rsidRPr="00C0586D">
          <w:rPr>
            <w:rFonts w:cs="Arial"/>
            <w:color w:val="000000"/>
            <w:rPrChange w:id="205" w:author="Binz Pierre-Alain (HOS41670)" w:date="2016-04-20T14:44:00Z">
              <w:rPr>
                <w:rFonts w:ascii="Helvetica" w:hAnsi="Helvetica"/>
                <w:color w:val="000000"/>
                <w:sz w:val="18"/>
                <w:szCs w:val="18"/>
              </w:rPr>
            </w:rPrChange>
          </w:rPr>
          <w:t xml:space="preserve">item: </w:t>
        </w:r>
        <w:r w:rsidR="00C0586D" w:rsidRPr="00C0586D">
          <w:rPr>
            <w:rFonts w:cs="Arial"/>
            <w:color w:val="000000"/>
          </w:rPr>
          <w:t>[A-Za-z0-9_?]</w:t>
        </w:r>
      </w:ins>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ins w:id="206" w:author="Binz Pierre-Alain (HOS41670)" w:date="2016-04-20T14:45:00Z">
        <w:r w:rsidR="00365A01">
          <w:t xml:space="preserve"> It is recommended either </w:t>
        </w:r>
      </w:ins>
      <w:ins w:id="207" w:author="Binz Pierre-Alain (HOS41670)" w:date="2016-04-20T14:49:00Z">
        <w:r w:rsidR="00365A01">
          <w:t xml:space="preserve">to </w:t>
        </w:r>
      </w:ins>
      <w:ins w:id="208" w:author="Binz Pierre-Alain (HOS41670)" w:date="2016-04-20T14:45:00Z">
        <w:r w:rsidR="00365A01">
          <w:t xml:space="preserve">split the header and create </w:t>
        </w:r>
      </w:ins>
      <w:ins w:id="209" w:author="Binz Pierre-Alain (HOS41670)" w:date="2016-04-20T14:46:00Z">
        <w:r w:rsidR="00365A01">
          <w:t xml:space="preserve">one entry for each of such sequence header block </w:t>
        </w:r>
      </w:ins>
      <w:ins w:id="210" w:author="Binz Pierre-Alain (HOS41670)" w:date="2016-04-20T14:47:00Z">
        <w:r w:rsidR="00365A01">
          <w:t>or to make a selection of the most appropriate bloc</w:t>
        </w:r>
      </w:ins>
      <w:ins w:id="211" w:author="Binz Pierre-Alain (HOS41670)" w:date="2016-04-20T14:48:00Z">
        <w:r w:rsidR="00365A01">
          <w:t>k</w:t>
        </w:r>
      </w:ins>
      <w:ins w:id="212" w:author="Binz Pierre-Alain (HOS41670)" w:date="2016-04-20T14:50:00Z">
        <w:r w:rsidR="00365A01">
          <w:t xml:space="preserve"> to create a PEFF file.</w:t>
        </w:r>
      </w:ins>
    </w:p>
    <w:p w:rsidR="00D36885" w:rsidRDefault="00D36885" w:rsidP="00D36885">
      <w:pPr>
        <w:pStyle w:val="Paragraphedeliste"/>
        <w:numPr>
          <w:ilvl w:val="0"/>
          <w:numId w:val="22"/>
        </w:numPr>
        <w:ind w:left="851" w:hanging="425"/>
        <w:jc w:val="both"/>
        <w:rPr>
          <w:ins w:id="213" w:author="Binz Pierre-Alain (HOS41670)" w:date="2016-04-19T16:39:00Z"/>
        </w:rPr>
        <w:pPrChange w:id="214" w:author="Binz Pierre-Alain (HOS41670)" w:date="2016-04-19T16:39:00Z">
          <w:pPr>
            <w:numPr>
              <w:numId w:val="22"/>
            </w:numPr>
            <w:ind w:left="1440" w:hanging="360"/>
            <w:jc w:val="both"/>
          </w:pPr>
        </w:pPrChange>
      </w:pPr>
      <w:ins w:id="215" w:author="Binz Pierre-Alain (HOS41670)" w:date="2016-04-19T16:39:00Z">
        <w:r>
          <w:t>The sequence block has the following structure:</w:t>
        </w:r>
      </w:ins>
    </w:p>
    <w:p w:rsidR="00677C09" w:rsidRDefault="00677C09" w:rsidP="00D36885">
      <w:pPr>
        <w:pStyle w:val="Paragraphedeliste"/>
        <w:numPr>
          <w:ilvl w:val="0"/>
          <w:numId w:val="22"/>
        </w:numPr>
        <w:jc w:val="both"/>
        <w:pPrChange w:id="216" w:author="Binz Pierre-Alain (HOS41670)" w:date="2016-04-19T16:39:00Z">
          <w:pPr>
            <w:numPr>
              <w:numId w:val="22"/>
            </w:numPr>
            <w:ind w:left="1440" w:hanging="360"/>
            <w:jc w:val="both"/>
          </w:pPr>
        </w:pPrChange>
      </w:pPr>
      <w:r>
        <w:t>The sequence block contain</w:t>
      </w:r>
      <w:r w:rsidR="00CB1A2B">
        <w:t>s</w:t>
      </w:r>
      <w:r>
        <w:t xml:space="preserve"> the actual sequence, coded as one-letter code for both protein and nucleotide sequences. </w:t>
      </w:r>
      <w:commentRangeStart w:id="217"/>
      <w:r w:rsidR="0061293E">
        <w:t>Allowed characters follow the DDBJ/EMBL/</w:t>
      </w:r>
      <w:proofErr w:type="spellStart"/>
      <w:r w:rsidR="0061293E">
        <w:t>GenBank</w:t>
      </w:r>
      <w:proofErr w:type="spellEnd"/>
      <w:r w:rsidR="0061293E">
        <w:t xml:space="preserve"> Feature Table Definition, version 8 Oct2008</w:t>
      </w:r>
      <w:r w:rsidR="00015A13">
        <w:t xml:space="preserve"> [DDBJ01, EMBL01]</w:t>
      </w:r>
      <w:r w:rsidR="003323B0">
        <w:t>.</w:t>
      </w:r>
      <w:commentRangeEnd w:id="217"/>
      <w:r w:rsidR="00DD492F">
        <w:rPr>
          <w:rStyle w:val="Marquedecommentaire"/>
        </w:rPr>
        <w:commentReference w:id="217"/>
      </w:r>
    </w:p>
    <w:p w:rsidR="00677C09" w:rsidRDefault="00051A65" w:rsidP="00D36885">
      <w:pPr>
        <w:pStyle w:val="Paragraphedeliste"/>
        <w:numPr>
          <w:ilvl w:val="0"/>
          <w:numId w:val="22"/>
        </w:numPr>
        <w:jc w:val="both"/>
        <w:pPrChange w:id="218" w:author="Binz Pierre-Alain (HOS41670)" w:date="2016-04-19T16:39:00Z">
          <w:pPr>
            <w:numPr>
              <w:numId w:val="22"/>
            </w:numPr>
            <w:ind w:left="1440" w:hanging="360"/>
            <w:jc w:val="both"/>
          </w:pPr>
        </w:pPrChange>
      </w:pPr>
      <w:r>
        <w:lastRenderedPageBreak/>
        <w:t xml:space="preserve">The sequence block MAY be a single long line with only a single line ending. </w:t>
      </w:r>
      <w:del w:id="219" w:author="Binz Pierre-Alain (HOS41670)" w:date="2016-04-19T16:27:00Z">
        <w:r w:rsidR="00677C09" w:rsidDel="00695895">
          <w:delText xml:space="preserve">When the database should be used with tools that do not handle long lines, </w:delText>
        </w:r>
      </w:del>
      <w:ins w:id="220" w:author="Binz Pierre-Alain (HOS41670)" w:date="2016-04-19T16:27:00Z">
        <w:r w:rsidR="00695895">
          <w:t>W</w:t>
        </w:r>
      </w:ins>
      <w:del w:id="221" w:author="Binz Pierre-Alain (HOS41670)" w:date="2016-04-19T16:27:00Z">
        <w:r w:rsidR="00677C09" w:rsidDel="00695895">
          <w:delText>w</w:delText>
        </w:r>
      </w:del>
      <w:r w:rsidR="00677C09">
        <w:t xml:space="preserve">e </w:t>
      </w:r>
      <w:ins w:id="222" w:author="Binz Pierre-Alain (HOS41670)" w:date="2016-04-19T16:27:00Z">
        <w:r w:rsidR="00695895">
          <w:t xml:space="preserve">however </w:t>
        </w:r>
      </w:ins>
      <w:proofErr w:type="gramStart"/>
      <w:r w:rsidR="00677C09">
        <w:t>suggest</w:t>
      </w:r>
      <w:proofErr w:type="gramEnd"/>
      <w:r w:rsidR="00677C09">
        <w:t xml:space="preserve"> to wrap the sequences</w:t>
      </w:r>
      <w:ins w:id="223" w:author="Binz Pierre-Alain (HOS41670)" w:date="2016-04-19T16:28:00Z">
        <w:r w:rsidR="00695895">
          <w:t xml:space="preserve"> to 60-100 characters</w:t>
        </w:r>
        <w:r w:rsidR="0067601D">
          <w:t xml:space="preserve"> lines</w:t>
        </w:r>
      </w:ins>
      <w:r w:rsidR="005B4F27">
        <w:t>.</w:t>
      </w:r>
    </w:p>
    <w:p w:rsidR="009B13AC" w:rsidRDefault="00F23CA4" w:rsidP="00D36885">
      <w:pPr>
        <w:pStyle w:val="Paragraphedeliste"/>
        <w:numPr>
          <w:ilvl w:val="0"/>
          <w:numId w:val="22"/>
        </w:numPr>
        <w:jc w:val="both"/>
        <w:pPrChange w:id="224" w:author="Binz Pierre-Alain (HOS41670)" w:date="2016-04-19T16:40:00Z">
          <w:pPr>
            <w:numPr>
              <w:numId w:val="22"/>
            </w:numPr>
            <w:ind w:left="1440" w:hanging="360"/>
            <w:jc w:val="both"/>
          </w:pPr>
        </w:pPrChange>
      </w:pPr>
      <w:r>
        <w:t xml:space="preserve">There MUST NOT </w:t>
      </w:r>
      <w:proofErr w:type="gramStart"/>
      <w:r>
        <w:t>be</w:t>
      </w:r>
      <w:proofErr w:type="gramEnd"/>
      <w:r>
        <w:t xml:space="preserv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E670B1" w:rsidP="00E670B1">
      <w:pPr>
        <w:rPr>
          <w:rFonts w:ascii="Courier New" w:hAnsi="Courier New" w:cs="Courier New"/>
          <w:rPrChange w:id="225" w:author="Binz Pierre-Alain (HOS41670)" w:date="2016-04-19T16:29:00Z">
            <w:rPr/>
          </w:rPrChange>
        </w:rPr>
      </w:pPr>
      <w:r w:rsidRPr="0067601D">
        <w:rPr>
          <w:rFonts w:ascii="Courier New" w:hAnsi="Courier New" w:cs="Courier New"/>
          <w:rPrChange w:id="226" w:author="Binz Pierre-Alain (HOS41670)" w:date="2016-04-19T16:29:00Z">
            <w:rPr/>
          </w:rPrChange>
        </w:rPr>
        <w:t>&gt;nxp:NX_Q064</w:t>
      </w:r>
      <w:r w:rsidR="00E722BE" w:rsidRPr="0067601D">
        <w:rPr>
          <w:rFonts w:ascii="Courier New" w:hAnsi="Courier New" w:cs="Courier New"/>
          <w:rPrChange w:id="227" w:author="Binz Pierre-Alain (HOS41670)" w:date="2016-04-19T16:29:00Z">
            <w:rPr/>
          </w:rPrChange>
        </w:rPr>
        <w:t>18-1 \</w:t>
      </w:r>
      <w:proofErr w:type="spellStart"/>
      <w:r w:rsidR="00E722BE" w:rsidRPr="0067601D">
        <w:rPr>
          <w:rFonts w:ascii="Courier New" w:hAnsi="Courier New" w:cs="Courier New"/>
          <w:rPrChange w:id="228" w:author="Binz Pierre-Alain (HOS41670)" w:date="2016-04-19T16:29:00Z">
            <w:rPr/>
          </w:rPrChange>
        </w:rPr>
        <w:t>DbUniqueId</w:t>
      </w:r>
      <w:proofErr w:type="spellEnd"/>
      <w:r w:rsidR="00E722BE" w:rsidRPr="0067601D">
        <w:rPr>
          <w:rFonts w:ascii="Courier New" w:hAnsi="Courier New" w:cs="Courier New"/>
          <w:rPrChange w:id="229" w:author="Binz Pierre-Alain (HOS41670)" w:date="2016-04-19T16:29:00Z">
            <w:rPr/>
          </w:rPrChange>
        </w:rPr>
        <w:t>=NX_Q06418-1 \</w:t>
      </w:r>
      <w:proofErr w:type="spellStart"/>
      <w:r w:rsidR="00E722BE" w:rsidRPr="0067601D">
        <w:rPr>
          <w:rFonts w:ascii="Courier New" w:hAnsi="Courier New" w:cs="Courier New"/>
          <w:rPrChange w:id="230" w:author="Binz Pierre-Alain (HOS41670)" w:date="2016-04-19T16:29:00Z">
            <w:rPr/>
          </w:rPrChange>
        </w:rPr>
        <w:t>PN</w:t>
      </w:r>
      <w:r w:rsidRPr="0067601D">
        <w:rPr>
          <w:rFonts w:ascii="Courier New" w:hAnsi="Courier New" w:cs="Courier New"/>
          <w:rPrChange w:id="231" w:author="Binz Pierre-Alain (HOS41670)" w:date="2016-04-19T16:29:00Z">
            <w:rPr/>
          </w:rPrChange>
        </w:rPr>
        <w:t>ame</w:t>
      </w:r>
      <w:proofErr w:type="spellEnd"/>
      <w:r w:rsidRPr="0067601D">
        <w:rPr>
          <w:rFonts w:ascii="Courier New" w:hAnsi="Courier New" w:cs="Courier New"/>
          <w:rPrChange w:id="232" w:author="Binz Pierre-Alain (HOS41670)" w:date="2016-04-19T16:29:00Z">
            <w:rPr/>
          </w:rPrChange>
        </w:rPr>
        <w:t xml:space="preserve">=Tyrosine-protein </w:t>
      </w:r>
      <w:proofErr w:type="spellStart"/>
      <w:r w:rsidRPr="0067601D">
        <w:rPr>
          <w:rFonts w:ascii="Courier New" w:hAnsi="Courier New" w:cs="Courier New"/>
          <w:rPrChange w:id="233" w:author="Binz Pierre-Alain (HOS41670)" w:date="2016-04-19T16:29:00Z">
            <w:rPr/>
          </w:rPrChange>
        </w:rPr>
        <w:t>kinase</w:t>
      </w:r>
      <w:proofErr w:type="spellEnd"/>
      <w:r w:rsidRPr="0067601D">
        <w:rPr>
          <w:rFonts w:ascii="Courier New" w:hAnsi="Courier New" w:cs="Courier New"/>
          <w:rPrChange w:id="234" w:author="Binz Pierre-Alain (HOS41670)" w:date="2016-04-19T16:29:00Z">
            <w:rPr/>
          </w:rPrChange>
        </w:rPr>
        <w:t xml:space="preserve"> receptor TYRO3 </w:t>
      </w:r>
      <w:proofErr w:type="spellStart"/>
      <w:r w:rsidRPr="0067601D">
        <w:rPr>
          <w:rFonts w:ascii="Courier New" w:hAnsi="Courier New" w:cs="Courier New"/>
          <w:rPrChange w:id="235" w:author="Binz Pierre-Alain (HOS41670)" w:date="2016-04-19T16:29:00Z">
            <w:rPr/>
          </w:rPrChange>
        </w:rPr>
        <w:t>isoform</w:t>
      </w:r>
      <w:proofErr w:type="spellEnd"/>
      <w:r w:rsidRPr="0067601D">
        <w:rPr>
          <w:rFonts w:ascii="Courier New" w:hAnsi="Courier New" w:cs="Courier New"/>
          <w:rPrChange w:id="236" w:author="Binz Pierre-Alain (HOS41670)" w:date="2016-04-19T16:29:00Z">
            <w:rPr/>
          </w:rPrChange>
        </w:rPr>
        <w:t xml:space="preserve"> </w:t>
      </w:r>
      <w:proofErr w:type="spellStart"/>
      <w:r w:rsidRPr="0067601D">
        <w:rPr>
          <w:rFonts w:ascii="Courier New" w:hAnsi="Courier New" w:cs="Courier New"/>
          <w:rPrChange w:id="237" w:author="Binz Pierre-Alain (HOS41670)" w:date="2016-04-19T16:29:00Z">
            <w:rPr/>
          </w:rPrChange>
        </w:rPr>
        <w:t>Iso</w:t>
      </w:r>
      <w:proofErr w:type="spellEnd"/>
      <w:r w:rsidRPr="0067601D">
        <w:rPr>
          <w:rFonts w:ascii="Courier New" w:hAnsi="Courier New" w:cs="Courier New"/>
          <w:rPrChange w:id="238" w:author="Binz Pierre-Alain (HOS41670)" w:date="2016-04-19T16:29:00Z">
            <w:rPr/>
          </w:rPrChange>
        </w:rPr>
        <w:t xml:space="preserve"> 1 \</w:t>
      </w:r>
      <w:proofErr w:type="spellStart"/>
      <w:r w:rsidRPr="0067601D">
        <w:rPr>
          <w:rFonts w:ascii="Courier New" w:hAnsi="Courier New" w:cs="Courier New"/>
          <w:rPrChange w:id="239" w:author="Binz Pierre-Alain (HOS41670)" w:date="2016-04-19T16:29:00Z">
            <w:rPr/>
          </w:rPrChange>
        </w:rPr>
        <w:t>Gname</w:t>
      </w:r>
      <w:proofErr w:type="spellEnd"/>
      <w:r w:rsidRPr="0067601D">
        <w:rPr>
          <w:rFonts w:ascii="Courier New" w:hAnsi="Courier New" w:cs="Courier New"/>
          <w:rPrChange w:id="240" w:author="Binz Pierre-Alain (HOS41670)" w:date="2016-04-19T16:29:00Z">
            <w:rPr/>
          </w:rPrChange>
        </w:rPr>
        <w:t>=TYRO3 \</w:t>
      </w:r>
      <w:proofErr w:type="spellStart"/>
      <w:r w:rsidRPr="0067601D">
        <w:rPr>
          <w:rFonts w:ascii="Courier New" w:hAnsi="Courier New" w:cs="Courier New"/>
          <w:rPrChange w:id="241" w:author="Binz Pierre-Alain (HOS41670)" w:date="2016-04-19T16:29:00Z">
            <w:rPr/>
          </w:rPrChange>
        </w:rPr>
        <w:t>NcbiTaxId</w:t>
      </w:r>
      <w:proofErr w:type="spellEnd"/>
      <w:r w:rsidRPr="0067601D">
        <w:rPr>
          <w:rFonts w:ascii="Courier New" w:hAnsi="Courier New" w:cs="Courier New"/>
          <w:rPrChange w:id="242" w:author="Binz Pierre-Alain (HOS41670)" w:date="2016-04-19T16:29:00Z">
            <w:rPr/>
          </w:rPrChange>
        </w:rPr>
        <w:t>=9606 \</w:t>
      </w:r>
      <w:proofErr w:type="spellStart"/>
      <w:r w:rsidRPr="0067601D">
        <w:rPr>
          <w:rFonts w:ascii="Courier New" w:hAnsi="Courier New" w:cs="Courier New"/>
          <w:rPrChange w:id="243" w:author="Binz Pierre-Alain (HOS41670)" w:date="2016-04-19T16:29:00Z">
            <w:rPr/>
          </w:rPrChange>
        </w:rPr>
        <w:t>TaxName</w:t>
      </w:r>
      <w:proofErr w:type="spellEnd"/>
      <w:r w:rsidRPr="0067601D">
        <w:rPr>
          <w:rFonts w:ascii="Courier New" w:hAnsi="Courier New" w:cs="Courier New"/>
          <w:rPrChange w:id="244" w:author="Binz Pierre-Alain (HOS41670)" w:date="2016-04-19T16:29:00Z">
            <w:rPr/>
          </w:rPrChange>
        </w:rPr>
        <w:t>=Homo Sapiens \Length=</w:t>
      </w:r>
      <w:commentRangeStart w:id="245"/>
      <w:r w:rsidRPr="0067601D">
        <w:rPr>
          <w:rFonts w:ascii="Courier New" w:hAnsi="Courier New" w:cs="Courier New"/>
          <w:rPrChange w:id="246" w:author="Binz Pierre-Alain (HOS41670)" w:date="2016-04-19T16:29:00Z">
            <w:rPr/>
          </w:rPrChange>
        </w:rPr>
        <w:t>890</w:t>
      </w:r>
      <w:commentRangeEnd w:id="245"/>
      <w:r w:rsidR="00790AAB" w:rsidRPr="0067601D">
        <w:rPr>
          <w:rStyle w:val="Marquedecommentaire"/>
          <w:rFonts w:ascii="Courier New" w:hAnsi="Courier New" w:cs="Courier New"/>
          <w:rPrChange w:id="247" w:author="Binz Pierre-Alain (HOS41670)" w:date="2016-04-19T16:29:00Z">
            <w:rPr>
              <w:rStyle w:val="Marquedecommentaire"/>
            </w:rPr>
          </w:rPrChange>
        </w:rPr>
        <w:commentReference w:id="245"/>
      </w:r>
      <w:r w:rsidRPr="0067601D">
        <w:rPr>
          <w:rFonts w:ascii="Courier New" w:hAnsi="Courier New" w:cs="Courier New"/>
          <w:rPrChange w:id="248" w:author="Binz Pierre-Alain (HOS41670)" w:date="2016-04-19T16:29:00Z">
            <w:rPr/>
          </w:rPrChange>
        </w:rPr>
        <w:t xml:space="preserve"> \SV=135 \EV=357 \PE=1 \ModResPsi=(681</w:t>
      </w:r>
      <w:del w:id="249" w:author="Binz Pierre-Alain (HOS41670)" w:date="2016-04-19T16:29:00Z">
        <w:r w:rsidRPr="0067601D" w:rsidDel="0067601D">
          <w:rPr>
            <w:rFonts w:ascii="Courier New" w:hAnsi="Courier New" w:cs="Courier New"/>
            <w:rPrChange w:id="250" w:author="Binz Pierre-Alain (HOS41670)" w:date="2016-04-19T16:29:00Z">
              <w:rPr/>
            </w:rPrChange>
          </w:rPr>
          <w:delText>|681</w:delText>
        </w:r>
      </w:del>
      <w:r w:rsidRPr="0067601D">
        <w:rPr>
          <w:rFonts w:ascii="Courier New" w:hAnsi="Courier New" w:cs="Courier New"/>
          <w:rPrChange w:id="251" w:author="Binz Pierre-Alain (HOS41670)" w:date="2016-04-19T16:29:00Z">
            <w:rPr/>
          </w:rPrChange>
        </w:rPr>
        <w:t>|MOD:00048|O4'-phospho-L-tyrosine)(</w:t>
      </w:r>
      <w:del w:id="252" w:author="Binz Pierre-Alain (HOS41670)" w:date="2016-04-19T16:29:00Z">
        <w:r w:rsidRPr="0067601D" w:rsidDel="0067601D">
          <w:rPr>
            <w:rFonts w:ascii="Courier New" w:hAnsi="Courier New" w:cs="Courier New"/>
            <w:rPrChange w:id="253" w:author="Binz Pierre-Alain (HOS41670)" w:date="2016-04-19T16:29:00Z">
              <w:rPr/>
            </w:rPrChange>
          </w:rPr>
          <w:delText>685|</w:delText>
        </w:r>
      </w:del>
      <w:r w:rsidRPr="0067601D">
        <w:rPr>
          <w:rFonts w:ascii="Courier New" w:hAnsi="Courier New" w:cs="Courier New"/>
          <w:rPrChange w:id="254" w:author="Binz Pierre-Alain (HOS41670)" w:date="2016-04-19T16:29:00Z">
            <w:rPr/>
          </w:rPrChange>
        </w:rPr>
        <w:t>685|MOD:00048|O4'-phospho-L</w:t>
      </w:r>
      <w:ins w:id="255" w:author="Binz Pierre-Alain (HOS41670)" w:date="2016-04-19T16:30:00Z">
        <w:r w:rsidR="0067601D">
          <w:rPr>
            <w:rFonts w:ascii="Courier New" w:hAnsi="Courier New" w:cs="Courier New"/>
          </w:rPr>
          <w:t>-</w:t>
        </w:r>
      </w:ins>
      <w:del w:id="256" w:author="Binz Pierre-Alain (HOS41670)" w:date="2016-04-19T16:30:00Z">
        <w:r w:rsidRPr="0067601D" w:rsidDel="0067601D">
          <w:rPr>
            <w:rFonts w:ascii="Courier New" w:hAnsi="Courier New" w:cs="Courier New"/>
            <w:rPrChange w:id="257" w:author="Binz Pierre-Alain (HOS41670)" w:date="2016-04-19T16:29:00Z">
              <w:rPr/>
            </w:rPrChange>
          </w:rPr>
          <w:delText>-</w:delText>
        </w:r>
      </w:del>
      <w:r w:rsidRPr="0067601D">
        <w:rPr>
          <w:rFonts w:ascii="Courier New" w:hAnsi="Courier New" w:cs="Courier New"/>
          <w:rPrChange w:id="258" w:author="Binz Pierre-Alain (HOS41670)" w:date="2016-04-19T16:29:00Z">
            <w:rPr/>
          </w:rPrChange>
        </w:rPr>
        <w:t>tyrosine)(</w:t>
      </w:r>
      <w:del w:id="259" w:author="Binz Pierre-Alain (HOS41670)" w:date="2016-04-19T16:29:00Z">
        <w:r w:rsidRPr="0067601D" w:rsidDel="0067601D">
          <w:rPr>
            <w:rFonts w:ascii="Courier New" w:hAnsi="Courier New" w:cs="Courier New"/>
            <w:rPrChange w:id="260" w:author="Binz Pierre-Alain (HOS41670)" w:date="2016-04-19T16:29:00Z">
              <w:rPr/>
            </w:rPrChange>
          </w:rPr>
          <w:delText>686|</w:delText>
        </w:r>
      </w:del>
      <w:r w:rsidRPr="0067601D">
        <w:rPr>
          <w:rFonts w:ascii="Courier New" w:hAnsi="Courier New" w:cs="Courier New"/>
          <w:rPrChange w:id="261" w:author="Binz Pierre-Alain (HOS41670)" w:date="2016-04-19T16:29:00Z">
            <w:rPr/>
          </w:rPrChange>
        </w:rPr>
        <w:t>686|MOD:00048|O4'-phospho-L-tyrosine)(</w:t>
      </w:r>
      <w:del w:id="262" w:author="Binz Pierre-Alain (HOS41670)" w:date="2016-04-19T16:30:00Z">
        <w:r w:rsidRPr="0067601D" w:rsidDel="0067601D">
          <w:rPr>
            <w:rFonts w:ascii="Courier New" w:hAnsi="Courier New" w:cs="Courier New"/>
            <w:rPrChange w:id="263" w:author="Binz Pierre-Alain (HOS41670)" w:date="2016-04-19T16:29:00Z">
              <w:rPr/>
            </w:rPrChange>
          </w:rPr>
          <w:delText>804|</w:delText>
        </w:r>
      </w:del>
      <w:r w:rsidRPr="0067601D">
        <w:rPr>
          <w:rFonts w:ascii="Courier New" w:hAnsi="Courier New" w:cs="Courier New"/>
          <w:rPrChange w:id="264" w:author="Binz Pierre-Alain (HOS41670)" w:date="2016-04-19T16:29:00Z">
            <w:rPr/>
          </w:rPrChange>
        </w:rPr>
        <w:t>804|MOD:00048|O4'-phospho-L-tyrosine) \</w:t>
      </w:r>
      <w:proofErr w:type="spellStart"/>
      <w:r w:rsidRPr="0067601D">
        <w:rPr>
          <w:rFonts w:ascii="Courier New" w:hAnsi="Courier New" w:cs="Courier New"/>
          <w:rPrChange w:id="265" w:author="Binz Pierre-Alain (HOS41670)" w:date="2016-04-19T16:29:00Z">
            <w:rPr/>
          </w:rPrChange>
        </w:rPr>
        <w:t>ModRes</w:t>
      </w:r>
      <w:proofErr w:type="spellEnd"/>
      <w:r w:rsidRPr="0067601D">
        <w:rPr>
          <w:rFonts w:ascii="Courier New" w:hAnsi="Courier New" w:cs="Courier New"/>
          <w:rPrChange w:id="266" w:author="Binz Pierre-Alain (HOS41670)" w:date="2016-04-19T16:29:00Z">
            <w:rPr/>
          </w:rPrChange>
        </w:rPr>
        <w:t>=</w:t>
      </w:r>
      <w:ins w:id="267" w:author="Binz Pierre-Alain (HOS41670)" w:date="2016-04-19T16:30:00Z">
        <w:r w:rsidR="0067601D">
          <w:rPr>
            <w:rFonts w:ascii="Courier New" w:hAnsi="Courier New" w:cs="Courier New"/>
          </w:rPr>
          <w:t>(</w:t>
        </w:r>
      </w:ins>
      <w:del w:id="268" w:author="Binz Pierre-Alain (HOS41670)" w:date="2016-04-19T16:30:00Z">
        <w:r w:rsidRPr="0067601D" w:rsidDel="0067601D">
          <w:rPr>
            <w:rFonts w:ascii="Courier New" w:hAnsi="Courier New" w:cs="Courier New"/>
            <w:rPrChange w:id="269" w:author="Binz Pierre-Alain (HOS41670)" w:date="2016-04-19T16:29:00Z">
              <w:rPr/>
            </w:rPrChange>
          </w:rPr>
          <w:delText>(63|</w:delText>
        </w:r>
      </w:del>
      <w:r w:rsidRPr="0067601D">
        <w:rPr>
          <w:rFonts w:ascii="Courier New" w:hAnsi="Courier New" w:cs="Courier New"/>
          <w:rPrChange w:id="270" w:author="Binz Pierre-Alain (HOS41670)" w:date="2016-04-19T16:29:00Z">
            <w:rPr/>
          </w:rPrChange>
        </w:rPr>
        <w:t>63|</w:t>
      </w:r>
      <w:r w:rsidR="00E2053D" w:rsidRPr="0067601D">
        <w:rPr>
          <w:rFonts w:ascii="Courier New" w:hAnsi="Courier New" w:cs="Courier New"/>
          <w:rPrChange w:id="271" w:author="Binz Pierre-Alain (HOS41670)" w:date="2016-04-19T16:29:00Z">
            <w:rPr/>
          </w:rPrChange>
        </w:rPr>
        <w:t>|</w:t>
      </w:r>
      <w:r w:rsidRPr="0067601D">
        <w:rPr>
          <w:rFonts w:ascii="Courier New" w:hAnsi="Courier New" w:cs="Courier New"/>
          <w:rPrChange w:id="272" w:author="Binz Pierre-Alain (HOS41670)" w:date="2016-04-19T16:29:00Z">
            <w:rPr/>
          </w:rPrChange>
        </w:rPr>
        <w:t>N-linked (</w:t>
      </w:r>
      <w:proofErr w:type="spellStart"/>
      <w:r w:rsidRPr="0067601D">
        <w:rPr>
          <w:rFonts w:ascii="Courier New" w:hAnsi="Courier New" w:cs="Courier New"/>
          <w:rPrChange w:id="273" w:author="Binz Pierre-Alain (HOS41670)" w:date="2016-04-19T16:29:00Z">
            <w:rPr/>
          </w:rPrChange>
        </w:rPr>
        <w:t>GlcNAc</w:t>
      </w:r>
      <w:proofErr w:type="spellEnd"/>
      <w:r w:rsidRPr="0067601D">
        <w:rPr>
          <w:rFonts w:ascii="Courier New" w:hAnsi="Courier New" w:cs="Courier New"/>
          <w:rPrChange w:id="274" w:author="Binz Pierre-Alain (HOS41670)" w:date="2016-04-19T16:29:00Z">
            <w:rPr/>
          </w:rPrChange>
        </w:rPr>
        <w:t>...))(</w:t>
      </w:r>
      <w:del w:id="275" w:author="Binz Pierre-Alain (HOS41670)" w:date="2016-04-19T16:30:00Z">
        <w:r w:rsidRPr="0067601D" w:rsidDel="0067601D">
          <w:rPr>
            <w:rFonts w:ascii="Courier New" w:hAnsi="Courier New" w:cs="Courier New"/>
            <w:rPrChange w:id="276" w:author="Binz Pierre-Alain (HOS41670)" w:date="2016-04-19T16:29:00Z">
              <w:rPr/>
            </w:rPrChange>
          </w:rPr>
          <w:delText>191|</w:delText>
        </w:r>
      </w:del>
      <w:r w:rsidR="00E2053D" w:rsidRPr="0067601D">
        <w:rPr>
          <w:rFonts w:ascii="Courier New" w:hAnsi="Courier New" w:cs="Courier New"/>
          <w:rPrChange w:id="277" w:author="Binz Pierre-Alain (HOS41670)" w:date="2016-04-19T16:29:00Z">
            <w:rPr/>
          </w:rPrChange>
        </w:rPr>
        <w:t>191||</w:t>
      </w:r>
      <w:r w:rsidRPr="0067601D">
        <w:rPr>
          <w:rFonts w:ascii="Courier New" w:hAnsi="Courier New" w:cs="Courier New"/>
          <w:rPrChange w:id="278" w:author="Binz Pierre-Alain (HOS41670)" w:date="2016-04-19T16:29:00Z">
            <w:rPr/>
          </w:rPrChange>
        </w:rPr>
        <w:t>N-linked (</w:t>
      </w:r>
      <w:proofErr w:type="spellStart"/>
      <w:r w:rsidRPr="0067601D">
        <w:rPr>
          <w:rFonts w:ascii="Courier New" w:hAnsi="Courier New" w:cs="Courier New"/>
          <w:rPrChange w:id="279" w:author="Binz Pierre-Alain (HOS41670)" w:date="2016-04-19T16:29:00Z">
            <w:rPr/>
          </w:rPrChange>
        </w:rPr>
        <w:t>GlcNAc</w:t>
      </w:r>
      <w:proofErr w:type="spellEnd"/>
      <w:r w:rsidRPr="0067601D">
        <w:rPr>
          <w:rFonts w:ascii="Courier New" w:hAnsi="Courier New" w:cs="Courier New"/>
          <w:rPrChange w:id="280" w:author="Binz Pierre-Alain (HOS41670)" w:date="2016-04-19T16:29:00Z">
            <w:rPr/>
          </w:rPrChange>
        </w:rPr>
        <w:t>...))(</w:t>
      </w:r>
      <w:del w:id="281" w:author="Binz Pierre-Alain (HOS41670)" w:date="2016-04-19T16:30:00Z">
        <w:r w:rsidRPr="0067601D" w:rsidDel="0067601D">
          <w:rPr>
            <w:rFonts w:ascii="Courier New" w:hAnsi="Courier New" w:cs="Courier New"/>
            <w:rPrChange w:id="282" w:author="Binz Pierre-Alain (HOS41670)" w:date="2016-04-19T16:29:00Z">
              <w:rPr/>
            </w:rPrChange>
          </w:rPr>
          <w:delText>230|</w:delText>
        </w:r>
      </w:del>
      <w:r w:rsidR="00E2053D" w:rsidRPr="0067601D">
        <w:rPr>
          <w:rFonts w:ascii="Courier New" w:hAnsi="Courier New" w:cs="Courier New"/>
          <w:rPrChange w:id="283" w:author="Binz Pierre-Alain (HOS41670)" w:date="2016-04-19T16:29:00Z">
            <w:rPr/>
          </w:rPrChange>
        </w:rPr>
        <w:t>230||</w:t>
      </w:r>
      <w:r w:rsidRPr="0067601D">
        <w:rPr>
          <w:rFonts w:ascii="Courier New" w:hAnsi="Courier New" w:cs="Courier New"/>
          <w:rPrChange w:id="284" w:author="Binz Pierre-Alain (HOS41670)" w:date="2016-04-19T16:29:00Z">
            <w:rPr/>
          </w:rPrChange>
        </w:rPr>
        <w:t>N-linked (</w:t>
      </w:r>
      <w:proofErr w:type="spellStart"/>
      <w:r w:rsidRPr="0067601D">
        <w:rPr>
          <w:rFonts w:ascii="Courier New" w:hAnsi="Courier New" w:cs="Courier New"/>
          <w:rPrChange w:id="285" w:author="Binz Pierre-Alain (HOS41670)" w:date="2016-04-19T16:29:00Z">
            <w:rPr/>
          </w:rPrChange>
        </w:rPr>
        <w:t>GlcNAc</w:t>
      </w:r>
      <w:proofErr w:type="spellEnd"/>
      <w:r w:rsidRPr="0067601D">
        <w:rPr>
          <w:rFonts w:ascii="Courier New" w:hAnsi="Courier New" w:cs="Courier New"/>
          <w:rPrChange w:id="286" w:author="Binz Pierre-Alain (HOS41670)" w:date="2016-04-19T16:29:00Z">
            <w:rPr/>
          </w:rPrChange>
        </w:rPr>
        <w:t>...))(</w:t>
      </w:r>
      <w:del w:id="287" w:author="Binz Pierre-Alain (HOS41670)" w:date="2016-04-19T16:31:00Z">
        <w:r w:rsidRPr="0067601D" w:rsidDel="0067601D">
          <w:rPr>
            <w:rFonts w:ascii="Courier New" w:hAnsi="Courier New" w:cs="Courier New"/>
            <w:rPrChange w:id="288" w:author="Binz Pierre-Alain (HOS41670)" w:date="2016-04-19T16:29:00Z">
              <w:rPr/>
            </w:rPrChange>
          </w:rPr>
          <w:delText>240|</w:delText>
        </w:r>
      </w:del>
      <w:r w:rsidR="00E2053D" w:rsidRPr="0067601D">
        <w:rPr>
          <w:rFonts w:ascii="Courier New" w:hAnsi="Courier New" w:cs="Courier New"/>
          <w:rPrChange w:id="289" w:author="Binz Pierre-Alain (HOS41670)" w:date="2016-04-19T16:29:00Z">
            <w:rPr/>
          </w:rPrChange>
        </w:rPr>
        <w:t>240||</w:t>
      </w:r>
      <w:r w:rsidRPr="0067601D">
        <w:rPr>
          <w:rFonts w:ascii="Courier New" w:hAnsi="Courier New" w:cs="Courier New"/>
          <w:rPrChange w:id="290" w:author="Binz Pierre-Alain (HOS41670)" w:date="2016-04-19T16:29:00Z">
            <w:rPr/>
          </w:rPrChange>
        </w:rPr>
        <w:t>N-linked (</w:t>
      </w:r>
      <w:proofErr w:type="spellStart"/>
      <w:r w:rsidRPr="0067601D">
        <w:rPr>
          <w:rFonts w:ascii="Courier New" w:hAnsi="Courier New" w:cs="Courier New"/>
          <w:rPrChange w:id="291" w:author="Binz Pierre-Alain (HOS41670)" w:date="2016-04-19T16:29:00Z">
            <w:rPr/>
          </w:rPrChange>
        </w:rPr>
        <w:t>GlcNAc</w:t>
      </w:r>
      <w:proofErr w:type="spellEnd"/>
      <w:r w:rsidRPr="0067601D">
        <w:rPr>
          <w:rFonts w:ascii="Courier New" w:hAnsi="Courier New" w:cs="Courier New"/>
          <w:rPrChange w:id="292" w:author="Binz Pierre-Alain (HOS41670)" w:date="2016-04-19T16:29:00Z">
            <w:rPr/>
          </w:rPrChange>
        </w:rPr>
        <w:t>...))(</w:t>
      </w:r>
      <w:del w:id="293" w:author="Binz Pierre-Alain (HOS41670)" w:date="2016-04-19T16:30:00Z">
        <w:r w:rsidRPr="0067601D" w:rsidDel="0067601D">
          <w:rPr>
            <w:rFonts w:ascii="Courier New" w:hAnsi="Courier New" w:cs="Courier New"/>
            <w:rPrChange w:id="294" w:author="Binz Pierre-Alain (HOS41670)" w:date="2016-04-19T16:29:00Z">
              <w:rPr/>
            </w:rPrChange>
          </w:rPr>
          <w:delText>293|</w:delText>
        </w:r>
      </w:del>
      <w:r w:rsidR="00E2053D" w:rsidRPr="0067601D">
        <w:rPr>
          <w:rFonts w:ascii="Courier New" w:hAnsi="Courier New" w:cs="Courier New"/>
          <w:rPrChange w:id="295" w:author="Binz Pierre-Alain (HOS41670)" w:date="2016-04-19T16:29:00Z">
            <w:rPr/>
          </w:rPrChange>
        </w:rPr>
        <w:t>293||</w:t>
      </w:r>
      <w:r w:rsidRPr="0067601D">
        <w:rPr>
          <w:rFonts w:ascii="Courier New" w:hAnsi="Courier New" w:cs="Courier New"/>
          <w:rPrChange w:id="296" w:author="Binz Pierre-Alain (HOS41670)" w:date="2016-04-19T16:29:00Z">
            <w:rPr/>
          </w:rPrChange>
        </w:rPr>
        <w:t>N-linked (</w:t>
      </w:r>
      <w:proofErr w:type="spellStart"/>
      <w:r w:rsidRPr="0067601D">
        <w:rPr>
          <w:rFonts w:ascii="Courier New" w:hAnsi="Courier New" w:cs="Courier New"/>
          <w:rPrChange w:id="297" w:author="Binz Pierre-Alain (HOS41670)" w:date="2016-04-19T16:29:00Z">
            <w:rPr/>
          </w:rPrChange>
        </w:rPr>
        <w:t>GlcNAc</w:t>
      </w:r>
      <w:proofErr w:type="spellEnd"/>
      <w:r w:rsidRPr="0067601D">
        <w:rPr>
          <w:rFonts w:ascii="Courier New" w:hAnsi="Courier New" w:cs="Courier New"/>
          <w:rPrChange w:id="298" w:author="Binz Pierre-Alain (HOS41670)" w:date="2016-04-19T16:29:00Z">
            <w:rPr/>
          </w:rPrChange>
        </w:rPr>
        <w:t>...))(</w:t>
      </w:r>
      <w:del w:id="299" w:author="Binz Pierre-Alain (HOS41670)" w:date="2016-04-19T16:31:00Z">
        <w:r w:rsidRPr="0067601D" w:rsidDel="0067601D">
          <w:rPr>
            <w:rFonts w:ascii="Courier New" w:hAnsi="Courier New" w:cs="Courier New"/>
            <w:rPrChange w:id="300" w:author="Binz Pierre-Alain (HOS41670)" w:date="2016-04-19T16:29:00Z">
              <w:rPr/>
            </w:rPrChange>
          </w:rPr>
          <w:delText>366|</w:delText>
        </w:r>
      </w:del>
      <w:r w:rsidR="00E2053D" w:rsidRPr="0067601D">
        <w:rPr>
          <w:rFonts w:ascii="Courier New" w:hAnsi="Courier New" w:cs="Courier New"/>
          <w:rPrChange w:id="301" w:author="Binz Pierre-Alain (HOS41670)" w:date="2016-04-19T16:29:00Z">
            <w:rPr/>
          </w:rPrChange>
        </w:rPr>
        <w:t>366||</w:t>
      </w:r>
      <w:r w:rsidRPr="0067601D">
        <w:rPr>
          <w:rFonts w:ascii="Courier New" w:hAnsi="Courier New" w:cs="Courier New"/>
          <w:rPrChange w:id="302" w:author="Binz Pierre-Alain (HOS41670)" w:date="2016-04-19T16:29:00Z">
            <w:rPr/>
          </w:rPrChange>
        </w:rPr>
        <w:t>N-linked (</w:t>
      </w:r>
      <w:proofErr w:type="spellStart"/>
      <w:r w:rsidRPr="0067601D">
        <w:rPr>
          <w:rFonts w:ascii="Courier New" w:hAnsi="Courier New" w:cs="Courier New"/>
          <w:rPrChange w:id="303" w:author="Binz Pierre-Alain (HOS41670)" w:date="2016-04-19T16:29:00Z">
            <w:rPr/>
          </w:rPrChange>
        </w:rPr>
        <w:t>GlcNAc</w:t>
      </w:r>
      <w:proofErr w:type="spellEnd"/>
      <w:r w:rsidRPr="0067601D">
        <w:rPr>
          <w:rFonts w:ascii="Courier New" w:hAnsi="Courier New" w:cs="Courier New"/>
          <w:rPrChange w:id="304" w:author="Binz Pierre-Alain (HOS41670)" w:date="2016-04-19T16:29:00Z">
            <w:rPr/>
          </w:rPrChange>
        </w:rPr>
        <w:t>...))(</w:t>
      </w:r>
      <w:del w:id="305" w:author="Binz Pierre-Alain (HOS41670)" w:date="2016-04-19T16:30:00Z">
        <w:r w:rsidRPr="0067601D" w:rsidDel="0067601D">
          <w:rPr>
            <w:rFonts w:ascii="Courier New" w:hAnsi="Courier New" w:cs="Courier New"/>
            <w:rPrChange w:id="306" w:author="Binz Pierre-Alain (HOS41670)" w:date="2016-04-19T16:29:00Z">
              <w:rPr/>
            </w:rPrChange>
          </w:rPr>
          <w:delText>380|</w:delText>
        </w:r>
      </w:del>
      <w:r w:rsidR="00E2053D" w:rsidRPr="0067601D">
        <w:rPr>
          <w:rFonts w:ascii="Courier New" w:hAnsi="Courier New" w:cs="Courier New"/>
          <w:rPrChange w:id="307" w:author="Binz Pierre-Alain (HOS41670)" w:date="2016-04-19T16:29:00Z">
            <w:rPr/>
          </w:rPrChange>
        </w:rPr>
        <w:t>380||</w:t>
      </w:r>
      <w:r w:rsidRPr="0067601D">
        <w:rPr>
          <w:rFonts w:ascii="Courier New" w:hAnsi="Courier New" w:cs="Courier New"/>
          <w:rPrChange w:id="308" w:author="Binz Pierre-Alain (HOS41670)" w:date="2016-04-19T16:29:00Z">
            <w:rPr/>
          </w:rPrChange>
        </w:rPr>
        <w:t>N-linked (</w:t>
      </w:r>
      <w:proofErr w:type="spellStart"/>
      <w:r w:rsidRPr="0067601D">
        <w:rPr>
          <w:rFonts w:ascii="Courier New" w:hAnsi="Courier New" w:cs="Courier New"/>
          <w:rPrChange w:id="309" w:author="Binz Pierre-Alain (HOS41670)" w:date="2016-04-19T16:29:00Z">
            <w:rPr/>
          </w:rPrChange>
        </w:rPr>
        <w:t>GlcNAc</w:t>
      </w:r>
      <w:proofErr w:type="spellEnd"/>
      <w:r w:rsidRPr="0067601D">
        <w:rPr>
          <w:rFonts w:ascii="Courier New" w:hAnsi="Courier New" w:cs="Courier New"/>
          <w:rPrChange w:id="310" w:author="Binz Pierre-Alain (HOS41670)" w:date="2016-04-19T16:29:00Z">
            <w:rPr/>
          </w:rPrChange>
        </w:rPr>
        <w:t>...))(</w:t>
      </w:r>
      <w:del w:id="311" w:author="Binz Pierre-Alain (HOS41670)" w:date="2016-04-19T16:30:00Z">
        <w:r w:rsidRPr="0067601D" w:rsidDel="0067601D">
          <w:rPr>
            <w:rFonts w:ascii="Courier New" w:hAnsi="Courier New" w:cs="Courier New"/>
            <w:rPrChange w:id="312" w:author="Binz Pierre-Alain (HOS41670)" w:date="2016-04-19T16:29:00Z">
              <w:rPr/>
            </w:rPrChange>
          </w:rPr>
          <w:delText>64|</w:delText>
        </w:r>
        <w:r w:rsidR="00E2053D" w:rsidRPr="0067601D" w:rsidDel="0067601D">
          <w:rPr>
            <w:rFonts w:ascii="Courier New" w:hAnsi="Courier New" w:cs="Courier New"/>
            <w:rPrChange w:id="313" w:author="Binz Pierre-Alain (HOS41670)" w:date="2016-04-19T16:29:00Z">
              <w:rPr/>
            </w:rPrChange>
          </w:rPr>
          <w:delText>6</w:delText>
        </w:r>
      </w:del>
      <w:ins w:id="314" w:author="Binz Pierre-Alain (HOS41670)" w:date="2016-04-19T16:30:00Z">
        <w:r w:rsidR="0067601D">
          <w:rPr>
            <w:rFonts w:ascii="Courier New" w:hAnsi="Courier New" w:cs="Courier New"/>
          </w:rPr>
          <w:t>6</w:t>
        </w:r>
      </w:ins>
      <w:r w:rsidR="00E2053D" w:rsidRPr="0067601D">
        <w:rPr>
          <w:rFonts w:ascii="Courier New" w:hAnsi="Courier New" w:cs="Courier New"/>
          <w:rPrChange w:id="315" w:author="Binz Pierre-Alain (HOS41670)" w:date="2016-04-19T16:29:00Z">
            <w:rPr/>
          </w:rPrChange>
        </w:rPr>
        <w:t>4||</w:t>
      </w:r>
      <w:r w:rsidRPr="0067601D">
        <w:rPr>
          <w:rFonts w:ascii="Courier New" w:hAnsi="Courier New" w:cs="Courier New"/>
          <w:rPrChange w:id="316" w:author="Binz Pierre-Alain (HOS41670)" w:date="2016-04-19T16:29:00Z">
            <w:rPr/>
          </w:rPrChange>
        </w:rPr>
        <w:t>Disulfide)(</w:t>
      </w:r>
      <w:del w:id="317" w:author="Binz Pierre-Alain (HOS41670)" w:date="2016-04-19T16:30:00Z">
        <w:r w:rsidRPr="0067601D" w:rsidDel="0067601D">
          <w:rPr>
            <w:rFonts w:ascii="Courier New" w:hAnsi="Courier New" w:cs="Courier New"/>
            <w:rPrChange w:id="318" w:author="Binz Pierre-Alain (HOS41670)" w:date="2016-04-19T16:29:00Z">
              <w:rPr/>
            </w:rPrChange>
          </w:rPr>
          <w:delText>117|</w:delText>
        </w:r>
      </w:del>
      <w:r w:rsidR="00E2053D" w:rsidRPr="0067601D">
        <w:rPr>
          <w:rFonts w:ascii="Courier New" w:hAnsi="Courier New" w:cs="Courier New"/>
          <w:rPrChange w:id="319" w:author="Binz Pierre-Alain (HOS41670)" w:date="2016-04-19T16:29:00Z">
            <w:rPr/>
          </w:rPrChange>
        </w:rPr>
        <w:t>117||</w:t>
      </w:r>
      <w:r w:rsidRPr="0067601D">
        <w:rPr>
          <w:rFonts w:ascii="Courier New" w:hAnsi="Courier New" w:cs="Courier New"/>
          <w:rPrChange w:id="320" w:author="Binz Pierre-Alain (HOS41670)" w:date="2016-04-19T16:29:00Z">
            <w:rPr/>
          </w:rPrChange>
        </w:rPr>
        <w:t>Disulfide)(</w:t>
      </w:r>
      <w:del w:id="321" w:author="Binz Pierre-Alain (HOS41670)" w:date="2016-04-19T16:30:00Z">
        <w:r w:rsidRPr="0067601D" w:rsidDel="0067601D">
          <w:rPr>
            <w:rFonts w:ascii="Courier New" w:hAnsi="Courier New" w:cs="Courier New"/>
            <w:rPrChange w:id="322" w:author="Binz Pierre-Alain (HOS41670)" w:date="2016-04-19T16:29:00Z">
              <w:rPr/>
            </w:rPrChange>
          </w:rPr>
          <w:delText>160|</w:delText>
        </w:r>
      </w:del>
      <w:r w:rsidR="00E2053D" w:rsidRPr="0067601D">
        <w:rPr>
          <w:rFonts w:ascii="Courier New" w:hAnsi="Courier New" w:cs="Courier New"/>
          <w:rPrChange w:id="323" w:author="Binz Pierre-Alain (HOS41670)" w:date="2016-04-19T16:29:00Z">
            <w:rPr/>
          </w:rPrChange>
        </w:rPr>
        <w:t>160||</w:t>
      </w:r>
      <w:r w:rsidRPr="0067601D">
        <w:rPr>
          <w:rFonts w:ascii="Courier New" w:hAnsi="Courier New" w:cs="Courier New"/>
          <w:rPrChange w:id="324" w:author="Binz Pierre-Alain (HOS41670)" w:date="2016-04-19T16:29:00Z">
            <w:rPr/>
          </w:rPrChange>
        </w:rPr>
        <w:t>Disulfide)(</w:t>
      </w:r>
      <w:del w:id="325" w:author="Binz Pierre-Alain (HOS41670)" w:date="2016-04-19T16:30:00Z">
        <w:r w:rsidRPr="0067601D" w:rsidDel="0067601D">
          <w:rPr>
            <w:rFonts w:ascii="Courier New" w:hAnsi="Courier New" w:cs="Courier New"/>
            <w:rPrChange w:id="326" w:author="Binz Pierre-Alain (HOS41670)" w:date="2016-04-19T16:29:00Z">
              <w:rPr/>
            </w:rPrChange>
          </w:rPr>
          <w:delText>203|</w:delText>
        </w:r>
      </w:del>
      <w:r w:rsidR="00E2053D" w:rsidRPr="0067601D">
        <w:rPr>
          <w:rFonts w:ascii="Courier New" w:hAnsi="Courier New" w:cs="Courier New"/>
          <w:rPrChange w:id="327" w:author="Binz Pierre-Alain (HOS41670)" w:date="2016-04-19T16:29:00Z">
            <w:rPr/>
          </w:rPrChange>
        </w:rPr>
        <w:t>203||</w:t>
      </w:r>
      <w:r w:rsidRPr="0067601D">
        <w:rPr>
          <w:rFonts w:ascii="Courier New" w:hAnsi="Courier New" w:cs="Courier New"/>
          <w:rPrChange w:id="328" w:author="Binz Pierre-Alain (HOS41670)" w:date="2016-04-19T16:29:00Z">
            <w:rPr/>
          </w:rPrChange>
        </w:rPr>
        <w:t>Disulfide) \</w:t>
      </w:r>
      <w:r w:rsidR="004D2856" w:rsidRPr="0067601D">
        <w:rPr>
          <w:rFonts w:ascii="Courier New" w:hAnsi="Courier New" w:cs="Courier New"/>
          <w:rPrChange w:id="329" w:author="Binz Pierre-Alain (HOS41670)" w:date="2016-04-19T16:29:00Z">
            <w:rPr/>
          </w:rPrChange>
        </w:rPr>
        <w:t>VariantSimple</w:t>
      </w:r>
      <w:r w:rsidRPr="0067601D">
        <w:rPr>
          <w:rFonts w:ascii="Courier New" w:hAnsi="Courier New" w:cs="Courier New"/>
          <w:rPrChange w:id="330" w:author="Binz Pierre-Alain (HOS41670)" w:date="2016-04-19T16:29:00Z">
            <w:rPr/>
          </w:rPrChange>
        </w:rPr>
        <w:t>=(21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w:t>
      </w:r>
      <w:commentRangeStart w:id="331"/>
      <w:commentRangeStart w:id="332"/>
      <w:r w:rsidRPr="0067601D">
        <w:rPr>
          <w:rFonts w:ascii="Courier New" w:hAnsi="Courier New" w:cs="Courier New"/>
          <w:rPrChange w:id="333" w:author="Binz Pierre-Alain (HOS41670)" w:date="2016-04-19T16:29:00Z">
            <w:rPr/>
          </w:rPrChange>
        </w:rPr>
        <w:t>R</w:t>
      </w:r>
      <w:commentRangeEnd w:id="331"/>
      <w:r w:rsidR="006D44B7" w:rsidRPr="0067601D">
        <w:rPr>
          <w:rStyle w:val="Marquedecommentaire"/>
          <w:rFonts w:ascii="Courier New" w:hAnsi="Courier New" w:cs="Courier New"/>
          <w:rPrChange w:id="334" w:author="Binz Pierre-Alain (HOS41670)" w:date="2016-04-19T16:29:00Z">
            <w:rPr>
              <w:rStyle w:val="Marquedecommentaire"/>
            </w:rPr>
          </w:rPrChange>
        </w:rPr>
        <w:commentReference w:id="331"/>
      </w:r>
      <w:commentRangeEnd w:id="332"/>
      <w:r w:rsidR="004D2856" w:rsidRPr="0067601D">
        <w:rPr>
          <w:rStyle w:val="Marquedecommentaire"/>
          <w:rFonts w:ascii="Courier New" w:hAnsi="Courier New" w:cs="Courier New"/>
          <w:rPrChange w:id="335" w:author="Binz Pierre-Alain (HOS41670)" w:date="2016-04-19T16:29:00Z">
            <w:rPr>
              <w:rStyle w:val="Marquedecommentaire"/>
            </w:rPr>
          </w:rPrChange>
        </w:rPr>
        <w:commentReference w:id="332"/>
      </w:r>
      <w:r w:rsidRPr="0067601D">
        <w:rPr>
          <w:rFonts w:ascii="Courier New" w:hAnsi="Courier New" w:cs="Courier New"/>
          <w:rPrChange w:id="336" w:author="Binz Pierre-Alain (HOS41670)" w:date="2016-04-19T16:29:00Z">
            <w:rPr/>
          </w:rPrChange>
        </w:rPr>
        <w:t>) \Processed=(1|40|signal peptide)(41|890|mature protein)</w:t>
      </w:r>
    </w:p>
    <w:p w:rsidR="00E670B1" w:rsidRPr="0067601D" w:rsidRDefault="00E670B1" w:rsidP="00E670B1">
      <w:pPr>
        <w:rPr>
          <w:rFonts w:ascii="Courier New" w:hAnsi="Courier New" w:cs="Courier New"/>
          <w:rPrChange w:id="337" w:author="Binz Pierre-Alain (HOS41670)" w:date="2016-04-19T16:29:00Z">
            <w:rPr/>
          </w:rPrChange>
        </w:rPr>
      </w:pPr>
      <w:r w:rsidRPr="0067601D">
        <w:rPr>
          <w:rFonts w:ascii="Courier New" w:hAnsi="Courier New" w:cs="Courier New"/>
          <w:rPrChange w:id="338" w:author="Binz Pierre-Alain (HOS41670)" w:date="2016-04-19T16:29:00Z">
            <w:rPr/>
          </w:rPrChange>
        </w:rPr>
        <w:t>MALRRSMGRPGLPPLPLPPPPRLGLLLAALASLLLPESAAAGLKLMGAPVKLTVSQGQPV</w:t>
      </w:r>
    </w:p>
    <w:p w:rsidR="00E670B1" w:rsidRPr="0067601D" w:rsidRDefault="00E670B1" w:rsidP="00E670B1">
      <w:pPr>
        <w:rPr>
          <w:rFonts w:ascii="Courier New" w:hAnsi="Courier New" w:cs="Courier New"/>
          <w:rPrChange w:id="339" w:author="Binz Pierre-Alain (HOS41670)" w:date="2016-04-19T16:29:00Z">
            <w:rPr/>
          </w:rPrChange>
        </w:rPr>
      </w:pPr>
      <w:r w:rsidRPr="0067601D">
        <w:rPr>
          <w:rFonts w:ascii="Courier New" w:hAnsi="Courier New" w:cs="Courier New"/>
          <w:rPrChange w:id="340" w:author="Binz Pierre-Alain (HOS41670)" w:date="2016-04-19T16:29:00Z">
            <w:rPr/>
          </w:rPrChange>
        </w:rPr>
        <w:t>KLNCSVEGMEEPDIQWVKDGAVVQNLDQLYIPVSEQHWIGFLSLKSVERSDAGRYWCQVE</w:t>
      </w:r>
    </w:p>
    <w:p w:rsidR="00E670B1" w:rsidRPr="0067601D" w:rsidRDefault="00E670B1" w:rsidP="00E670B1">
      <w:pPr>
        <w:rPr>
          <w:rFonts w:ascii="Courier New" w:hAnsi="Courier New" w:cs="Courier New"/>
          <w:rPrChange w:id="341" w:author="Binz Pierre-Alain (HOS41670)" w:date="2016-04-19T16:29:00Z">
            <w:rPr/>
          </w:rPrChange>
        </w:rPr>
      </w:pPr>
      <w:r w:rsidRPr="0067601D">
        <w:rPr>
          <w:rFonts w:ascii="Courier New" w:hAnsi="Courier New" w:cs="Courier New"/>
          <w:rPrChange w:id="342" w:author="Binz Pierre-Alain (HOS41670)" w:date="2016-04-19T16:29:00Z">
            <w:rPr/>
          </w:rPrChange>
        </w:rPr>
        <w:t>DGGETEISQPVWLTVEGVPFFTVEPKDLAVPPNAPFQLSCEAVGPPEPVTIVWWRGTTKI</w:t>
      </w:r>
    </w:p>
    <w:p w:rsidR="00E670B1" w:rsidRPr="0067601D" w:rsidRDefault="00E670B1" w:rsidP="00E670B1">
      <w:pPr>
        <w:rPr>
          <w:rFonts w:ascii="Courier New" w:hAnsi="Courier New" w:cs="Courier New"/>
          <w:rPrChange w:id="343" w:author="Binz Pierre-Alain (HOS41670)" w:date="2016-04-19T16:29:00Z">
            <w:rPr/>
          </w:rPrChange>
        </w:rPr>
      </w:pPr>
      <w:r w:rsidRPr="0067601D">
        <w:rPr>
          <w:rFonts w:ascii="Courier New" w:hAnsi="Courier New" w:cs="Courier New"/>
          <w:rPrChange w:id="344" w:author="Binz Pierre-Alain (HOS41670)" w:date="2016-04-19T16:29:00Z">
            <w:rPr/>
          </w:rPrChange>
        </w:rPr>
        <w:t>GGPAPSPSVLNVTGVTQSTMFSCEAHNLKGLASSRTATVHLQALPAAPFNITVTKLSSSN</w:t>
      </w:r>
    </w:p>
    <w:p w:rsidR="00E670B1" w:rsidRPr="0067601D" w:rsidRDefault="00E670B1" w:rsidP="00E670B1">
      <w:pPr>
        <w:rPr>
          <w:rFonts w:ascii="Courier New" w:hAnsi="Courier New" w:cs="Courier New"/>
          <w:rPrChange w:id="345" w:author="Binz Pierre-Alain (HOS41670)" w:date="2016-04-19T16:29:00Z">
            <w:rPr/>
          </w:rPrChange>
        </w:rPr>
      </w:pPr>
      <w:r w:rsidRPr="0067601D">
        <w:rPr>
          <w:rFonts w:ascii="Courier New" w:hAnsi="Courier New" w:cs="Courier New"/>
          <w:rPrChange w:id="346" w:author="Binz Pierre-Alain (HOS41670)" w:date="2016-04-19T16:29:00Z">
            <w:rPr/>
          </w:rPrChange>
        </w:rPr>
        <w:t>ASVAWMPGADGRALLQSCTVQVTQAPGGWEVLAVVVPVPPFTCLLRDLVPATNYSLRVRC</w:t>
      </w:r>
    </w:p>
    <w:p w:rsidR="00E670B1" w:rsidRPr="0067601D" w:rsidRDefault="00E670B1" w:rsidP="00E670B1">
      <w:pPr>
        <w:rPr>
          <w:rFonts w:ascii="Courier New" w:hAnsi="Courier New" w:cs="Courier New"/>
          <w:rPrChange w:id="347" w:author="Binz Pierre-Alain (HOS41670)" w:date="2016-04-19T16:29:00Z">
            <w:rPr/>
          </w:rPrChange>
        </w:rPr>
      </w:pPr>
      <w:r w:rsidRPr="0067601D">
        <w:rPr>
          <w:rFonts w:ascii="Courier New" w:hAnsi="Courier New" w:cs="Courier New"/>
          <w:rPrChange w:id="348" w:author="Binz Pierre-Alain (HOS41670)" w:date="2016-04-19T16:29:00Z">
            <w:rPr/>
          </w:rPrChange>
        </w:rPr>
        <w:t>ANALGPSPYADWVPFQTKGLAPASAPQNLHAIRTDSGLILEWEEVIPEAPLEGPLGPYKL</w:t>
      </w:r>
    </w:p>
    <w:p w:rsidR="00E670B1" w:rsidRPr="0067601D" w:rsidRDefault="00E670B1" w:rsidP="00E670B1">
      <w:pPr>
        <w:rPr>
          <w:rFonts w:ascii="Courier New" w:hAnsi="Courier New" w:cs="Courier New"/>
          <w:rPrChange w:id="349" w:author="Binz Pierre-Alain (HOS41670)" w:date="2016-04-19T16:29:00Z">
            <w:rPr/>
          </w:rPrChange>
        </w:rPr>
      </w:pPr>
      <w:r w:rsidRPr="0067601D">
        <w:rPr>
          <w:rFonts w:ascii="Courier New" w:hAnsi="Courier New" w:cs="Courier New"/>
          <w:rPrChange w:id="350" w:author="Binz Pierre-Alain (HOS41670)" w:date="2016-04-19T16:29:00Z">
            <w:rPr/>
          </w:rPrChange>
        </w:rPr>
        <w:t>SWVQDNGTQDELTVEGTRANLTGWDPQKDLIVRVCVSNAVGCGPWSQPLVVSSHDRAGQQ</w:t>
      </w:r>
    </w:p>
    <w:p w:rsidR="00E670B1" w:rsidRPr="0067601D" w:rsidRDefault="00E670B1" w:rsidP="00E670B1">
      <w:pPr>
        <w:rPr>
          <w:rFonts w:ascii="Courier New" w:hAnsi="Courier New" w:cs="Courier New"/>
          <w:rPrChange w:id="351" w:author="Binz Pierre-Alain (HOS41670)" w:date="2016-04-19T16:29:00Z">
            <w:rPr/>
          </w:rPrChange>
        </w:rPr>
      </w:pPr>
      <w:r w:rsidRPr="0067601D">
        <w:rPr>
          <w:rFonts w:ascii="Courier New" w:hAnsi="Courier New" w:cs="Courier New"/>
          <w:rPrChange w:id="352" w:author="Binz Pierre-Alain (HOS41670)" w:date="2016-04-19T16:29:00Z">
            <w:rPr/>
          </w:rPrChange>
        </w:rPr>
        <w:t>GPPHSRTSWVPVVLGVLTALVTAAALALILLRKRRKETRFGQAFDSVMARGEPAVHFRAA</w:t>
      </w:r>
    </w:p>
    <w:p w:rsidR="00E670B1" w:rsidRPr="0067601D" w:rsidRDefault="00E670B1" w:rsidP="00E670B1">
      <w:pPr>
        <w:rPr>
          <w:rFonts w:ascii="Courier New" w:hAnsi="Courier New" w:cs="Courier New"/>
          <w:rPrChange w:id="353" w:author="Binz Pierre-Alain (HOS41670)" w:date="2016-04-19T16:29:00Z">
            <w:rPr/>
          </w:rPrChange>
        </w:rPr>
      </w:pPr>
      <w:r w:rsidRPr="0067601D">
        <w:rPr>
          <w:rFonts w:ascii="Courier New" w:hAnsi="Courier New" w:cs="Courier New"/>
          <w:rPrChange w:id="354" w:author="Binz Pierre-Alain (HOS41670)" w:date="2016-04-19T16:29:00Z">
            <w:rPr/>
          </w:rPrChange>
        </w:rPr>
        <w:t>RSFNRERPERIEATLDSLGISDELKEKLEDVLIPEQQFTLGRMLGKGEFGSVREAQLKQE</w:t>
      </w:r>
    </w:p>
    <w:p w:rsidR="00E670B1" w:rsidRPr="0067601D" w:rsidRDefault="00E670B1" w:rsidP="00E670B1">
      <w:pPr>
        <w:rPr>
          <w:rFonts w:ascii="Courier New" w:hAnsi="Courier New" w:cs="Courier New"/>
          <w:rPrChange w:id="355" w:author="Binz Pierre-Alain (HOS41670)" w:date="2016-04-19T16:29:00Z">
            <w:rPr/>
          </w:rPrChange>
        </w:rPr>
      </w:pPr>
      <w:r w:rsidRPr="0067601D">
        <w:rPr>
          <w:rFonts w:ascii="Courier New" w:hAnsi="Courier New" w:cs="Courier New"/>
          <w:rPrChange w:id="356" w:author="Binz Pierre-Alain (HOS41670)" w:date="2016-04-19T16:29:00Z">
            <w:rPr/>
          </w:rPrChange>
        </w:rPr>
        <w:t>DGSFVKVAVKMLKADIIASSDIEEFLREAACMKEFDHPHVAKLVGVSLRSRAKGRLPIPM</w:t>
      </w:r>
    </w:p>
    <w:p w:rsidR="00E670B1" w:rsidRPr="0067601D" w:rsidRDefault="00E670B1" w:rsidP="00E670B1">
      <w:pPr>
        <w:rPr>
          <w:rFonts w:ascii="Courier New" w:hAnsi="Courier New" w:cs="Courier New"/>
          <w:rPrChange w:id="357" w:author="Binz Pierre-Alain (HOS41670)" w:date="2016-04-19T16:29:00Z">
            <w:rPr/>
          </w:rPrChange>
        </w:rPr>
      </w:pPr>
      <w:r w:rsidRPr="0067601D">
        <w:rPr>
          <w:rFonts w:ascii="Courier New" w:hAnsi="Courier New" w:cs="Courier New"/>
          <w:rPrChange w:id="358" w:author="Binz Pierre-Alain (HOS41670)" w:date="2016-04-19T16:29:00Z">
            <w:rPr/>
          </w:rPrChange>
        </w:rPr>
        <w:t>VILPFMKHGDLHAFLLASRIGENPFNLPLQTLIRFMVDIACGMEYLSSRNFIHRDLAARN</w:t>
      </w:r>
    </w:p>
    <w:p w:rsidR="00E670B1" w:rsidRPr="0067601D" w:rsidRDefault="00E670B1" w:rsidP="00E670B1">
      <w:pPr>
        <w:rPr>
          <w:rFonts w:ascii="Courier New" w:hAnsi="Courier New" w:cs="Courier New"/>
          <w:rPrChange w:id="359" w:author="Binz Pierre-Alain (HOS41670)" w:date="2016-04-19T16:29:00Z">
            <w:rPr/>
          </w:rPrChange>
        </w:rPr>
      </w:pPr>
      <w:r w:rsidRPr="0067601D">
        <w:rPr>
          <w:rFonts w:ascii="Courier New" w:hAnsi="Courier New" w:cs="Courier New"/>
          <w:rPrChange w:id="360" w:author="Binz Pierre-Alain (HOS41670)" w:date="2016-04-19T16:29:00Z">
            <w:rPr/>
          </w:rPrChange>
        </w:rPr>
        <w:t>CMLAEDMTVCVADFGLSRKIYSGDYYRQGCASKLPVKWLALESLADNLYTVQSDVWAFGV</w:t>
      </w:r>
    </w:p>
    <w:p w:rsidR="00E670B1" w:rsidRPr="0067601D" w:rsidRDefault="00E670B1" w:rsidP="00E670B1">
      <w:pPr>
        <w:rPr>
          <w:rFonts w:ascii="Courier New" w:hAnsi="Courier New" w:cs="Courier New"/>
          <w:rPrChange w:id="361" w:author="Binz Pierre-Alain (HOS41670)" w:date="2016-04-19T16:29:00Z">
            <w:rPr/>
          </w:rPrChange>
        </w:rPr>
      </w:pPr>
      <w:r w:rsidRPr="0067601D">
        <w:rPr>
          <w:rFonts w:ascii="Courier New" w:hAnsi="Courier New" w:cs="Courier New"/>
          <w:rPrChange w:id="362" w:author="Binz Pierre-Alain (HOS41670)" w:date="2016-04-19T16:29:00Z">
            <w:rPr/>
          </w:rPrChange>
        </w:rPr>
        <w:t>TMWEIMTRGQTPYAGIENAEIYNYLIGGNRLKQPPECMEDVYDLMYQCWSADPKQRPSFT</w:t>
      </w:r>
    </w:p>
    <w:p w:rsidR="00E670B1" w:rsidRPr="0067601D" w:rsidRDefault="00E670B1" w:rsidP="00E670B1">
      <w:pPr>
        <w:rPr>
          <w:rFonts w:ascii="Courier New" w:hAnsi="Courier New" w:cs="Courier New"/>
          <w:rPrChange w:id="363" w:author="Binz Pierre-Alain (HOS41670)" w:date="2016-04-19T16:29:00Z">
            <w:rPr/>
          </w:rPrChange>
        </w:rPr>
      </w:pPr>
      <w:r w:rsidRPr="0067601D">
        <w:rPr>
          <w:rFonts w:ascii="Courier New" w:hAnsi="Courier New" w:cs="Courier New"/>
          <w:rPrChange w:id="364" w:author="Binz Pierre-Alain (HOS41670)" w:date="2016-04-19T16:29:00Z">
            <w:rPr/>
          </w:rPrChange>
        </w:rPr>
        <w:t>CLRMELENILGQLSVLSASQDPLYINIERAEEPTAGGSLELPGRDQPYSGAGDGSGMGAV</w:t>
      </w:r>
    </w:p>
    <w:p w:rsidR="00E670B1" w:rsidRPr="0067601D" w:rsidRDefault="00E670B1" w:rsidP="00E670B1">
      <w:pPr>
        <w:rPr>
          <w:rFonts w:ascii="Courier New" w:hAnsi="Courier New" w:cs="Courier New"/>
          <w:rPrChange w:id="365" w:author="Binz Pierre-Alain (HOS41670)" w:date="2016-04-19T16:29:00Z">
            <w:rPr/>
          </w:rPrChange>
        </w:rPr>
      </w:pPr>
      <w:r w:rsidRPr="0067601D">
        <w:rPr>
          <w:rFonts w:ascii="Courier New" w:hAnsi="Courier New" w:cs="Courier New"/>
          <w:rPrChange w:id="366" w:author="Binz Pierre-Alain (HOS41670)" w:date="2016-04-19T16:29:00Z">
            <w:rPr/>
          </w:rPrChange>
        </w:rPr>
        <w:t>GGTPSDCRYILTPGGLAEQPGQAEHQPESPLNETQRLLLLQQGLLPHSSC</w:t>
      </w:r>
    </w:p>
    <w:p w:rsidR="00E670B1" w:rsidRDefault="00E670B1" w:rsidP="004B48E4">
      <w:pPr>
        <w:jc w:val="both"/>
      </w:pPr>
    </w:p>
    <w:p w:rsidR="00E670B1" w:rsidRDefault="00E670B1" w:rsidP="004B48E4">
      <w:pPr>
        <w:jc w:val="both"/>
      </w:pPr>
    </w:p>
    <w:p w:rsidR="007D4A66" w:rsidRDefault="007D4A66" w:rsidP="007D4A66">
      <w:pPr>
        <w:pStyle w:val="Titre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w:t>
      </w:r>
      <w:del w:id="367" w:author="Binz Pierre-Alain (HOS41670)" w:date="2016-04-19T16:42:00Z">
        <w:r w:rsidDel="00D36885">
          <w:delText>controlled vocabulary</w:delText>
        </w:r>
      </w:del>
      <w:ins w:id="368" w:author="Binz Pierre-Alain (HOS41670)" w:date="2016-04-19T16:42:00Z">
        <w:r w:rsidR="00D36885">
          <w:t>CV</w:t>
        </w:r>
      </w:ins>
      <w:r>
        <w:t xml:space="preserve">. However, it is possible to define custom keys that may be used within custom pipelines. It is recommended that for PEFF files that will be exported publicly or for any generally reusable keys, any new keys </w:t>
      </w:r>
      <w:proofErr w:type="gramStart"/>
      <w:r>
        <w:t>be</w:t>
      </w:r>
      <w:proofErr w:type="gramEnd"/>
      <w:r>
        <w:t xml:space="preserve"> proposed to the PSI for inclusion in the CV. However, whenever a key that is not is the CV is used, it MUST be defined in the file header block like this:</w:t>
      </w:r>
    </w:p>
    <w:p w:rsidR="007D4A66" w:rsidRDefault="007D4A66" w:rsidP="007D4A66">
      <w:pPr>
        <w:jc w:val="both"/>
      </w:pPr>
    </w:p>
    <w:p w:rsidR="007D4A66" w:rsidRPr="00D36885" w:rsidRDefault="007D4A66" w:rsidP="007D4A66">
      <w:pPr>
        <w:jc w:val="both"/>
        <w:rPr>
          <w:i/>
          <w:rPrChange w:id="369" w:author="Binz Pierre-Alain (HOS41670)" w:date="2016-04-19T16:45:00Z">
            <w:rPr/>
          </w:rPrChange>
        </w:rPr>
      </w:pPr>
      <w:r w:rsidRPr="00D36885">
        <w:rPr>
          <w:i/>
          <w:rPrChange w:id="370" w:author="Binz Pierre-Alain (HOS41670)" w:date="2016-04-19T16:45:00Z">
            <w:rPr/>
          </w:rPrChange>
        </w:rPr>
        <w:t xml:space="preserve"># </w:t>
      </w:r>
      <w:proofErr w:type="spellStart"/>
      <w:r w:rsidRPr="00D36885">
        <w:rPr>
          <w:i/>
          <w:rPrChange w:id="371" w:author="Binz Pierre-Alain (HOS41670)" w:date="2016-04-19T16:45:00Z">
            <w:rPr>
              <w:highlight w:val="yellow"/>
            </w:rPr>
          </w:rPrChange>
        </w:rPr>
        <w:t>SpecificKey</w:t>
      </w:r>
      <w:proofErr w:type="spellEnd"/>
      <w:r w:rsidRPr="00D36885">
        <w:rPr>
          <w:i/>
          <w:rPrChange w:id="372" w:author="Binz Pierre-Alain (HOS41670)" w:date="2016-04-19T16:45:00Z">
            <w:rPr>
              <w:highlight w:val="yellow"/>
            </w:rPr>
          </w:rPrChange>
        </w:rPr>
        <w:t>=</w:t>
      </w:r>
      <w:proofErr w:type="spellStart"/>
      <w:del w:id="373" w:author="Binz Pierre-Alain (HOS41670)" w:date="2016-04-19T16:45:00Z">
        <w:r w:rsidRPr="00D36885" w:rsidDel="00D36885">
          <w:rPr>
            <w:i/>
            <w:rPrChange w:id="374" w:author="Binz Pierre-Alain (HOS41670)" w:date="2016-04-19T16:45:00Z">
              <w:rPr>
                <w:highlight w:val="yellow"/>
              </w:rPr>
            </w:rPrChange>
          </w:rPr>
          <w:delText>KEYNAME</w:delText>
        </w:r>
      </w:del>
      <w:ins w:id="375" w:author="Binz Pierre-Alain (HOS41670)" w:date="2016-04-19T16:45:00Z">
        <w:r w:rsidR="00D36885" w:rsidRPr="00D36885">
          <w:rPr>
            <w:i/>
            <w:rPrChange w:id="376" w:author="Binz Pierre-Alain (HOS41670)" w:date="2016-04-19T16:45:00Z">
              <w:rPr>
                <w:highlight w:val="yellow"/>
              </w:rPr>
            </w:rPrChange>
          </w:rPr>
          <w:t>K</w:t>
        </w:r>
        <w:r w:rsidR="00D36885">
          <w:rPr>
            <w:i/>
          </w:rPr>
          <w:t>ey</w:t>
        </w:r>
        <w:r w:rsidR="00D36885" w:rsidRPr="00D36885">
          <w:rPr>
            <w:i/>
            <w:rPrChange w:id="377" w:author="Binz Pierre-Alain (HOS41670)" w:date="2016-04-19T16:45:00Z">
              <w:rPr>
                <w:highlight w:val="yellow"/>
              </w:rPr>
            </w:rPrChange>
          </w:rPr>
          <w:t>N</w:t>
        </w:r>
        <w:r w:rsidR="00D36885">
          <w:rPr>
            <w:i/>
          </w:rPr>
          <w:t>ame</w:t>
        </w:r>
      </w:ins>
      <w:proofErr w:type="spellEnd"/>
      <w:r w:rsidRPr="00D36885">
        <w:rPr>
          <w:i/>
          <w:rPrChange w:id="378" w:author="Binz Pierre-Alain (HOS41670)" w:date="2016-04-19T16:45:00Z">
            <w:rPr>
              <w:highlight w:val="yellow"/>
            </w:rPr>
          </w:rPrChange>
        </w:rPr>
        <w:t>:”KEYDEFINITION”</w:t>
      </w:r>
      <w:proofErr w:type="gramStart"/>
      <w:r w:rsidRPr="00D36885">
        <w:rPr>
          <w:i/>
          <w:rPrChange w:id="379" w:author="Binz Pierre-Alain (HOS41670)" w:date="2016-04-19T16:45:00Z">
            <w:rPr>
              <w:highlight w:val="yellow"/>
            </w:rPr>
          </w:rPrChange>
        </w:rPr>
        <w:t>:VALUEREGEXP</w:t>
      </w:r>
      <w:proofErr w:type="gramEnd"/>
    </w:p>
    <w:p w:rsidR="007D4A66" w:rsidRDefault="007D4A66" w:rsidP="007D4A66">
      <w:pPr>
        <w:jc w:val="both"/>
      </w:pPr>
      <w:r>
        <w:t xml:space="preserve"> </w:t>
      </w:r>
    </w:p>
    <w:p w:rsidR="00D36885" w:rsidRDefault="00D36885" w:rsidP="007D4A66">
      <w:pPr>
        <w:jc w:val="both"/>
        <w:rPr>
          <w:ins w:id="380" w:author="Binz Pierre-Alain (HOS41670)" w:date="2016-04-19T16:44:00Z"/>
        </w:rPr>
      </w:pPr>
      <w:proofErr w:type="spellStart"/>
      <w:ins w:id="381" w:author="Binz Pierre-Alain (HOS41670)" w:date="2016-04-19T16:44:00Z">
        <w:r>
          <w:rPr>
            <w:i/>
          </w:rPr>
          <w:t>K</w:t>
        </w:r>
      </w:ins>
      <w:ins w:id="382" w:author="Binz Pierre-Alain (HOS41670)" w:date="2016-04-19T16:45:00Z">
        <w:r>
          <w:rPr>
            <w:i/>
          </w:rPr>
          <w:t>ey</w:t>
        </w:r>
      </w:ins>
      <w:ins w:id="383" w:author="Binz Pierre-Alain (HOS41670)" w:date="2016-04-19T16:44:00Z">
        <w:r w:rsidRPr="00D36885">
          <w:rPr>
            <w:i/>
            <w:rPrChange w:id="384" w:author="Binz Pierre-Alain (HOS41670)" w:date="2016-04-19T16:45:00Z">
              <w:rPr/>
            </w:rPrChange>
          </w:rPr>
          <w:t>N</w:t>
        </w:r>
      </w:ins>
      <w:ins w:id="385" w:author="Binz Pierre-Alain (HOS41670)" w:date="2016-04-19T16:45:00Z">
        <w:r>
          <w:rPr>
            <w:i/>
          </w:rPr>
          <w:t>ame</w:t>
        </w:r>
      </w:ins>
      <w:proofErr w:type="spellEnd"/>
      <w:ins w:id="386" w:author="Binz Pierre-Alain (HOS41670)" w:date="2016-04-19T16:44:00Z">
        <w:r>
          <w:t xml:space="preserve"> MUST be written using </w:t>
        </w:r>
        <w:proofErr w:type="spellStart"/>
        <w:r>
          <w:t>CamelCase</w:t>
        </w:r>
        <w:proofErr w:type="spellEnd"/>
        <w:r>
          <w:t xml:space="preserve"> </w:t>
        </w:r>
      </w:ins>
    </w:p>
    <w:p w:rsidR="00D36885" w:rsidRDefault="00D36885" w:rsidP="007D4A66">
      <w:pPr>
        <w:jc w:val="both"/>
        <w:rPr>
          <w:ins w:id="387" w:author="Binz Pierre-Alain (HOS41670)" w:date="2016-04-19T16:44:00Z"/>
        </w:rPr>
      </w:pPr>
    </w:p>
    <w:p w:rsidR="007D4A66" w:rsidRDefault="007D4A66" w:rsidP="007D4A66">
      <w:pPr>
        <w:jc w:val="both"/>
      </w:pPr>
      <w:r>
        <w:t xml:space="preserve">For example, to define a </w:t>
      </w:r>
      <w:proofErr w:type="spellStart"/>
      <w:r>
        <w:t>SecondaryStructure</w:t>
      </w:r>
      <w:proofErr w:type="spellEnd"/>
      <w:r>
        <w:t xml:space="preserve"> term:</w:t>
      </w:r>
    </w:p>
    <w:p w:rsidR="007D4A66" w:rsidRDefault="007D4A66" w:rsidP="007D4A66">
      <w:pPr>
        <w:jc w:val="both"/>
      </w:pPr>
      <w:r>
        <w:t xml:space="preserve"> </w:t>
      </w:r>
    </w:p>
    <w:p w:rsidR="007D4A66" w:rsidRDefault="007D4A66" w:rsidP="007D4A6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rsidR="007D4A66" w:rsidRDefault="007D4A66" w:rsidP="007D4A66">
      <w:pPr>
        <w:jc w:val="both"/>
      </w:pPr>
      <w:r>
        <w:t xml:space="preserve"> </w:t>
      </w:r>
    </w:p>
    <w:p w:rsidR="007D4A66" w:rsidRDefault="007D4A66" w:rsidP="007D4A66">
      <w:pPr>
        <w:jc w:val="both"/>
      </w:pPr>
      <w:r>
        <w:t xml:space="preserve">And then use in the sequence entries </w:t>
      </w:r>
      <w:del w:id="388" w:author="Binz Pierre-Alain (HOS41670)" w:date="2016-04-19T16:44:00Z">
        <w:r w:rsidDel="00D36885">
          <w:delText>section</w:delText>
        </w:r>
      </w:del>
      <w:ins w:id="389" w:author="Binz Pierre-Alain (HOS41670)" w:date="2016-04-19T16:44:00Z">
        <w:r w:rsidR="00D36885">
          <w:t>description line</w:t>
        </w:r>
      </w:ins>
      <w:r>
        <w:t>:</w:t>
      </w:r>
    </w:p>
    <w:p w:rsidR="007D4A66" w:rsidRDefault="007D4A66" w:rsidP="007D4A66">
      <w:pPr>
        <w:jc w:val="both"/>
      </w:pPr>
      <w:r>
        <w:t xml:space="preserve"> </w:t>
      </w:r>
    </w:p>
    <w:p w:rsidR="007D4A66" w:rsidRDefault="007D4A66" w:rsidP="007D4A66">
      <w:pPr>
        <w:jc w:val="both"/>
      </w:pPr>
      <w:r>
        <w:t>\</w:t>
      </w:r>
      <w:proofErr w:type="spellStart"/>
      <w:r>
        <w:t>SecondaryStructure</w:t>
      </w:r>
      <w:proofErr w:type="spellEnd"/>
      <w:proofErr w:type="gramStart"/>
      <w:r>
        <w:t>=(</w:t>
      </w:r>
      <w:proofErr w:type="gramEnd"/>
      <w:r>
        <w:t>617|673|ncithesaurus:C47937|Helix)</w:t>
      </w:r>
    </w:p>
    <w:p w:rsidR="007D4A66" w:rsidRDefault="007D4A66" w:rsidP="007D4A66">
      <w:pPr>
        <w:jc w:val="both"/>
      </w:pPr>
    </w:p>
    <w:p w:rsidR="007D4A66" w:rsidRDefault="007D4A66" w:rsidP="007D4A66">
      <w:pPr>
        <w:jc w:val="both"/>
      </w:pPr>
    </w:p>
    <w:p w:rsidR="00443147" w:rsidRDefault="00443147" w:rsidP="00443147">
      <w:pPr>
        <w:pStyle w:val="Titre3"/>
        <w:jc w:val="both"/>
      </w:pPr>
      <w:r>
        <w:t xml:space="preserve">Most </w:t>
      </w:r>
      <w:r w:rsidR="00171AF8">
        <w:t>complex</w:t>
      </w:r>
      <w:r>
        <w:t xml:space="preserve"> header keys</w:t>
      </w:r>
    </w:p>
    <w:p w:rsidR="00443147" w:rsidRDefault="00443147" w:rsidP="00443147">
      <w:pPr>
        <w:jc w:val="both"/>
      </w:pPr>
    </w:p>
    <w:p w:rsidR="00171AF8" w:rsidRDefault="007D4A66" w:rsidP="00443147">
      <w:pPr>
        <w:jc w:val="both"/>
        <w:rPr>
          <w:ins w:id="390" w:author="Binz Pierre-Alain (HOS41670)" w:date="2016-04-20T19:04:00Z"/>
        </w:rPr>
      </w:pPr>
      <w:r>
        <w:t xml:space="preserve">Most keys in the </w:t>
      </w:r>
      <w:del w:id="391" w:author="Binz Pierre-Alain (HOS41670)" w:date="2016-04-19T16:46:00Z">
        <w:r w:rsidDel="00D36885">
          <w:delText>controlled vocabulary</w:delText>
        </w:r>
      </w:del>
      <w:ins w:id="392" w:author="Binz Pierre-Alain (HOS41670)" w:date="2016-04-19T16:46:00Z">
        <w:r w:rsidR="00D36885">
          <w:t>C</w:t>
        </w:r>
      </w:ins>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rPr>
          <w:ins w:id="393" w:author="Binz Pierre-Alain (HOS41670)" w:date="2016-04-20T19:04:00Z"/>
        </w:rPr>
      </w:pPr>
    </w:p>
    <w:p w:rsidR="00DF70AB" w:rsidRDefault="00DF70AB" w:rsidP="00443147">
      <w:pPr>
        <w:jc w:val="both"/>
      </w:pPr>
      <w:ins w:id="394" w:author="Binz Pierre-Alain (HOS41670)" w:date="2016-04-20T19:04:00Z">
        <w:r>
          <w:t xml:space="preserve">In all header keys that </w:t>
        </w:r>
      </w:ins>
      <w:ins w:id="395" w:author="Binz Pierre-Alain (HOS41670)" w:date="2016-04-20T19:07:00Z">
        <w:r w:rsidR="00693A64">
          <w:t>allow</w:t>
        </w:r>
      </w:ins>
      <w:ins w:id="396" w:author="Binz Pierre-Alain (HOS41670)" w:date="2016-04-20T19:04:00Z">
        <w:r>
          <w:t xml:space="preserve"> an optional tag component</w:t>
        </w:r>
      </w:ins>
      <w:ins w:id="397" w:author="Binz Pierre-Alain (HOS41670)" w:date="2016-04-20T19:05:00Z">
        <w:r>
          <w:t xml:space="preserve">, </w:t>
        </w:r>
      </w:ins>
      <w:ins w:id="398" w:author="Binz Pierre-Alain (HOS41670)" w:date="2016-04-20T19:06:00Z">
        <w:r>
          <w:t xml:space="preserve">this </w:t>
        </w:r>
      </w:ins>
      <w:ins w:id="399" w:author="Binz Pierre-Alain (HOS41670)" w:date="2016-04-20T19:07:00Z">
        <w:r w:rsidR="00693A64">
          <w:t>o</w:t>
        </w:r>
      </w:ins>
      <w:ins w:id="400" w:author="Binz Pierre-Alain (HOS41670)" w:date="2016-04-20T19:06:00Z">
        <w:r>
          <w:t xml:space="preserve">ptional tag is placed </w:t>
        </w:r>
      </w:ins>
      <w:ins w:id="401" w:author="Binz Pierre-Alain (HOS41670)" w:date="2016-04-20T19:05:00Z">
        <w:r>
          <w:t xml:space="preserve">as last </w:t>
        </w:r>
      </w:ins>
      <w:ins w:id="402" w:author="Binz Pierre-Alain (HOS41670)" w:date="2016-04-20T19:06:00Z">
        <w:r>
          <w:t>component</w:t>
        </w:r>
      </w:ins>
      <w:ins w:id="403" w:author="Binz Pierre-Alain (HOS41670)" w:date="2016-04-20T19:08:00Z">
        <w:r w:rsidR="00693A64">
          <w:t xml:space="preserve"> (</w:t>
        </w:r>
        <w:proofErr w:type="spellStart"/>
        <w:r w:rsidR="00693A64">
          <w:t>item|item</w:t>
        </w:r>
        <w:proofErr w:type="spellEnd"/>
        <w:r w:rsidR="00693A64">
          <w:t>|</w:t>
        </w:r>
        <w:r w:rsidR="00693A64">
          <w:t>…</w:t>
        </w:r>
        <w:r w:rsidR="00693A64">
          <w:t>|</w:t>
        </w:r>
        <w:proofErr w:type="spellStart"/>
        <w:r w:rsidR="00693A64">
          <w:t>OptionalTag</w:t>
        </w:r>
        <w:proofErr w:type="spellEnd"/>
        <w:r w:rsidR="00693A64">
          <w:t>). T</w:t>
        </w:r>
      </w:ins>
      <w:ins w:id="404" w:author="Binz Pierre-Alain (HOS41670)" w:date="2016-04-20T19:05:00Z">
        <w:r>
          <w:t xml:space="preserve">he optional tag MAY be specified or not, as desired by the writer. If </w:t>
        </w:r>
      </w:ins>
      <w:ins w:id="405" w:author="Binz Pierre-Alain (HOS41670)" w:date="2016-04-20T19:09:00Z">
        <w:r w:rsidR="00693A64">
          <w:t xml:space="preserve">such </w:t>
        </w:r>
      </w:ins>
      <w:ins w:id="406" w:author="Binz Pierre-Alain (HOS41670)" w:date="2016-04-20T19:05:00Z">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ins>
      <w:commentRangeStart w:id="407"/>
      <w:commentRangeStart w:id="408"/>
      <w:proofErr w:type="spellStart"/>
      <w:ins w:id="409" w:author="Binz Pierre-Alain (HOS41670)" w:date="2016-04-20T19:10:00Z">
        <w:r w:rsidR="00693A64">
          <w:t>CustomKey</w:t>
        </w:r>
        <w:proofErr w:type="spellEnd"/>
        <w:r w:rsidR="00693A64">
          <w:t>=</w:t>
        </w:r>
        <w:proofErr w:type="spellStart"/>
        <w:r w:rsidR="00693A64" w:rsidRPr="00693A64">
          <w:rPr>
            <w:i/>
            <w:rPrChange w:id="410" w:author="Binz Pierre-Alain (HOS41670)" w:date="2016-04-20T19:10:00Z">
              <w:rPr/>
            </w:rPrChange>
          </w:rPr>
          <w:t>Key</w:t>
        </w:r>
      </w:ins>
      <w:commentRangeStart w:id="411"/>
      <w:ins w:id="412" w:author="Binz Pierre-Alain (HOS41670)" w:date="2016-04-20T19:05:00Z">
        <w:r w:rsidRPr="00AC5538">
          <w:t>TagDescription</w:t>
        </w:r>
        <w:commentRangeEnd w:id="411"/>
        <w:proofErr w:type="spellEnd"/>
        <w:r w:rsidRPr="00AC5538">
          <w:rPr>
            <w:rStyle w:val="Marquedecommentaire"/>
          </w:rPr>
          <w:commentReference w:id="411"/>
        </w:r>
        <w:r w:rsidRPr="00AC5538">
          <w:t xml:space="preserve"> keyword</w:t>
        </w:r>
      </w:ins>
      <w:ins w:id="413" w:author="Binz Pierre-Alain (HOS41670)" w:date="2016-04-20T19:10:00Z">
        <w:r w:rsidR="00693A64">
          <w:t xml:space="preserve"> (Key is the name of the target key)</w:t>
        </w:r>
      </w:ins>
      <w:commentRangeEnd w:id="407"/>
      <w:ins w:id="414" w:author="Binz Pierre-Alain (HOS41670)" w:date="2016-04-20T19:11:00Z">
        <w:r w:rsidR="00693A64">
          <w:rPr>
            <w:rStyle w:val="Marquedecommentaire"/>
          </w:rPr>
          <w:commentReference w:id="407"/>
        </w:r>
        <w:commentRangeEnd w:id="408"/>
        <w:r w:rsidR="00693A64">
          <w:rPr>
            <w:rStyle w:val="Marquedecommentaire"/>
          </w:rPr>
          <w:commentReference w:id="408"/>
        </w:r>
      </w:ins>
    </w:p>
    <w:p w:rsidR="00171AF8" w:rsidRDefault="00171AF8" w:rsidP="00443147">
      <w:pPr>
        <w:jc w:val="both"/>
      </w:pPr>
    </w:p>
    <w:p w:rsidR="00927D61" w:rsidRDefault="00E36B2B" w:rsidP="00927D61">
      <w:pPr>
        <w:pStyle w:val="Titre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Titre3"/>
        <w:jc w:val="both"/>
      </w:pPr>
      <w:proofErr w:type="spellStart"/>
      <w:r>
        <w:t>VariantSimple</w:t>
      </w:r>
      <w:proofErr w:type="spellEnd"/>
      <w:r w:rsidR="00927D61">
        <w:t xml:space="preserve"> header key</w:t>
      </w:r>
    </w:p>
    <w:p w:rsidR="00927D61" w:rsidRDefault="00927D61" w:rsidP="00927D61">
      <w:pPr>
        <w:jc w:val="both"/>
      </w:pPr>
    </w:p>
    <w:p w:rsidR="00DF70AB" w:rsidRDefault="00927D61" w:rsidP="00927D61">
      <w:pPr>
        <w:jc w:val="both"/>
        <w:rPr>
          <w:ins w:id="415" w:author="Binz Pierre-Alain (HOS41670)" w:date="2016-04-20T19:02:00Z"/>
        </w:rPr>
      </w:pPr>
      <w:r>
        <w:t>The header key “</w:t>
      </w:r>
      <w:proofErr w:type="spellStart"/>
      <w:r w:rsidR="004D2856" w:rsidRPr="00AC5538">
        <w:rPr>
          <w:i/>
          <w:rPrChange w:id="416" w:author="Binz Pierre-Alain (HOS41670)" w:date="2016-04-19T16:49:00Z">
            <w:rPr/>
          </w:rPrChange>
        </w:rPr>
        <w:t>VariantSimple</w:t>
      </w:r>
      <w:proofErr w:type="spellEnd"/>
      <w:r>
        <w:t xml:space="preserve">” is used to encode all single-amino acid substitutions. The format of </w:t>
      </w:r>
      <w:ins w:id="417" w:author="Binz Pierre-Alain (HOS41670)" w:date="2016-04-19T16:49:00Z">
        <w:r w:rsidR="00AC5538">
          <w:t xml:space="preserve">the value for </w:t>
        </w:r>
      </w:ins>
      <w:r>
        <w:t xml:space="preserve">this term is </w:t>
      </w:r>
      <w:r w:rsidRPr="00AC5538">
        <w:rPr>
          <w:i/>
          <w:rPrChange w:id="418" w:author="Binz Pierre-Alain (HOS41670)" w:date="2016-04-19T16:49:00Z">
            <w:rPr/>
          </w:rPrChange>
        </w:rPr>
        <w:t>(</w:t>
      </w:r>
      <w:proofErr w:type="spellStart"/>
      <w:r w:rsidR="004D2856" w:rsidRPr="00AC5538">
        <w:rPr>
          <w:i/>
          <w:rPrChange w:id="419" w:author="Binz Pierre-Alain (HOS41670)" w:date="2016-04-19T16:49:00Z">
            <w:rPr/>
          </w:rPrChange>
        </w:rPr>
        <w:t>position</w:t>
      </w:r>
      <w:r w:rsidRPr="00AC5538">
        <w:rPr>
          <w:i/>
          <w:rPrChange w:id="420" w:author="Binz Pierre-Alain (HOS41670)" w:date="2016-04-19T16:49:00Z">
            <w:rPr/>
          </w:rPrChange>
        </w:rPr>
        <w:t>|newAminoAcid</w:t>
      </w:r>
      <w:r w:rsidR="006114E6" w:rsidRPr="00AC5538">
        <w:rPr>
          <w:i/>
          <w:rPrChange w:id="421" w:author="Binz Pierre-Alain (HOS41670)" w:date="2016-04-19T16:49:00Z">
            <w:rPr/>
          </w:rPrChange>
        </w:rPr>
        <w:t>|optionalTag</w:t>
      </w:r>
      <w:proofErr w:type="spellEnd"/>
      <w:r w:rsidRPr="00AC5538">
        <w:rPr>
          <w:i/>
          <w:rPrChange w:id="422" w:author="Binz Pierre-Alain (HOS41670)" w:date="2016-04-19T16:49:00Z">
            <w:rPr/>
          </w:rPrChange>
        </w:rPr>
        <w:t>),</w:t>
      </w:r>
      <w:r>
        <w:t xml:space="preserve"> e.g. “(223|A</w:t>
      </w:r>
      <w:proofErr w:type="gramStart"/>
      <w:r>
        <w:t>)</w:t>
      </w:r>
      <w:r w:rsidR="006114E6">
        <w:t>(</w:t>
      </w:r>
      <w:proofErr w:type="gramEnd"/>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“dbSNP”</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rsidRPr="00AC5538">
        <w:rPr>
          <w:i/>
          <w:rPrChange w:id="423" w:author="Binz Pierre-Alain (HOS41670)" w:date="2016-04-19T16:50:00Z">
            <w:rPr/>
          </w:rPrChange>
        </w:rP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(indels)</w:t>
      </w:r>
      <w:r w:rsidR="00904061">
        <w:t xml:space="preserve"> MUST </w:t>
      </w:r>
      <w:r w:rsidR="00DB674F">
        <w:t xml:space="preserve">NOT </w:t>
      </w:r>
      <w:proofErr w:type="gramStart"/>
      <w:r w:rsidR="00904061">
        <w:t>be</w:t>
      </w:r>
      <w:proofErr w:type="gramEnd"/>
      <w:r w:rsidR="00904061">
        <w:t xml:space="preserve"> specified with this term. </w:t>
      </w:r>
    </w:p>
    <w:p w:rsidR="00DF70AB" w:rsidRDefault="00904061" w:rsidP="00927D61">
      <w:pPr>
        <w:jc w:val="both"/>
        <w:rPr>
          <w:ins w:id="424" w:author="Binz Pierre-Alain (HOS41670)" w:date="2016-04-20T19:02:00Z"/>
        </w:rPr>
      </w:pPr>
      <w:r>
        <w:t>The rationale for separating these variants into a separate term from more complex variants is to more easily allow reader software and sequence search engines to support these simple variations in advance of more complex variations, which are considerably more diff</w:t>
      </w:r>
      <w:bookmarkStart w:id="425" w:name="_GoBack"/>
      <w:bookmarkEnd w:id="425"/>
      <w:r>
        <w:t>icult to implement.</w:t>
      </w:r>
      <w:r w:rsidR="006114E6">
        <w:t xml:space="preserve"> </w:t>
      </w:r>
    </w:p>
    <w:p w:rsidR="00927D61" w:rsidRDefault="006114E6" w:rsidP="00927D61">
      <w:pPr>
        <w:jc w:val="both"/>
      </w:pPr>
      <w:commentRangeStart w:id="426"/>
      <w:r>
        <w:t xml:space="preserve">The optional tag MAY be specified or not, as desired by the writer. If a tag is not provided, the trailing pipe character (“|”) MUST NOT be written. The tags are free text strings that are not constrained by a controlled vocabulary. The tags MAY be defined in the file </w:t>
      </w:r>
      <w:r w:rsidRPr="00AC5538">
        <w:rPr>
          <w:rPrChange w:id="427" w:author="Binz Pierre-Alain (HOS41670)" w:date="2016-04-19T16:57:00Z">
            <w:rPr>
              <w:highlight w:val="yellow"/>
            </w:rPr>
          </w:rPrChange>
        </w:rPr>
        <w:t xml:space="preserve">header via the </w:t>
      </w:r>
      <w:commentRangeStart w:id="428"/>
      <w:proofErr w:type="spellStart"/>
      <w:r w:rsidRPr="00AC5538">
        <w:rPr>
          <w:rPrChange w:id="429" w:author="Binz Pierre-Alain (HOS41670)" w:date="2016-04-19T16:57:00Z">
            <w:rPr>
              <w:highlight w:val="yellow"/>
            </w:rPr>
          </w:rPrChange>
        </w:rPr>
        <w:t>VariantTagDescription</w:t>
      </w:r>
      <w:commentRangeEnd w:id="428"/>
      <w:proofErr w:type="spellEnd"/>
      <w:r w:rsidR="00AC5538" w:rsidRPr="00AC5538">
        <w:rPr>
          <w:rStyle w:val="Marquedecommentaire"/>
        </w:rPr>
        <w:commentReference w:id="428"/>
      </w:r>
      <w:r w:rsidRPr="00AC5538">
        <w:rPr>
          <w:rPrChange w:id="430" w:author="Binz Pierre-Alain (HOS41670)" w:date="2016-04-19T16:57:00Z">
            <w:rPr>
              <w:highlight w:val="yellow"/>
            </w:rPr>
          </w:rPrChange>
        </w:rPr>
        <w:t xml:space="preserve"> keyword</w:t>
      </w:r>
      <w:commentRangeEnd w:id="426"/>
      <w:r w:rsidR="005A130B">
        <w:rPr>
          <w:rStyle w:val="Marquedecommentaire"/>
        </w:rPr>
        <w:commentReference w:id="426"/>
      </w:r>
      <w:r>
        <w:t>.</w:t>
      </w:r>
    </w:p>
    <w:p w:rsidR="00904061" w:rsidRDefault="00904061" w:rsidP="00927D61">
      <w:pPr>
        <w:jc w:val="both"/>
      </w:pPr>
    </w:p>
    <w:p w:rsidR="00AF352A" w:rsidRDefault="004D2856" w:rsidP="00AF352A">
      <w:pPr>
        <w:pStyle w:val="Titre3"/>
        <w:jc w:val="both"/>
      </w:pPr>
      <w:proofErr w:type="spellStart"/>
      <w:r>
        <w:t>VariantComplex</w:t>
      </w:r>
      <w:proofErr w:type="spellEnd"/>
      <w:r w:rsidR="00AF352A">
        <w:t xml:space="preserve"> header key</w:t>
      </w:r>
    </w:p>
    <w:p w:rsidR="00AF352A" w:rsidRDefault="00AF352A" w:rsidP="00AF352A">
      <w:pPr>
        <w:jc w:val="both"/>
      </w:pPr>
    </w:p>
    <w:p w:rsidR="00AF352A" w:rsidRDefault="00AF352A" w:rsidP="00AF352A">
      <w:pPr>
        <w:jc w:val="both"/>
        <w:rPr>
          <w:ins w:id="431" w:author="Binz Pierre-Alain (HOS41670)" w:date="2016-04-19T16:58:00Z"/>
        </w:rPr>
      </w:pPr>
      <w:r>
        <w:t>The header key “</w:t>
      </w:r>
      <w:proofErr w:type="spellStart"/>
      <w:r w:rsidR="004D2856" w:rsidRPr="00AC5538">
        <w:rPr>
          <w:i/>
          <w:rPrChange w:id="432" w:author="Binz Pierre-Alain (HOS41670)" w:date="2016-04-19T16:57:00Z">
            <w:rPr/>
          </w:rPrChange>
        </w:rPr>
        <w:t>VariantComplex</w:t>
      </w:r>
      <w:proofErr w:type="spellEnd"/>
      <w:r>
        <w:t xml:space="preserve">” is used to encode all sequence variations more complex than a single-amino acid substitution. The format of </w:t>
      </w:r>
      <w:ins w:id="433" w:author="Binz Pierre-Alain (HOS41670)" w:date="2016-04-19T16:57:00Z">
        <w:r w:rsidR="00AC5538">
          <w:t xml:space="preserve">the value for this </w:t>
        </w:r>
      </w:ins>
      <w:del w:id="434" w:author="Binz Pierre-Alain (HOS41670)" w:date="2016-04-19T16:57:00Z">
        <w:r w:rsidDel="00AC5538">
          <w:delText xml:space="preserve">this term </w:delText>
        </w:r>
      </w:del>
      <w:ins w:id="435" w:author="Binz Pierre-Alain (HOS41670)" w:date="2016-04-19T16:57:00Z">
        <w:r w:rsidR="00AC5538">
          <w:t xml:space="preserve">key </w:t>
        </w:r>
      </w:ins>
      <w:r>
        <w:t>is (</w:t>
      </w:r>
      <w:proofErr w:type="spellStart"/>
      <w:r w:rsidRPr="00AC5538">
        <w:rPr>
          <w:i/>
          <w:rPrChange w:id="436" w:author="Binz Pierre-Alain (HOS41670)" w:date="2016-04-19T16:57:00Z">
            <w:rPr/>
          </w:rPrChange>
        </w:rPr>
        <w:t>start</w:t>
      </w:r>
      <w:r w:rsidR="006114E6" w:rsidRPr="00AC5538">
        <w:rPr>
          <w:i/>
          <w:rPrChange w:id="437" w:author="Binz Pierre-Alain (HOS41670)" w:date="2016-04-19T16:57:00Z">
            <w:rPr/>
          </w:rPrChange>
        </w:rPr>
        <w:t>Position</w:t>
      </w:r>
      <w:r w:rsidRPr="00AC5538">
        <w:rPr>
          <w:i/>
          <w:rPrChange w:id="438" w:author="Binz Pierre-Alain (HOS41670)" w:date="2016-04-19T16:57:00Z">
            <w:rPr/>
          </w:rPrChange>
        </w:rPr>
        <w:t>|end</w:t>
      </w:r>
      <w:r w:rsidR="006114E6" w:rsidRPr="00AC5538">
        <w:rPr>
          <w:i/>
          <w:rPrChange w:id="439" w:author="Binz Pierre-Alain (HOS41670)" w:date="2016-04-19T16:57:00Z">
            <w:rPr/>
          </w:rPrChange>
        </w:rPr>
        <w:t>Position</w:t>
      </w:r>
      <w:r w:rsidRPr="00AC5538">
        <w:rPr>
          <w:i/>
          <w:rPrChange w:id="440" w:author="Binz Pierre-Alain (HOS41670)" w:date="2016-04-19T16:57:00Z">
            <w:rPr/>
          </w:rPrChange>
        </w:rPr>
        <w:t>|newSequence</w:t>
      </w:r>
      <w:r w:rsidR="006114E6" w:rsidRPr="00AC5538">
        <w:rPr>
          <w:i/>
          <w:rPrChange w:id="441" w:author="Binz Pierre-Alain (HOS41670)" w:date="2016-04-19T16:57:00Z">
            <w:rPr/>
          </w:rPrChange>
        </w:rPr>
        <w:t>|optionalTag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w:t>
      </w:r>
      <w:r>
        <w:lastRenderedPageBreak/>
        <w:t xml:space="preserve">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The tags MAY be defined in the file header via the </w:t>
      </w:r>
      <w:proofErr w:type="spellStart"/>
      <w:r w:rsidR="006114E6" w:rsidRPr="00AC5538">
        <w:rPr>
          <w:i/>
          <w:rPrChange w:id="442" w:author="Binz Pierre-Alain (HOS41670)" w:date="2016-04-19T16:58:00Z">
            <w:rPr/>
          </w:rPrChange>
        </w:rPr>
        <w:t>VariantTagDescription</w:t>
      </w:r>
      <w:proofErr w:type="spellEnd"/>
      <w:r w:rsidR="006114E6">
        <w:t xml:space="preserve"> keyword.</w:t>
      </w:r>
    </w:p>
    <w:p w:rsidR="00AC5538" w:rsidRDefault="00AC5538" w:rsidP="00AF352A">
      <w:pPr>
        <w:jc w:val="both"/>
      </w:pPr>
    </w:p>
    <w:tbl>
      <w:tblPr>
        <w:tblStyle w:val="Classique1"/>
        <w:tblW w:w="0" w:type="auto"/>
        <w:tblLook w:val="04A0"/>
      </w:tblPr>
      <w:tblGrid>
        <w:gridCol w:w="2268"/>
        <w:gridCol w:w="6977"/>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6114E6" w:rsidTr="00E722BE">
        <w:tc>
          <w:tcPr>
            <w:cnfStyle w:val="001000000000"/>
            <w:tcW w:w="1908" w:type="dxa"/>
          </w:tcPr>
          <w:p w:rsidR="006114E6" w:rsidRDefault="006114E6" w:rsidP="00E722BE">
            <w:pPr>
              <w:jc w:val="both"/>
            </w:pPr>
            <w:r>
              <w:t>(100|100|)</w:t>
            </w:r>
          </w:p>
        </w:tc>
        <w:tc>
          <w:tcPr>
            <w:tcW w:w="7337" w:type="dxa"/>
          </w:tcPr>
          <w:p w:rsidR="006114E6" w:rsidRDefault="006114E6" w:rsidP="00E722BE">
            <w:pPr>
              <w:jc w:val="both"/>
              <w:cnfStyle w:val="000000000000"/>
            </w:pPr>
            <w:r>
              <w:t>Position 100 may be nothing, signifying a single amino acid deletion. No character should be used to denote deletions rather than dashes (-) or any other character.</w:t>
            </w:r>
          </w:p>
        </w:tc>
      </w:tr>
      <w:tr w:rsidR="00AF352A" w:rsidTr="006F019F">
        <w:tc>
          <w:tcPr>
            <w:cnfStyle w:val="00100000000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pPr>
            <w:r>
              <w:t>Same as above, but labeled with a tag “10kexomes”</w:t>
            </w:r>
            <w:r w:rsidR="00670C8C">
              <w:t>.</w:t>
            </w: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pPr>
            <w:r>
              <w:t>A 3-AA deletion starting at position 100</w:t>
            </w:r>
          </w:p>
        </w:tc>
      </w:tr>
      <w:tr w:rsidR="00AF352A" w:rsidTr="006F019F">
        <w:tc>
          <w:tcPr>
            <w:cnfStyle w:val="001000000000"/>
            <w:tcW w:w="1908" w:type="dxa"/>
          </w:tcPr>
          <w:p w:rsidR="00AF352A" w:rsidRDefault="00AF352A" w:rsidP="006F019F">
            <w:pPr>
              <w:jc w:val="both"/>
            </w:pPr>
            <w:r>
              <w:t>(100|100|AP)</w:t>
            </w:r>
          </w:p>
        </w:tc>
        <w:tc>
          <w:tcPr>
            <w:tcW w:w="7337" w:type="dxa"/>
          </w:tcPr>
          <w:p w:rsidR="00AF352A" w:rsidRDefault="0092768F" w:rsidP="0092768F">
            <w:pPr>
              <w:jc w:val="both"/>
              <w:cnfStyle w:val="00000000000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tcW w:w="1908" w:type="dxa"/>
          </w:tcPr>
          <w:p w:rsidR="00AF352A" w:rsidRDefault="00AF352A" w:rsidP="006F019F">
            <w:pPr>
              <w:jc w:val="both"/>
            </w:pPr>
            <w:r>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tcW w:w="1908" w:type="dxa"/>
          </w:tcPr>
          <w:p w:rsidR="00AF352A" w:rsidRDefault="00AF352A" w:rsidP="006F019F">
            <w:pPr>
              <w:jc w:val="both"/>
            </w:pPr>
            <w:r>
              <w:t>(100|100|[</w:t>
            </w:r>
            <w:commentRangeStart w:id="443"/>
            <w:r>
              <w:t>AEQ]P)</w:t>
            </w:r>
            <w:commentRangeEnd w:id="443"/>
            <w:r w:rsidR="005E75E6">
              <w:rPr>
                <w:rStyle w:val="Marquedecommentaire"/>
              </w:rPr>
              <w:commentReference w:id="443"/>
            </w:r>
            <w:ins w:id="444" w:author="Binz Pierre-Alain (HOS41670)" w:date="2016-04-19T16:58:00Z">
              <w:r w:rsidR="00AC5538" w:rsidRPr="0024014A">
                <w:rPr>
                  <w:sz w:val="12"/>
                  <w:szCs w:val="12"/>
                  <w:highlight w:val="red"/>
                </w:rPr>
                <w:t xml:space="preserve"> </w:t>
              </w:r>
            </w:ins>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Default="000A16F9" w:rsidP="006F019F">
            <w:pPr>
              <w:jc w:val="both"/>
            </w:pPr>
            <w:ins w:id="445" w:author="Binz Pierre-Alain (HOS41670)" w:date="2016-04-20T18:42:00Z">
              <w:r w:rsidRPr="0024014A">
                <w:rPr>
                  <w:sz w:val="12"/>
                  <w:szCs w:val="12"/>
                  <w:highlight w:val="red"/>
                </w:rPr>
                <w:t>LLEGAL</w:t>
              </w:r>
              <w:r w:rsidDel="00AC5538">
                <w:t xml:space="preserve"> </w:t>
              </w:r>
            </w:ins>
            <w:del w:id="446" w:author="Binz Pierre-Alain (HOS41670)" w:date="2016-04-19T16:58:00Z">
              <w:r w:rsidR="00AF352A" w:rsidDel="00AC5538">
                <w:delText>(100|100|[AEQ])</w:delText>
              </w:r>
              <w:r w:rsidR="0024014A" w:rsidDel="00AC5538">
                <w:delText xml:space="preserve">  </w:delText>
              </w:r>
              <w:r w:rsidR="0024014A" w:rsidRPr="0024014A" w:rsidDel="00AC5538">
                <w:rPr>
                  <w:sz w:val="12"/>
                  <w:szCs w:val="12"/>
                  <w:highlight w:val="red"/>
                </w:rPr>
                <w:delText>ILLEGAL</w:delText>
              </w:r>
            </w:del>
          </w:p>
        </w:tc>
        <w:tc>
          <w:tcPr>
            <w:tcW w:w="7337" w:type="dxa"/>
          </w:tcPr>
          <w:p w:rsidR="00AF352A" w:rsidRDefault="00AF352A" w:rsidP="00EC3776">
            <w:pPr>
              <w:jc w:val="both"/>
              <w:cnfStyle w:val="000000000000"/>
            </w:pPr>
            <w:r>
              <w:t xml:space="preserve">Not a legal </w:t>
            </w:r>
            <w:proofErr w:type="spellStart"/>
            <w:r w:rsidR="004D2856">
              <w:t>VariantComplex</w:t>
            </w:r>
            <w:proofErr w:type="spellEnd"/>
            <w:r>
              <w:t xml:space="preserve">. This must be encoded as three separate </w:t>
            </w:r>
            <w:del w:id="447" w:author="Binz Pierre-Alain (HOS41670)" w:date="2016-04-19T16:59:00Z">
              <w:r w:rsidR="004D2856" w:rsidDel="00EC3776">
                <w:delText>VariantSimple</w:delText>
              </w:r>
              <w:r w:rsidDel="00EC3776">
                <w:delText>s</w:delText>
              </w:r>
            </w:del>
            <w:proofErr w:type="spellStart"/>
            <w:ins w:id="448" w:author="Binz Pierre-Alain (HOS41670)" w:date="2016-04-19T16:59:00Z">
              <w:r w:rsidR="00EC3776">
                <w:t>VariantComplex</w:t>
              </w:r>
            </w:ins>
            <w:proofErr w:type="spellEnd"/>
            <w:r>
              <w:t xml:space="preserve">. </w:t>
            </w:r>
            <w:ins w:id="449" w:author="Binz Pierre-Alain (HOS41670)" w:date="2016-04-19T16:59:00Z">
              <w:r w:rsidR="00EC3776">
                <w:t xml:space="preserve">No regular </w:t>
              </w:r>
              <w:proofErr w:type="gramStart"/>
              <w:r w:rsidR="00EC3776">
                <w:t>expression are</w:t>
              </w:r>
              <w:proofErr w:type="gramEnd"/>
              <w:r w:rsidR="00EC3776">
                <w:t xml:space="preserve"> allowed in this item.</w:t>
              </w:r>
            </w:ins>
            <w:del w:id="450" w:author="Binz Pierre-Alain (HOS41670)" w:date="2016-04-19T16:59:00Z">
              <w:r w:rsidDel="00EC3776">
                <w:delText xml:space="preserve">Any variants that can be encoded as a </w:delText>
              </w:r>
              <w:r w:rsidR="004D2856" w:rsidDel="00EC3776">
                <w:delText>VariantSimple</w:delText>
              </w:r>
              <w:r w:rsidDel="00EC3776">
                <w:delText xml:space="preserve"> must be encoded with </w:delText>
              </w:r>
              <w:r w:rsidR="004D2856" w:rsidDel="00EC3776">
                <w:delText>VariantSimple</w:delText>
              </w:r>
              <w:r w:rsidDel="00EC3776">
                <w:delText>.</w:delText>
              </w:r>
            </w:del>
          </w:p>
        </w:tc>
      </w:tr>
    </w:tbl>
    <w:p w:rsidR="00AF352A" w:rsidRDefault="00AF352A" w:rsidP="00AF352A">
      <w:pPr>
        <w:jc w:val="both"/>
      </w:pPr>
    </w:p>
    <w:p w:rsidR="00AF352A" w:rsidRDefault="00AF352A" w:rsidP="00AF352A">
      <w:pPr>
        <w:pStyle w:val="Titre3"/>
        <w:jc w:val="both"/>
      </w:pPr>
      <w:commentRangeStart w:id="451"/>
      <w:proofErr w:type="spellStart"/>
      <w:r>
        <w:t>ModResPsi</w:t>
      </w:r>
      <w:proofErr w:type="spellEnd"/>
      <w:r>
        <w:t xml:space="preserve"> </w:t>
      </w:r>
      <w:commentRangeEnd w:id="451"/>
      <w:r w:rsidR="00A23E5D">
        <w:rPr>
          <w:rStyle w:val="Marquedecommentaire"/>
          <w:rFonts w:ascii="Arial" w:hAnsi="Arial"/>
        </w:rPr>
        <w:commentReference w:id="451"/>
      </w:r>
      <w:r>
        <w:t xml:space="preserve">header </w:t>
      </w:r>
      <w:commentRangeStart w:id="452"/>
      <w:r>
        <w:t>key</w:t>
      </w:r>
      <w:commentRangeEnd w:id="452"/>
      <w:r w:rsidR="0008569E">
        <w:rPr>
          <w:rStyle w:val="Marquedecommentaire"/>
          <w:rFonts w:ascii="Arial" w:hAnsi="Arial"/>
        </w:rPr>
        <w:commentReference w:id="452"/>
      </w:r>
    </w:p>
    <w:p w:rsidR="00AF352A" w:rsidRDefault="00AF352A" w:rsidP="00AF352A">
      <w:pPr>
        <w:jc w:val="both"/>
      </w:pPr>
    </w:p>
    <w:p w:rsidR="00040877" w:rsidRDefault="00AF352A" w:rsidP="00AF352A">
      <w:pPr>
        <w:jc w:val="both"/>
        <w:rPr>
          <w:ins w:id="453" w:author="Binz Pierre-Alain (HOS41670)" w:date="2016-04-20T18:51:00Z"/>
        </w:rPr>
      </w:pPr>
      <w:r>
        <w:t>The header key “</w:t>
      </w:r>
      <w:proofErr w:type="spellStart"/>
      <w:r>
        <w:t>ModResPsi</w:t>
      </w:r>
      <w:proofErr w:type="spellEnd"/>
      <w:r>
        <w:t xml:space="preserve">” is used to encode mass modifications </w:t>
      </w:r>
      <w:r w:rsidR="00D57F8A">
        <w:t>on amino acids (residues) using the PSI-MOD controlled vocabulary. Two other terms (</w:t>
      </w:r>
      <w:proofErr w:type="spellStart"/>
      <w:r w:rsidR="00D57F8A">
        <w:t>ModResUni</w:t>
      </w:r>
      <w:r w:rsidR="00101487">
        <w:t>m</w:t>
      </w:r>
      <w:r w:rsidR="00D57F8A">
        <w:t>od</w:t>
      </w:r>
      <w:proofErr w:type="spellEnd"/>
      <w:r w:rsidR="00D57F8A">
        <w:t xml:space="preserve"> and </w:t>
      </w:r>
      <w:proofErr w:type="spellStart"/>
      <w:r w:rsidR="00D57F8A">
        <w:t>ModRes</w:t>
      </w:r>
      <w:proofErr w:type="spellEnd"/>
      <w:r w:rsidR="00D57F8A">
        <w:t>) are used for other controlled vocabularies</w:t>
      </w:r>
      <w:r>
        <w:t xml:space="preserve">. </w:t>
      </w:r>
      <w:r w:rsidR="00D57F8A">
        <w:t>The format of this term is (</w:t>
      </w:r>
      <w:proofErr w:type="spellStart"/>
      <w:r w:rsidR="006B5EEF">
        <w:t>startPosition</w:t>
      </w:r>
      <w:r w:rsidR="00D57F8A">
        <w:t>|</w:t>
      </w:r>
      <w:del w:id="454" w:author="Binz Pierre-Alain (HOS41670)" w:date="2016-04-20T18:43:00Z">
        <w:r w:rsidR="006B5EEF" w:rsidDel="000A16F9">
          <w:delText>endPosition</w:delText>
        </w:r>
        <w:r w:rsidR="00D57F8A" w:rsidDel="000A16F9">
          <w:delText>|</w:delText>
        </w:r>
      </w:del>
      <w:r w:rsidR="00D57F8A">
        <w:t>accession|name</w:t>
      </w:r>
      <w:ins w:id="455" w:author="Binz Pierre-Alain (HOS41670)" w:date="2016-04-20T19:03:00Z">
        <w:r w:rsidR="00DF70AB">
          <w:t>|OptionalTag</w:t>
        </w:r>
      </w:ins>
      <w:proofErr w:type="spellEnd"/>
      <w:r w:rsidR="00D57F8A">
        <w:t xml:space="preserve">). </w:t>
      </w:r>
      <w:r>
        <w:t xml:space="preserve">See the table below for a series of examples, both legal and illegal. </w:t>
      </w:r>
      <w:r w:rsidR="006B5EEF">
        <w:t xml:space="preserve">Position </w:t>
      </w:r>
      <w:r>
        <w:t>counting begins with 1.</w:t>
      </w:r>
      <w:r w:rsidR="00B93491">
        <w:t xml:space="preserve"> Note that the </w:t>
      </w:r>
      <w:proofErr w:type="spellStart"/>
      <w:r w:rsidR="00B93491">
        <w:t>ModResPsi</w:t>
      </w:r>
      <w:proofErr w:type="spellEnd"/>
      <w:r w:rsidR="00B93491">
        <w:t xml:space="preserve"> </w:t>
      </w:r>
      <w:r w:rsidR="003B0B08">
        <w:t xml:space="preserve">CV entry </w:t>
      </w:r>
      <w:r w:rsidR="00B93491">
        <w:t xml:space="preserve">encodes the amino acid </w:t>
      </w:r>
      <w:r w:rsidR="00367EA6">
        <w:t>that is</w:t>
      </w:r>
      <w:r w:rsidR="00B93491">
        <w:t xml:space="preserve"> modified</w:t>
      </w:r>
      <w:ins w:id="456" w:author="Binz Pierre-Alain (HOS41670)" w:date="2016-04-20T18:44:00Z">
        <w:r w:rsidR="000A16F9">
          <w:t xml:space="preserve">. </w:t>
        </w:r>
      </w:ins>
      <w:ins w:id="457" w:author="Binz Pierre-Alain (HOS41670)" w:date="2016-04-20T18:48:00Z">
        <w:r w:rsidR="00040877">
          <w:t xml:space="preserve">If the specified position cannot take on the specific amino acid modification in its default </w:t>
        </w:r>
        <w:commentRangeStart w:id="458"/>
        <w:r w:rsidR="00040877">
          <w:t xml:space="preserve">or variant </w:t>
        </w:r>
        <w:commentRangeEnd w:id="458"/>
        <w:r w:rsidR="00040877">
          <w:rPr>
            <w:rStyle w:val="Marquedecommentaire"/>
          </w:rPr>
          <w:commentReference w:id="458"/>
        </w:r>
        <w:r w:rsidR="00040877">
          <w:t>form, this is an error in the file.</w:t>
        </w:r>
      </w:ins>
      <w:ins w:id="459" w:author="Binz Pierre-Alain (HOS41670)" w:date="2016-04-20T18:49:00Z">
        <w:r w:rsidR="00040877">
          <w:t xml:space="preserve"> </w:t>
        </w:r>
      </w:ins>
      <w:del w:id="460" w:author="Binz Pierre-Alain (HOS41670)" w:date="2016-04-20T18:44:00Z">
        <w:r w:rsidR="00B93491" w:rsidDel="000A16F9">
          <w:delText>,</w:delText>
        </w:r>
      </w:del>
      <w:del w:id="461" w:author="Binz Pierre-Alain (HOS41670)" w:date="2016-04-20T18:49:00Z">
        <w:r w:rsidR="00B93491" w:rsidDel="00040877">
          <w:delText xml:space="preserve"> </w:delText>
        </w:r>
      </w:del>
      <w:ins w:id="462" w:author="Binz Pierre-Alain (HOS41670)" w:date="2016-04-20T18:46:00Z">
        <w:r w:rsidR="000A16F9">
          <w:t xml:space="preserve">If the sequence is </w:t>
        </w:r>
        <w:proofErr w:type="spellStart"/>
        <w:r w:rsidR="000A16F9">
          <w:t>recognised</w:t>
        </w:r>
        <w:proofErr w:type="spellEnd"/>
        <w:r w:rsidR="000A16F9">
          <w:t xml:space="preserve"> having a Variant that is modified</w:t>
        </w:r>
      </w:ins>
      <w:ins w:id="463" w:author="Binz Pierre-Alain (HOS41670)" w:date="2016-04-20T18:49:00Z">
        <w:r w:rsidR="00040877">
          <w:t xml:space="preserve"> (for instance </w:t>
        </w:r>
        <w:proofErr w:type="gramStart"/>
        <w:r w:rsidR="00040877">
          <w:t>a</w:t>
        </w:r>
        <w:proofErr w:type="gramEnd"/>
        <w:r w:rsidR="00040877">
          <w:t xml:space="preserve"> </w:t>
        </w:r>
        <w:proofErr w:type="spellStart"/>
        <w:r w:rsidR="00040877">
          <w:t>alanine</w:t>
        </w:r>
        <w:proofErr w:type="spellEnd"/>
        <w:r w:rsidR="00040877">
          <w:t xml:space="preserve"> -&gt; </w:t>
        </w:r>
      </w:ins>
      <w:ins w:id="464" w:author="Binz Pierre-Alain (HOS41670)" w:date="2016-04-20T18:51:00Z">
        <w:r w:rsidR="00040877">
          <w:t>O-</w:t>
        </w:r>
        <w:proofErr w:type="spellStart"/>
        <w:r w:rsidR="00040877">
          <w:t>phospho</w:t>
        </w:r>
        <w:proofErr w:type="spellEnd"/>
        <w:r w:rsidR="00040877">
          <w:t>-L-serine</w:t>
        </w:r>
      </w:ins>
      <w:ins w:id="465" w:author="Binz Pierre-Alain (HOS41670)" w:date="2016-04-20T18:49:00Z">
        <w:r w:rsidR="00040877">
          <w:t>)</w:t>
        </w:r>
      </w:ins>
      <w:ins w:id="466" w:author="Binz Pierre-Alain (HOS41670)" w:date="2016-04-20T18:46:00Z">
        <w:r w:rsidR="000A16F9">
          <w:t xml:space="preserve">, A new entry MUST be created that </w:t>
        </w:r>
      </w:ins>
      <w:ins w:id="467" w:author="Binz Pierre-Alain (HOS41670)" w:date="2016-04-20T18:47:00Z">
        <w:r w:rsidR="000A16F9">
          <w:t xml:space="preserve">contains this variant </w:t>
        </w:r>
      </w:ins>
      <w:ins w:id="468" w:author="Binz Pierre-Alain (HOS41670)" w:date="2016-04-20T18:49:00Z">
        <w:r w:rsidR="00040877">
          <w:t xml:space="preserve">(i.e. serine) </w:t>
        </w:r>
      </w:ins>
      <w:ins w:id="469" w:author="Binz Pierre-Alain (HOS41670)" w:date="2016-04-20T18:47:00Z">
        <w:r w:rsidR="000A16F9">
          <w:t>in the main sequence</w:t>
        </w:r>
        <w:r w:rsidR="00040877">
          <w:t xml:space="preserve">. </w:t>
        </w:r>
        <w:proofErr w:type="gramStart"/>
        <w:r w:rsidR="00040877">
          <w:t xml:space="preserve">In that case the Modified Residue </w:t>
        </w:r>
      </w:ins>
      <w:ins w:id="470" w:author="Binz Pierre-Alain (HOS41670)" w:date="2016-04-20T18:50:00Z">
        <w:r w:rsidR="00040877">
          <w:t>(</w:t>
        </w:r>
      </w:ins>
      <w:ins w:id="471" w:author="Binz Pierre-Alain (HOS41670)" w:date="2016-04-20T18:51:00Z">
        <w:r w:rsidR="00040877">
          <w:t>O-</w:t>
        </w:r>
        <w:proofErr w:type="spellStart"/>
        <w:r w:rsidR="00040877">
          <w:t>phospho</w:t>
        </w:r>
        <w:proofErr w:type="spellEnd"/>
        <w:r w:rsidR="00040877">
          <w:t>-L-serine</w:t>
        </w:r>
      </w:ins>
      <w:ins w:id="472" w:author="Binz Pierre-Alain (HOS41670)" w:date="2016-04-20T18:50:00Z">
        <w:r w:rsidR="00040877">
          <w:t xml:space="preserve">) </w:t>
        </w:r>
      </w:ins>
      <w:ins w:id="473" w:author="Binz Pierre-Alain (HOS41670)" w:date="2016-04-20T18:47:00Z">
        <w:r w:rsidR="00040877">
          <w:t>can be added in this new entry</w:t>
        </w:r>
      </w:ins>
      <w:ins w:id="474" w:author="Binz Pierre-Alain (HOS41670)" w:date="2016-04-20T18:48:00Z">
        <w:r w:rsidR="00040877">
          <w:t>.</w:t>
        </w:r>
      </w:ins>
      <w:proofErr w:type="gramEnd"/>
      <w:ins w:id="475" w:author="Binz Pierre-Alain (HOS41670)" w:date="2016-04-20T18:52:00Z">
        <w:r w:rsidR="00040877">
          <w:t xml:space="preserve"> </w:t>
        </w:r>
      </w:ins>
      <w:ins w:id="476" w:author="Binz Pierre-Alain (HOS41670)" w:date="2016-04-20T18:53:00Z">
        <w:r w:rsidR="00040877">
          <w:t>The specified modification name should be the one found in the “name:” field in the OBO file, not a synonym</w:t>
        </w:r>
        <w:proofErr w:type="gramStart"/>
        <w:r w:rsidR="00040877">
          <w:t>.</w:t>
        </w:r>
      </w:ins>
      <w:ins w:id="477" w:author="Binz Pierre-Alain (HOS41670)" w:date="2016-04-20T18:47:00Z">
        <w:r w:rsidR="00040877">
          <w:t>.</w:t>
        </w:r>
      </w:ins>
      <w:proofErr w:type="gramEnd"/>
    </w:p>
    <w:p w:rsidR="00AF352A" w:rsidRDefault="00B93491" w:rsidP="00AF352A">
      <w:pPr>
        <w:jc w:val="both"/>
      </w:pPr>
      <w:del w:id="478" w:author="Binz Pierre-Alain (HOS41670)" w:date="2016-04-20T18:48:00Z">
        <w:r w:rsidDel="00040877">
          <w:delText xml:space="preserve">but </w:delText>
        </w:r>
        <w:r w:rsidR="003B0B08" w:rsidDel="00040877">
          <w:delText xml:space="preserve">it is possible that the </w:delText>
        </w:r>
        <w:r w:rsidDel="00040877">
          <w:delText>amino acid</w:delText>
        </w:r>
        <w:r w:rsidR="003B0B08" w:rsidDel="00040877">
          <w:delText xml:space="preserve"> </w:delText>
        </w:r>
        <w:r w:rsidR="00367EA6" w:rsidDel="00040877">
          <w:delText xml:space="preserve">referenced in the CV </w:delText>
        </w:r>
        <w:r w:rsidR="003B0B08" w:rsidDel="00040877">
          <w:delText>is not found at that position</w:delText>
        </w:r>
        <w:r w:rsidR="00367EA6" w:rsidDel="00040877">
          <w:delText xml:space="preserve"> in the protein sequence</w:delText>
        </w:r>
        <w:r w:rsidR="003B0B08" w:rsidDel="00040877">
          <w:delText xml:space="preserve">. In cases where the position has a sequence variant, only the form </w:delText>
        </w:r>
        <w:r w:rsidR="00367EA6" w:rsidDel="00040877">
          <w:delText>which has the</w:delText>
        </w:r>
        <w:r w:rsidR="003B0B08" w:rsidDel="00040877">
          <w:delText xml:space="preserve"> reference</w:delText>
        </w:r>
        <w:r w:rsidR="00367EA6" w:rsidDel="00040877">
          <w:delText>d</w:delText>
        </w:r>
        <w:r w:rsidR="003B0B08" w:rsidDel="00040877">
          <w:delText xml:space="preserve"> residue should be potentially modified. Other forms are not modified. If the </w:delText>
        </w:r>
        <w:r w:rsidR="00367EA6" w:rsidDel="00040877">
          <w:delText xml:space="preserve">specified position cannot take on the specific amino acid in its default </w:delText>
        </w:r>
        <w:commentRangeStart w:id="479"/>
        <w:r w:rsidR="00367EA6" w:rsidDel="00040877">
          <w:delText xml:space="preserve">or variant </w:delText>
        </w:r>
        <w:commentRangeEnd w:id="479"/>
        <w:r w:rsidR="00F543D1" w:rsidDel="00040877">
          <w:rPr>
            <w:rStyle w:val="Marquedecommentaire"/>
          </w:rPr>
          <w:commentReference w:id="479"/>
        </w:r>
        <w:r w:rsidR="00367EA6" w:rsidDel="00040877">
          <w:delText>form, this is an error in the file.</w:delText>
        </w:r>
      </w:del>
    </w:p>
    <w:tbl>
      <w:tblPr>
        <w:tblStyle w:val="Classique1"/>
        <w:tblW w:w="0" w:type="auto"/>
        <w:tblLook w:val="04A0"/>
      </w:tblPr>
      <w:tblGrid>
        <w:gridCol w:w="4068"/>
        <w:gridCol w:w="5177"/>
      </w:tblGrid>
      <w:tr w:rsidR="00AF352A" w:rsidTr="0028101F">
        <w:trPr>
          <w:cnfStyle w:val="100000000000"/>
        </w:trPr>
        <w:tc>
          <w:tcPr>
            <w:cnfStyle w:val="001000000000"/>
            <w:tcW w:w="4068" w:type="dxa"/>
          </w:tcPr>
          <w:p w:rsidR="00AF352A" w:rsidRDefault="00AF352A" w:rsidP="006F019F">
            <w:pPr>
              <w:jc w:val="both"/>
            </w:pPr>
            <w:r>
              <w:t>Example Value</w:t>
            </w:r>
          </w:p>
        </w:tc>
        <w:tc>
          <w:tcPr>
            <w:tcW w:w="5177" w:type="dxa"/>
          </w:tcPr>
          <w:p w:rsidR="00AF352A" w:rsidRDefault="00AF352A" w:rsidP="006F019F">
            <w:pPr>
              <w:jc w:val="both"/>
              <w:cnfStyle w:val="100000000000"/>
            </w:pPr>
            <w:r>
              <w:t>Interpretation</w:t>
            </w:r>
          </w:p>
        </w:tc>
      </w:tr>
      <w:tr w:rsidR="00AF352A" w:rsidTr="0028101F">
        <w:tc>
          <w:tcPr>
            <w:cnfStyle w:val="001000000000"/>
            <w:tcW w:w="4068" w:type="dxa"/>
          </w:tcPr>
          <w:p w:rsidR="00AF352A" w:rsidRDefault="00AF352A" w:rsidP="00040877">
            <w:pPr>
              <w:jc w:val="both"/>
            </w:pPr>
            <w:r>
              <w:t>(100|</w:t>
            </w:r>
            <w:del w:id="480" w:author="Binz Pierre-Alain (HOS41670)" w:date="2016-04-20T18:56:00Z">
              <w:r w:rsidDel="00040877">
                <w:delText>100|</w:delText>
              </w:r>
            </w:del>
            <w:r w:rsidR="0028101F">
              <w:t>MOD:00046</w:t>
            </w:r>
            <w:r w:rsidR="00B93491">
              <w:t>|</w:t>
            </w:r>
            <w:r w:rsidR="0028101F">
              <w:t>O-phospho-L-serine</w:t>
            </w:r>
            <w:r>
              <w:t>)</w:t>
            </w:r>
          </w:p>
        </w:tc>
        <w:tc>
          <w:tcPr>
            <w:tcW w:w="5177" w:type="dxa"/>
          </w:tcPr>
          <w:p w:rsidR="00AF352A" w:rsidRDefault="0028101F" w:rsidP="006F019F">
            <w:pPr>
              <w:jc w:val="both"/>
              <w:cnfStyle w:val="000000000000"/>
            </w:pPr>
            <w:r>
              <w:t>Potential phosphorylation of a serine at position 100</w:t>
            </w:r>
          </w:p>
        </w:tc>
      </w:tr>
      <w:tr w:rsidR="00AF352A" w:rsidTr="0028101F">
        <w:tc>
          <w:tcPr>
            <w:cnfStyle w:val="001000000000"/>
            <w:tcW w:w="4068" w:type="dxa"/>
          </w:tcPr>
          <w:p w:rsidR="00AF352A" w:rsidRDefault="003B0B08" w:rsidP="00040877">
            <w:pPr>
              <w:jc w:val="both"/>
            </w:pPr>
            <w:r>
              <w:t>(100|</w:t>
            </w:r>
            <w:del w:id="481" w:author="Binz Pierre-Alain (HOS41670)" w:date="2016-04-20T18:56:00Z">
              <w:r w:rsidDel="00040877">
                <w:delText>100</w:delText>
              </w:r>
              <w:r w:rsidR="00AF352A" w:rsidDel="00040877">
                <w:delText>|</w:delText>
              </w:r>
            </w:del>
            <w:r>
              <w:t>|</w:t>
            </w:r>
            <w:r w:rsidR="0028101F">
              <w:t>O-</w:t>
            </w:r>
            <w:proofErr w:type="spellStart"/>
            <w:r w:rsidR="0028101F">
              <w:t>phospho</w:t>
            </w:r>
            <w:proofErr w:type="spellEnd"/>
            <w:r w:rsidR="0028101F">
              <w:t>-L-serine</w:t>
            </w:r>
            <w:r w:rsidR="00AF352A">
              <w:t>)</w:t>
            </w:r>
            <w:r w:rsidR="0024014A">
              <w:t xml:space="preserve">  </w:t>
            </w:r>
            <w:r w:rsidR="0024014A" w:rsidRPr="0024014A">
              <w:rPr>
                <w:sz w:val="12"/>
                <w:szCs w:val="12"/>
                <w:highlight w:val="red"/>
              </w:rPr>
              <w:t>ILLEGAL</w:t>
            </w:r>
          </w:p>
        </w:tc>
        <w:tc>
          <w:tcPr>
            <w:tcW w:w="5177" w:type="dxa"/>
          </w:tcPr>
          <w:p w:rsidR="00AF352A" w:rsidRDefault="003B0B08" w:rsidP="006F019F">
            <w:pPr>
              <w:jc w:val="both"/>
              <w:cnfStyle w:val="000000000000"/>
            </w:pPr>
            <w:r>
              <w:t>Not legal.</w:t>
            </w:r>
            <w:r w:rsidR="0028101F">
              <w:t xml:space="preserve"> The MOD:00046</w:t>
            </w:r>
            <w:r>
              <w:t xml:space="preserve"> accession must be provided</w:t>
            </w:r>
          </w:p>
        </w:tc>
      </w:tr>
      <w:tr w:rsidR="00AF352A" w:rsidTr="0028101F">
        <w:tc>
          <w:tcPr>
            <w:cnfStyle w:val="001000000000"/>
            <w:tcW w:w="4068" w:type="dxa"/>
          </w:tcPr>
          <w:p w:rsidR="00AF352A" w:rsidRDefault="00AF352A" w:rsidP="00040877">
            <w:pPr>
              <w:jc w:val="both"/>
            </w:pPr>
            <w:r>
              <w:t>(100|</w:t>
            </w:r>
            <w:del w:id="482" w:author="Binz Pierre-Alain (HOS41670)" w:date="2016-04-20T18:56:00Z">
              <w:r w:rsidDel="00040877">
                <w:delText>100|</w:delText>
              </w:r>
            </w:del>
            <w:r w:rsidR="003B0B08">
              <w:t>MOD:000</w:t>
            </w:r>
            <w:r w:rsidR="0028101F">
              <w:t>46</w:t>
            </w:r>
            <w:r w:rsidR="003B0B08">
              <w:t>|</w:t>
            </w:r>
            <w:r>
              <w:t>)</w:t>
            </w:r>
            <w:r w:rsidR="0024014A">
              <w:t xml:space="preserve">  </w:t>
            </w:r>
            <w:r w:rsidR="0024014A" w:rsidRPr="0024014A">
              <w:rPr>
                <w:sz w:val="12"/>
                <w:szCs w:val="12"/>
                <w:highlight w:val="red"/>
              </w:rPr>
              <w:t>ILLEGAL</w:t>
            </w:r>
          </w:p>
        </w:tc>
        <w:tc>
          <w:tcPr>
            <w:tcW w:w="5177" w:type="dxa"/>
          </w:tcPr>
          <w:p w:rsidR="00AF352A" w:rsidRDefault="003B0B08" w:rsidP="003B0B08">
            <w:pPr>
              <w:jc w:val="both"/>
              <w:cnfStyle w:val="000000000000"/>
            </w:pPr>
            <w:r>
              <w:t>Not legal. The full name from the OBO file (or equivalent) must be provided</w:t>
            </w:r>
          </w:p>
        </w:tc>
      </w:tr>
      <w:tr w:rsidR="00AF352A" w:rsidTr="0028101F">
        <w:tc>
          <w:tcPr>
            <w:cnfStyle w:val="001000000000"/>
            <w:tcW w:w="4068" w:type="dxa"/>
          </w:tcPr>
          <w:p w:rsidR="007C62B2" w:rsidRDefault="007C62B2" w:rsidP="003B0B08">
            <w:pPr>
              <w:jc w:val="both"/>
              <w:rPr>
                <w:ins w:id="483" w:author="Binz Pierre-Alain (HOS41670)" w:date="2016-04-20T19:30:00Z"/>
              </w:rPr>
            </w:pPr>
            <w:ins w:id="484" w:author="Binz Pierre-Alain (HOS41670)" w:date="2016-04-20T19:26:00Z">
              <w:r w:rsidRPr="007C62B2">
                <w:rPr>
                  <w:rPrChange w:id="485" w:author="Binz Pierre-Alain (HOS41670)" w:date="2016-04-20T19:27:00Z">
                    <w:rPr>
                      <w:highlight w:val="yellow"/>
                    </w:rPr>
                  </w:rPrChange>
                </w:rPr>
                <w:t>(</w:t>
              </w:r>
            </w:ins>
            <w:ins w:id="486" w:author="Binz Pierre-Alain (HOS41670)" w:date="2016-04-20T19:27:00Z">
              <w:r w:rsidRPr="007C62B2">
                <w:rPr>
                  <w:rPrChange w:id="487" w:author="Binz Pierre-Alain (HOS41670)" w:date="2016-04-20T19:27:00Z">
                    <w:rPr>
                      <w:highlight w:val="yellow"/>
                    </w:rPr>
                  </w:rPrChange>
                </w:rPr>
                <w:t>?|MOD:00046|</w:t>
              </w:r>
              <w:r>
                <w:t xml:space="preserve"> </w:t>
              </w:r>
              <w:r>
                <w:t>O-</w:t>
              </w:r>
              <w:proofErr w:type="spellStart"/>
              <w:r>
                <w:t>phospho</w:t>
              </w:r>
              <w:proofErr w:type="spellEnd"/>
              <w:r>
                <w:t>-L-serine)</w:t>
              </w:r>
            </w:ins>
          </w:p>
          <w:p w:rsidR="00202CCA" w:rsidRDefault="00202CCA" w:rsidP="003B0B08">
            <w:pPr>
              <w:jc w:val="both"/>
              <w:rPr>
                <w:ins w:id="488" w:author="Binz Pierre-Alain (HOS41670)" w:date="2016-04-20T19:30:00Z"/>
              </w:rPr>
            </w:pPr>
          </w:p>
          <w:p w:rsidR="00202CCA" w:rsidRDefault="00202CCA" w:rsidP="003B0B08">
            <w:pPr>
              <w:jc w:val="both"/>
              <w:rPr>
                <w:ins w:id="489" w:author="Binz Pierre-Alain (HOS41670)" w:date="2016-04-20T19:30:00Z"/>
              </w:rPr>
            </w:pPr>
          </w:p>
          <w:p w:rsidR="00202CCA" w:rsidRDefault="00202CCA" w:rsidP="003B0B08">
            <w:pPr>
              <w:jc w:val="both"/>
              <w:rPr>
                <w:ins w:id="490" w:author="Binz Pierre-Alain (HOS41670)" w:date="2016-04-20T19:26:00Z"/>
                <w:highlight w:val="yellow"/>
              </w:rPr>
            </w:pPr>
          </w:p>
          <w:p w:rsidR="00AF352A" w:rsidRPr="00101487" w:rsidRDefault="00AF352A" w:rsidP="003B0B08">
            <w:pPr>
              <w:jc w:val="both"/>
              <w:rPr>
                <w:highlight w:val="yellow"/>
              </w:rPr>
            </w:pPr>
            <w:r w:rsidRPr="00101487">
              <w:rPr>
                <w:highlight w:val="yellow"/>
              </w:rPr>
              <w:t>(100|10</w:t>
            </w:r>
            <w:r w:rsidR="0028101F" w:rsidRPr="00101487">
              <w:rPr>
                <w:highlight w:val="yellow"/>
              </w:rPr>
              <w:t>2|MOD:00???</w:t>
            </w:r>
            <w:r w:rsidR="003B0B08" w:rsidRPr="00101487">
              <w:rPr>
                <w:highlight w:val="yellow"/>
              </w:rPr>
              <w:t>|name</w:t>
            </w:r>
            <w:r w:rsidRPr="00101487">
              <w:rPr>
                <w:highlight w:val="yellow"/>
              </w:rPr>
              <w:t>)</w:t>
            </w:r>
          </w:p>
        </w:tc>
        <w:tc>
          <w:tcPr>
            <w:tcW w:w="5177" w:type="dxa"/>
          </w:tcPr>
          <w:p w:rsidR="007C62B2" w:rsidRPr="007C62B2" w:rsidRDefault="007C62B2" w:rsidP="006F019F">
            <w:pPr>
              <w:jc w:val="both"/>
              <w:cnfStyle w:val="000000000000"/>
              <w:rPr>
                <w:ins w:id="491" w:author="Binz Pierre-Alain (HOS41670)" w:date="2016-04-20T19:26:00Z"/>
                <w:rPrChange w:id="492" w:author="Binz Pierre-Alain (HOS41670)" w:date="2016-04-20T19:27:00Z">
                  <w:rPr>
                    <w:ins w:id="493" w:author="Binz Pierre-Alain (HOS41670)" w:date="2016-04-20T19:26:00Z"/>
                    <w:highlight w:val="yellow"/>
                  </w:rPr>
                </w:rPrChange>
              </w:rPr>
            </w:pPr>
            <w:ins w:id="494" w:author="Binz Pierre-Alain (HOS41670)" w:date="2016-04-20T19:27:00Z">
              <w:r w:rsidRPr="007C62B2">
                <w:rPr>
                  <w:rPrChange w:id="495" w:author="Binz Pierre-Alain (HOS41670)" w:date="2016-04-20T19:27:00Z">
                    <w:rPr>
                      <w:highlight w:val="yellow"/>
                    </w:rPr>
                  </w:rPrChange>
                </w:rPr>
                <w:t xml:space="preserve">A </w:t>
              </w:r>
              <w:proofErr w:type="spellStart"/>
              <w:r w:rsidRPr="007C62B2">
                <w:rPr>
                  <w:rPrChange w:id="496" w:author="Binz Pierre-Alain (HOS41670)" w:date="2016-04-20T19:27:00Z">
                    <w:rPr>
                      <w:highlight w:val="yellow"/>
                    </w:rPr>
                  </w:rPrChange>
                </w:rPr>
                <w:t>phosposerine</w:t>
              </w:r>
              <w:proofErr w:type="spellEnd"/>
              <w:r w:rsidRPr="007C62B2">
                <w:rPr>
                  <w:rPrChange w:id="497" w:author="Binz Pierre-Alain (HOS41670)" w:date="2016-04-20T19:27:00Z">
                    <w:rPr>
                      <w:highlight w:val="yellow"/>
                    </w:rPr>
                  </w:rPrChange>
                </w:rPr>
                <w:t xml:space="preserve"> for which a position is unknown</w:t>
              </w:r>
            </w:ins>
            <w:ins w:id="498" w:author="Binz Pierre-Alain (HOS41670)" w:date="2016-04-20T19:28:00Z">
              <w:r>
                <w:t>. If a position range is known, it MAY be encoded in the</w:t>
              </w:r>
            </w:ins>
            <w:ins w:id="499" w:author="Binz Pierre-Alain (HOS41670)" w:date="2016-04-20T19:29:00Z">
              <w:r>
                <w:t xml:space="preserve"> </w:t>
              </w:r>
            </w:ins>
            <w:ins w:id="500" w:author="Binz Pierre-Alain (HOS41670)" w:date="2016-04-20T19:28:00Z">
              <w:r>
                <w:t>Optio</w:t>
              </w:r>
            </w:ins>
            <w:ins w:id="501" w:author="Binz Pierre-Alain (HOS41670)" w:date="2016-04-20T19:29:00Z">
              <w:r>
                <w:t>nal tag component; however a reader is not supposed to be able to interpret this</w:t>
              </w:r>
            </w:ins>
          </w:p>
          <w:p w:rsidR="00AF352A" w:rsidRPr="00101487" w:rsidRDefault="003B0B08" w:rsidP="006F019F">
            <w:pPr>
              <w:jc w:val="both"/>
              <w:cnfStyle w:val="000000000000"/>
              <w:rPr>
                <w:highlight w:val="yellow"/>
              </w:rPr>
            </w:pPr>
            <w:commentRangeStart w:id="502"/>
            <w:commentRangeStart w:id="503"/>
            <w:r w:rsidRPr="00101487">
              <w:rPr>
                <w:highlight w:val="yellow"/>
              </w:rPr>
              <w:t xml:space="preserve">Example </w:t>
            </w:r>
            <w:commentRangeEnd w:id="502"/>
            <w:r w:rsidR="00101487">
              <w:rPr>
                <w:rStyle w:val="Marquedecommentaire"/>
              </w:rPr>
              <w:commentReference w:id="502"/>
            </w:r>
            <w:commentRangeEnd w:id="503"/>
            <w:r w:rsidR="007A24FE">
              <w:rPr>
                <w:rStyle w:val="Marquedecommentaire"/>
              </w:rPr>
              <w:commentReference w:id="503"/>
            </w:r>
            <w:r w:rsidRPr="00101487">
              <w:rPr>
                <w:highlight w:val="yellow"/>
              </w:rPr>
              <w:t>of a multi-residue mass modification</w:t>
            </w:r>
          </w:p>
        </w:tc>
      </w:tr>
    </w:tbl>
    <w:p w:rsidR="00AF352A" w:rsidRDefault="00AF352A" w:rsidP="00AF352A">
      <w:pPr>
        <w:jc w:val="both"/>
      </w:pPr>
    </w:p>
    <w:p w:rsidR="00367EA6" w:rsidRDefault="00367EA6" w:rsidP="00367EA6">
      <w:pPr>
        <w:pStyle w:val="Titre3"/>
        <w:jc w:val="both"/>
      </w:pPr>
      <w:proofErr w:type="spellStart"/>
      <w:r>
        <w:t>ModResUnimod</w:t>
      </w:r>
      <w:proofErr w:type="spellEnd"/>
      <w:r>
        <w:t xml:space="preserve"> header key</w:t>
      </w:r>
    </w:p>
    <w:p w:rsidR="00367EA6" w:rsidRDefault="00367EA6" w:rsidP="00367EA6">
      <w:pPr>
        <w:jc w:val="both"/>
      </w:pPr>
    </w:p>
    <w:p w:rsidR="00040877" w:rsidRDefault="00367EA6" w:rsidP="00367EA6">
      <w:pPr>
        <w:jc w:val="both"/>
        <w:rPr>
          <w:ins w:id="504" w:author="Binz Pierre-Alain (HOS41670)" w:date="2016-04-20T18:53:00Z"/>
        </w:rPr>
      </w:pPr>
      <w:r>
        <w:lastRenderedPageBreak/>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A62F57">
        <w:t>startPosition</w:t>
      </w:r>
      <w:del w:id="505" w:author="Binz Pierre-Alain (HOS41670)" w:date="2016-04-20T18:52:00Z">
        <w:r w:rsidDel="00040877">
          <w:delText>|</w:delText>
        </w:r>
        <w:r w:rsidR="00A62F57" w:rsidDel="00040877">
          <w:delText>endPosition</w:delText>
        </w:r>
      </w:del>
      <w:r>
        <w:t>|accession|name</w:t>
      </w:r>
      <w:ins w:id="506" w:author="Binz Pierre-Alain (HOS41670)" w:date="2016-04-20T19:03:00Z">
        <w:r w:rsidR="00DF70AB">
          <w:t>|OptionalTag</w:t>
        </w:r>
      </w:ins>
      <w:proofErr w:type="spellEnd"/>
      <w:r>
        <w:t xml:space="preserve">). </w:t>
      </w:r>
      <w:ins w:id="507" w:author="Binz Pierre-Alain (HOS41670)" w:date="2016-04-20T18:53:00Z">
        <w:r w:rsidR="00040877">
          <w:t xml:space="preserve">If the specified position cannot take on the specific amino acid modification in its default </w:t>
        </w:r>
        <w:commentRangeStart w:id="508"/>
        <w:r w:rsidR="00040877">
          <w:t xml:space="preserve">or variant </w:t>
        </w:r>
        <w:commentRangeEnd w:id="508"/>
        <w:r w:rsidR="00040877">
          <w:rPr>
            <w:rStyle w:val="Marquedecommentaire"/>
          </w:rPr>
          <w:commentReference w:id="508"/>
        </w:r>
        <w:r w:rsidR="00040877">
          <w:t xml:space="preserve">form, this is an error in the file. If the sequence is </w:t>
        </w:r>
        <w:proofErr w:type="spellStart"/>
        <w:r w:rsidR="00040877">
          <w:t>recognised</w:t>
        </w:r>
        <w:proofErr w:type="spellEnd"/>
        <w:r w:rsidR="00040877">
          <w:t xml:space="preserve"> having a Variant that is modified (for instance </w:t>
        </w:r>
        <w:proofErr w:type="gramStart"/>
        <w:r w:rsidR="00040877">
          <w:t>a</w:t>
        </w:r>
        <w:proofErr w:type="gramEnd"/>
        <w:r w:rsidR="00040877">
          <w:t xml:space="preserve"> </w:t>
        </w:r>
        <w:proofErr w:type="spellStart"/>
        <w:r w:rsidR="00040877">
          <w:t>alanine</w:t>
        </w:r>
        <w:proofErr w:type="spellEnd"/>
        <w:r w:rsidR="00040877">
          <w:t xml:space="preserve"> -&gt; O-</w:t>
        </w:r>
        <w:proofErr w:type="spellStart"/>
        <w:r w:rsidR="00040877">
          <w:t>phospho</w:t>
        </w:r>
        <w:proofErr w:type="spellEnd"/>
        <w:r w:rsidR="00040877">
          <w:t xml:space="preserve">-L-serine), A new entry MUST be created that contains this variant (i.e. serine) in the main sequence. </w:t>
        </w:r>
        <w:proofErr w:type="gramStart"/>
        <w:r w:rsidR="00040877">
          <w:t>In that case the Modified Residue (O-</w:t>
        </w:r>
        <w:proofErr w:type="spellStart"/>
        <w:r w:rsidR="00040877">
          <w:t>phospho</w:t>
        </w:r>
        <w:proofErr w:type="spellEnd"/>
        <w:r w:rsidR="00040877">
          <w:t>-L-serine) can be added in this new entry.</w:t>
        </w:r>
        <w:proofErr w:type="gramEnd"/>
        <w:r w:rsidR="00040877">
          <w:t xml:space="preserve"> The specified modification name should be the one found in the “name:” field in the OBO file, not a synonym</w:t>
        </w:r>
      </w:ins>
      <w:ins w:id="509" w:author="Binz Pierre-Alain (HOS41670)" w:date="2016-04-20T18:54:00Z">
        <w:r w:rsidR="00040877">
          <w:t xml:space="preserve">. </w:t>
        </w:r>
      </w:ins>
      <w:r>
        <w:t xml:space="preserve">See the table below for a series of examples, both legal and illegal. </w:t>
      </w:r>
      <w:proofErr w:type="gramStart"/>
      <w:r w:rsidR="006114E6">
        <w:t>Positions</w:t>
      </w:r>
      <w:r>
        <w:t xml:space="preserve"> counting begins</w:t>
      </w:r>
      <w:proofErr w:type="gramEnd"/>
      <w:r>
        <w:t xml:space="preserve"> with 1. </w:t>
      </w:r>
    </w:p>
    <w:p w:rsidR="00367EA6" w:rsidRDefault="00367EA6" w:rsidP="00367EA6">
      <w:pPr>
        <w:jc w:val="both"/>
      </w:pPr>
      <w:del w:id="510" w:author="Binz Pierre-Alain (HOS41670)" w:date="2016-04-20T18:53:00Z">
        <w:r w:rsidDel="00040877">
          <w:delText xml:space="preserve">Note that </w:delText>
        </w:r>
        <w:r w:rsidR="006F019F" w:rsidDel="00040877">
          <w:delText>a</w:delText>
        </w:r>
        <w:r w:rsidDel="00040877">
          <w:delText xml:space="preserve"> </w:delText>
        </w:r>
        <w:r w:rsidR="006F019F" w:rsidDel="00040877">
          <w:delText>Uni</w:delText>
        </w:r>
        <w:r w:rsidR="00101487" w:rsidDel="00040877">
          <w:delText>m</w:delText>
        </w:r>
        <w:r w:rsidR="006F019F" w:rsidDel="00040877">
          <w:delText>od</w:delText>
        </w:r>
        <w:r w:rsidDel="00040877">
          <w:delText xml:space="preserve"> CV entry encodes a list of possible amino acids </w:delText>
        </w:r>
        <w:r w:rsidR="00101487" w:rsidDel="00040877">
          <w:delText xml:space="preserve">(or termini) </w:delText>
        </w:r>
        <w:r w:rsidDel="00040877">
          <w:delText xml:space="preserve">that can be modified, </w:delText>
        </w:r>
      </w:del>
      <w:del w:id="511" w:author="Binz Pierre-Alain (HOS41670)" w:date="2016-04-20T18:52:00Z">
        <w:r w:rsidDel="00040877">
          <w:delText xml:space="preserve">but it is possible that the amino acid found at </w:delText>
        </w:r>
        <w:r w:rsidR="006F019F" w:rsidDel="00040877">
          <w:delText>the specified</w:delText>
        </w:r>
        <w:r w:rsidDel="00040877">
          <w:delText xml:space="preserve"> position in the protein sequence</w:delText>
        </w:r>
        <w:r w:rsidR="006F019F" w:rsidDel="00040877">
          <w:delText xml:space="preserve"> (either by default or due to a variant) is not an allowed amino acid</w:delText>
        </w:r>
        <w:r w:rsidDel="00040877">
          <w:delText>. In cases where the position has a sequence variant, only the form</w:delText>
        </w:r>
        <w:r w:rsidR="006F019F" w:rsidDel="00040877">
          <w:delText>(s)</w:delText>
        </w:r>
        <w:r w:rsidDel="00040877">
          <w:delText xml:space="preserve"> which has </w:delText>
        </w:r>
        <w:r w:rsidR="006F019F" w:rsidDel="00040877">
          <w:delText>an allowed</w:delText>
        </w:r>
        <w:r w:rsidDel="00040877">
          <w:delText xml:space="preserve"> residue </w:delText>
        </w:r>
        <w:r w:rsidR="006F019F" w:rsidDel="00040877">
          <w:delText>ought to</w:delText>
        </w:r>
        <w:r w:rsidDel="00040877">
          <w:delText xml:space="preserve"> be potentially modif</w:delText>
        </w:r>
        <w:r w:rsidR="006F019F" w:rsidDel="00040877">
          <w:delText xml:space="preserve">ied, although individual implementations may choose a different </w:delText>
        </w:r>
        <w:r w:rsidR="00101487" w:rsidDel="00040877">
          <w:delText>behavior</w:delText>
        </w:r>
        <w:r w:rsidDel="00040877">
          <w:delText>.</w:delText>
        </w:r>
        <w:r w:rsidR="006F019F" w:rsidDel="00040877">
          <w:delText xml:space="preserve"> </w:delText>
        </w:r>
      </w:del>
      <w:del w:id="512" w:author="Binz Pierre-Alain (HOS41670)" w:date="2016-04-20T18:53:00Z">
        <w:r w:rsidR="006F019F" w:rsidDel="00040877">
          <w:delText xml:space="preserve">The </w:delText>
        </w:r>
      </w:del>
      <w:del w:id="513" w:author="Binz Pierre-Alain (HOS41670)" w:date="2016-04-20T18:52:00Z">
        <w:r w:rsidR="006F019F" w:rsidDel="00040877">
          <w:delText>specified modification name should be the one found in the “</w:delText>
        </w:r>
        <w:r w:rsidR="00101487" w:rsidDel="00040877">
          <w:delText>n</w:delText>
        </w:r>
        <w:r w:rsidR="003E1AE3" w:rsidDel="00040877">
          <w:delText>ame:” field in the OBO file, not a synonym.</w:delText>
        </w:r>
      </w:del>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w:t>
            </w:r>
            <w:del w:id="514" w:author="Binz Pierre-Alain (HOS41670)" w:date="2016-04-20T18:55:00Z">
              <w:r w:rsidDel="00040877">
                <w:delText>100|</w:delText>
              </w:r>
            </w:del>
            <w:r w:rsidR="006F019F">
              <w:t>UNI</w:t>
            </w:r>
            <w:r w:rsidR="00A05416">
              <w:t>MOD:21|Phospho</w:t>
            </w:r>
            <w:r>
              <w:t>)</w:t>
            </w:r>
          </w:p>
        </w:tc>
        <w:tc>
          <w:tcPr>
            <w:tcW w:w="5627" w:type="dxa"/>
          </w:tcPr>
          <w:p w:rsidR="00367EA6" w:rsidRDefault="00A05416" w:rsidP="00A05416">
            <w:pPr>
              <w:jc w:val="both"/>
              <w:cnfStyle w:val="000000000000"/>
            </w:pPr>
            <w:r>
              <w:t>Potential phosphorylation on position 100</w:t>
            </w:r>
          </w:p>
        </w:tc>
      </w:tr>
      <w:tr w:rsidR="00367EA6" w:rsidTr="006F019F">
        <w:tc>
          <w:tcPr>
            <w:cnfStyle w:val="001000000000"/>
            <w:tcW w:w="3618" w:type="dxa"/>
          </w:tcPr>
          <w:p w:rsidR="00367EA6" w:rsidRDefault="00367EA6" w:rsidP="00040877">
            <w:pPr>
              <w:jc w:val="both"/>
            </w:pPr>
            <w:r>
              <w:t>(100|</w:t>
            </w:r>
            <w:del w:id="515" w:author="Binz Pierre-Alain (HOS41670)" w:date="2016-04-20T18:55:00Z">
              <w:r w:rsidDel="00040877">
                <w:delText>100|</w:delText>
              </w:r>
            </w:del>
            <w:r>
              <w:t>|</w:t>
            </w:r>
            <w:proofErr w:type="spellStart"/>
            <w:r w:rsidR="00A05416">
              <w:t>Phospho</w:t>
            </w:r>
            <w:proofErr w:type="spellEnd"/>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tcW w:w="3618" w:type="dxa"/>
          </w:tcPr>
          <w:p w:rsidR="00367EA6" w:rsidRDefault="00367EA6" w:rsidP="00040877">
            <w:pPr>
              <w:jc w:val="both"/>
            </w:pPr>
            <w:r>
              <w:t>(100|</w:t>
            </w:r>
            <w:del w:id="516" w:author="Binz Pierre-Alain (HOS41670)" w:date="2016-04-20T18:55:00Z">
              <w:r w:rsidDel="00040877">
                <w:delText>100|</w:delText>
              </w:r>
            </w:del>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pPr>
            <w:r>
              <w:t>Not legal. The full name from the OBO file (or equivalent) must be provided</w:t>
            </w:r>
          </w:p>
        </w:tc>
      </w:tr>
      <w:tr w:rsidR="00367EA6" w:rsidTr="006F019F">
        <w:tc>
          <w:tcPr>
            <w:cnfStyle w:val="001000000000"/>
            <w:tcW w:w="3618" w:type="dxa"/>
          </w:tcPr>
          <w:p w:rsidR="00367EA6" w:rsidRPr="0023168A" w:rsidRDefault="00367EA6" w:rsidP="006F019F">
            <w:pPr>
              <w:jc w:val="both"/>
              <w:rPr>
                <w:highlight w:val="yellow"/>
              </w:rPr>
            </w:pPr>
            <w:r w:rsidRPr="0023168A">
              <w:rPr>
                <w:highlight w:val="yellow"/>
              </w:rPr>
              <w:t>(100|102|</w:t>
            </w:r>
            <w:r w:rsidR="00A85FD1">
              <w:rPr>
                <w:highlight w:val="yellow"/>
              </w:rPr>
              <w:t>UNI</w:t>
            </w:r>
            <w:r w:rsidRPr="0023168A">
              <w:rPr>
                <w:highlight w:val="yellow"/>
              </w:rPr>
              <w:t>MOD:00015|name)</w:t>
            </w:r>
          </w:p>
        </w:tc>
        <w:tc>
          <w:tcPr>
            <w:tcW w:w="5627" w:type="dxa"/>
          </w:tcPr>
          <w:p w:rsidR="00367EA6" w:rsidRPr="0023168A" w:rsidRDefault="00367EA6" w:rsidP="006F019F">
            <w:pPr>
              <w:jc w:val="both"/>
              <w:cnfStyle w:val="000000000000"/>
              <w:rPr>
                <w:highlight w:val="yellow"/>
              </w:rPr>
            </w:pPr>
            <w:r w:rsidRPr="0023168A">
              <w:rPr>
                <w:highlight w:val="yellow"/>
              </w:rPr>
              <w:t>Example of a multi-residue mass modification</w:t>
            </w:r>
          </w:p>
        </w:tc>
      </w:tr>
    </w:tbl>
    <w:p w:rsidR="00367EA6" w:rsidRDefault="00367EA6" w:rsidP="00367EA6">
      <w:pPr>
        <w:jc w:val="both"/>
      </w:pPr>
    </w:p>
    <w:p w:rsidR="00367EA6" w:rsidRDefault="00367EA6" w:rsidP="00367EA6">
      <w:pPr>
        <w:jc w:val="both"/>
      </w:pPr>
    </w:p>
    <w:p w:rsidR="006F019F" w:rsidRDefault="006F019F" w:rsidP="006F019F">
      <w:pPr>
        <w:pStyle w:val="Titre3"/>
        <w:jc w:val="both"/>
      </w:pPr>
      <w:proofErr w:type="spellStart"/>
      <w:r>
        <w:t>ModRes</w:t>
      </w:r>
      <w:proofErr w:type="spellEnd"/>
      <w:r>
        <w:t xml:space="preserve"> header key</w:t>
      </w:r>
    </w:p>
    <w:p w:rsidR="006F019F" w:rsidRDefault="006F019F" w:rsidP="006F019F">
      <w:pPr>
        <w:jc w:val="both"/>
      </w:pPr>
    </w:p>
    <w:p w:rsidR="00DF70AB" w:rsidRDefault="00FF7CFB" w:rsidP="006F019F">
      <w:pPr>
        <w:jc w:val="both"/>
        <w:rPr>
          <w:ins w:id="517" w:author="Binz Pierre-Alain (HOS41670)" w:date="2016-04-20T18:58:00Z"/>
        </w:rPr>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PSI-MOD nor </w:t>
      </w:r>
      <w:proofErr w:type="spellStart"/>
      <w:r>
        <w:t>Unimod</w:t>
      </w:r>
      <w:proofErr w:type="spellEnd"/>
      <w:r>
        <w:t xml:space="preserve"> is available</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w:t>
      </w:r>
      <w:ins w:id="518" w:author="Binz Pierre-Alain (HOS41670)" w:date="2016-04-20T18:56:00Z">
        <w:r w:rsidR="00040877">
          <w:t>Position</w:t>
        </w:r>
      </w:ins>
      <w:del w:id="519" w:author="Binz Pierre-Alain (HOS41670)" w:date="2016-04-20T18:56:00Z">
        <w:r w:rsidR="008175DE" w:rsidDel="00040877">
          <w:delText>Index</w:delText>
        </w:r>
      </w:del>
      <w:r w:rsidR="006F019F">
        <w:t>|end</w:t>
      </w:r>
      <w:ins w:id="520" w:author="Binz Pierre-Alain (HOS41670)" w:date="2016-04-20T18:57:00Z">
        <w:r w:rsidR="00040877">
          <w:t>Position</w:t>
        </w:r>
      </w:ins>
      <w:del w:id="521" w:author="Binz Pierre-Alain (HOS41670)" w:date="2016-04-20T18:57:00Z">
        <w:r w:rsidR="008175DE" w:rsidDel="00040877">
          <w:delText>Index</w:delText>
        </w:r>
      </w:del>
      <w:r w:rsidR="006F019F">
        <w:t>|accession|name</w:t>
      </w:r>
      <w:ins w:id="522" w:author="Binz Pierre-Alain (HOS41670)" w:date="2016-04-20T19:03:00Z">
        <w:r w:rsidR="00DF70AB">
          <w:t>|OptionalTag</w:t>
        </w:r>
      </w:ins>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ins w:id="523" w:author="Binz Pierre-Alain (HOS41670)" w:date="2016-04-20T18:57:00Z">
        <w:r w:rsidR="00DF70AB">
          <w:t xml:space="preserve"> Care has to be taken </w:t>
        </w:r>
      </w:ins>
      <w:ins w:id="524" w:author="Binz Pierre-Alain (HOS41670)" w:date="2016-04-20T18:58:00Z">
        <w:r w:rsidR="00DF70AB">
          <w:t>so that the Modification is applicable to the target residue.</w:t>
        </w:r>
      </w:ins>
    </w:p>
    <w:p w:rsidR="006F019F" w:rsidRDefault="00DF70AB" w:rsidP="006F019F">
      <w:pPr>
        <w:jc w:val="both"/>
      </w:pPr>
      <w:ins w:id="525" w:author="Binz Pierre-Alain (HOS41670)" w:date="2016-04-20T18:58:00Z">
        <w:r>
          <w:t xml:space="preserve"> </w:t>
        </w:r>
      </w:ins>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040877">
            <w:pPr>
              <w:jc w:val="both"/>
            </w:pPr>
            <w:r>
              <w:t>(100|</w:t>
            </w:r>
            <w:del w:id="526" w:author="Binz Pierre-Alain (HOS41670)" w:date="2016-04-20T18:55:00Z">
              <w:r w:rsidDel="00040877">
                <w:delText>100|</w:delText>
              </w:r>
            </w:del>
            <w:r>
              <w:t>|</w:t>
            </w:r>
            <w:r w:rsidR="00E722BE" w:rsidRPr="00E722BE">
              <w:t>N-linked (</w:t>
            </w:r>
            <w:proofErr w:type="spellStart"/>
            <w:r w:rsidR="00E722BE" w:rsidRPr="00E722BE">
              <w:t>GlcNAc</w:t>
            </w:r>
            <w:proofErr w:type="spellEnd"/>
            <w:r w:rsidR="00E722BE" w:rsidRPr="00E722BE">
              <w:t>...)</w:t>
            </w:r>
            <w:r>
              <w:t>)</w:t>
            </w:r>
          </w:p>
        </w:tc>
        <w:tc>
          <w:tcPr>
            <w:tcW w:w="5627" w:type="dxa"/>
          </w:tcPr>
          <w:p w:rsidR="00DC6E60" w:rsidRDefault="00DC6E60" w:rsidP="00146A8D">
            <w:pPr>
              <w:jc w:val="both"/>
              <w:cnfStyle w:val="000000000000"/>
            </w:pPr>
            <w:r>
              <w:t xml:space="preserve">The amino acid at position </w:t>
            </w:r>
            <w:r w:rsidR="00146A8D">
              <w:t xml:space="preserve">100 </w:t>
            </w:r>
            <w:r>
              <w:t xml:space="preserve">has </w:t>
            </w:r>
            <w:r w:rsidR="00146A8D">
              <w:t>some kind of N-linked glycosylation</w:t>
            </w:r>
            <w:r w:rsidR="00670C8C">
              <w:t xml:space="preserve"> modification</w:t>
            </w:r>
            <w:r w:rsidR="00146A8D">
              <w:t xml:space="preserve"> probably with an unknown total mass of the glycan, and therefore not in PSI-MOD or </w:t>
            </w:r>
            <w:proofErr w:type="spellStart"/>
            <w:r w:rsidR="00146A8D">
              <w:t>UniMod</w:t>
            </w:r>
            <w:proofErr w:type="spellEnd"/>
            <w:r w:rsidR="00146A8D">
              <w:t>.</w:t>
            </w:r>
          </w:p>
        </w:tc>
      </w:tr>
      <w:tr w:rsidR="00E722BE" w:rsidTr="00E722BE">
        <w:tc>
          <w:tcPr>
            <w:cnfStyle w:val="001000000000"/>
            <w:tcW w:w="3618" w:type="dxa"/>
          </w:tcPr>
          <w:p w:rsidR="00E722BE" w:rsidRDefault="00E722BE" w:rsidP="00040877">
            <w:pPr>
              <w:jc w:val="both"/>
            </w:pPr>
            <w:r>
              <w:t>(100|</w:t>
            </w:r>
            <w:del w:id="527" w:author="Binz Pierre-Alain (HOS41670)" w:date="2016-04-20T18:55:00Z">
              <w:r w:rsidDel="00040877">
                <w:delText>100|</w:delText>
              </w:r>
            </w:del>
            <w:r>
              <w:t>|Disulfide)</w:t>
            </w:r>
          </w:p>
        </w:tc>
        <w:tc>
          <w:tcPr>
            <w:tcW w:w="5627" w:type="dxa"/>
          </w:tcPr>
          <w:p w:rsidR="00E722BE" w:rsidRDefault="00E722BE" w:rsidP="00146A8D">
            <w:pPr>
              <w:jc w:val="both"/>
              <w:cnfStyle w:val="000000000000"/>
            </w:pPr>
            <w:commentRangeStart w:id="528"/>
            <w:r>
              <w:t xml:space="preserve">The amino acid at position </w:t>
            </w:r>
            <w:r w:rsidR="00146A8D">
              <w:t xml:space="preserve">100 </w:t>
            </w:r>
            <w:r>
              <w:t xml:space="preserve">has a </w:t>
            </w:r>
            <w:r w:rsidR="00146A8D">
              <w:t>disulphide</w:t>
            </w:r>
            <w:r>
              <w:t xml:space="preserve"> modification. This is probably not </w:t>
            </w:r>
            <w:r w:rsidR="00146A8D">
              <w:t>useful for sequence database searching, but may be valuable information for other purposes.</w:t>
            </w:r>
            <w:commentRangeEnd w:id="528"/>
            <w:r w:rsidR="00DF70AB">
              <w:rPr>
                <w:rStyle w:val="Marquedecommentaire"/>
              </w:rPr>
              <w:commentReference w:id="528"/>
            </w:r>
          </w:p>
        </w:tc>
      </w:tr>
      <w:tr w:rsidR="006F019F" w:rsidTr="006F019F">
        <w:tc>
          <w:tcPr>
            <w:cnfStyle w:val="001000000000"/>
            <w:tcW w:w="3618" w:type="dxa"/>
          </w:tcPr>
          <w:p w:rsidR="006F019F" w:rsidRDefault="006F019F" w:rsidP="00040877">
            <w:pPr>
              <w:jc w:val="both"/>
            </w:pPr>
            <w:r>
              <w:t>(100|</w:t>
            </w:r>
            <w:del w:id="529" w:author="Binz Pierre-Alain (HOS41670)" w:date="2016-04-20T18:55:00Z">
              <w:r w:rsidDel="00040877">
                <w:delText>100|</w:delText>
              </w:r>
            </w:del>
            <w:r w:rsidR="00DC6E60">
              <w:t>CustomMod:2</w:t>
            </w:r>
            <w:r w:rsidR="004161DB">
              <w:t>2</w:t>
            </w:r>
            <w:r>
              <w:t>|</w:t>
            </w:r>
            <w:r w:rsidR="00841157">
              <w:t>Floxilation</w:t>
            </w:r>
            <w:r>
              <w:t>)</w:t>
            </w:r>
          </w:p>
        </w:tc>
        <w:tc>
          <w:tcPr>
            <w:tcW w:w="5627" w:type="dxa"/>
          </w:tcPr>
          <w:p w:rsidR="006F019F" w:rsidRDefault="00DC6E60" w:rsidP="00146A8D">
            <w:pPr>
              <w:jc w:val="both"/>
              <w:cnfStyle w:val="000000000000"/>
            </w:pPr>
            <w:r>
              <w:t xml:space="preserve">The amino acid at position has </w:t>
            </w:r>
            <w:r w:rsidR="00E722BE">
              <w:t xml:space="preserve">a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pPr>
            <w:r>
              <w:t xml:space="preserve">The amino acid at position 100 has </w:t>
            </w:r>
            <w:r w:rsidR="00101487">
              <w:t>potential phosphorylation</w:t>
            </w:r>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Titre3"/>
        <w:jc w:val="both"/>
      </w:pPr>
      <w:r>
        <w:t>Processed header key</w:t>
      </w:r>
    </w:p>
    <w:p w:rsidR="00B36110" w:rsidRDefault="00B36110" w:rsidP="00B36110">
      <w:pPr>
        <w:jc w:val="both"/>
      </w:pPr>
    </w:p>
    <w:p w:rsidR="00B36110" w:rsidRDefault="00B36110" w:rsidP="00B36110">
      <w:pPr>
        <w:jc w:val="both"/>
        <w:rPr>
          <w:ins w:id="530" w:author="Binz Pierre-Alain (HOS41670)" w:date="2016-04-20T19:03:00Z"/>
        </w:rPr>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ins w:id="531" w:author="Binz Pierre-Alain (HOS41670)" w:date="2016-04-20T19:03:00Z">
        <w:r w:rsidR="00DF70AB">
          <w:t>|OptionalTag</w:t>
        </w:r>
      </w:ins>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rsidR="00DF70AB" w:rsidRDefault="00DF70AB" w:rsidP="00B36110">
      <w:pPr>
        <w:jc w:val="both"/>
      </w:pP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pPr>
            <w:r>
              <w:t>Residues 1-40 are a signal peptide sequence that is cleaved off after translation</w:t>
            </w: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pPr>
            <w:r>
              <w:t>Residues 41-890 are the mature form of the protein after the signal sequence is removed</w:t>
            </w:r>
          </w:p>
        </w:tc>
      </w:tr>
      <w:tr w:rsidR="00E670B1" w:rsidTr="0092768F">
        <w:tc>
          <w:tcPr>
            <w:cnfStyle w:val="00100000000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pPr>
            <w:r>
              <w:t>Not legal; an accession number from the PEFF CV must be provided.</w:t>
            </w: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Titre2"/>
        <w:jc w:val="both"/>
      </w:pPr>
      <w:r w:rsidRPr="00844118">
        <w:t xml:space="preserve"> </w:t>
      </w:r>
      <w:bookmarkStart w:id="532" w:name="_Toc387848657"/>
      <w:r w:rsidRPr="00844118">
        <w:t>Additional considerations</w:t>
      </w:r>
      <w:bookmarkEnd w:id="532"/>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ins w:id="533" w:author="Binz Pierre-Alain (HOS41670)" w:date="2016-04-20T19:11:00Z">
        <w:r w:rsidR="00693A64">
          <w:t xml:space="preserve">(alternative </w:t>
        </w:r>
      </w:ins>
      <w:proofErr w:type="spellStart"/>
      <w:ins w:id="534" w:author="Binz Pierre-Alain (HOS41670)" w:date="2016-04-20T19:12:00Z">
        <w:r w:rsidR="00693A64">
          <w:t>exon</w:t>
        </w:r>
        <w:proofErr w:type="spellEnd"/>
        <w:r w:rsidR="00693A64">
          <w:t xml:space="preserve"> </w:t>
        </w:r>
      </w:ins>
      <w:ins w:id="535" w:author="Binz Pierre-Alain (HOS41670)" w:date="2016-04-20T19:11:00Z">
        <w:r w:rsidR="00693A64">
          <w:t xml:space="preserve">splicing </w:t>
        </w:r>
      </w:ins>
      <w:ins w:id="536" w:author="Binz Pierre-Alain (HOS41670)" w:date="2016-04-20T19:12:00Z">
        <w:r w:rsidR="00693A64">
          <w:t xml:space="preserve">products) </w:t>
        </w:r>
      </w:ins>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w:t>
      </w:r>
      <w:proofErr w:type="gramStart"/>
      <w:r w:rsidR="00D225D2">
        <w:t>be</w:t>
      </w:r>
      <w:proofErr w:type="gramEnd"/>
      <w:r w:rsidR="00D225D2">
        <w:t xml:space="preserve"> different for each of these sequence entries.</w:t>
      </w:r>
      <w:ins w:id="537" w:author="Binz Pierre-Alain (HOS41670)" w:date="2016-04-20T19:12:00Z">
        <w:r w:rsidR="00693A64">
          <w:t xml:space="preserve"> Such corresponding sequences MAY </w:t>
        </w:r>
      </w:ins>
      <w:ins w:id="538" w:author="Binz Pierre-Alain (HOS41670)" w:date="2016-04-20T19:13:00Z">
        <w:r w:rsidR="00693A64">
          <w:t>be discriminated</w:t>
        </w:r>
      </w:ins>
      <w:ins w:id="539" w:author="Binz Pierre-Alain (HOS41670)" w:date="2016-04-20T19:12:00Z">
        <w:r w:rsidR="00693A64">
          <w:t xml:space="preserve"> </w:t>
        </w:r>
      </w:ins>
      <w:ins w:id="540" w:author="Binz Pierre-Alain (HOS41670)" w:date="2016-04-20T19:13:00Z">
        <w:r w:rsidR="00693A64">
          <w:t>by a different suffix (</w:t>
        </w:r>
      </w:ins>
      <w:ins w:id="541" w:author="Binz Pierre-Alain (HOS41670)" w:date="2016-04-20T19:14:00Z">
        <w:r w:rsidR="00693A64">
          <w:t>&gt;np</w:t>
        </w:r>
        <w:proofErr w:type="gramStart"/>
        <w:r w:rsidR="00693A64">
          <w:t>:</w:t>
        </w:r>
      </w:ins>
      <w:ins w:id="542" w:author="Binz Pierre-Alain (HOS41670)" w:date="2016-04-20T19:13:00Z">
        <w:r w:rsidR="00693A64">
          <w:t>P01234</w:t>
        </w:r>
        <w:proofErr w:type="gramEnd"/>
        <w:r w:rsidR="00693A64">
          <w:t xml:space="preserve">-1 and </w:t>
        </w:r>
      </w:ins>
      <w:ins w:id="543" w:author="Binz Pierre-Alain (HOS41670)" w:date="2016-04-20T19:14:00Z">
        <w:r w:rsidR="00693A64">
          <w:t>&gt;np:</w:t>
        </w:r>
      </w:ins>
      <w:ins w:id="544" w:author="Binz Pierre-Alain (HOS41670)" w:date="2016-04-20T19:13:00Z">
        <w:r w:rsidR="00693A64">
          <w:t>P01234-2).</w:t>
        </w:r>
      </w:ins>
    </w:p>
    <w:p w:rsidR="006974D1" w:rsidRDefault="006974D1" w:rsidP="004B48E4">
      <w:pPr>
        <w:jc w:val="both"/>
      </w:pPr>
    </w:p>
    <w:p w:rsidR="006974D1" w:rsidRDefault="006974D1" w:rsidP="004B48E4">
      <w:pPr>
        <w:jc w:val="both"/>
      </w:pPr>
    </w:p>
    <w:p w:rsidR="006974D1" w:rsidRDefault="006974D1" w:rsidP="004B48E4">
      <w:pPr>
        <w:pStyle w:val="Titre3"/>
        <w:jc w:val="both"/>
      </w:pPr>
      <w:r>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545" w:name="_Toc387848658"/>
      <w:r w:rsidRPr="007D27E8">
        <w:t>Author</w:t>
      </w:r>
      <w:r w:rsidR="002A0B24" w:rsidRPr="007D27E8">
        <w:t>s</w:t>
      </w:r>
      <w:r w:rsidRPr="007D27E8">
        <w:t xml:space="preserve"> Information</w:t>
      </w:r>
      <w:bookmarkEnd w:id="545"/>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proofErr w:type="spellStart"/>
      <w:r w:rsidR="00A83BBD" w:rsidRPr="00A75507">
        <w:rPr>
          <w:lang w:val="fr-CH"/>
        </w:rPr>
        <w:t>Switzerland</w:t>
      </w:r>
      <w:proofErr w:type="spellEnd"/>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420513" w:rsidRDefault="00AE73EC" w:rsidP="004B48E4">
      <w:pPr>
        <w:jc w:val="both"/>
      </w:pPr>
      <w:commentRangeStart w:id="546"/>
      <w:commentRangeStart w:id="547"/>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546"/>
      <w:r w:rsidR="00494356">
        <w:rPr>
          <w:rStyle w:val="Marquedecommentaire"/>
        </w:rPr>
        <w:commentReference w:id="546"/>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A75507" w:rsidRDefault="00015A13" w:rsidP="004B48E4">
      <w:pPr>
        <w:jc w:val="both"/>
        <w:rPr>
          <w:lang w:val="de-CH"/>
        </w:rPr>
      </w:pPr>
      <w:r w:rsidRPr="00A75507">
        <w:rPr>
          <w:lang w:val="de-CH"/>
        </w:rPr>
        <w:t>sean.seymour</w:t>
      </w:r>
      <w:r w:rsidR="00420513" w:rsidRPr="00A75507">
        <w:rPr>
          <w:lang w:val="de-CH"/>
        </w:rPr>
        <w:t>@</w:t>
      </w:r>
      <w:r w:rsidR="007E5315" w:rsidRPr="00A75507">
        <w:rPr>
          <w:lang w:val="de-CH"/>
        </w:rPr>
        <w:t>absciex</w:t>
      </w:r>
      <w:r w:rsidR="00420513" w:rsidRPr="00A75507">
        <w:rPr>
          <w:lang w:val="de-CH"/>
        </w:rPr>
        <w:t>.com</w:t>
      </w:r>
      <w:commentRangeEnd w:id="547"/>
      <w:r w:rsidR="00693A64">
        <w:rPr>
          <w:rStyle w:val="Marquedecommentaire"/>
        </w:rPr>
        <w:commentReference w:id="547"/>
      </w:r>
    </w:p>
    <w:p w:rsidR="00420513" w:rsidRPr="00A75507" w:rsidRDefault="00420513" w:rsidP="004B48E4">
      <w:pPr>
        <w:jc w:val="both"/>
        <w:rPr>
          <w:lang w:val="de-CH"/>
        </w:rPr>
      </w:pPr>
    </w:p>
    <w:p w:rsidR="006B084B" w:rsidRPr="00A75507" w:rsidRDefault="006B084B" w:rsidP="006B084B">
      <w:pPr>
        <w:jc w:val="both"/>
        <w:rPr>
          <w:lang w:val="de-CH"/>
        </w:rPr>
      </w:pPr>
      <w:r w:rsidRPr="00A75507">
        <w:rPr>
          <w:lang w:val="de-CH"/>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lastRenderedPageBreak/>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ins w:id="548" w:author="Harald Barsnes" w:date="2015-06-24T12:22:00Z">
        <w:r w:rsidR="00620B6E">
          <w:t>s</w:t>
        </w:r>
      </w:ins>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del w:id="549" w:author="Harald Barsnes" w:date="2015-06-24T12:22:00Z">
        <w:r w:rsidRPr="006B084B" w:rsidDel="00620B6E">
          <w:delText>Harald.Barsnes@biomed.uib.no</w:delText>
        </w:r>
      </w:del>
      <w:ins w:id="550" w:author="Harald Barsnes" w:date="2015-06-24T12:22:00Z">
        <w:r w:rsidR="00620B6E">
          <w:t>harald.barsnes@uib.no</w:t>
        </w:r>
      </w:ins>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551" w:name="_Toc5010630"/>
      <w:bookmarkStart w:id="552" w:name="_Toc387848659"/>
      <w:commentRangeStart w:id="553"/>
      <w:r w:rsidRPr="007D27E8">
        <w:t>Contributors</w:t>
      </w:r>
      <w:bookmarkEnd w:id="551"/>
      <w:bookmarkEnd w:id="552"/>
      <w:commentRangeEnd w:id="553"/>
      <w:r w:rsidR="00693A64">
        <w:rPr>
          <w:rStyle w:val="Marquedecommentaire"/>
          <w:b w:val="0"/>
          <w:kern w:val="0"/>
        </w:rPr>
        <w:commentReference w:id="553"/>
      </w:r>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 xml:space="preserve">been made during the preparation process. </w:t>
      </w:r>
      <w:del w:id="554" w:author="Harald Barsnes" w:date="2015-06-24T12:22:00Z">
        <w:r w:rsidR="00A72EE5" w:rsidDel="00620B6E">
          <w:delText xml:space="preserve"> </w:delText>
        </w:r>
      </w:del>
      <w:r w:rsidR="00A72EE5">
        <w:t>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ins w:id="555" w:author="Binz Pierre-Alain (HOS41670)" w:date="2016-04-20T19:16:00Z">
        <w:r w:rsidR="00693A64">
          <w:t>p</w:t>
        </w:r>
      </w:ins>
      <w:r>
        <w:t>p</w:t>
      </w:r>
      <w:r w:rsidR="009A2650">
        <w:t>ed</w:t>
      </w:r>
      <w:r>
        <w:t xml:space="preserve"> the proposal with </w:t>
      </w:r>
      <w:proofErr w:type="gramStart"/>
      <w:r>
        <w:t>Uni</w:t>
      </w:r>
      <w:r w:rsidR="007D3297">
        <w:t>P</w:t>
      </w:r>
      <w:r>
        <w:t>rot :</w:t>
      </w:r>
      <w:proofErr w:type="gramEnd"/>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Maria Jesus Martin, European Bioinformatics Institute, Hinxton, UK</w:t>
      </w:r>
    </w:p>
    <w:p w:rsidR="00A72EE5" w:rsidRPr="00A72EE5" w:rsidRDefault="00A72EE5" w:rsidP="004B48E4">
      <w:pPr>
        <w:jc w:val="both"/>
      </w:pPr>
      <w:r w:rsidRPr="00A72EE5">
        <w:t>Claire O Donovan, European Bioinformatics Institute, Hinxton,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556"/>
      <w:r>
        <w:t>University of Michigan</w:t>
      </w:r>
      <w:commentRangeEnd w:id="556"/>
      <w:r w:rsidR="00494356">
        <w:rPr>
          <w:rStyle w:val="Marquedecommentaire"/>
        </w:rPr>
        <w:commentReference w:id="556"/>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Titre1"/>
        <w:jc w:val="both"/>
      </w:pPr>
      <w:bookmarkStart w:id="557" w:name="_Toc526008660"/>
      <w:bookmarkStart w:id="558" w:name="_Toc387848660"/>
      <w:r w:rsidRPr="007D27E8">
        <w:t>Intellectual Property Statement</w:t>
      </w:r>
      <w:bookmarkEnd w:id="557"/>
      <w:bookmarkEnd w:id="558"/>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w:t>
      </w:r>
      <w:del w:id="559" w:author="Harald Barsnes" w:date="2015-06-24T12:23:00Z">
        <w:r w:rsidDel="00620B6E">
          <w:rPr>
            <w:rFonts w:eastAsia="MS Mincho"/>
            <w:lang w:eastAsia="zh-CN"/>
          </w:rPr>
          <w:delText xml:space="preserve"> </w:delText>
        </w:r>
      </w:del>
      <w:r>
        <w:rPr>
          <w:rFonts w:eastAsia="MS Mincho"/>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 xml:space="preserve">The PSI invites any interested party to bring to its attention any copyrights, patents or patent applications, or other proprietary rights which may cover technology that may be required to practice this recommendation. </w:t>
      </w:r>
      <w:del w:id="560" w:author="Harald Barsnes" w:date="2015-06-24T12:23:00Z">
        <w:r w:rsidDel="00620B6E">
          <w:rPr>
            <w:rFonts w:eastAsia="MS Mincho"/>
            <w:lang w:eastAsia="zh-CN"/>
          </w:rPr>
          <w:delText xml:space="preserve"> </w:delText>
        </w:r>
      </w:del>
      <w:r>
        <w:rPr>
          <w:rFonts w:eastAsia="MS Mincho"/>
          <w:lang w:eastAsia="zh-CN"/>
        </w:rPr>
        <w:t>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561" w:name="_Toc387848661"/>
      <w:r w:rsidRPr="007D27E8">
        <w:t>Copyright Notice</w:t>
      </w:r>
      <w:bookmarkEnd w:id="561"/>
    </w:p>
    <w:p w:rsidR="00062C3B" w:rsidRDefault="00062C3B" w:rsidP="004B48E4">
      <w:pPr>
        <w:jc w:val="both"/>
      </w:pPr>
    </w:p>
    <w:p w:rsidR="00062C3B" w:rsidRDefault="00062C3B" w:rsidP="004B48E4">
      <w:pPr>
        <w:jc w:val="both"/>
      </w:pPr>
      <w:proofErr w:type="gramStart"/>
      <w:r>
        <w:t>Copyright (C) Proteomics Standards Initiative (20</w:t>
      </w:r>
      <w:ins w:id="562" w:author="Binz Pierre-Alain (HOS41670)" w:date="2016-04-20T19:16:00Z">
        <w:r w:rsidR="00693A64">
          <w:t>16</w:t>
        </w:r>
      </w:ins>
      <w:del w:id="563" w:author="Binz Pierre-Alain (HOS41670)" w:date="2016-04-20T19:16:00Z">
        <w:r w:rsidDel="00693A64">
          <w:delText>0</w:delText>
        </w:r>
        <w:r w:rsidR="00A86ECE" w:rsidDel="00693A64">
          <w:delText>8</w:delText>
        </w:r>
      </w:del>
      <w:r>
        <w:t>).</w:t>
      </w:r>
      <w:proofErr w:type="gramEnd"/>
      <w:r>
        <w:t xml:space="preserve"> All Rights Reserved.</w:t>
      </w:r>
    </w:p>
    <w:p w:rsidR="00062C3B" w:rsidRDefault="00062C3B" w:rsidP="004B48E4">
      <w:pPr>
        <w:jc w:val="both"/>
      </w:pPr>
    </w:p>
    <w:p w:rsidR="00062C3B" w:rsidRDefault="00062C3B" w:rsidP="004B48E4">
      <w:pPr>
        <w:jc w:val="both"/>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564" w:name="29"/>
      <w:bookmarkStart w:id="565" w:name="30"/>
      <w:bookmarkStart w:id="566" w:name="31"/>
      <w:bookmarkEnd w:id="564"/>
      <w:bookmarkEnd w:id="565"/>
      <w:bookmarkEnd w:id="566"/>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567" w:name="_Toc387848662"/>
      <w:r w:rsidRPr="007D27E8">
        <w:t>Glossary</w:t>
      </w:r>
      <w:bookmarkEnd w:id="567"/>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568" w:name="_Toc387848663"/>
      <w:r w:rsidRPr="007D27E8">
        <w:t>References</w:t>
      </w:r>
      <w:bookmarkEnd w:id="568"/>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Redaschi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proofErr w:type="gramStart"/>
      <w:r>
        <w:t>Bradner</w:t>
      </w:r>
      <w:proofErr w:type="spellEnd"/>
      <w:r>
        <w:t>, S.</w:t>
      </w:r>
      <w:proofErr w:type="gramEnd"/>
      <w:r>
        <w:t xml:space="preserve">  </w:t>
      </w:r>
      <w:proofErr w:type="gramStart"/>
      <w:r>
        <w:rPr>
          <w:u w:val="single"/>
        </w:rPr>
        <w:t>Key Words for Use in RFCs to Indicate Requirement Levels, RFC 2119</w:t>
      </w:r>
      <w:r>
        <w:t>.</w:t>
      </w:r>
      <w:proofErr w:type="gramEnd"/>
      <w:r>
        <w:t xml:space="preserve">  March 1997.</w:t>
      </w:r>
    </w:p>
    <w:p w:rsidR="00015A13" w:rsidRDefault="00015A13" w:rsidP="004B48E4">
      <w:pPr>
        <w:ind w:left="360" w:hanging="360"/>
        <w:jc w:val="both"/>
      </w:pPr>
      <w:r>
        <w:t xml:space="preserve">[DDBJ01] </w:t>
      </w:r>
      <w:r w:rsidRPr="00015A13">
        <w:t>http://www.ddbj.nig.ac.jp/FT/FT.pdf</w:t>
      </w:r>
    </w:p>
    <w:p w:rsidR="00015A13" w:rsidRPr="00A75507" w:rsidRDefault="00015A13" w:rsidP="004B48E4">
      <w:pPr>
        <w:ind w:left="360" w:hanging="360"/>
        <w:jc w:val="both"/>
        <w:rPr>
          <w:lang w:val="fr-CH"/>
        </w:rPr>
      </w:pPr>
      <w:r w:rsidRPr="00A75507">
        <w:rPr>
          <w:lang w:val="fr-CH"/>
        </w:rPr>
        <w:t>[EMBL01] http://www.ebi.ac.uk/embl/Documentation/FT_definitions/feature_table.html</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proofErr w:type="gramStart"/>
      <w:r w:rsidRPr="00C97F4C">
        <w:rPr>
          <w:bCs/>
        </w:rPr>
        <w:t>Improved tools for biological sequence comparison.</w:t>
      </w:r>
      <w:proofErr w:type="gramEnd"/>
      <w:r>
        <w:rPr>
          <w:bCs/>
          <w:sz w:val="27"/>
          <w:szCs w:val="27"/>
        </w:rPr>
        <w:t xml:space="preserve"> </w:t>
      </w:r>
      <w:r w:rsidRPr="00C97F4C">
        <w:t xml:space="preserve">Proc </w:t>
      </w:r>
      <w:proofErr w:type="spellStart"/>
      <w:r w:rsidRPr="00C97F4C">
        <w:t>Natl</w:t>
      </w:r>
      <w:proofErr w:type="spellEnd"/>
      <w:r w:rsidRPr="00C97F4C">
        <w:t xml:space="preserve">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569"/>
      <w:r>
        <w:t xml:space="preserve">[THE_UNIPROT_CONSORTIUM1] </w:t>
      </w:r>
      <w:r w:rsidR="007D27E8">
        <w:t xml:space="preserve">The UniProt Consortium, </w:t>
      </w:r>
      <w:proofErr w:type="gramStart"/>
      <w:r w:rsidR="007D27E8">
        <w:t>The</w:t>
      </w:r>
      <w:proofErr w:type="gramEnd"/>
      <w:r w:rsidR="007D27E8">
        <w:t xml:space="preserve"> Universal Protein Resource </w:t>
      </w:r>
      <w:commentRangeEnd w:id="569"/>
      <w:r w:rsidR="00120A36">
        <w:rPr>
          <w:rStyle w:val="Marquedecommentaire"/>
        </w:rPr>
        <w:commentReference w:id="569"/>
      </w:r>
      <w:r w:rsidR="007D27E8">
        <w:t>(UniProt).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8"/>
      <w:footerReference w:type="default" r:id="rId19"/>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pbinz" w:date="2016-04-20T19:16:00Z" w:initials="p">
    <w:p w:rsidR="00040877" w:rsidRDefault="00040877">
      <w:pPr>
        <w:pStyle w:val="Commentaire"/>
      </w:pPr>
      <w:r>
        <w:rPr>
          <w:rStyle w:val="Marquedecommentaire"/>
        </w:rPr>
        <w:annotationRef/>
      </w:r>
      <w:proofErr w:type="gramStart"/>
      <w:r>
        <w:t>to</w:t>
      </w:r>
      <w:proofErr w:type="gramEnd"/>
      <w:r>
        <w:t xml:space="preserve"> update on psi website</w:t>
      </w:r>
    </w:p>
  </w:comment>
  <w:comment w:id="15" w:author="Binz Pierre-Alain (HOS41670)" w:date="2016-04-20T19:16:00Z" w:initials="BP">
    <w:p w:rsidR="00040877" w:rsidRDefault="00040877">
      <w:pPr>
        <w:pStyle w:val="Commentaire"/>
      </w:pPr>
      <w:r>
        <w:rPr>
          <w:rStyle w:val="Marquedecommentaire"/>
        </w:rPr>
        <w:annotationRef/>
      </w:r>
      <w:proofErr w:type="gramStart"/>
      <w:r>
        <w:t>done</w:t>
      </w:r>
      <w:proofErr w:type="gramEnd"/>
    </w:p>
  </w:comment>
  <w:comment w:id="16" w:author="Binz Pierre-Alain (HOS41670)" w:date="2016-04-20T19:16:00Z" w:initials="BP">
    <w:p w:rsidR="00040877" w:rsidRDefault="00040877">
      <w:pPr>
        <w:pStyle w:val="Commentaire"/>
      </w:pPr>
      <w:r>
        <w:rPr>
          <w:rStyle w:val="Marquedecommentaire"/>
        </w:rPr>
        <w:annotationRef/>
      </w:r>
      <w:r>
        <w:t>To be done</w:t>
      </w:r>
    </w:p>
  </w:comment>
  <w:comment w:id="32" w:author="Juan Antonio Vizcaino" w:date="2016-04-20T19:16:00Z" w:initials="JV">
    <w:p w:rsidR="00040877" w:rsidRDefault="00040877">
      <w:pPr>
        <w:pStyle w:val="Commentaire"/>
      </w:pPr>
      <w:r>
        <w:rPr>
          <w:rStyle w:val="Marquedecommentaire"/>
        </w:rPr>
        <w:annotationRef/>
      </w:r>
      <w:r>
        <w:t>It is needed to add here mzQuantML, mzTab??</w:t>
      </w:r>
    </w:p>
  </w:comment>
  <w:comment w:id="33" w:author="Binz Pierre-Alain (HOS41670)" w:date="2016-04-20T19:16:00Z" w:initials="BP">
    <w:p w:rsidR="00040877" w:rsidRDefault="00040877">
      <w:pPr>
        <w:pStyle w:val="Commentaire"/>
      </w:pPr>
      <w:r>
        <w:rPr>
          <w:rStyle w:val="Marquedecommentaire"/>
        </w:rPr>
        <w:annotationRef/>
      </w:r>
      <w:proofErr w:type="gramStart"/>
      <w:r>
        <w:t>done</w:t>
      </w:r>
      <w:proofErr w:type="gramEnd"/>
    </w:p>
  </w:comment>
  <w:comment w:id="56" w:author="Pierre-Alain Binz" w:date="2016-04-20T19:16:00Z" w:initials="pab">
    <w:p w:rsidR="00040877" w:rsidRDefault="00040877">
      <w:pPr>
        <w:pStyle w:val="Commentaire"/>
      </w:pPr>
      <w:r>
        <w:rPr>
          <w:rStyle w:val="Marquedecommentaire"/>
        </w:rPr>
        <w:annotationRef/>
      </w:r>
      <w:proofErr w:type="gramStart"/>
      <w:r>
        <w:t>ref</w:t>
      </w:r>
      <w:proofErr w:type="gramEnd"/>
      <w:r>
        <w:t xml:space="preserve"> to obo foundry</w:t>
      </w:r>
    </w:p>
  </w:comment>
  <w:comment w:id="58" w:author="Pierre-Alain Binz" w:date="2016-04-20T19:16:00Z" w:initials="pab">
    <w:p w:rsidR="00040877" w:rsidRDefault="00040877">
      <w:pPr>
        <w:pStyle w:val="Commentaire"/>
      </w:pPr>
      <w:r>
        <w:rPr>
          <w:rStyle w:val="Marquedecommentaire"/>
        </w:rPr>
        <w:annotationRef/>
      </w:r>
      <w:proofErr w:type="gramStart"/>
      <w:r>
        <w:t>to</w:t>
      </w:r>
      <w:proofErr w:type="gramEnd"/>
      <w:r>
        <w:t xml:space="preserve"> confirm</w:t>
      </w:r>
    </w:p>
  </w:comment>
  <w:comment w:id="62" w:author="Pierre-Alain Binz" w:date="2016-04-20T19:16:00Z" w:initials="pab">
    <w:p w:rsidR="00040877" w:rsidRDefault="00040877">
      <w:pPr>
        <w:pStyle w:val="Commentaire"/>
      </w:pPr>
      <w:r>
        <w:rPr>
          <w:rStyle w:val="Marquedecommentaire"/>
        </w:rPr>
        <w:annotationRef/>
      </w:r>
      <w:proofErr w:type="gramStart"/>
      <w:r>
        <w:t>to</w:t>
      </w:r>
      <w:proofErr w:type="gramEnd"/>
      <w:r>
        <w:t xml:space="preserve"> update</w:t>
      </w:r>
    </w:p>
  </w:comment>
  <w:comment w:id="217" w:author="Harald Barsnes" w:date="2016-04-20T19:16:00Z" w:initials="HB">
    <w:p w:rsidR="00040877" w:rsidRDefault="00040877">
      <w:pPr>
        <w:pStyle w:val="Commentaire"/>
      </w:pPr>
      <w:r>
        <w:rPr>
          <w:rStyle w:val="Marquedecommentaire"/>
        </w:rPr>
        <w:annotationRef/>
      </w:r>
      <w:r>
        <w:t>I didn't find this references very helpful as a way of understanding which characters are allowed? Has to be an easier way of describing this?</w:t>
      </w:r>
    </w:p>
  </w:comment>
  <w:comment w:id="245" w:author="Juan Antonio Vizcaino" w:date="2016-04-20T19:16:00Z" w:initials="JV">
    <w:p w:rsidR="00040877" w:rsidRDefault="00040877">
      <w:pPr>
        <w:pStyle w:val="Commentaire"/>
      </w:pPr>
      <w:r>
        <w:rPr>
          <w:rStyle w:val="Marquedecommentaire"/>
        </w:rPr>
        <w:annotationRef/>
      </w:r>
      <w:r>
        <w:t>The Length field should be encouraged. It would be easier to interpret potential insertions/deletions for reader software. Also, it would be useful for checking the correctness of the file.</w:t>
      </w:r>
    </w:p>
  </w:comment>
  <w:comment w:id="331" w:author="Juan Antonio Vizcaino" w:date="2016-04-20T19:16:00Z" w:initials="JV">
    <w:p w:rsidR="00040877" w:rsidRDefault="00040877">
      <w:pPr>
        <w:pStyle w:val="Commentaire"/>
      </w:pPr>
      <w:r>
        <w:rPr>
          <w:rStyle w:val="Marquedecommentaire"/>
        </w:rPr>
        <w:annotationRef/>
      </w:r>
      <w:r>
        <w:t xml:space="preserve">Maybe too complex but there could be a way to label the importance of the Variants, to enable software to consider only the ones that are e.g. disease related or the ones that are found more frequently or the ones that come from a particular project (1000 genomes). The same is applicable to complex variants. The mechanism should be similar to the </w:t>
      </w:r>
    </w:p>
    <w:p w:rsidR="00040877" w:rsidRDefault="00040877">
      <w:pPr>
        <w:pStyle w:val="Commentaire"/>
      </w:pPr>
      <w:r>
        <w:t>(875|R|CV or free text).</w:t>
      </w:r>
    </w:p>
    <w:p w:rsidR="00040877" w:rsidRDefault="00040877">
      <w:pPr>
        <w:pStyle w:val="Commentaire"/>
      </w:pPr>
      <w:r>
        <w:t>Of course it is the database provider who may do the filtering in advance and this could be described in the general metadata section.</w:t>
      </w:r>
    </w:p>
  </w:comment>
  <w:comment w:id="332" w:author="Karl Clauser" w:date="2016-04-20T19:16:00Z" w:initials="KC">
    <w:p w:rsidR="00040877" w:rsidRDefault="00040877">
      <w:pPr>
        <w:pStyle w:val="Commentaire"/>
      </w:pPr>
      <w:r>
        <w:rPr>
          <w:rStyle w:val="Marquedecommentaire"/>
        </w:rPr>
        <w:annotationRef/>
      </w:r>
      <w:r>
        <w:t>I agree about enabling some form quality filtering by the reader, perhaps with an optional third field. If categorical it would instead be more facile to just expect the db providers to evolve the keys by extending them: \</w:t>
      </w:r>
      <w:proofErr w:type="spellStart"/>
      <w:r>
        <w:t>VariantSomatic</w:t>
      </w:r>
      <w:proofErr w:type="spellEnd"/>
      <w:r>
        <w:t>, \</w:t>
      </w:r>
      <w:proofErr w:type="spellStart"/>
      <w:r>
        <w:t>VariantCOSMIC.and</w:t>
      </w:r>
      <w:proofErr w:type="spellEnd"/>
      <w:r>
        <w:t xml:space="preserve"> also allow search engine related preprocessors to enable/disable.</w:t>
      </w:r>
    </w:p>
  </w:comment>
  <w:comment w:id="411" w:author="Binz Pierre-Alain (HOS41670)" w:date="2016-04-20T19:16:00Z" w:initials="BP">
    <w:p w:rsidR="00DF70AB" w:rsidRDefault="00DF70AB" w:rsidP="00DF70AB">
      <w:pPr>
        <w:pStyle w:val="Commentaire"/>
      </w:pPr>
      <w:r>
        <w:rPr>
          <w:rStyle w:val="Marquedecommentaire"/>
        </w:rPr>
        <w:annotationRef/>
      </w:r>
      <w:proofErr w:type="gramStart"/>
      <w:r>
        <w:t>added</w:t>
      </w:r>
      <w:proofErr w:type="gramEnd"/>
      <w:r>
        <w:t xml:space="preserve"> in CV</w:t>
      </w:r>
    </w:p>
  </w:comment>
  <w:comment w:id="407" w:author="Binz Pierre-Alain (HOS41670)" w:date="2016-04-20T19:16:00Z" w:initials="BP">
    <w:p w:rsidR="00693A64" w:rsidRDefault="00693A64">
      <w:pPr>
        <w:pStyle w:val="Commentaire"/>
      </w:pPr>
      <w:r>
        <w:rPr>
          <w:rStyle w:val="Marquedecommentaire"/>
        </w:rPr>
        <w:annotationRef/>
      </w:r>
    </w:p>
  </w:comment>
  <w:comment w:id="408" w:author="Binz Pierre-Alain (HOS41670)" w:date="2016-04-20T19:16:00Z" w:initials="BP">
    <w:p w:rsidR="00693A64" w:rsidRDefault="00693A64">
      <w:pPr>
        <w:pStyle w:val="Commentaire"/>
      </w:pPr>
      <w:r>
        <w:rPr>
          <w:rStyle w:val="Marquedecommentaire"/>
        </w:rPr>
        <w:annotationRef/>
      </w:r>
      <w:r>
        <w:t>Do we want it this way?</w:t>
      </w:r>
    </w:p>
  </w:comment>
  <w:comment w:id="428" w:author="Binz Pierre-Alain (HOS41670)" w:date="2016-04-20T19:16:00Z" w:initials="BP">
    <w:p w:rsidR="00040877" w:rsidRDefault="00040877">
      <w:pPr>
        <w:pStyle w:val="Commentaire"/>
      </w:pPr>
      <w:r>
        <w:rPr>
          <w:rStyle w:val="Marquedecommentaire"/>
        </w:rPr>
        <w:annotationRef/>
      </w:r>
      <w:proofErr w:type="gramStart"/>
      <w:r>
        <w:t>added</w:t>
      </w:r>
      <w:proofErr w:type="gramEnd"/>
      <w:r>
        <w:t xml:space="preserve"> in CV</w:t>
      </w:r>
    </w:p>
  </w:comment>
  <w:comment w:id="426" w:author="Binz Pierre-Alain (HOS41670)" w:date="2016-04-20T19:22:00Z" w:initials="BP">
    <w:p w:rsidR="005A130B" w:rsidRDefault="005A130B">
      <w:pPr>
        <w:pStyle w:val="Commentaire"/>
      </w:pPr>
      <w:r>
        <w:rPr>
          <w:rStyle w:val="Marquedecommentaire"/>
        </w:rPr>
        <w:annotationRef/>
      </w:r>
      <w:proofErr w:type="gramStart"/>
      <w:r>
        <w:t>still</w:t>
      </w:r>
      <w:proofErr w:type="gramEnd"/>
      <w:r>
        <w:t xml:space="preserve"> needed as more generically incorporated in 3.3.4</w:t>
      </w:r>
    </w:p>
  </w:comment>
  <w:comment w:id="443" w:author="Binz Pierre-Alain (HOS41670)" w:date="2016-04-20T19:16:00Z" w:initials="BP">
    <w:p w:rsidR="00040877" w:rsidRDefault="00040877">
      <w:pPr>
        <w:pStyle w:val="Commentaire"/>
      </w:pPr>
      <w:r>
        <w:rPr>
          <w:rStyle w:val="Marquedecommentaire"/>
        </w:rPr>
        <w:annotationRef/>
      </w:r>
      <w:r>
        <w:t xml:space="preserve">Must be 3 </w:t>
      </w:r>
      <w:proofErr w:type="spellStart"/>
      <w:proofErr w:type="gramStart"/>
      <w:r>
        <w:t>VariantComplex</w:t>
      </w:r>
      <w:proofErr w:type="spellEnd"/>
      <w:r>
        <w:t xml:space="preserve"> ?</w:t>
      </w:r>
      <w:proofErr w:type="gramEnd"/>
    </w:p>
  </w:comment>
  <w:comment w:id="451" w:author="Harald Barsnes" w:date="2016-04-20T19:16:00Z" w:initials="HB">
    <w:p w:rsidR="00040877" w:rsidRDefault="00040877">
      <w:pPr>
        <w:pStyle w:val="Commentaire"/>
      </w:pPr>
      <w:r>
        <w:rPr>
          <w:rStyle w:val="Marquedecommentaire"/>
        </w:rPr>
        <w:annotationRef/>
      </w:r>
      <w:r>
        <w:t xml:space="preserve">I don't really see why we need three different </w:t>
      </w:r>
      <w:proofErr w:type="spellStart"/>
      <w:r>
        <w:t>ModRes</w:t>
      </w:r>
      <w:proofErr w:type="spellEnd"/>
      <w:r>
        <w:t xml:space="preserve"> terms when the only difference is which CV is used? And that the CV term can be excluded when using custom PTMs not in PSI-MOD or </w:t>
      </w:r>
      <w:proofErr w:type="spellStart"/>
      <w:r>
        <w:t>Unimod</w:t>
      </w:r>
      <w:proofErr w:type="spellEnd"/>
      <w:r>
        <w:t>? Shouldn't the reading software be able to solve this? Or is there something I'm missing here..?</w:t>
      </w:r>
    </w:p>
  </w:comment>
  <w:comment w:id="452" w:author="Juan Antonio Vizcaino" w:date="2016-04-20T19:16:00Z" w:initials="JV">
    <w:p w:rsidR="00040877" w:rsidRDefault="00040877">
      <w:pPr>
        <w:pStyle w:val="Commentaire"/>
      </w:pPr>
      <w:r>
        <w:rPr>
          <w:rStyle w:val="Marquedecommentaire"/>
        </w:rPr>
        <w:annotationRef/>
      </w:r>
      <w:r>
        <w:t xml:space="preserve">Forbid the use of </w:t>
      </w:r>
      <w:proofErr w:type="spellStart"/>
      <w:r>
        <w:t>UniMod</w:t>
      </w:r>
      <w:proofErr w:type="spellEnd"/>
      <w:r>
        <w:t xml:space="preserve"> and PSI-MOD terms related to substitution of </w:t>
      </w:r>
      <w:proofErr w:type="spellStart"/>
      <w:r>
        <w:t>aminoacids</w:t>
      </w:r>
      <w:proofErr w:type="spellEnd"/>
      <w:r>
        <w:t>. This should be encoded using the Variant functionality.</w:t>
      </w:r>
    </w:p>
  </w:comment>
  <w:comment w:id="458" w:author="Binz Pierre-Alain (HOS41670)" w:date="2016-04-20T19:16:00Z" w:initials="BP">
    <w:p w:rsidR="00040877" w:rsidRDefault="00040877" w:rsidP="00040877">
      <w:pPr>
        <w:pStyle w:val="Commentaire"/>
      </w:pPr>
      <w:r>
        <w:rPr>
          <w:rStyle w:val="Marquedecommentaire"/>
        </w:rPr>
        <w:annotationRef/>
      </w:r>
      <w:r>
        <w:t>Are we willing to deal with this complexity in the format</w:t>
      </w:r>
    </w:p>
  </w:comment>
  <w:comment w:id="479" w:author="Binz Pierre-Alain (HOS41670)" w:date="2016-04-20T19:16:00Z" w:initials="BP">
    <w:p w:rsidR="00040877" w:rsidRDefault="00040877">
      <w:pPr>
        <w:pStyle w:val="Commentaire"/>
      </w:pPr>
      <w:r>
        <w:rPr>
          <w:rStyle w:val="Marquedecommentaire"/>
        </w:rPr>
        <w:annotationRef/>
      </w:r>
      <w:r>
        <w:t>Are we willing to deal with this complexity in the format</w:t>
      </w:r>
    </w:p>
  </w:comment>
  <w:comment w:id="502" w:author="deutsch" w:date="2016-04-20T19:16:00Z" w:initials="d">
    <w:p w:rsidR="00040877" w:rsidRDefault="00040877">
      <w:pPr>
        <w:pStyle w:val="Commentaire"/>
      </w:pPr>
      <w:r>
        <w:rPr>
          <w:rStyle w:val="Marquedecommentaire"/>
        </w:rPr>
        <w:annotationRef/>
      </w:r>
      <w:r>
        <w:t>Can someone help with an authentic example of when to use this?</w:t>
      </w:r>
    </w:p>
  </w:comment>
  <w:comment w:id="503" w:author="Robert" w:date="2016-04-20T19:16:00Z" w:initials="R">
    <w:p w:rsidR="00040877" w:rsidRDefault="00040877">
      <w:pPr>
        <w:pStyle w:val="Commentaire"/>
      </w:pPr>
      <w:r>
        <w:rPr>
          <w:rStyle w:val="Marquedecommentaire"/>
        </w:rPr>
        <w:annotationRef/>
      </w:r>
      <w:r>
        <w:t>A disulfide bridge between two residues is the most obvious multi-residue modification, but this is not a range modification as indicated here.</w:t>
      </w:r>
    </w:p>
  </w:comment>
  <w:comment w:id="508" w:author="Binz Pierre-Alain (HOS41670)" w:date="2016-04-20T19:26:00Z" w:initials="BP">
    <w:p w:rsidR="00040877" w:rsidRDefault="00040877" w:rsidP="00040877">
      <w:pPr>
        <w:pStyle w:val="Commentaire"/>
      </w:pPr>
      <w:r>
        <w:rPr>
          <w:rStyle w:val="Marquedecommentaire"/>
        </w:rPr>
        <w:annotationRef/>
      </w:r>
      <w:r>
        <w:t>Are we willing to deal with this complexity in the format</w:t>
      </w:r>
      <w:r w:rsidR="007C62B2">
        <w:t xml:space="preserve">? No, decision is taken at PSI2016 to </w:t>
      </w:r>
      <w:proofErr w:type="spellStart"/>
      <w:r w:rsidR="007C62B2">
        <w:t>explicitely</w:t>
      </w:r>
      <w:proofErr w:type="spellEnd"/>
      <w:r w:rsidR="007C62B2">
        <w:t xml:space="preserve"> disallow this.</w:t>
      </w:r>
    </w:p>
  </w:comment>
  <w:comment w:id="528" w:author="Binz Pierre-Alain (HOS41670)" w:date="2016-04-20T19:16:00Z" w:initials="BP">
    <w:p w:rsidR="00DF70AB" w:rsidRDefault="00DF70AB">
      <w:pPr>
        <w:pStyle w:val="Commentaire"/>
      </w:pPr>
      <w:r>
        <w:rPr>
          <w:rStyle w:val="Marquedecommentaire"/>
        </w:rPr>
        <w:annotationRef/>
      </w:r>
      <w:proofErr w:type="gramStart"/>
      <w:r w:rsidR="00F80FE9">
        <w:t>make</w:t>
      </w:r>
      <w:proofErr w:type="gramEnd"/>
      <w:r w:rsidR="00F80FE9">
        <w:t xml:space="preserve"> sure that disulfideand glcNAc will be used here by </w:t>
      </w:r>
      <w:proofErr w:type="spellStart"/>
      <w:r w:rsidR="00F80FE9">
        <w:t>neXtprot</w:t>
      </w:r>
      <w:proofErr w:type="spellEnd"/>
    </w:p>
  </w:comment>
  <w:comment w:id="546" w:author="Pierre-Alain Binz" w:date="2016-04-20T19:16:00Z" w:initials="PB">
    <w:p w:rsidR="00040877" w:rsidRDefault="00040877">
      <w:pPr>
        <w:pStyle w:val="Commentaire"/>
      </w:pPr>
      <w:r>
        <w:rPr>
          <w:rStyle w:val="Marquedecommentaire"/>
        </w:rPr>
        <w:annotationRef/>
      </w:r>
      <w:r>
        <w:t>To update</w:t>
      </w:r>
    </w:p>
  </w:comment>
  <w:comment w:id="547" w:author="Binz Pierre-Alain (HOS41670)" w:date="2016-04-20T19:16:00Z" w:initials="BP">
    <w:p w:rsidR="00693A64" w:rsidRDefault="00693A64">
      <w:pPr>
        <w:pStyle w:val="Commentaire"/>
      </w:pPr>
      <w:r>
        <w:rPr>
          <w:rStyle w:val="Marquedecommentaire"/>
        </w:rPr>
        <w:annotationRef/>
      </w:r>
      <w:proofErr w:type="gramStart"/>
      <w:r w:rsidR="00F80FE9">
        <w:t>to</w:t>
      </w:r>
      <w:proofErr w:type="gramEnd"/>
      <w:r w:rsidR="00F80FE9">
        <w:t xml:space="preserve"> update</w:t>
      </w:r>
    </w:p>
  </w:comment>
  <w:comment w:id="553" w:author="Binz Pierre-Alain (HOS41670)" w:date="2016-04-20T19:16:00Z" w:initials="BP">
    <w:p w:rsidR="00693A64" w:rsidRDefault="00693A64">
      <w:pPr>
        <w:pStyle w:val="Commentaire"/>
      </w:pPr>
      <w:r>
        <w:rPr>
          <w:rStyle w:val="Marquedecommentaire"/>
        </w:rPr>
        <w:annotationRef/>
      </w:r>
      <w:proofErr w:type="gramStart"/>
      <w:r w:rsidR="00F80FE9">
        <w:t>where</w:t>
      </w:r>
      <w:proofErr w:type="gramEnd"/>
      <w:r w:rsidR="00F80FE9">
        <w:t xml:space="preserve"> to put Joel and Daril/David?)</w:t>
      </w:r>
    </w:p>
  </w:comment>
  <w:comment w:id="556" w:author="Pierre-Alain Binz" w:date="2016-04-20T19:16:00Z" w:initials="PB">
    <w:p w:rsidR="00040877" w:rsidRDefault="00040877">
      <w:pPr>
        <w:pStyle w:val="Commentaire"/>
      </w:pPr>
      <w:r>
        <w:rPr>
          <w:rStyle w:val="Marquedecommentaire"/>
        </w:rPr>
        <w:annotationRef/>
      </w:r>
      <w:r>
        <w:t>To update</w:t>
      </w:r>
    </w:p>
  </w:comment>
  <w:comment w:id="569" w:author="Pierre-Alain Binz" w:date="2016-04-20T19:16:00Z" w:initials="pab">
    <w:p w:rsidR="00040877" w:rsidRDefault="00040877">
      <w:pPr>
        <w:pStyle w:val="Commentaire"/>
      </w:pPr>
      <w:r>
        <w:rPr>
          <w:rStyle w:val="Marquedecommentair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A594C" w15:done="0"/>
  <w15:commentEx w15:paraId="2640772D" w15:done="0"/>
  <w15:commentEx w15:paraId="1228C687" w15:done="0"/>
  <w15:commentEx w15:paraId="4154DFF7" w15:done="0"/>
  <w15:commentEx w15:paraId="7020E609" w15:done="0"/>
  <w15:commentEx w15:paraId="3925E945" w15:done="0"/>
  <w15:commentEx w15:paraId="175F6D21" w15:done="0"/>
  <w15:commentEx w15:paraId="42EA37DF" w15:done="0"/>
  <w15:commentEx w15:paraId="2E6E3849" w15:done="0"/>
  <w15:commentEx w15:paraId="55720CEE" w15:done="0"/>
  <w15:commentEx w15:paraId="4C3C1E22" w15:done="0"/>
  <w15:commentEx w15:paraId="78775205" w15:done="0"/>
  <w15:commentEx w15:paraId="22A1321E" w15:done="0"/>
  <w15:commentEx w15:paraId="067C25C8" w15:done="0"/>
  <w15:commentEx w15:paraId="0E32B54B" w15:done="0"/>
  <w15:commentEx w15:paraId="6DAB03F2" w15:done="0"/>
  <w15:commentEx w15:paraId="6D8CDB05" w15:done="0"/>
  <w15:commentEx w15:paraId="1366DA15" w15:done="0"/>
  <w15:commentEx w15:paraId="6BC92660" w15:done="0"/>
  <w15:commentEx w15:paraId="1ED22D68" w15:done="0"/>
  <w15:commentEx w15:paraId="0024C46E" w15:done="0"/>
  <w15:commentEx w15:paraId="1D9054AE" w15:done="0"/>
  <w15:commentEx w15:paraId="450D4AD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FE9" w:rsidRDefault="00F80FE9">
      <w:r>
        <w:separator/>
      </w:r>
    </w:p>
  </w:endnote>
  <w:endnote w:type="continuationSeparator" w:id="0">
    <w:p w:rsidR="00F80FE9" w:rsidRDefault="00F80F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877" w:rsidRDefault="00040877">
    <w:pPr>
      <w:pStyle w:val="Pieddepage"/>
    </w:pPr>
    <w:r>
      <w:t>author@email.address</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877" w:rsidRDefault="00040877">
    <w:pPr>
      <w:pStyle w:val="Pieddepage"/>
    </w:pPr>
    <w:r>
      <w:t>http://psidev.info/peff/</w:t>
    </w:r>
    <w:r>
      <w:tab/>
    </w:r>
    <w:r>
      <w:tab/>
    </w:r>
    <w:r>
      <w:rPr>
        <w:rStyle w:val="Numrodepage"/>
      </w:rPr>
      <w:fldChar w:fldCharType="begin"/>
    </w:r>
    <w:r>
      <w:rPr>
        <w:rStyle w:val="Numrodepage"/>
      </w:rPr>
      <w:instrText xml:space="preserve"> PAGE </w:instrText>
    </w:r>
    <w:r>
      <w:rPr>
        <w:rStyle w:val="Numrodepage"/>
      </w:rPr>
      <w:fldChar w:fldCharType="separate"/>
    </w:r>
    <w:r w:rsidR="00202CCA">
      <w:rPr>
        <w:rStyle w:val="Numrodepage"/>
        <w:noProof/>
      </w:rPr>
      <w:t>10</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FE9" w:rsidRDefault="00F80FE9">
      <w:r>
        <w:separator/>
      </w:r>
    </w:p>
  </w:footnote>
  <w:footnote w:type="continuationSeparator" w:id="0">
    <w:p w:rsidR="00F80FE9" w:rsidRDefault="00F80F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877" w:rsidRDefault="00040877" w:rsidP="00A91C84">
    <w:pPr>
      <w:pStyle w:val="En-tte"/>
    </w:pPr>
    <w:r>
      <w:t>PEFF: A Common Sequence Database Format for Proteomics</w:t>
    </w:r>
    <w:r>
      <w:tab/>
    </w:r>
    <w:r>
      <w:rPr>
        <w:rFonts w:ascii="Arial Narrow" w:hAnsi="Arial Narrow"/>
      </w:rPr>
      <w:t>June 1, 2015</w:t>
    </w:r>
  </w:p>
  <w:p w:rsidR="00040877" w:rsidRPr="00A91C84" w:rsidRDefault="00040877"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877" w:rsidRPr="00A75507" w:rsidRDefault="00040877"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rsidR="00040877" w:rsidRPr="00BC31F2" w:rsidRDefault="00040877"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Seymour, </w:t>
    </w:r>
    <w:r w:rsidRPr="00D4524E">
      <w:rPr>
        <w:rFonts w:ascii="Arial Narrow" w:hAnsi="Arial Narrow"/>
        <w:color w:val="FF0000"/>
        <w:lang w:val="en-GB"/>
        <w:rPrChange w:id="2" w:author="Binz Pierre-Alain (HOS41670)" w:date="2016-04-20T19:17:00Z">
          <w:rPr>
            <w:rFonts w:ascii="Arial Narrow" w:hAnsi="Arial Narrow"/>
            <w:lang w:val="en-GB"/>
          </w:rPr>
        </w:rPrChange>
      </w:rPr>
      <w:t xml:space="preserve">AB </w:t>
    </w:r>
    <w:proofErr w:type="spellStart"/>
    <w:r w:rsidRPr="00D4524E">
      <w:rPr>
        <w:rFonts w:ascii="Arial Narrow" w:hAnsi="Arial Narrow"/>
        <w:color w:val="FF0000"/>
        <w:lang w:val="en-GB"/>
        <w:rPrChange w:id="3" w:author="Binz Pierre-Alain (HOS41670)" w:date="2016-04-20T19:17:00Z">
          <w:rPr>
            <w:rFonts w:ascii="Arial Narrow" w:hAnsi="Arial Narrow"/>
            <w:lang w:val="en-GB"/>
          </w:rPr>
        </w:rPrChange>
      </w:rPr>
      <w:t>Sciex</w:t>
    </w:r>
    <w:proofErr w:type="spellEnd"/>
    <w:ins w:id="4" w:author="Binz Pierre-Alain (HOS41670)" w:date="2016-04-20T19:17:00Z">
      <w:r w:rsidR="00D4524E" w:rsidRPr="00D4524E">
        <w:rPr>
          <w:rFonts w:ascii="Arial Narrow" w:hAnsi="Arial Narrow"/>
          <w:color w:val="FF0000"/>
          <w:lang w:val="en-GB"/>
          <w:rPrChange w:id="5" w:author="Binz Pierre-Alain (HOS41670)" w:date="2016-04-20T19:17:00Z">
            <w:rPr>
              <w:rFonts w:ascii="Arial Narrow" w:hAnsi="Arial Narrow"/>
              <w:lang w:val="en-GB"/>
            </w:rPr>
          </w:rPrChange>
        </w:rPr>
        <w:t xml:space="preserve"> TO UPDATE</w:t>
      </w:r>
    </w:ins>
  </w:p>
  <w:p w:rsidR="00040877" w:rsidRPr="00D07080" w:rsidRDefault="00040877"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040877" w:rsidRPr="00C82448" w:rsidRDefault="00040877"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040877" w:rsidRPr="007E3728" w:rsidRDefault="00040877"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040877" w:rsidRPr="00D47195" w:rsidRDefault="00040877"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040877" w:rsidRPr="00D47195" w:rsidRDefault="00040877"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040877" w:rsidRPr="00D47195" w:rsidRDefault="00040877"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040877" w:rsidRPr="00AF164E" w:rsidRDefault="00040877"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040877" w:rsidRDefault="00040877"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040877" w:rsidRPr="0004120E" w:rsidRDefault="00040877" w:rsidP="00A91C84">
    <w:pPr>
      <w:tabs>
        <w:tab w:val="left" w:pos="7328"/>
      </w:tabs>
      <w:rPr>
        <w:rFonts w:ascii="Arial Narrow" w:hAnsi="Arial Narrow"/>
        <w:lang w:val="en-GB"/>
      </w:rPr>
    </w:pPr>
  </w:p>
  <w:p w:rsidR="00040877" w:rsidRPr="00AF164E" w:rsidRDefault="00040877" w:rsidP="00AF164E">
    <w:pPr>
      <w:pStyle w:val="En-tte"/>
      <w:rPr>
        <w:rFonts w:ascii="Arial Narrow" w:hAnsi="Arial Narrow"/>
      </w:rPr>
    </w:pPr>
    <w:r w:rsidRPr="0004120E">
      <w:rPr>
        <w:rFonts w:ascii="Arial Narrow" w:hAnsi="Arial Narrow"/>
        <w:lang w:val="en-GB"/>
      </w:rPr>
      <w:tab/>
    </w:r>
    <w:r>
      <w:rPr>
        <w:rFonts w:ascii="Arial Narrow" w:hAnsi="Arial Narrow"/>
        <w:lang w:val="en-GB"/>
      </w:rPr>
      <w:tab/>
      <w:t>March 27</w:t>
    </w:r>
    <w:r w:rsidRPr="0004120E">
      <w:rPr>
        <w:rFonts w:ascii="Arial Narrow" w:hAnsi="Arial Narrow"/>
        <w:lang w:val="en-GB"/>
      </w:rPr>
      <w:t>, 20</w:t>
    </w:r>
    <w:r>
      <w:rPr>
        <w:rFonts w:ascii="Arial Narrow" w:hAnsi="Arial Narrow"/>
        <w:lang w:val="en-GB"/>
      </w:rPr>
      <w:t>16</w:t>
    </w:r>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877" w:rsidRDefault="00040877">
    <w:pPr>
      <w:pStyle w:val="En-tte"/>
    </w:pPr>
    <w:r>
      <w:t>PEFF: A Common Sequence Database Format for Proteomics</w:t>
    </w:r>
    <w:r>
      <w:tab/>
    </w:r>
    <w:del w:id="570" w:author="Binz Pierre-Alain (HOS41670)" w:date="2016-04-19T15:43:00Z">
      <w:r w:rsidDel="00F00CE5">
        <w:rPr>
          <w:rFonts w:ascii="Arial Narrow" w:hAnsi="Arial Narrow"/>
        </w:rPr>
        <w:delText xml:space="preserve">June </w:delText>
      </w:r>
    </w:del>
    <w:ins w:id="571" w:author="Binz Pierre-Alain (HOS41670)" w:date="2016-04-19T15:43:00Z">
      <w:r>
        <w:rPr>
          <w:rFonts w:ascii="Arial Narrow" w:hAnsi="Arial Narrow"/>
        </w:rPr>
        <w:t>April 19, 2016</w:t>
      </w:r>
    </w:ins>
    <w:del w:id="572" w:author="Binz Pierre-Alain (HOS41670)" w:date="2016-04-19T15:43:00Z">
      <w:r w:rsidDel="00F00CE5">
        <w:rPr>
          <w:rFonts w:ascii="Arial Narrow" w:hAnsi="Arial Narrow"/>
        </w:rPr>
        <w:delText>1, 2015</w:delText>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9pt;height:11.9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rson w15:author="Karl Clauser">
    <w15:presenceInfo w15:providerId="AD" w15:userId="S-1-5-21-1434341430-1052582739-452798024-36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0000"/>
  <w:trackRevisions/>
  <w:defaultTabStop w:val="720"/>
  <w:hyphenationZone w:val="425"/>
  <w:doNotHyphenateCaps/>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D6272E"/>
    <w:rsid w:val="00000075"/>
    <w:rsid w:val="00000A0A"/>
    <w:rsid w:val="00015A13"/>
    <w:rsid w:val="00040877"/>
    <w:rsid w:val="0004120E"/>
    <w:rsid w:val="00051A65"/>
    <w:rsid w:val="00057B59"/>
    <w:rsid w:val="00062C3B"/>
    <w:rsid w:val="00064466"/>
    <w:rsid w:val="0008461F"/>
    <w:rsid w:val="0008569E"/>
    <w:rsid w:val="00095610"/>
    <w:rsid w:val="000A0EDD"/>
    <w:rsid w:val="000A16F9"/>
    <w:rsid w:val="000B1557"/>
    <w:rsid w:val="000B4907"/>
    <w:rsid w:val="000B4C1E"/>
    <w:rsid w:val="000C75A1"/>
    <w:rsid w:val="000E03A3"/>
    <w:rsid w:val="000E75B7"/>
    <w:rsid w:val="000E7BD0"/>
    <w:rsid w:val="000F2C4F"/>
    <w:rsid w:val="000F7D9B"/>
    <w:rsid w:val="00101487"/>
    <w:rsid w:val="00106035"/>
    <w:rsid w:val="0011332E"/>
    <w:rsid w:val="0011374E"/>
    <w:rsid w:val="001147AB"/>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A116D"/>
    <w:rsid w:val="001A1F52"/>
    <w:rsid w:val="001A2137"/>
    <w:rsid w:val="001A30FB"/>
    <w:rsid w:val="001B3CB5"/>
    <w:rsid w:val="001E3623"/>
    <w:rsid w:val="001E7513"/>
    <w:rsid w:val="001F249F"/>
    <w:rsid w:val="001F339D"/>
    <w:rsid w:val="00200514"/>
    <w:rsid w:val="0020111B"/>
    <w:rsid w:val="00201A2E"/>
    <w:rsid w:val="00202CCA"/>
    <w:rsid w:val="002066D2"/>
    <w:rsid w:val="002206EB"/>
    <w:rsid w:val="0023168A"/>
    <w:rsid w:val="00235016"/>
    <w:rsid w:val="00235FC1"/>
    <w:rsid w:val="0024014A"/>
    <w:rsid w:val="00243FF2"/>
    <w:rsid w:val="0024584C"/>
    <w:rsid w:val="00253ABA"/>
    <w:rsid w:val="00261B61"/>
    <w:rsid w:val="00270EA5"/>
    <w:rsid w:val="00277E0C"/>
    <w:rsid w:val="0028101F"/>
    <w:rsid w:val="0028771A"/>
    <w:rsid w:val="002A0B24"/>
    <w:rsid w:val="002B240D"/>
    <w:rsid w:val="002C2562"/>
    <w:rsid w:val="002C7386"/>
    <w:rsid w:val="002D1199"/>
    <w:rsid w:val="002D7CF7"/>
    <w:rsid w:val="002E40F3"/>
    <w:rsid w:val="002F0C21"/>
    <w:rsid w:val="002F5C9A"/>
    <w:rsid w:val="00314D3B"/>
    <w:rsid w:val="00324205"/>
    <w:rsid w:val="00325468"/>
    <w:rsid w:val="00330ADC"/>
    <w:rsid w:val="003323B0"/>
    <w:rsid w:val="00340096"/>
    <w:rsid w:val="0034271F"/>
    <w:rsid w:val="00357987"/>
    <w:rsid w:val="00365A01"/>
    <w:rsid w:val="0036735B"/>
    <w:rsid w:val="00367EA6"/>
    <w:rsid w:val="00375C94"/>
    <w:rsid w:val="00383A6F"/>
    <w:rsid w:val="00392045"/>
    <w:rsid w:val="00396043"/>
    <w:rsid w:val="00397CC4"/>
    <w:rsid w:val="003A68CC"/>
    <w:rsid w:val="003B0B08"/>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A88"/>
    <w:rsid w:val="00455E5E"/>
    <w:rsid w:val="00473FCA"/>
    <w:rsid w:val="00475977"/>
    <w:rsid w:val="004842EA"/>
    <w:rsid w:val="00485432"/>
    <w:rsid w:val="004858B1"/>
    <w:rsid w:val="0048593C"/>
    <w:rsid w:val="004927C6"/>
    <w:rsid w:val="00494356"/>
    <w:rsid w:val="00495481"/>
    <w:rsid w:val="00495FB8"/>
    <w:rsid w:val="004B48E4"/>
    <w:rsid w:val="004C0752"/>
    <w:rsid w:val="004D2856"/>
    <w:rsid w:val="004D2967"/>
    <w:rsid w:val="004D3204"/>
    <w:rsid w:val="004E2A98"/>
    <w:rsid w:val="004E59C3"/>
    <w:rsid w:val="00504013"/>
    <w:rsid w:val="0050667F"/>
    <w:rsid w:val="00506779"/>
    <w:rsid w:val="005072C8"/>
    <w:rsid w:val="00514411"/>
    <w:rsid w:val="00517E78"/>
    <w:rsid w:val="00525E17"/>
    <w:rsid w:val="00531BEE"/>
    <w:rsid w:val="00535C78"/>
    <w:rsid w:val="00554BA3"/>
    <w:rsid w:val="005631CE"/>
    <w:rsid w:val="00587014"/>
    <w:rsid w:val="005A130B"/>
    <w:rsid w:val="005B0397"/>
    <w:rsid w:val="005B26AB"/>
    <w:rsid w:val="005B4F27"/>
    <w:rsid w:val="005B7CB8"/>
    <w:rsid w:val="005C0C73"/>
    <w:rsid w:val="005C3C35"/>
    <w:rsid w:val="005E17B9"/>
    <w:rsid w:val="005E1F08"/>
    <w:rsid w:val="005E75E6"/>
    <w:rsid w:val="005F24D3"/>
    <w:rsid w:val="00601603"/>
    <w:rsid w:val="00603B0B"/>
    <w:rsid w:val="006114E6"/>
    <w:rsid w:val="0061293E"/>
    <w:rsid w:val="00620B6E"/>
    <w:rsid w:val="00621F0C"/>
    <w:rsid w:val="006224C8"/>
    <w:rsid w:val="0065720B"/>
    <w:rsid w:val="00670C8C"/>
    <w:rsid w:val="0067601D"/>
    <w:rsid w:val="0067632B"/>
    <w:rsid w:val="00677C09"/>
    <w:rsid w:val="00693A64"/>
    <w:rsid w:val="00695895"/>
    <w:rsid w:val="006974D1"/>
    <w:rsid w:val="006A222B"/>
    <w:rsid w:val="006A68B9"/>
    <w:rsid w:val="006A6B2C"/>
    <w:rsid w:val="006A7F64"/>
    <w:rsid w:val="006B084B"/>
    <w:rsid w:val="006B5EEF"/>
    <w:rsid w:val="006B635B"/>
    <w:rsid w:val="006D44B7"/>
    <w:rsid w:val="006E4C2A"/>
    <w:rsid w:val="006F019F"/>
    <w:rsid w:val="006F2992"/>
    <w:rsid w:val="00701D2D"/>
    <w:rsid w:val="00715971"/>
    <w:rsid w:val="00716CE4"/>
    <w:rsid w:val="007257AE"/>
    <w:rsid w:val="0073341D"/>
    <w:rsid w:val="00734B90"/>
    <w:rsid w:val="00765618"/>
    <w:rsid w:val="007704E3"/>
    <w:rsid w:val="0077427F"/>
    <w:rsid w:val="007771DC"/>
    <w:rsid w:val="007771E4"/>
    <w:rsid w:val="00790AAB"/>
    <w:rsid w:val="00792DDB"/>
    <w:rsid w:val="007A24FE"/>
    <w:rsid w:val="007A3466"/>
    <w:rsid w:val="007B04D4"/>
    <w:rsid w:val="007C62B2"/>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427F"/>
    <w:rsid w:val="00867FA2"/>
    <w:rsid w:val="00873BEE"/>
    <w:rsid w:val="00877D5C"/>
    <w:rsid w:val="00880344"/>
    <w:rsid w:val="00883F92"/>
    <w:rsid w:val="008A0511"/>
    <w:rsid w:val="008A532D"/>
    <w:rsid w:val="008C3614"/>
    <w:rsid w:val="008C4505"/>
    <w:rsid w:val="008D2A8F"/>
    <w:rsid w:val="008E0C22"/>
    <w:rsid w:val="008E43C6"/>
    <w:rsid w:val="008E572B"/>
    <w:rsid w:val="008F40EF"/>
    <w:rsid w:val="00904061"/>
    <w:rsid w:val="0092768F"/>
    <w:rsid w:val="00927D61"/>
    <w:rsid w:val="00933F0C"/>
    <w:rsid w:val="00950B81"/>
    <w:rsid w:val="00952523"/>
    <w:rsid w:val="00953D6F"/>
    <w:rsid w:val="009578C3"/>
    <w:rsid w:val="00957914"/>
    <w:rsid w:val="0097042A"/>
    <w:rsid w:val="00971D20"/>
    <w:rsid w:val="00975282"/>
    <w:rsid w:val="009A2650"/>
    <w:rsid w:val="009B13AC"/>
    <w:rsid w:val="009B7236"/>
    <w:rsid w:val="009C6603"/>
    <w:rsid w:val="009D1DE6"/>
    <w:rsid w:val="009D7797"/>
    <w:rsid w:val="00A05416"/>
    <w:rsid w:val="00A06522"/>
    <w:rsid w:val="00A219E0"/>
    <w:rsid w:val="00A23E5D"/>
    <w:rsid w:val="00A34714"/>
    <w:rsid w:val="00A43739"/>
    <w:rsid w:val="00A51CA1"/>
    <w:rsid w:val="00A62F57"/>
    <w:rsid w:val="00A712A8"/>
    <w:rsid w:val="00A72EE5"/>
    <w:rsid w:val="00A75507"/>
    <w:rsid w:val="00A826A2"/>
    <w:rsid w:val="00A83BBD"/>
    <w:rsid w:val="00A85FD1"/>
    <w:rsid w:val="00A86ECE"/>
    <w:rsid w:val="00A91C84"/>
    <w:rsid w:val="00A97FCF"/>
    <w:rsid w:val="00AA6118"/>
    <w:rsid w:val="00AB3F17"/>
    <w:rsid w:val="00AC2870"/>
    <w:rsid w:val="00AC362A"/>
    <w:rsid w:val="00AC456F"/>
    <w:rsid w:val="00AC5538"/>
    <w:rsid w:val="00AC5D9D"/>
    <w:rsid w:val="00AC6D44"/>
    <w:rsid w:val="00AD4F6A"/>
    <w:rsid w:val="00AD559A"/>
    <w:rsid w:val="00AE0CB0"/>
    <w:rsid w:val="00AE73EC"/>
    <w:rsid w:val="00AF164E"/>
    <w:rsid w:val="00AF22F4"/>
    <w:rsid w:val="00AF352A"/>
    <w:rsid w:val="00B14237"/>
    <w:rsid w:val="00B36110"/>
    <w:rsid w:val="00B370CF"/>
    <w:rsid w:val="00B41D0A"/>
    <w:rsid w:val="00B45737"/>
    <w:rsid w:val="00B50E40"/>
    <w:rsid w:val="00B62CFC"/>
    <w:rsid w:val="00B66A07"/>
    <w:rsid w:val="00B83DC9"/>
    <w:rsid w:val="00B93491"/>
    <w:rsid w:val="00B95EFB"/>
    <w:rsid w:val="00B96275"/>
    <w:rsid w:val="00BA0127"/>
    <w:rsid w:val="00BA4E29"/>
    <w:rsid w:val="00BC31F2"/>
    <w:rsid w:val="00BC35FF"/>
    <w:rsid w:val="00BD0024"/>
    <w:rsid w:val="00BE250A"/>
    <w:rsid w:val="00BF6225"/>
    <w:rsid w:val="00C04249"/>
    <w:rsid w:val="00C0586D"/>
    <w:rsid w:val="00C52738"/>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7BA0"/>
    <w:rsid w:val="00D03175"/>
    <w:rsid w:val="00D07080"/>
    <w:rsid w:val="00D11E69"/>
    <w:rsid w:val="00D225D2"/>
    <w:rsid w:val="00D278C5"/>
    <w:rsid w:val="00D34DC0"/>
    <w:rsid w:val="00D36885"/>
    <w:rsid w:val="00D4524E"/>
    <w:rsid w:val="00D47195"/>
    <w:rsid w:val="00D5224E"/>
    <w:rsid w:val="00D57F8A"/>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DF70AB"/>
    <w:rsid w:val="00E049CE"/>
    <w:rsid w:val="00E10269"/>
    <w:rsid w:val="00E2053D"/>
    <w:rsid w:val="00E2453B"/>
    <w:rsid w:val="00E24D70"/>
    <w:rsid w:val="00E354CC"/>
    <w:rsid w:val="00E36B2B"/>
    <w:rsid w:val="00E52D51"/>
    <w:rsid w:val="00E66537"/>
    <w:rsid w:val="00E670B1"/>
    <w:rsid w:val="00E722BE"/>
    <w:rsid w:val="00E80345"/>
    <w:rsid w:val="00E91917"/>
    <w:rsid w:val="00EA18EF"/>
    <w:rsid w:val="00EA3BDD"/>
    <w:rsid w:val="00EB0344"/>
    <w:rsid w:val="00EB05F8"/>
    <w:rsid w:val="00EC3776"/>
    <w:rsid w:val="00ED1CBD"/>
    <w:rsid w:val="00F00CE5"/>
    <w:rsid w:val="00F15478"/>
    <w:rsid w:val="00F15BED"/>
    <w:rsid w:val="00F23CA4"/>
    <w:rsid w:val="00F543D1"/>
    <w:rsid w:val="00F62D73"/>
    <w:rsid w:val="00F6387F"/>
    <w:rsid w:val="00F644B9"/>
    <w:rsid w:val="00F74050"/>
    <w:rsid w:val="00F80FE9"/>
    <w:rsid w:val="00FA26F6"/>
    <w:rsid w:val="00FE14D3"/>
    <w:rsid w:val="00FE20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Policepardfaut"/>
    <w:rsid w:val="00777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eader" Target="header3.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5406E-7E50-43AB-B56A-5889204C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13</Pages>
  <Words>6173</Words>
  <Characters>33955</Characters>
  <Application>Microsoft Office Word</Application>
  <DocSecurity>0</DocSecurity>
  <Lines>282</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40048</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10</cp:revision>
  <cp:lastPrinted>2002-09-24T21:06:00Z</cp:lastPrinted>
  <dcterms:created xsi:type="dcterms:W3CDTF">2016-04-19T15:08:00Z</dcterms:created>
  <dcterms:modified xsi:type="dcterms:W3CDTF">2016-04-20T17:30:00Z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