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30DA3" w14:textId="77777777" w:rsidR="00864A0E" w:rsidRDefault="00000000">
      <w:pPr>
        <w:tabs>
          <w:tab w:val="right" w:pos="8640"/>
          <w:tab w:val="right" w:pos="10440"/>
        </w:tabs>
      </w:pPr>
      <w:r>
        <w:tab/>
        <w:t>PSI Recommendation</w:t>
      </w:r>
      <w:r>
        <w:tab/>
      </w:r>
    </w:p>
    <w:p w14:paraId="2F7EDAE4" w14:textId="77777777" w:rsidR="00864A0E" w:rsidRDefault="00000000">
      <w:pPr>
        <w:tabs>
          <w:tab w:val="right" w:pos="8640"/>
          <w:tab w:val="right" w:pos="10440"/>
        </w:tabs>
      </w:pPr>
      <w:r>
        <w:t>PSI Mass Spectrometry and Proteomics Informatics Working Groups</w:t>
      </w:r>
    </w:p>
    <w:p w14:paraId="30A02AE8" w14:textId="77777777" w:rsidR="00864A0E" w:rsidRPr="00E5512E" w:rsidRDefault="00000000">
      <w:pPr>
        <w:tabs>
          <w:tab w:val="right" w:pos="8640"/>
          <w:tab w:val="right" w:pos="10440"/>
        </w:tabs>
        <w:rPr>
          <w:lang w:val="nl-NL"/>
        </w:rPr>
      </w:pPr>
      <w:r w:rsidRPr="00E5512E">
        <w:rPr>
          <w:lang w:val="nl-NL"/>
        </w:rPr>
        <w:t>Status: FINAL</w:t>
      </w:r>
    </w:p>
    <w:p w14:paraId="0B9AC41A" w14:textId="77777777" w:rsidR="00864A0E" w:rsidRPr="00E5512E" w:rsidRDefault="00864A0E">
      <w:pPr>
        <w:tabs>
          <w:tab w:val="right" w:pos="8640"/>
          <w:tab w:val="right" w:pos="10440"/>
        </w:tabs>
        <w:rPr>
          <w:rFonts w:ascii="Arial" w:eastAsia="Arial" w:hAnsi="Arial" w:cs="Arial"/>
          <w:sz w:val="22"/>
          <w:szCs w:val="22"/>
          <w:lang w:val="nl-NL"/>
        </w:rPr>
      </w:pPr>
    </w:p>
    <w:p w14:paraId="4B61C74D" w14:textId="77777777" w:rsidR="00864A0E" w:rsidRPr="00E5512E" w:rsidRDefault="00864A0E">
      <w:pPr>
        <w:tabs>
          <w:tab w:val="right" w:pos="8640"/>
          <w:tab w:val="right" w:pos="10440"/>
        </w:tabs>
        <w:rPr>
          <w:rFonts w:ascii="Arial" w:eastAsia="Arial" w:hAnsi="Arial" w:cs="Arial"/>
          <w:sz w:val="22"/>
          <w:szCs w:val="22"/>
          <w:lang w:val="nl-NL"/>
        </w:rPr>
      </w:pPr>
    </w:p>
    <w:p w14:paraId="0127B51C" w14:textId="77777777" w:rsidR="00864A0E" w:rsidRPr="00E5512E" w:rsidRDefault="00000000">
      <w:pPr>
        <w:tabs>
          <w:tab w:val="left" w:pos="7328"/>
        </w:tabs>
        <w:jc w:val="right"/>
        <w:rPr>
          <w:lang w:val="nl-NL"/>
        </w:rPr>
      </w:pPr>
      <w:r w:rsidRPr="00E5512E">
        <w:rPr>
          <w:lang w:val="nl-NL"/>
        </w:rPr>
        <w:t>Douwe Schulte, Utrecht University</w:t>
      </w:r>
    </w:p>
    <w:p w14:paraId="6B5BA85E" w14:textId="77777777" w:rsidR="00864A0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r>
        <w:t>Juan Antonio Vizcaíno, EMBL-EBI</w:t>
      </w:r>
    </w:p>
    <w:p w14:paraId="36571D01" w14:textId="77777777" w:rsidR="00864A0E" w:rsidRDefault="00000000">
      <w:pPr>
        <w:tabs>
          <w:tab w:val="left" w:pos="7328"/>
        </w:tabs>
        <w:jc w:val="right"/>
      </w:pPr>
      <w:r>
        <w:t>Eric W. Deutsch, Institute for Systems Biology</w:t>
      </w:r>
    </w:p>
    <w:p w14:paraId="4700824F" w14:textId="77777777" w:rsidR="00864A0E" w:rsidRDefault="00000000">
      <w:pPr>
        <w:tabs>
          <w:tab w:val="left" w:pos="7328"/>
        </w:tabs>
        <w:jc w:val="right"/>
      </w:pPr>
      <w:r>
        <w:t>Ralf Gabriels, Ghent University</w:t>
      </w:r>
    </w:p>
    <w:p w14:paraId="7993ED75" w14:textId="77777777" w:rsidR="00864A0E" w:rsidRDefault="00000000">
      <w:pPr>
        <w:tabs>
          <w:tab w:val="left" w:pos="7328"/>
        </w:tabs>
        <w:jc w:val="right"/>
      </w:pPr>
      <w:r>
        <w:t>Joshua A. Klein, Boston University</w:t>
      </w:r>
    </w:p>
    <w:p w14:paraId="3B099CC3" w14:textId="77777777" w:rsidR="00864A0E" w:rsidRDefault="00000000">
      <w:pPr>
        <w:tabs>
          <w:tab w:val="left" w:pos="7328"/>
        </w:tabs>
        <w:jc w:val="right"/>
      </w:pPr>
      <w:r>
        <w:t>Petr Novák, Institute of Microbiology, CAS</w:t>
      </w:r>
    </w:p>
    <w:p w14:paraId="7ACFB708" w14:textId="77777777" w:rsidR="00864A0E" w:rsidRDefault="00000000">
      <w:pPr>
        <w:tabs>
          <w:tab w:val="left" w:pos="7328"/>
        </w:tabs>
        <w:jc w:val="right"/>
      </w:pPr>
      <w:r>
        <w:t>Dmitry Loginov, Institute of Microbiology, CAS</w:t>
      </w:r>
    </w:p>
    <w:p w14:paraId="0DADB814" w14:textId="77777777" w:rsidR="00864A0E" w:rsidRPr="00E5512E" w:rsidRDefault="00000000">
      <w:pPr>
        <w:tabs>
          <w:tab w:val="left" w:pos="7328"/>
        </w:tabs>
        <w:jc w:val="right"/>
        <w:rPr>
          <w:lang w:val="nl-NL"/>
        </w:rPr>
      </w:pPr>
      <w:r w:rsidRPr="00E5512E">
        <w:rPr>
          <w:lang w:val="nl-NL"/>
        </w:rPr>
        <w:t xml:space="preserve">Pierre-Alain </w:t>
      </w:r>
      <w:proofErr w:type="spellStart"/>
      <w:r w:rsidRPr="00E5512E">
        <w:rPr>
          <w:lang w:val="nl-NL"/>
        </w:rPr>
        <w:t>Binz</w:t>
      </w:r>
      <w:proofErr w:type="spellEnd"/>
      <w:r w:rsidRPr="00E5512E">
        <w:rPr>
          <w:lang w:val="nl-NL"/>
        </w:rPr>
        <w:t xml:space="preserve">, </w:t>
      </w:r>
      <w:proofErr w:type="spellStart"/>
      <w:r w:rsidRPr="00E5512E">
        <w:rPr>
          <w:lang w:val="nl-NL"/>
        </w:rPr>
        <w:t>Hôpital</w:t>
      </w:r>
      <w:proofErr w:type="spellEnd"/>
      <w:r w:rsidRPr="00E5512E">
        <w:rPr>
          <w:lang w:val="nl-NL"/>
        </w:rPr>
        <w:t xml:space="preserve"> du </w:t>
      </w:r>
      <w:proofErr w:type="spellStart"/>
      <w:r w:rsidRPr="00E5512E">
        <w:rPr>
          <w:lang w:val="nl-NL"/>
        </w:rPr>
        <w:t>Valais</w:t>
      </w:r>
      <w:proofErr w:type="spellEnd"/>
    </w:p>
    <w:p w14:paraId="5C7B88A4" w14:textId="77777777" w:rsidR="00864A0E" w:rsidRPr="00E5512E" w:rsidRDefault="00864A0E">
      <w:pPr>
        <w:tabs>
          <w:tab w:val="left" w:pos="7328"/>
        </w:tabs>
        <w:rPr>
          <w:lang w:val="nl-NL"/>
        </w:rPr>
      </w:pPr>
    </w:p>
    <w:p w14:paraId="0A35F052" w14:textId="77777777" w:rsidR="00864A0E" w:rsidRDefault="00000000">
      <w:pPr>
        <w:widowControl w:val="0"/>
        <w:pBdr>
          <w:top w:val="nil"/>
          <w:left w:val="nil"/>
          <w:bottom w:val="nil"/>
          <w:right w:val="nil"/>
          <w:between w:val="nil"/>
        </w:pBdr>
        <w:jc w:val="right"/>
      </w:pPr>
      <w:r>
        <w:t xml:space="preserve">9 June </w:t>
      </w:r>
      <w:r>
        <w:rPr>
          <w:color w:val="000000"/>
        </w:rPr>
        <w:t>2026</w:t>
      </w:r>
    </w:p>
    <w:p w14:paraId="52512D1D" w14:textId="77777777" w:rsidR="00864A0E" w:rsidRDefault="00864A0E"/>
    <w:p w14:paraId="0F3C9BA3" w14:textId="77777777" w:rsidR="00864A0E" w:rsidRDefault="00000000">
      <w:pPr>
        <w:spacing w:before="200"/>
        <w:rPr>
          <w:b/>
          <w:bCs/>
          <w:color w:val="000000"/>
          <w:sz w:val="28"/>
          <w:szCs w:val="28"/>
        </w:rPr>
      </w:pPr>
      <w:r>
        <w:rPr>
          <w:b/>
          <w:bCs/>
          <w:color w:val="000000"/>
          <w:sz w:val="28"/>
          <w:szCs w:val="28"/>
        </w:rPr>
        <w:t>ProForma 2.1 (</w:t>
      </w:r>
      <w:proofErr w:type="spellStart"/>
      <w:r>
        <w:rPr>
          <w:b/>
          <w:bCs/>
          <w:color w:val="000000"/>
          <w:sz w:val="28"/>
          <w:szCs w:val="28"/>
        </w:rPr>
        <w:t>Proteoform</w:t>
      </w:r>
      <w:proofErr w:type="spellEnd"/>
      <w:r>
        <w:rPr>
          <w:b/>
          <w:bCs/>
          <w:color w:val="000000"/>
          <w:sz w:val="28"/>
          <w:szCs w:val="28"/>
        </w:rPr>
        <w:t xml:space="preserve"> and Peptidoform Notation)</w:t>
      </w:r>
    </w:p>
    <w:p w14:paraId="232B777C" w14:textId="77777777" w:rsidR="00864A0E" w:rsidRDefault="00864A0E"/>
    <w:p w14:paraId="55939D86" w14:textId="77777777" w:rsidR="00864A0E" w:rsidRDefault="00000000">
      <w:pPr>
        <w:rPr>
          <w:u w:val="single"/>
        </w:rPr>
      </w:pPr>
      <w:r>
        <w:rPr>
          <w:u w:val="single"/>
        </w:rPr>
        <w:t>Status of this document</w:t>
      </w:r>
    </w:p>
    <w:p w14:paraId="1B0EF07A" w14:textId="77777777" w:rsidR="00864A0E" w:rsidRDefault="00864A0E"/>
    <w:p w14:paraId="272C4726" w14:textId="77777777" w:rsidR="00864A0E" w:rsidRDefault="00000000">
      <w:r>
        <w:t xml:space="preserve">This document provides information to the proteomics community about a new extension (version 2.1) of the standard </w:t>
      </w:r>
      <w:proofErr w:type="spellStart"/>
      <w:r>
        <w:t>proteoform</w:t>
      </w:r>
      <w:proofErr w:type="spellEnd"/>
      <w:r>
        <w:t xml:space="preserve"> notation called ProForma. Distribution is unlimited. This document will be ratified via the HUPO Proteomics Standards Initiative (PSI) Document Process. Any alterations of this document MUST also follow the HUPO PSI Document Process.</w:t>
      </w:r>
    </w:p>
    <w:p w14:paraId="68B23393" w14:textId="77777777" w:rsidR="00864A0E" w:rsidRDefault="00864A0E">
      <w:bookmarkStart w:id="0" w:name="_gjdgxs" w:colFirst="0" w:colLast="0"/>
      <w:bookmarkEnd w:id="0"/>
    </w:p>
    <w:p w14:paraId="17718624" w14:textId="77777777" w:rsidR="00864A0E" w:rsidRDefault="00000000">
      <w:pPr>
        <w:rPr>
          <w:u w:val="single"/>
        </w:rPr>
      </w:pPr>
      <w:r>
        <w:t>Version 2.1</w:t>
      </w:r>
    </w:p>
    <w:p w14:paraId="7933D097" w14:textId="77777777" w:rsidR="00864A0E" w:rsidRDefault="00000000">
      <w:pPr>
        <w:pStyle w:val="Heading1"/>
        <w:numPr>
          <w:ilvl w:val="0"/>
          <w:numId w:val="6"/>
        </w:numPr>
        <w:spacing w:line="240" w:lineRule="auto"/>
      </w:pPr>
      <w:bookmarkStart w:id="1" w:name="_Toc231903673"/>
      <w:r>
        <w:t>Abstract</w:t>
      </w:r>
      <w:bookmarkEnd w:id="1"/>
    </w:p>
    <w:p w14:paraId="53D635ED" w14:textId="77777777" w:rsidR="00864A0E" w:rsidRDefault="00864A0E">
      <w:pPr>
        <w:keepNext/>
        <w:pBdr>
          <w:top w:val="nil"/>
          <w:left w:val="nil"/>
          <w:bottom w:val="nil"/>
          <w:right w:val="nil"/>
          <w:between w:val="nil"/>
        </w:pBdr>
        <w:rPr>
          <w:color w:val="000000"/>
        </w:rPr>
      </w:pPr>
    </w:p>
    <w:p w14:paraId="5BDFB5B7" w14:textId="77777777" w:rsidR="00864A0E" w:rsidRDefault="00000000">
      <w:r>
        <w:t xml:space="preserve">The Human Proteome Organisation (HUPO) Proteomics Standards Initiative (PSI) defines community standards for data representation in proteomics to facilitate data comparison, exchange and verification. This document presents the updated specification (version 2.1) for a </w:t>
      </w:r>
      <w:proofErr w:type="spellStart"/>
      <w:r>
        <w:t>proteoform</w:t>
      </w:r>
      <w:proofErr w:type="spellEnd"/>
      <w:r>
        <w:t xml:space="preserve"> and peptidoform notation, which is based on the ProForma notation [1], published originally by the Consortium for Top-Down Proteomics, and then extended to version 2.0 by the PSI [2].</w:t>
      </w:r>
    </w:p>
    <w:p w14:paraId="304B078C" w14:textId="77777777" w:rsidR="00864A0E" w:rsidRDefault="00864A0E"/>
    <w:p w14:paraId="496D4613" w14:textId="77777777" w:rsidR="00864A0E" w:rsidRDefault="00000000">
      <w:r>
        <w:t xml:space="preserve">Further detailed information, including any updates to this document, implementations, and examples is available at </w:t>
      </w:r>
      <w:hyperlink r:id="rId7">
        <w:r>
          <w:rPr>
            <w:color w:val="0000FF"/>
            <w:u w:val="single"/>
          </w:rPr>
          <w:t>http://psidev.info/proforma</w:t>
        </w:r>
      </w:hyperlink>
      <w:r>
        <w:t>.</w:t>
      </w:r>
    </w:p>
    <w:p w14:paraId="002613EF" w14:textId="77777777" w:rsidR="00864A0E" w:rsidRDefault="00864A0E">
      <w:pPr>
        <w:rPr>
          <w:u w:val="single"/>
        </w:rPr>
      </w:pPr>
    </w:p>
    <w:p w14:paraId="4FD760CF" w14:textId="77777777" w:rsidR="00864A0E" w:rsidRDefault="00000000">
      <w:r>
        <w:br w:type="page"/>
      </w:r>
    </w:p>
    <w:p w14:paraId="14A9CCC1" w14:textId="77777777" w:rsidR="00864A0E" w:rsidRDefault="00000000">
      <w:pPr>
        <w:ind w:left="425"/>
        <w:rPr>
          <w:b/>
          <w:bCs/>
        </w:rPr>
      </w:pPr>
      <w:r>
        <w:rPr>
          <w:b/>
          <w:bCs/>
        </w:rPr>
        <w:lastRenderedPageBreak/>
        <w:t>Contents</w:t>
      </w:r>
    </w:p>
    <w:p w14:paraId="5120CB06" w14:textId="77777777" w:rsidR="00864A0E" w:rsidRDefault="00864A0E"/>
    <w:sdt>
      <w:sdtPr>
        <w:id w:val="1365890256"/>
        <w:docPartObj>
          <w:docPartGallery w:val="Table of Contents"/>
          <w:docPartUnique/>
        </w:docPartObj>
      </w:sdtPr>
      <w:sdtContent>
        <w:p w14:paraId="7BAE6A79" w14:textId="4C659524" w:rsidR="00E5512E" w:rsidRPr="00E5512E" w:rsidRDefault="00000000" w:rsidP="00E5512E">
          <w:pPr>
            <w:pStyle w:val="TOC1"/>
            <w:tabs>
              <w:tab w:val="left" w:pos="480"/>
              <w:tab w:val="right" w:pos="8630"/>
            </w:tabs>
            <w:contextualSpacing/>
            <w:rPr>
              <w:noProof/>
            </w:rPr>
          </w:pPr>
          <w:r>
            <w:fldChar w:fldCharType="begin"/>
          </w:r>
          <w:r>
            <w:instrText xml:space="preserve"> TOC \h \u \z \t "Heading 1,1,Heading 2,2,Heading 5,5,Heading 6,6,"</w:instrText>
          </w:r>
          <w:r>
            <w:fldChar w:fldCharType="separate"/>
          </w:r>
          <w:hyperlink w:anchor="_Toc231903673" w:history="1">
            <w:r w:rsidR="00E5512E" w:rsidRPr="00E5512E">
              <w:rPr>
                <w:rStyle w:val="Hyperlink"/>
                <w:noProof/>
              </w:rPr>
              <w:t>1.</w:t>
            </w:r>
            <w:r w:rsidR="00E5512E" w:rsidRPr="00E5512E">
              <w:rPr>
                <w:noProof/>
              </w:rPr>
              <w:tab/>
            </w:r>
            <w:r w:rsidR="00E5512E" w:rsidRPr="00E5512E">
              <w:rPr>
                <w:rStyle w:val="Hyperlink"/>
                <w:noProof/>
              </w:rPr>
              <w:t>Abstract</w:t>
            </w:r>
            <w:r w:rsidR="00E5512E" w:rsidRPr="00E5512E">
              <w:rPr>
                <w:noProof/>
                <w:webHidden/>
              </w:rPr>
              <w:tab/>
            </w:r>
            <w:r w:rsidR="00E5512E" w:rsidRPr="00E5512E">
              <w:rPr>
                <w:noProof/>
                <w:webHidden/>
              </w:rPr>
              <w:fldChar w:fldCharType="begin"/>
            </w:r>
            <w:r w:rsidR="00E5512E" w:rsidRPr="00E5512E">
              <w:rPr>
                <w:noProof/>
                <w:webHidden/>
              </w:rPr>
              <w:instrText xml:space="preserve"> PAGEREF _Toc231903673 \h </w:instrText>
            </w:r>
            <w:r w:rsidR="00E5512E" w:rsidRPr="00E5512E">
              <w:rPr>
                <w:noProof/>
                <w:webHidden/>
              </w:rPr>
            </w:r>
            <w:r w:rsidR="00E5512E" w:rsidRPr="00E5512E">
              <w:rPr>
                <w:noProof/>
                <w:webHidden/>
              </w:rPr>
              <w:fldChar w:fldCharType="separate"/>
            </w:r>
            <w:r w:rsidR="00E5512E">
              <w:rPr>
                <w:noProof/>
                <w:webHidden/>
              </w:rPr>
              <w:t>1</w:t>
            </w:r>
            <w:r w:rsidR="00E5512E" w:rsidRPr="00E5512E">
              <w:rPr>
                <w:noProof/>
                <w:webHidden/>
              </w:rPr>
              <w:fldChar w:fldCharType="end"/>
            </w:r>
          </w:hyperlink>
        </w:p>
        <w:p w14:paraId="6D37A608" w14:textId="4D3D3B3B" w:rsidR="00E5512E" w:rsidRPr="00E5512E" w:rsidRDefault="00E5512E" w:rsidP="00E5512E">
          <w:pPr>
            <w:pStyle w:val="TOC1"/>
            <w:tabs>
              <w:tab w:val="left" w:pos="480"/>
              <w:tab w:val="right" w:pos="8630"/>
            </w:tabs>
            <w:contextualSpacing/>
            <w:rPr>
              <w:noProof/>
            </w:rPr>
          </w:pPr>
          <w:hyperlink w:anchor="_Toc231903674" w:history="1">
            <w:r w:rsidRPr="00E5512E">
              <w:rPr>
                <w:rStyle w:val="Hyperlink"/>
                <w:noProof/>
              </w:rPr>
              <w:t>2.</w:t>
            </w:r>
            <w:r w:rsidRPr="00E5512E">
              <w:rPr>
                <w:noProof/>
              </w:rPr>
              <w:tab/>
            </w:r>
            <w:r w:rsidRPr="00E5512E">
              <w:rPr>
                <w:rStyle w:val="Hyperlink"/>
                <w:noProof/>
              </w:rPr>
              <w:t>Introduction</w:t>
            </w:r>
            <w:r w:rsidRPr="00E5512E">
              <w:rPr>
                <w:noProof/>
                <w:webHidden/>
              </w:rPr>
              <w:tab/>
            </w:r>
            <w:r w:rsidRPr="00E5512E">
              <w:rPr>
                <w:noProof/>
                <w:webHidden/>
              </w:rPr>
              <w:fldChar w:fldCharType="begin"/>
            </w:r>
            <w:r w:rsidRPr="00E5512E">
              <w:rPr>
                <w:noProof/>
                <w:webHidden/>
              </w:rPr>
              <w:instrText xml:space="preserve"> PAGEREF _Toc231903674 \h </w:instrText>
            </w:r>
            <w:r w:rsidRPr="00E5512E">
              <w:rPr>
                <w:noProof/>
                <w:webHidden/>
              </w:rPr>
            </w:r>
            <w:r w:rsidRPr="00E5512E">
              <w:rPr>
                <w:noProof/>
                <w:webHidden/>
              </w:rPr>
              <w:fldChar w:fldCharType="separate"/>
            </w:r>
            <w:r>
              <w:rPr>
                <w:noProof/>
                <w:webHidden/>
              </w:rPr>
              <w:t>4</w:t>
            </w:r>
            <w:r w:rsidRPr="00E5512E">
              <w:rPr>
                <w:noProof/>
                <w:webHidden/>
              </w:rPr>
              <w:fldChar w:fldCharType="end"/>
            </w:r>
          </w:hyperlink>
        </w:p>
        <w:p w14:paraId="0AE96756" w14:textId="09036D8E" w:rsidR="00E5512E" w:rsidRPr="00E5512E" w:rsidRDefault="00E5512E" w:rsidP="00E5512E">
          <w:pPr>
            <w:pStyle w:val="TOC2"/>
            <w:tabs>
              <w:tab w:val="left" w:pos="960"/>
              <w:tab w:val="right" w:pos="8630"/>
            </w:tabs>
            <w:contextualSpacing/>
            <w:rPr>
              <w:noProof/>
            </w:rPr>
          </w:pPr>
          <w:hyperlink w:anchor="_Toc231903675" w:history="1">
            <w:r w:rsidRPr="00E5512E">
              <w:rPr>
                <w:rStyle w:val="Hyperlink"/>
                <w:noProof/>
              </w:rPr>
              <w:t>2.1</w:t>
            </w:r>
            <w:r w:rsidRPr="00E5512E">
              <w:rPr>
                <w:noProof/>
              </w:rPr>
              <w:tab/>
            </w:r>
            <w:r w:rsidRPr="00E5512E">
              <w:rPr>
                <w:rStyle w:val="Hyperlink"/>
                <w:noProof/>
              </w:rPr>
              <w:t>Description of the need</w:t>
            </w:r>
            <w:r w:rsidRPr="00E5512E">
              <w:rPr>
                <w:noProof/>
                <w:webHidden/>
              </w:rPr>
              <w:tab/>
            </w:r>
            <w:r w:rsidRPr="00E5512E">
              <w:rPr>
                <w:noProof/>
                <w:webHidden/>
              </w:rPr>
              <w:fldChar w:fldCharType="begin"/>
            </w:r>
            <w:r w:rsidRPr="00E5512E">
              <w:rPr>
                <w:noProof/>
                <w:webHidden/>
              </w:rPr>
              <w:instrText xml:space="preserve"> PAGEREF _Toc231903675 \h </w:instrText>
            </w:r>
            <w:r w:rsidRPr="00E5512E">
              <w:rPr>
                <w:noProof/>
                <w:webHidden/>
              </w:rPr>
            </w:r>
            <w:r w:rsidRPr="00E5512E">
              <w:rPr>
                <w:noProof/>
                <w:webHidden/>
              </w:rPr>
              <w:fldChar w:fldCharType="separate"/>
            </w:r>
            <w:r>
              <w:rPr>
                <w:noProof/>
                <w:webHidden/>
              </w:rPr>
              <w:t>4</w:t>
            </w:r>
            <w:r w:rsidRPr="00E5512E">
              <w:rPr>
                <w:noProof/>
                <w:webHidden/>
              </w:rPr>
              <w:fldChar w:fldCharType="end"/>
            </w:r>
          </w:hyperlink>
        </w:p>
        <w:p w14:paraId="372E0D68" w14:textId="6E184F66" w:rsidR="00E5512E" w:rsidRPr="00E5512E" w:rsidRDefault="00E5512E" w:rsidP="00E5512E">
          <w:pPr>
            <w:pStyle w:val="TOC2"/>
            <w:tabs>
              <w:tab w:val="left" w:pos="960"/>
              <w:tab w:val="right" w:pos="8630"/>
            </w:tabs>
            <w:contextualSpacing/>
            <w:rPr>
              <w:noProof/>
            </w:rPr>
          </w:pPr>
          <w:hyperlink w:anchor="_Toc231903676" w:history="1">
            <w:r w:rsidRPr="00E5512E">
              <w:rPr>
                <w:rStyle w:val="Hyperlink"/>
                <w:noProof/>
              </w:rPr>
              <w:t>2.2</w:t>
            </w:r>
            <w:r w:rsidRPr="00E5512E">
              <w:rPr>
                <w:noProof/>
              </w:rPr>
              <w:tab/>
            </w:r>
            <w:r w:rsidRPr="00E5512E">
              <w:rPr>
                <w:rStyle w:val="Hyperlink"/>
                <w:noProof/>
              </w:rPr>
              <w:t>Requirements</w:t>
            </w:r>
            <w:r w:rsidRPr="00E5512E">
              <w:rPr>
                <w:noProof/>
                <w:webHidden/>
              </w:rPr>
              <w:tab/>
            </w:r>
            <w:r w:rsidRPr="00E5512E">
              <w:rPr>
                <w:noProof/>
                <w:webHidden/>
              </w:rPr>
              <w:fldChar w:fldCharType="begin"/>
            </w:r>
            <w:r w:rsidRPr="00E5512E">
              <w:rPr>
                <w:noProof/>
                <w:webHidden/>
              </w:rPr>
              <w:instrText xml:space="preserve"> PAGEREF _Toc231903676 \h </w:instrText>
            </w:r>
            <w:r w:rsidRPr="00E5512E">
              <w:rPr>
                <w:noProof/>
                <w:webHidden/>
              </w:rPr>
            </w:r>
            <w:r w:rsidRPr="00E5512E">
              <w:rPr>
                <w:noProof/>
                <w:webHidden/>
              </w:rPr>
              <w:fldChar w:fldCharType="separate"/>
            </w:r>
            <w:r>
              <w:rPr>
                <w:noProof/>
                <w:webHidden/>
              </w:rPr>
              <w:t>5</w:t>
            </w:r>
            <w:r w:rsidRPr="00E5512E">
              <w:rPr>
                <w:noProof/>
                <w:webHidden/>
              </w:rPr>
              <w:fldChar w:fldCharType="end"/>
            </w:r>
          </w:hyperlink>
        </w:p>
        <w:p w14:paraId="7CC52D56" w14:textId="78EA60C2" w:rsidR="00E5512E" w:rsidRPr="00E5512E" w:rsidRDefault="00E5512E" w:rsidP="00E5512E">
          <w:pPr>
            <w:pStyle w:val="TOC2"/>
            <w:tabs>
              <w:tab w:val="left" w:pos="960"/>
              <w:tab w:val="right" w:pos="8630"/>
            </w:tabs>
            <w:contextualSpacing/>
            <w:rPr>
              <w:noProof/>
            </w:rPr>
          </w:pPr>
          <w:hyperlink w:anchor="_Toc231903677" w:history="1">
            <w:r w:rsidRPr="00E5512E">
              <w:rPr>
                <w:rStyle w:val="Hyperlink"/>
                <w:noProof/>
              </w:rPr>
              <w:t>2.3</w:t>
            </w:r>
            <w:r w:rsidRPr="00E5512E">
              <w:rPr>
                <w:noProof/>
              </w:rPr>
              <w:tab/>
            </w:r>
            <w:r w:rsidRPr="00E5512E">
              <w:rPr>
                <w:rStyle w:val="Hyperlink"/>
                <w:noProof/>
              </w:rPr>
              <w:t>Issues to be addressed</w:t>
            </w:r>
            <w:r w:rsidRPr="00E5512E">
              <w:rPr>
                <w:noProof/>
                <w:webHidden/>
              </w:rPr>
              <w:tab/>
            </w:r>
            <w:r w:rsidRPr="00E5512E">
              <w:rPr>
                <w:noProof/>
                <w:webHidden/>
              </w:rPr>
              <w:fldChar w:fldCharType="begin"/>
            </w:r>
            <w:r w:rsidRPr="00E5512E">
              <w:rPr>
                <w:noProof/>
                <w:webHidden/>
              </w:rPr>
              <w:instrText xml:space="preserve"> PAGEREF _Toc231903677 \h </w:instrText>
            </w:r>
            <w:r w:rsidRPr="00E5512E">
              <w:rPr>
                <w:noProof/>
                <w:webHidden/>
              </w:rPr>
            </w:r>
            <w:r w:rsidRPr="00E5512E">
              <w:rPr>
                <w:noProof/>
                <w:webHidden/>
              </w:rPr>
              <w:fldChar w:fldCharType="separate"/>
            </w:r>
            <w:r>
              <w:rPr>
                <w:noProof/>
                <w:webHidden/>
              </w:rPr>
              <w:t>5</w:t>
            </w:r>
            <w:r w:rsidRPr="00E5512E">
              <w:rPr>
                <w:noProof/>
                <w:webHidden/>
              </w:rPr>
              <w:fldChar w:fldCharType="end"/>
            </w:r>
          </w:hyperlink>
        </w:p>
        <w:p w14:paraId="3369454A" w14:textId="50B8F244" w:rsidR="00E5512E" w:rsidRPr="00E5512E" w:rsidRDefault="00E5512E" w:rsidP="00E5512E">
          <w:pPr>
            <w:pStyle w:val="TOC1"/>
            <w:tabs>
              <w:tab w:val="left" w:pos="480"/>
              <w:tab w:val="right" w:pos="8630"/>
            </w:tabs>
            <w:contextualSpacing/>
            <w:rPr>
              <w:noProof/>
            </w:rPr>
          </w:pPr>
          <w:hyperlink w:anchor="_Toc231903678" w:history="1">
            <w:r w:rsidRPr="00E5512E">
              <w:rPr>
                <w:rStyle w:val="Hyperlink"/>
                <w:noProof/>
              </w:rPr>
              <w:t>3.</w:t>
            </w:r>
            <w:r w:rsidRPr="00E5512E">
              <w:rPr>
                <w:noProof/>
              </w:rPr>
              <w:tab/>
            </w:r>
            <w:r w:rsidRPr="00E5512E">
              <w:rPr>
                <w:rStyle w:val="Hyperlink"/>
                <w:noProof/>
              </w:rPr>
              <w:t>Notational Conventions</w:t>
            </w:r>
            <w:r w:rsidRPr="00E5512E">
              <w:rPr>
                <w:noProof/>
                <w:webHidden/>
              </w:rPr>
              <w:tab/>
            </w:r>
            <w:r w:rsidRPr="00E5512E">
              <w:rPr>
                <w:noProof/>
                <w:webHidden/>
              </w:rPr>
              <w:fldChar w:fldCharType="begin"/>
            </w:r>
            <w:r w:rsidRPr="00E5512E">
              <w:rPr>
                <w:noProof/>
                <w:webHidden/>
              </w:rPr>
              <w:instrText xml:space="preserve"> PAGEREF _Toc231903678 \h </w:instrText>
            </w:r>
            <w:r w:rsidRPr="00E5512E">
              <w:rPr>
                <w:noProof/>
                <w:webHidden/>
              </w:rPr>
            </w:r>
            <w:r w:rsidRPr="00E5512E">
              <w:rPr>
                <w:noProof/>
                <w:webHidden/>
              </w:rPr>
              <w:fldChar w:fldCharType="separate"/>
            </w:r>
            <w:r>
              <w:rPr>
                <w:noProof/>
                <w:webHidden/>
              </w:rPr>
              <w:t>5</w:t>
            </w:r>
            <w:r w:rsidRPr="00E5512E">
              <w:rPr>
                <w:noProof/>
                <w:webHidden/>
              </w:rPr>
              <w:fldChar w:fldCharType="end"/>
            </w:r>
          </w:hyperlink>
        </w:p>
        <w:p w14:paraId="6893E3E6" w14:textId="5812E7B6" w:rsidR="00E5512E" w:rsidRPr="00E5512E" w:rsidRDefault="00E5512E" w:rsidP="00E5512E">
          <w:pPr>
            <w:pStyle w:val="TOC1"/>
            <w:tabs>
              <w:tab w:val="left" w:pos="480"/>
              <w:tab w:val="right" w:pos="8630"/>
            </w:tabs>
            <w:contextualSpacing/>
            <w:rPr>
              <w:noProof/>
            </w:rPr>
          </w:pPr>
          <w:hyperlink w:anchor="_Toc231903679" w:history="1">
            <w:r w:rsidRPr="00E5512E">
              <w:rPr>
                <w:rStyle w:val="Hyperlink"/>
                <w:noProof/>
              </w:rPr>
              <w:t>4.</w:t>
            </w:r>
            <w:r w:rsidRPr="00E5512E">
              <w:rPr>
                <w:noProof/>
              </w:rPr>
              <w:tab/>
            </w:r>
            <w:r w:rsidRPr="00E5512E">
              <w:rPr>
                <w:rStyle w:val="Hyperlink"/>
                <w:noProof/>
              </w:rPr>
              <w:t>The Proteoform and Peptidoform Notation Definition</w:t>
            </w:r>
            <w:r w:rsidRPr="00E5512E">
              <w:rPr>
                <w:noProof/>
                <w:webHidden/>
              </w:rPr>
              <w:tab/>
            </w:r>
            <w:r w:rsidRPr="00E5512E">
              <w:rPr>
                <w:noProof/>
                <w:webHidden/>
              </w:rPr>
              <w:fldChar w:fldCharType="begin"/>
            </w:r>
            <w:r w:rsidRPr="00E5512E">
              <w:rPr>
                <w:noProof/>
                <w:webHidden/>
              </w:rPr>
              <w:instrText xml:space="preserve"> PAGEREF _Toc231903679 \h </w:instrText>
            </w:r>
            <w:r w:rsidRPr="00E5512E">
              <w:rPr>
                <w:noProof/>
                <w:webHidden/>
              </w:rPr>
            </w:r>
            <w:r w:rsidRPr="00E5512E">
              <w:rPr>
                <w:noProof/>
                <w:webHidden/>
              </w:rPr>
              <w:fldChar w:fldCharType="separate"/>
            </w:r>
            <w:r>
              <w:rPr>
                <w:noProof/>
                <w:webHidden/>
              </w:rPr>
              <w:t>6</w:t>
            </w:r>
            <w:r w:rsidRPr="00E5512E">
              <w:rPr>
                <w:noProof/>
                <w:webHidden/>
              </w:rPr>
              <w:fldChar w:fldCharType="end"/>
            </w:r>
          </w:hyperlink>
        </w:p>
        <w:p w14:paraId="0C9ADB5B" w14:textId="61738E2A" w:rsidR="00E5512E" w:rsidRPr="00E5512E" w:rsidRDefault="00E5512E" w:rsidP="00E5512E">
          <w:pPr>
            <w:pStyle w:val="TOC2"/>
            <w:tabs>
              <w:tab w:val="left" w:pos="960"/>
              <w:tab w:val="right" w:pos="8630"/>
            </w:tabs>
            <w:contextualSpacing/>
            <w:rPr>
              <w:noProof/>
            </w:rPr>
          </w:pPr>
          <w:hyperlink w:anchor="_Toc231903680" w:history="1">
            <w:r w:rsidRPr="00E5512E">
              <w:rPr>
                <w:rStyle w:val="Hyperlink"/>
                <w:noProof/>
              </w:rPr>
              <w:t>4.1</w:t>
            </w:r>
            <w:r w:rsidRPr="00E5512E">
              <w:rPr>
                <w:noProof/>
              </w:rPr>
              <w:tab/>
            </w:r>
            <w:r w:rsidRPr="00E5512E">
              <w:rPr>
                <w:rStyle w:val="Hyperlink"/>
                <w:noProof/>
              </w:rPr>
              <w:t>The documentation</w:t>
            </w:r>
            <w:r w:rsidRPr="00E5512E">
              <w:rPr>
                <w:noProof/>
                <w:webHidden/>
              </w:rPr>
              <w:tab/>
            </w:r>
            <w:r w:rsidRPr="00E5512E">
              <w:rPr>
                <w:noProof/>
                <w:webHidden/>
              </w:rPr>
              <w:fldChar w:fldCharType="begin"/>
            </w:r>
            <w:r w:rsidRPr="00E5512E">
              <w:rPr>
                <w:noProof/>
                <w:webHidden/>
              </w:rPr>
              <w:instrText xml:space="preserve"> PAGEREF _Toc231903680 \h </w:instrText>
            </w:r>
            <w:r w:rsidRPr="00E5512E">
              <w:rPr>
                <w:noProof/>
                <w:webHidden/>
              </w:rPr>
            </w:r>
            <w:r w:rsidRPr="00E5512E">
              <w:rPr>
                <w:noProof/>
                <w:webHidden/>
              </w:rPr>
              <w:fldChar w:fldCharType="separate"/>
            </w:r>
            <w:r>
              <w:rPr>
                <w:noProof/>
                <w:webHidden/>
              </w:rPr>
              <w:t>6</w:t>
            </w:r>
            <w:r w:rsidRPr="00E5512E">
              <w:rPr>
                <w:noProof/>
                <w:webHidden/>
              </w:rPr>
              <w:fldChar w:fldCharType="end"/>
            </w:r>
          </w:hyperlink>
        </w:p>
        <w:p w14:paraId="2BDDDBA5" w14:textId="132F64EA" w:rsidR="00E5512E" w:rsidRPr="00E5512E" w:rsidRDefault="00E5512E" w:rsidP="00E5512E">
          <w:pPr>
            <w:pStyle w:val="TOC2"/>
            <w:tabs>
              <w:tab w:val="left" w:pos="960"/>
              <w:tab w:val="right" w:pos="8630"/>
            </w:tabs>
            <w:contextualSpacing/>
            <w:rPr>
              <w:noProof/>
            </w:rPr>
          </w:pPr>
          <w:hyperlink w:anchor="_Toc231903681" w:history="1">
            <w:r w:rsidRPr="00E5512E">
              <w:rPr>
                <w:rStyle w:val="Hyperlink"/>
                <w:noProof/>
              </w:rPr>
              <w:t>4.2</w:t>
            </w:r>
            <w:r w:rsidRPr="00E5512E">
              <w:rPr>
                <w:noProof/>
              </w:rPr>
              <w:tab/>
            </w:r>
            <w:r w:rsidRPr="00E5512E">
              <w:rPr>
                <w:rStyle w:val="Hyperlink"/>
                <w:noProof/>
              </w:rPr>
              <w:t>Relationship to other specifications</w:t>
            </w:r>
            <w:r w:rsidRPr="00E5512E">
              <w:rPr>
                <w:noProof/>
                <w:webHidden/>
              </w:rPr>
              <w:tab/>
            </w:r>
            <w:r w:rsidRPr="00E5512E">
              <w:rPr>
                <w:noProof/>
                <w:webHidden/>
              </w:rPr>
              <w:fldChar w:fldCharType="begin"/>
            </w:r>
            <w:r w:rsidRPr="00E5512E">
              <w:rPr>
                <w:noProof/>
                <w:webHidden/>
              </w:rPr>
              <w:instrText xml:space="preserve"> PAGEREF _Toc231903681 \h </w:instrText>
            </w:r>
            <w:r w:rsidRPr="00E5512E">
              <w:rPr>
                <w:noProof/>
                <w:webHidden/>
              </w:rPr>
            </w:r>
            <w:r w:rsidRPr="00E5512E">
              <w:rPr>
                <w:noProof/>
                <w:webHidden/>
              </w:rPr>
              <w:fldChar w:fldCharType="separate"/>
            </w:r>
            <w:r>
              <w:rPr>
                <w:noProof/>
                <w:webHidden/>
              </w:rPr>
              <w:t>6</w:t>
            </w:r>
            <w:r w:rsidRPr="00E5512E">
              <w:rPr>
                <w:noProof/>
                <w:webHidden/>
              </w:rPr>
              <w:fldChar w:fldCharType="end"/>
            </w:r>
          </w:hyperlink>
        </w:p>
        <w:p w14:paraId="79401B82" w14:textId="3C3EF759" w:rsidR="00E5512E" w:rsidRPr="00E5512E" w:rsidRDefault="00E5512E" w:rsidP="00E5512E">
          <w:pPr>
            <w:pStyle w:val="TOC2"/>
            <w:tabs>
              <w:tab w:val="left" w:pos="960"/>
              <w:tab w:val="right" w:pos="8630"/>
            </w:tabs>
            <w:contextualSpacing/>
            <w:rPr>
              <w:noProof/>
            </w:rPr>
          </w:pPr>
          <w:hyperlink w:anchor="_Toc231903682" w:history="1">
            <w:r w:rsidRPr="00E5512E">
              <w:rPr>
                <w:rStyle w:val="Hyperlink"/>
                <w:noProof/>
              </w:rPr>
              <w:t>4.3</w:t>
            </w:r>
            <w:r w:rsidRPr="00E5512E">
              <w:rPr>
                <w:noProof/>
              </w:rPr>
              <w:tab/>
            </w:r>
            <w:r w:rsidRPr="00E5512E">
              <w:rPr>
                <w:rStyle w:val="Hyperlink"/>
                <w:noProof/>
              </w:rPr>
              <w:t>Changes from version 2.0 to 2.1</w:t>
            </w:r>
            <w:r w:rsidRPr="00E5512E">
              <w:rPr>
                <w:noProof/>
                <w:webHidden/>
              </w:rPr>
              <w:tab/>
            </w:r>
            <w:r w:rsidRPr="00E5512E">
              <w:rPr>
                <w:noProof/>
                <w:webHidden/>
              </w:rPr>
              <w:fldChar w:fldCharType="begin"/>
            </w:r>
            <w:r w:rsidRPr="00E5512E">
              <w:rPr>
                <w:noProof/>
                <w:webHidden/>
              </w:rPr>
              <w:instrText xml:space="preserve"> PAGEREF _Toc231903682 \h </w:instrText>
            </w:r>
            <w:r w:rsidRPr="00E5512E">
              <w:rPr>
                <w:noProof/>
                <w:webHidden/>
              </w:rPr>
            </w:r>
            <w:r w:rsidRPr="00E5512E">
              <w:rPr>
                <w:noProof/>
                <w:webHidden/>
              </w:rPr>
              <w:fldChar w:fldCharType="separate"/>
            </w:r>
            <w:r>
              <w:rPr>
                <w:noProof/>
                <w:webHidden/>
              </w:rPr>
              <w:t>7</w:t>
            </w:r>
            <w:r w:rsidRPr="00E5512E">
              <w:rPr>
                <w:noProof/>
                <w:webHidden/>
              </w:rPr>
              <w:fldChar w:fldCharType="end"/>
            </w:r>
          </w:hyperlink>
        </w:p>
        <w:p w14:paraId="2B6C50E0" w14:textId="68BB7194" w:rsidR="00E5512E" w:rsidRPr="00E5512E" w:rsidRDefault="00E5512E" w:rsidP="00E5512E">
          <w:pPr>
            <w:pStyle w:val="TOC1"/>
            <w:tabs>
              <w:tab w:val="left" w:pos="480"/>
              <w:tab w:val="right" w:pos="8630"/>
            </w:tabs>
            <w:contextualSpacing/>
            <w:rPr>
              <w:noProof/>
            </w:rPr>
          </w:pPr>
          <w:hyperlink w:anchor="_Toc231903683" w:history="1">
            <w:r w:rsidRPr="00E5512E">
              <w:rPr>
                <w:rStyle w:val="Hyperlink"/>
                <w:noProof/>
              </w:rPr>
              <w:t>5.</w:t>
            </w:r>
            <w:r w:rsidRPr="00E5512E">
              <w:rPr>
                <w:noProof/>
              </w:rPr>
              <w:tab/>
            </w:r>
            <w:r w:rsidRPr="00E5512E">
              <w:rPr>
                <w:rStyle w:val="Hyperlink"/>
                <w:noProof/>
              </w:rPr>
              <w:t>Syntax overview and levels of compliance</w:t>
            </w:r>
            <w:r w:rsidRPr="00E5512E">
              <w:rPr>
                <w:noProof/>
                <w:webHidden/>
              </w:rPr>
              <w:tab/>
            </w:r>
            <w:r w:rsidRPr="00E5512E">
              <w:rPr>
                <w:noProof/>
                <w:webHidden/>
              </w:rPr>
              <w:fldChar w:fldCharType="begin"/>
            </w:r>
            <w:r w:rsidRPr="00E5512E">
              <w:rPr>
                <w:noProof/>
                <w:webHidden/>
              </w:rPr>
              <w:instrText xml:space="preserve"> PAGEREF _Toc231903683 \h </w:instrText>
            </w:r>
            <w:r w:rsidRPr="00E5512E">
              <w:rPr>
                <w:noProof/>
                <w:webHidden/>
              </w:rPr>
            </w:r>
            <w:r w:rsidRPr="00E5512E">
              <w:rPr>
                <w:noProof/>
                <w:webHidden/>
              </w:rPr>
              <w:fldChar w:fldCharType="separate"/>
            </w:r>
            <w:r>
              <w:rPr>
                <w:noProof/>
                <w:webHidden/>
              </w:rPr>
              <w:t>8</w:t>
            </w:r>
            <w:r w:rsidRPr="00E5512E">
              <w:rPr>
                <w:noProof/>
                <w:webHidden/>
              </w:rPr>
              <w:fldChar w:fldCharType="end"/>
            </w:r>
          </w:hyperlink>
        </w:p>
        <w:p w14:paraId="75676495" w14:textId="18CD9579" w:rsidR="00E5512E" w:rsidRPr="00E5512E" w:rsidRDefault="00E5512E" w:rsidP="00E5512E">
          <w:pPr>
            <w:pStyle w:val="TOC2"/>
            <w:tabs>
              <w:tab w:val="left" w:pos="960"/>
              <w:tab w:val="right" w:pos="8630"/>
            </w:tabs>
            <w:contextualSpacing/>
            <w:rPr>
              <w:noProof/>
            </w:rPr>
          </w:pPr>
          <w:hyperlink w:anchor="_Toc231903684" w:history="1">
            <w:r w:rsidRPr="00E5512E">
              <w:rPr>
                <w:rStyle w:val="Hyperlink"/>
                <w:noProof/>
              </w:rPr>
              <w:t>5.1</w:t>
            </w:r>
            <w:r w:rsidRPr="00E5512E">
              <w:rPr>
                <w:noProof/>
              </w:rPr>
              <w:tab/>
            </w:r>
            <w:r w:rsidRPr="00E5512E">
              <w:rPr>
                <w:rStyle w:val="Hyperlink"/>
                <w:noProof/>
              </w:rPr>
              <w:t>Formal grammar</w:t>
            </w:r>
            <w:r w:rsidRPr="00E5512E">
              <w:rPr>
                <w:noProof/>
                <w:webHidden/>
              </w:rPr>
              <w:tab/>
            </w:r>
            <w:r w:rsidRPr="00E5512E">
              <w:rPr>
                <w:noProof/>
                <w:webHidden/>
              </w:rPr>
              <w:fldChar w:fldCharType="begin"/>
            </w:r>
            <w:r w:rsidRPr="00E5512E">
              <w:rPr>
                <w:noProof/>
                <w:webHidden/>
              </w:rPr>
              <w:instrText xml:space="preserve"> PAGEREF _Toc231903684 \h </w:instrText>
            </w:r>
            <w:r w:rsidRPr="00E5512E">
              <w:rPr>
                <w:noProof/>
                <w:webHidden/>
              </w:rPr>
            </w:r>
            <w:r w:rsidRPr="00E5512E">
              <w:rPr>
                <w:noProof/>
                <w:webHidden/>
              </w:rPr>
              <w:fldChar w:fldCharType="separate"/>
            </w:r>
            <w:r>
              <w:rPr>
                <w:noProof/>
                <w:webHidden/>
              </w:rPr>
              <w:t>9</w:t>
            </w:r>
            <w:r w:rsidRPr="00E5512E">
              <w:rPr>
                <w:noProof/>
                <w:webHidden/>
              </w:rPr>
              <w:fldChar w:fldCharType="end"/>
            </w:r>
          </w:hyperlink>
        </w:p>
        <w:p w14:paraId="1A8AA5B6" w14:textId="742BD410" w:rsidR="00E5512E" w:rsidRPr="00E5512E" w:rsidRDefault="00E5512E" w:rsidP="00E5512E">
          <w:pPr>
            <w:pStyle w:val="TOC2"/>
            <w:tabs>
              <w:tab w:val="left" w:pos="960"/>
              <w:tab w:val="right" w:pos="8630"/>
            </w:tabs>
            <w:contextualSpacing/>
            <w:rPr>
              <w:noProof/>
            </w:rPr>
          </w:pPr>
          <w:hyperlink w:anchor="_Toc231903685" w:history="1">
            <w:r w:rsidRPr="00E5512E">
              <w:rPr>
                <w:rStyle w:val="Hyperlink"/>
                <w:noProof/>
              </w:rPr>
              <w:t>5.2</w:t>
            </w:r>
            <w:r w:rsidRPr="00E5512E">
              <w:rPr>
                <w:noProof/>
              </w:rPr>
              <w:tab/>
            </w:r>
            <w:r w:rsidRPr="00E5512E">
              <w:rPr>
                <w:rStyle w:val="Hyperlink"/>
                <w:noProof/>
              </w:rPr>
              <w:t>Data schema</w:t>
            </w:r>
            <w:r w:rsidRPr="00E5512E">
              <w:rPr>
                <w:noProof/>
                <w:webHidden/>
              </w:rPr>
              <w:tab/>
            </w:r>
            <w:r w:rsidRPr="00E5512E">
              <w:rPr>
                <w:noProof/>
                <w:webHidden/>
              </w:rPr>
              <w:fldChar w:fldCharType="begin"/>
            </w:r>
            <w:r w:rsidRPr="00E5512E">
              <w:rPr>
                <w:noProof/>
                <w:webHidden/>
              </w:rPr>
              <w:instrText xml:space="preserve"> PAGEREF _Toc231903685 \h </w:instrText>
            </w:r>
            <w:r w:rsidRPr="00E5512E">
              <w:rPr>
                <w:noProof/>
                <w:webHidden/>
              </w:rPr>
            </w:r>
            <w:r w:rsidRPr="00E5512E">
              <w:rPr>
                <w:noProof/>
                <w:webHidden/>
              </w:rPr>
              <w:fldChar w:fldCharType="separate"/>
            </w:r>
            <w:r>
              <w:rPr>
                <w:noProof/>
                <w:webHidden/>
              </w:rPr>
              <w:t>10</w:t>
            </w:r>
            <w:r w:rsidRPr="00E5512E">
              <w:rPr>
                <w:noProof/>
                <w:webHidden/>
              </w:rPr>
              <w:fldChar w:fldCharType="end"/>
            </w:r>
          </w:hyperlink>
        </w:p>
        <w:p w14:paraId="5403FB14" w14:textId="7507C099" w:rsidR="00E5512E" w:rsidRPr="00E5512E" w:rsidRDefault="00E5512E" w:rsidP="00E5512E">
          <w:pPr>
            <w:pStyle w:val="TOC2"/>
            <w:tabs>
              <w:tab w:val="left" w:pos="960"/>
              <w:tab w:val="right" w:pos="8630"/>
            </w:tabs>
            <w:contextualSpacing/>
            <w:rPr>
              <w:noProof/>
            </w:rPr>
          </w:pPr>
          <w:hyperlink w:anchor="_Toc231903686" w:history="1">
            <w:r w:rsidRPr="00E5512E">
              <w:rPr>
                <w:rStyle w:val="Hyperlink"/>
                <w:noProof/>
              </w:rPr>
              <w:t>5.3</w:t>
            </w:r>
            <w:r w:rsidRPr="00E5512E">
              <w:rPr>
                <w:noProof/>
              </w:rPr>
              <w:tab/>
            </w:r>
            <w:r w:rsidRPr="00E5512E">
              <w:rPr>
                <w:rStyle w:val="Hyperlink"/>
                <w:noProof/>
              </w:rPr>
              <w:t>Overview of features</w:t>
            </w:r>
            <w:r w:rsidRPr="00E5512E">
              <w:rPr>
                <w:noProof/>
                <w:webHidden/>
              </w:rPr>
              <w:tab/>
            </w:r>
            <w:r w:rsidRPr="00E5512E">
              <w:rPr>
                <w:noProof/>
                <w:webHidden/>
              </w:rPr>
              <w:fldChar w:fldCharType="begin"/>
            </w:r>
            <w:r w:rsidRPr="00E5512E">
              <w:rPr>
                <w:noProof/>
                <w:webHidden/>
              </w:rPr>
              <w:instrText xml:space="preserve"> PAGEREF _Toc231903686 \h </w:instrText>
            </w:r>
            <w:r w:rsidRPr="00E5512E">
              <w:rPr>
                <w:noProof/>
                <w:webHidden/>
              </w:rPr>
            </w:r>
            <w:r w:rsidRPr="00E5512E">
              <w:rPr>
                <w:noProof/>
                <w:webHidden/>
              </w:rPr>
              <w:fldChar w:fldCharType="separate"/>
            </w:r>
            <w:r>
              <w:rPr>
                <w:noProof/>
                <w:webHidden/>
              </w:rPr>
              <w:t>11</w:t>
            </w:r>
            <w:r w:rsidRPr="00E5512E">
              <w:rPr>
                <w:noProof/>
                <w:webHidden/>
              </w:rPr>
              <w:fldChar w:fldCharType="end"/>
            </w:r>
          </w:hyperlink>
        </w:p>
        <w:p w14:paraId="37C3FE71" w14:textId="241CD928" w:rsidR="00E5512E" w:rsidRPr="00E5512E" w:rsidRDefault="00E5512E" w:rsidP="00E5512E">
          <w:pPr>
            <w:pStyle w:val="TOC1"/>
            <w:tabs>
              <w:tab w:val="left" w:pos="480"/>
              <w:tab w:val="right" w:pos="8630"/>
            </w:tabs>
            <w:contextualSpacing/>
            <w:rPr>
              <w:noProof/>
            </w:rPr>
          </w:pPr>
          <w:hyperlink w:anchor="_Toc231903687" w:history="1">
            <w:r w:rsidRPr="00E5512E">
              <w:rPr>
                <w:rStyle w:val="Hyperlink"/>
                <w:noProof/>
              </w:rPr>
              <w:t>6.</w:t>
            </w:r>
            <w:r w:rsidRPr="00E5512E">
              <w:rPr>
                <w:noProof/>
              </w:rPr>
              <w:tab/>
            </w:r>
            <w:r w:rsidRPr="00E5512E">
              <w:rPr>
                <w:rStyle w:val="Hyperlink"/>
                <w:noProof/>
              </w:rPr>
              <w:t>Level 1-ProForma</w:t>
            </w:r>
            <w:r w:rsidRPr="00E5512E">
              <w:rPr>
                <w:noProof/>
                <w:webHidden/>
              </w:rPr>
              <w:tab/>
            </w:r>
            <w:r w:rsidRPr="00E5512E">
              <w:rPr>
                <w:noProof/>
                <w:webHidden/>
              </w:rPr>
              <w:fldChar w:fldCharType="begin"/>
            </w:r>
            <w:r w:rsidRPr="00E5512E">
              <w:rPr>
                <w:noProof/>
                <w:webHidden/>
              </w:rPr>
              <w:instrText xml:space="preserve"> PAGEREF _Toc231903687 \h </w:instrText>
            </w:r>
            <w:r w:rsidRPr="00E5512E">
              <w:rPr>
                <w:noProof/>
                <w:webHidden/>
              </w:rPr>
            </w:r>
            <w:r w:rsidRPr="00E5512E">
              <w:rPr>
                <w:noProof/>
                <w:webHidden/>
              </w:rPr>
              <w:fldChar w:fldCharType="separate"/>
            </w:r>
            <w:r>
              <w:rPr>
                <w:noProof/>
                <w:webHidden/>
              </w:rPr>
              <w:t>13</w:t>
            </w:r>
            <w:r w:rsidRPr="00E5512E">
              <w:rPr>
                <w:noProof/>
                <w:webHidden/>
              </w:rPr>
              <w:fldChar w:fldCharType="end"/>
            </w:r>
          </w:hyperlink>
        </w:p>
        <w:p w14:paraId="7504F629" w14:textId="477DAE1C" w:rsidR="00E5512E" w:rsidRPr="00E5512E" w:rsidRDefault="00E5512E" w:rsidP="00E5512E">
          <w:pPr>
            <w:pStyle w:val="TOC2"/>
            <w:tabs>
              <w:tab w:val="left" w:pos="960"/>
              <w:tab w:val="right" w:pos="8630"/>
            </w:tabs>
            <w:contextualSpacing/>
            <w:rPr>
              <w:noProof/>
            </w:rPr>
          </w:pPr>
          <w:hyperlink w:anchor="_Toc231903688" w:history="1">
            <w:r w:rsidRPr="00E5512E">
              <w:rPr>
                <w:rStyle w:val="Hyperlink"/>
                <w:noProof/>
              </w:rPr>
              <w:t>6.1</w:t>
            </w:r>
            <w:r w:rsidRPr="00E5512E">
              <w:rPr>
                <w:noProof/>
              </w:rPr>
              <w:tab/>
            </w:r>
            <w:r w:rsidRPr="00E5512E">
              <w:rPr>
                <w:rStyle w:val="Hyperlink"/>
                <w:noProof/>
              </w:rPr>
              <w:t>The canonical amino acid sequence</w:t>
            </w:r>
            <w:r w:rsidRPr="00E5512E">
              <w:rPr>
                <w:noProof/>
                <w:webHidden/>
              </w:rPr>
              <w:tab/>
            </w:r>
            <w:r w:rsidRPr="00E5512E">
              <w:rPr>
                <w:noProof/>
                <w:webHidden/>
              </w:rPr>
              <w:fldChar w:fldCharType="begin"/>
            </w:r>
            <w:r w:rsidRPr="00E5512E">
              <w:rPr>
                <w:noProof/>
                <w:webHidden/>
              </w:rPr>
              <w:instrText xml:space="preserve"> PAGEREF _Toc231903688 \h </w:instrText>
            </w:r>
            <w:r w:rsidRPr="00E5512E">
              <w:rPr>
                <w:noProof/>
                <w:webHidden/>
              </w:rPr>
            </w:r>
            <w:r w:rsidRPr="00E5512E">
              <w:rPr>
                <w:noProof/>
                <w:webHidden/>
              </w:rPr>
              <w:fldChar w:fldCharType="separate"/>
            </w:r>
            <w:r>
              <w:rPr>
                <w:noProof/>
                <w:webHidden/>
              </w:rPr>
              <w:t>13</w:t>
            </w:r>
            <w:r w:rsidRPr="00E5512E">
              <w:rPr>
                <w:noProof/>
                <w:webHidden/>
              </w:rPr>
              <w:fldChar w:fldCharType="end"/>
            </w:r>
          </w:hyperlink>
        </w:p>
        <w:p w14:paraId="5A647D2D" w14:textId="3704A06D" w:rsidR="00E5512E" w:rsidRPr="00E5512E" w:rsidRDefault="00E5512E" w:rsidP="00E5512E">
          <w:pPr>
            <w:pStyle w:val="TOC2"/>
            <w:tabs>
              <w:tab w:val="left" w:pos="960"/>
              <w:tab w:val="right" w:pos="8630"/>
            </w:tabs>
            <w:contextualSpacing/>
            <w:rPr>
              <w:noProof/>
            </w:rPr>
          </w:pPr>
          <w:hyperlink w:anchor="_Toc231903689" w:history="1">
            <w:r w:rsidRPr="00E5512E">
              <w:rPr>
                <w:rStyle w:val="Hyperlink"/>
                <w:noProof/>
              </w:rPr>
              <w:t>6.2</w:t>
            </w:r>
            <w:r w:rsidRPr="00E5512E">
              <w:rPr>
                <w:noProof/>
              </w:rPr>
              <w:tab/>
            </w:r>
            <w:r w:rsidRPr="00E5512E">
              <w:rPr>
                <w:rStyle w:val="Hyperlink"/>
                <w:noProof/>
              </w:rPr>
              <w:t>Generic representation of protein modifications</w:t>
            </w:r>
            <w:r w:rsidRPr="00E5512E">
              <w:rPr>
                <w:noProof/>
                <w:webHidden/>
              </w:rPr>
              <w:tab/>
            </w:r>
            <w:r w:rsidRPr="00E5512E">
              <w:rPr>
                <w:noProof/>
                <w:webHidden/>
              </w:rPr>
              <w:fldChar w:fldCharType="begin"/>
            </w:r>
            <w:r w:rsidRPr="00E5512E">
              <w:rPr>
                <w:noProof/>
                <w:webHidden/>
              </w:rPr>
              <w:instrText xml:space="preserve"> PAGEREF _Toc231903689 \h </w:instrText>
            </w:r>
            <w:r w:rsidRPr="00E5512E">
              <w:rPr>
                <w:noProof/>
                <w:webHidden/>
              </w:rPr>
            </w:r>
            <w:r w:rsidRPr="00E5512E">
              <w:rPr>
                <w:noProof/>
                <w:webHidden/>
              </w:rPr>
              <w:fldChar w:fldCharType="separate"/>
            </w:r>
            <w:r>
              <w:rPr>
                <w:noProof/>
                <w:webHidden/>
              </w:rPr>
              <w:t>13</w:t>
            </w:r>
            <w:r w:rsidRPr="00E5512E">
              <w:rPr>
                <w:noProof/>
                <w:webHidden/>
              </w:rPr>
              <w:fldChar w:fldCharType="end"/>
            </w:r>
          </w:hyperlink>
        </w:p>
        <w:p w14:paraId="5C2311F8" w14:textId="469B8B8C" w:rsidR="00E5512E" w:rsidRPr="00E5512E" w:rsidRDefault="00E5512E" w:rsidP="00E5512E">
          <w:pPr>
            <w:pStyle w:val="TOC2"/>
            <w:tabs>
              <w:tab w:val="left" w:pos="960"/>
              <w:tab w:val="right" w:pos="8630"/>
            </w:tabs>
            <w:contextualSpacing/>
            <w:rPr>
              <w:noProof/>
            </w:rPr>
          </w:pPr>
          <w:hyperlink w:anchor="_Toc231903690" w:history="1">
            <w:r w:rsidRPr="00E5512E">
              <w:rPr>
                <w:rStyle w:val="Hyperlink"/>
                <w:noProof/>
              </w:rPr>
              <w:t>6.3</w:t>
            </w:r>
            <w:r w:rsidRPr="00E5512E">
              <w:rPr>
                <w:noProof/>
              </w:rPr>
              <w:tab/>
            </w:r>
            <w:r w:rsidRPr="00E5512E">
              <w:rPr>
                <w:rStyle w:val="Hyperlink"/>
                <w:noProof/>
              </w:rPr>
              <w:t>N-terminal and C-terminal modifications</w:t>
            </w:r>
            <w:r w:rsidRPr="00E5512E">
              <w:rPr>
                <w:noProof/>
                <w:webHidden/>
              </w:rPr>
              <w:tab/>
            </w:r>
            <w:r w:rsidRPr="00E5512E">
              <w:rPr>
                <w:noProof/>
                <w:webHidden/>
              </w:rPr>
              <w:fldChar w:fldCharType="begin"/>
            </w:r>
            <w:r w:rsidRPr="00E5512E">
              <w:rPr>
                <w:noProof/>
                <w:webHidden/>
              </w:rPr>
              <w:instrText xml:space="preserve"> PAGEREF _Toc231903690 \h </w:instrText>
            </w:r>
            <w:r w:rsidRPr="00E5512E">
              <w:rPr>
                <w:noProof/>
                <w:webHidden/>
              </w:rPr>
            </w:r>
            <w:r w:rsidRPr="00E5512E">
              <w:rPr>
                <w:noProof/>
                <w:webHidden/>
              </w:rPr>
              <w:fldChar w:fldCharType="separate"/>
            </w:r>
            <w:r>
              <w:rPr>
                <w:noProof/>
                <w:webHidden/>
              </w:rPr>
              <w:t>18</w:t>
            </w:r>
            <w:r w:rsidRPr="00E5512E">
              <w:rPr>
                <w:noProof/>
                <w:webHidden/>
              </w:rPr>
              <w:fldChar w:fldCharType="end"/>
            </w:r>
          </w:hyperlink>
        </w:p>
        <w:p w14:paraId="48754324" w14:textId="7971ABA0" w:rsidR="00E5512E" w:rsidRPr="00E5512E" w:rsidRDefault="00E5512E" w:rsidP="00E5512E">
          <w:pPr>
            <w:pStyle w:val="TOC2"/>
            <w:tabs>
              <w:tab w:val="left" w:pos="960"/>
              <w:tab w:val="right" w:pos="8630"/>
            </w:tabs>
            <w:contextualSpacing/>
            <w:rPr>
              <w:noProof/>
            </w:rPr>
          </w:pPr>
          <w:hyperlink w:anchor="_Toc231903691" w:history="1">
            <w:r w:rsidRPr="00E5512E">
              <w:rPr>
                <w:rStyle w:val="Hyperlink"/>
                <w:noProof/>
              </w:rPr>
              <w:t>6.4</w:t>
            </w:r>
            <w:r w:rsidRPr="00E5512E">
              <w:rPr>
                <w:noProof/>
              </w:rPr>
              <w:tab/>
            </w:r>
            <w:r w:rsidRPr="00E5512E">
              <w:rPr>
                <w:rStyle w:val="Hyperlink"/>
                <w:noProof/>
              </w:rPr>
              <w:t>Labile modifications</w:t>
            </w:r>
            <w:r w:rsidRPr="00E5512E">
              <w:rPr>
                <w:noProof/>
                <w:webHidden/>
              </w:rPr>
              <w:tab/>
            </w:r>
            <w:r w:rsidRPr="00E5512E">
              <w:rPr>
                <w:noProof/>
                <w:webHidden/>
              </w:rPr>
              <w:fldChar w:fldCharType="begin"/>
            </w:r>
            <w:r w:rsidRPr="00E5512E">
              <w:rPr>
                <w:noProof/>
                <w:webHidden/>
              </w:rPr>
              <w:instrText xml:space="preserve"> PAGEREF _Toc231903691 \h </w:instrText>
            </w:r>
            <w:r w:rsidRPr="00E5512E">
              <w:rPr>
                <w:noProof/>
                <w:webHidden/>
              </w:rPr>
            </w:r>
            <w:r w:rsidRPr="00E5512E">
              <w:rPr>
                <w:noProof/>
                <w:webHidden/>
              </w:rPr>
              <w:fldChar w:fldCharType="separate"/>
            </w:r>
            <w:r>
              <w:rPr>
                <w:noProof/>
                <w:webHidden/>
              </w:rPr>
              <w:t>18</w:t>
            </w:r>
            <w:r w:rsidRPr="00E5512E">
              <w:rPr>
                <w:noProof/>
                <w:webHidden/>
              </w:rPr>
              <w:fldChar w:fldCharType="end"/>
            </w:r>
          </w:hyperlink>
        </w:p>
        <w:p w14:paraId="559D9312" w14:textId="4B626875" w:rsidR="00E5512E" w:rsidRPr="00E5512E" w:rsidRDefault="00E5512E" w:rsidP="00E5512E">
          <w:pPr>
            <w:pStyle w:val="TOC2"/>
            <w:tabs>
              <w:tab w:val="left" w:pos="960"/>
              <w:tab w:val="right" w:pos="8630"/>
            </w:tabs>
            <w:contextualSpacing/>
            <w:rPr>
              <w:noProof/>
            </w:rPr>
          </w:pPr>
          <w:hyperlink w:anchor="_Toc231903692" w:history="1">
            <w:r w:rsidRPr="00E5512E">
              <w:rPr>
                <w:rStyle w:val="Hyperlink"/>
                <w:noProof/>
              </w:rPr>
              <w:t>6.5</w:t>
            </w:r>
            <w:r w:rsidRPr="00E5512E">
              <w:rPr>
                <w:noProof/>
              </w:rPr>
              <w:tab/>
            </w:r>
            <w:r w:rsidRPr="00E5512E">
              <w:rPr>
                <w:rStyle w:val="Hyperlink"/>
                <w:noProof/>
              </w:rPr>
              <w:t>Representation of multiple modifications on the same amino acid residue</w:t>
            </w:r>
            <w:r w:rsidRPr="00E5512E">
              <w:rPr>
                <w:noProof/>
                <w:webHidden/>
              </w:rPr>
              <w:tab/>
            </w:r>
            <w:r w:rsidRPr="00E5512E">
              <w:rPr>
                <w:noProof/>
                <w:webHidden/>
              </w:rPr>
              <w:fldChar w:fldCharType="begin"/>
            </w:r>
            <w:r w:rsidRPr="00E5512E">
              <w:rPr>
                <w:noProof/>
                <w:webHidden/>
              </w:rPr>
              <w:instrText xml:space="preserve"> PAGEREF _Toc231903692 \h </w:instrText>
            </w:r>
            <w:r w:rsidRPr="00E5512E">
              <w:rPr>
                <w:noProof/>
                <w:webHidden/>
              </w:rPr>
            </w:r>
            <w:r w:rsidRPr="00E5512E">
              <w:rPr>
                <w:noProof/>
                <w:webHidden/>
              </w:rPr>
              <w:fldChar w:fldCharType="separate"/>
            </w:r>
            <w:r>
              <w:rPr>
                <w:noProof/>
                <w:webHidden/>
              </w:rPr>
              <w:t>18</w:t>
            </w:r>
            <w:r w:rsidRPr="00E5512E">
              <w:rPr>
                <w:noProof/>
                <w:webHidden/>
              </w:rPr>
              <w:fldChar w:fldCharType="end"/>
            </w:r>
          </w:hyperlink>
        </w:p>
        <w:p w14:paraId="191FEEF6" w14:textId="67032068" w:rsidR="00E5512E" w:rsidRPr="00E5512E" w:rsidRDefault="00E5512E" w:rsidP="00E5512E">
          <w:pPr>
            <w:pStyle w:val="TOC2"/>
            <w:tabs>
              <w:tab w:val="left" w:pos="960"/>
              <w:tab w:val="right" w:pos="8630"/>
            </w:tabs>
            <w:contextualSpacing/>
            <w:rPr>
              <w:noProof/>
            </w:rPr>
          </w:pPr>
          <w:hyperlink w:anchor="_Toc231903693" w:history="1">
            <w:r w:rsidRPr="00E5512E">
              <w:rPr>
                <w:rStyle w:val="Hyperlink"/>
                <w:noProof/>
              </w:rPr>
              <w:t>6.6</w:t>
            </w:r>
            <w:r w:rsidRPr="00E5512E">
              <w:rPr>
                <w:noProof/>
              </w:rPr>
              <w:tab/>
            </w:r>
            <w:r w:rsidRPr="00E5512E">
              <w:rPr>
                <w:rStyle w:val="Hyperlink"/>
                <w:noProof/>
              </w:rPr>
              <w:t>The information tag</w:t>
            </w:r>
            <w:r w:rsidRPr="00E5512E">
              <w:rPr>
                <w:noProof/>
                <w:webHidden/>
              </w:rPr>
              <w:tab/>
            </w:r>
            <w:r w:rsidRPr="00E5512E">
              <w:rPr>
                <w:noProof/>
                <w:webHidden/>
              </w:rPr>
              <w:fldChar w:fldCharType="begin"/>
            </w:r>
            <w:r w:rsidRPr="00E5512E">
              <w:rPr>
                <w:noProof/>
                <w:webHidden/>
              </w:rPr>
              <w:instrText xml:space="preserve"> PAGEREF _Toc231903693 \h </w:instrText>
            </w:r>
            <w:r w:rsidRPr="00E5512E">
              <w:rPr>
                <w:noProof/>
                <w:webHidden/>
              </w:rPr>
            </w:r>
            <w:r w:rsidRPr="00E5512E">
              <w:rPr>
                <w:noProof/>
                <w:webHidden/>
              </w:rPr>
              <w:fldChar w:fldCharType="separate"/>
            </w:r>
            <w:r>
              <w:rPr>
                <w:noProof/>
                <w:webHidden/>
              </w:rPr>
              <w:t>19</w:t>
            </w:r>
            <w:r w:rsidRPr="00E5512E">
              <w:rPr>
                <w:noProof/>
                <w:webHidden/>
              </w:rPr>
              <w:fldChar w:fldCharType="end"/>
            </w:r>
          </w:hyperlink>
        </w:p>
        <w:p w14:paraId="791F098A" w14:textId="3EC4A463" w:rsidR="00E5512E" w:rsidRPr="00E5512E" w:rsidRDefault="00E5512E" w:rsidP="00E5512E">
          <w:pPr>
            <w:pStyle w:val="TOC1"/>
            <w:tabs>
              <w:tab w:val="left" w:pos="480"/>
              <w:tab w:val="right" w:pos="8630"/>
            </w:tabs>
            <w:contextualSpacing/>
            <w:rPr>
              <w:noProof/>
            </w:rPr>
          </w:pPr>
          <w:hyperlink w:anchor="_Toc231903694" w:history="1">
            <w:r w:rsidRPr="00E5512E">
              <w:rPr>
                <w:rStyle w:val="Hyperlink"/>
                <w:noProof/>
              </w:rPr>
              <w:t>7.</w:t>
            </w:r>
            <w:r w:rsidRPr="00E5512E">
              <w:rPr>
                <w:noProof/>
              </w:rPr>
              <w:tab/>
            </w:r>
            <w:r w:rsidRPr="00E5512E">
              <w:rPr>
                <w:rStyle w:val="Hyperlink"/>
                <w:noProof/>
              </w:rPr>
              <w:t>Level 2-ProForma</w:t>
            </w:r>
            <w:r w:rsidRPr="00E5512E">
              <w:rPr>
                <w:noProof/>
                <w:webHidden/>
              </w:rPr>
              <w:tab/>
            </w:r>
            <w:r w:rsidRPr="00E5512E">
              <w:rPr>
                <w:noProof/>
                <w:webHidden/>
              </w:rPr>
              <w:fldChar w:fldCharType="begin"/>
            </w:r>
            <w:r w:rsidRPr="00E5512E">
              <w:rPr>
                <w:noProof/>
                <w:webHidden/>
              </w:rPr>
              <w:instrText xml:space="preserve"> PAGEREF _Toc231903694 \h </w:instrText>
            </w:r>
            <w:r w:rsidRPr="00E5512E">
              <w:rPr>
                <w:noProof/>
                <w:webHidden/>
              </w:rPr>
            </w:r>
            <w:r w:rsidRPr="00E5512E">
              <w:rPr>
                <w:noProof/>
                <w:webHidden/>
              </w:rPr>
              <w:fldChar w:fldCharType="separate"/>
            </w:r>
            <w:r>
              <w:rPr>
                <w:noProof/>
                <w:webHidden/>
              </w:rPr>
              <w:t>20</w:t>
            </w:r>
            <w:r w:rsidRPr="00E5512E">
              <w:rPr>
                <w:noProof/>
                <w:webHidden/>
              </w:rPr>
              <w:fldChar w:fldCharType="end"/>
            </w:r>
          </w:hyperlink>
        </w:p>
        <w:p w14:paraId="36BDD97C" w14:textId="63A13101" w:rsidR="00E5512E" w:rsidRPr="00E5512E" w:rsidRDefault="00E5512E" w:rsidP="00E5512E">
          <w:pPr>
            <w:pStyle w:val="TOC2"/>
            <w:tabs>
              <w:tab w:val="left" w:pos="960"/>
              <w:tab w:val="right" w:pos="8630"/>
            </w:tabs>
            <w:contextualSpacing/>
            <w:rPr>
              <w:noProof/>
            </w:rPr>
          </w:pPr>
          <w:hyperlink w:anchor="_Toc231903695" w:history="1">
            <w:r w:rsidRPr="00E5512E">
              <w:rPr>
                <w:rStyle w:val="Hyperlink"/>
                <w:noProof/>
              </w:rPr>
              <w:t>7.1</w:t>
            </w:r>
            <w:r w:rsidRPr="00E5512E">
              <w:rPr>
                <w:noProof/>
              </w:rPr>
              <w:tab/>
            </w:r>
            <w:r w:rsidRPr="00E5512E">
              <w:rPr>
                <w:rStyle w:val="Hyperlink"/>
                <w:noProof/>
              </w:rPr>
              <w:t>Ambiguous amino acids</w:t>
            </w:r>
            <w:r w:rsidRPr="00E5512E">
              <w:rPr>
                <w:noProof/>
                <w:webHidden/>
              </w:rPr>
              <w:tab/>
            </w:r>
            <w:r w:rsidRPr="00E5512E">
              <w:rPr>
                <w:noProof/>
                <w:webHidden/>
              </w:rPr>
              <w:fldChar w:fldCharType="begin"/>
            </w:r>
            <w:r w:rsidRPr="00E5512E">
              <w:rPr>
                <w:noProof/>
                <w:webHidden/>
              </w:rPr>
              <w:instrText xml:space="preserve"> PAGEREF _Toc231903695 \h </w:instrText>
            </w:r>
            <w:r w:rsidRPr="00E5512E">
              <w:rPr>
                <w:noProof/>
                <w:webHidden/>
              </w:rPr>
            </w:r>
            <w:r w:rsidRPr="00E5512E">
              <w:rPr>
                <w:noProof/>
                <w:webHidden/>
              </w:rPr>
              <w:fldChar w:fldCharType="separate"/>
            </w:r>
            <w:r>
              <w:rPr>
                <w:noProof/>
                <w:webHidden/>
              </w:rPr>
              <w:t>20</w:t>
            </w:r>
            <w:r w:rsidRPr="00E5512E">
              <w:rPr>
                <w:noProof/>
                <w:webHidden/>
              </w:rPr>
              <w:fldChar w:fldCharType="end"/>
            </w:r>
          </w:hyperlink>
        </w:p>
        <w:p w14:paraId="2C4D48AF" w14:textId="283F01E8" w:rsidR="00E5512E" w:rsidRPr="00E5512E" w:rsidRDefault="00E5512E" w:rsidP="00E5512E">
          <w:pPr>
            <w:pStyle w:val="TOC2"/>
            <w:tabs>
              <w:tab w:val="left" w:pos="960"/>
              <w:tab w:val="right" w:pos="8630"/>
            </w:tabs>
            <w:contextualSpacing/>
            <w:rPr>
              <w:noProof/>
            </w:rPr>
          </w:pPr>
          <w:hyperlink w:anchor="_Toc231903696" w:history="1">
            <w:r w:rsidRPr="00E5512E">
              <w:rPr>
                <w:rStyle w:val="Hyperlink"/>
                <w:noProof/>
              </w:rPr>
              <w:t>7.2</w:t>
            </w:r>
            <w:r w:rsidRPr="00E5512E">
              <w:rPr>
                <w:noProof/>
              </w:rPr>
              <w:tab/>
            </w:r>
            <w:r w:rsidRPr="00E5512E">
              <w:rPr>
                <w:rStyle w:val="Hyperlink"/>
                <w:noProof/>
              </w:rPr>
              <w:t>Delta masses with prefixes</w:t>
            </w:r>
            <w:r w:rsidRPr="00E5512E">
              <w:rPr>
                <w:noProof/>
                <w:webHidden/>
              </w:rPr>
              <w:tab/>
            </w:r>
            <w:r w:rsidRPr="00E5512E">
              <w:rPr>
                <w:noProof/>
                <w:webHidden/>
              </w:rPr>
              <w:fldChar w:fldCharType="begin"/>
            </w:r>
            <w:r w:rsidRPr="00E5512E">
              <w:rPr>
                <w:noProof/>
                <w:webHidden/>
              </w:rPr>
              <w:instrText xml:space="preserve"> PAGEREF _Toc231903696 \h </w:instrText>
            </w:r>
            <w:r w:rsidRPr="00E5512E">
              <w:rPr>
                <w:noProof/>
                <w:webHidden/>
              </w:rPr>
            </w:r>
            <w:r w:rsidRPr="00E5512E">
              <w:rPr>
                <w:noProof/>
                <w:webHidden/>
              </w:rPr>
              <w:fldChar w:fldCharType="separate"/>
            </w:r>
            <w:r>
              <w:rPr>
                <w:noProof/>
                <w:webHidden/>
              </w:rPr>
              <w:t>20</w:t>
            </w:r>
            <w:r w:rsidRPr="00E5512E">
              <w:rPr>
                <w:noProof/>
                <w:webHidden/>
              </w:rPr>
              <w:fldChar w:fldCharType="end"/>
            </w:r>
          </w:hyperlink>
        </w:p>
        <w:p w14:paraId="2BEA24DD" w14:textId="67127C6F" w:rsidR="00E5512E" w:rsidRPr="00E5512E" w:rsidRDefault="00E5512E" w:rsidP="00E5512E">
          <w:pPr>
            <w:pStyle w:val="TOC2"/>
            <w:tabs>
              <w:tab w:val="left" w:pos="960"/>
              <w:tab w:val="right" w:pos="8630"/>
            </w:tabs>
            <w:contextualSpacing/>
            <w:rPr>
              <w:noProof/>
            </w:rPr>
          </w:pPr>
          <w:hyperlink w:anchor="_Toc231903697" w:history="1">
            <w:r w:rsidRPr="00E5512E">
              <w:rPr>
                <w:rStyle w:val="Hyperlink"/>
                <w:noProof/>
              </w:rPr>
              <w:t>7.3</w:t>
            </w:r>
            <w:r w:rsidRPr="00E5512E">
              <w:rPr>
                <w:noProof/>
              </w:rPr>
              <w:tab/>
            </w:r>
            <w:r w:rsidRPr="00E5512E">
              <w:rPr>
                <w:rStyle w:val="Hyperlink"/>
                <w:noProof/>
              </w:rPr>
              <w:t>Specifying a gap of known mass</w:t>
            </w:r>
            <w:r w:rsidRPr="00E5512E">
              <w:rPr>
                <w:noProof/>
                <w:webHidden/>
              </w:rPr>
              <w:tab/>
            </w:r>
            <w:r w:rsidRPr="00E5512E">
              <w:rPr>
                <w:noProof/>
                <w:webHidden/>
              </w:rPr>
              <w:fldChar w:fldCharType="begin"/>
            </w:r>
            <w:r w:rsidRPr="00E5512E">
              <w:rPr>
                <w:noProof/>
                <w:webHidden/>
              </w:rPr>
              <w:instrText xml:space="preserve"> PAGEREF _Toc231903697 \h </w:instrText>
            </w:r>
            <w:r w:rsidRPr="00E5512E">
              <w:rPr>
                <w:noProof/>
                <w:webHidden/>
              </w:rPr>
            </w:r>
            <w:r w:rsidRPr="00E5512E">
              <w:rPr>
                <w:noProof/>
                <w:webHidden/>
              </w:rPr>
              <w:fldChar w:fldCharType="separate"/>
            </w:r>
            <w:r>
              <w:rPr>
                <w:noProof/>
                <w:webHidden/>
              </w:rPr>
              <w:t>21</w:t>
            </w:r>
            <w:r w:rsidRPr="00E5512E">
              <w:rPr>
                <w:noProof/>
                <w:webHidden/>
              </w:rPr>
              <w:fldChar w:fldCharType="end"/>
            </w:r>
          </w:hyperlink>
        </w:p>
        <w:p w14:paraId="5094EA1B" w14:textId="7028D7EC" w:rsidR="00E5512E" w:rsidRPr="00E5512E" w:rsidRDefault="00E5512E" w:rsidP="00E5512E">
          <w:pPr>
            <w:pStyle w:val="TOC2"/>
            <w:tabs>
              <w:tab w:val="left" w:pos="960"/>
              <w:tab w:val="right" w:pos="8630"/>
            </w:tabs>
            <w:contextualSpacing/>
            <w:rPr>
              <w:noProof/>
            </w:rPr>
          </w:pPr>
          <w:hyperlink w:anchor="_Toc231903698" w:history="1">
            <w:r w:rsidRPr="00E5512E">
              <w:rPr>
                <w:rStyle w:val="Hyperlink"/>
                <w:noProof/>
              </w:rPr>
              <w:t>7.4</w:t>
            </w:r>
            <w:r w:rsidRPr="00E5512E">
              <w:rPr>
                <w:noProof/>
              </w:rPr>
              <w:tab/>
            </w:r>
            <w:r w:rsidRPr="00E5512E">
              <w:rPr>
                <w:rStyle w:val="Hyperlink"/>
                <w:noProof/>
              </w:rPr>
              <w:t>Support for elemental formulas</w:t>
            </w:r>
            <w:r w:rsidRPr="00E5512E">
              <w:rPr>
                <w:noProof/>
                <w:webHidden/>
              </w:rPr>
              <w:tab/>
            </w:r>
            <w:r w:rsidRPr="00E5512E">
              <w:rPr>
                <w:noProof/>
                <w:webHidden/>
              </w:rPr>
              <w:fldChar w:fldCharType="begin"/>
            </w:r>
            <w:r w:rsidRPr="00E5512E">
              <w:rPr>
                <w:noProof/>
                <w:webHidden/>
              </w:rPr>
              <w:instrText xml:space="preserve"> PAGEREF _Toc231903698 \h </w:instrText>
            </w:r>
            <w:r w:rsidRPr="00E5512E">
              <w:rPr>
                <w:noProof/>
                <w:webHidden/>
              </w:rPr>
            </w:r>
            <w:r w:rsidRPr="00E5512E">
              <w:rPr>
                <w:noProof/>
                <w:webHidden/>
              </w:rPr>
              <w:fldChar w:fldCharType="separate"/>
            </w:r>
            <w:r>
              <w:rPr>
                <w:noProof/>
                <w:webHidden/>
              </w:rPr>
              <w:t>21</w:t>
            </w:r>
            <w:r w:rsidRPr="00E5512E">
              <w:rPr>
                <w:noProof/>
                <w:webHidden/>
              </w:rPr>
              <w:fldChar w:fldCharType="end"/>
            </w:r>
          </w:hyperlink>
        </w:p>
        <w:p w14:paraId="7BE5F402" w14:textId="4717BB0F" w:rsidR="00E5512E" w:rsidRPr="00E5512E" w:rsidRDefault="00E5512E" w:rsidP="00E5512E">
          <w:pPr>
            <w:pStyle w:val="TOC2"/>
            <w:tabs>
              <w:tab w:val="left" w:pos="960"/>
              <w:tab w:val="right" w:pos="8630"/>
            </w:tabs>
            <w:contextualSpacing/>
            <w:rPr>
              <w:noProof/>
            </w:rPr>
          </w:pPr>
          <w:hyperlink w:anchor="_Toc231903699" w:history="1">
            <w:r w:rsidRPr="00E5512E">
              <w:rPr>
                <w:rStyle w:val="Hyperlink"/>
                <w:noProof/>
              </w:rPr>
              <w:t>7.5</w:t>
            </w:r>
            <w:r w:rsidRPr="00E5512E">
              <w:rPr>
                <w:noProof/>
              </w:rPr>
              <w:tab/>
            </w:r>
            <w:r w:rsidRPr="00E5512E">
              <w:rPr>
                <w:rStyle w:val="Hyperlink"/>
                <w:noProof/>
              </w:rPr>
              <w:t>Support for the joint representation of experimental data and its interpretation</w:t>
            </w:r>
            <w:r w:rsidRPr="00E5512E">
              <w:rPr>
                <w:noProof/>
                <w:webHidden/>
              </w:rPr>
              <w:tab/>
            </w:r>
            <w:r w:rsidRPr="00E5512E">
              <w:rPr>
                <w:noProof/>
                <w:webHidden/>
              </w:rPr>
              <w:fldChar w:fldCharType="begin"/>
            </w:r>
            <w:r w:rsidRPr="00E5512E">
              <w:rPr>
                <w:noProof/>
                <w:webHidden/>
              </w:rPr>
              <w:instrText xml:space="preserve"> PAGEREF _Toc231903699 \h </w:instrText>
            </w:r>
            <w:r w:rsidRPr="00E5512E">
              <w:rPr>
                <w:noProof/>
                <w:webHidden/>
              </w:rPr>
            </w:r>
            <w:r w:rsidRPr="00E5512E">
              <w:rPr>
                <w:noProof/>
                <w:webHidden/>
              </w:rPr>
              <w:fldChar w:fldCharType="separate"/>
            </w:r>
            <w:r>
              <w:rPr>
                <w:noProof/>
                <w:webHidden/>
              </w:rPr>
              <w:t>22</w:t>
            </w:r>
            <w:r w:rsidRPr="00E5512E">
              <w:rPr>
                <w:noProof/>
                <w:webHidden/>
              </w:rPr>
              <w:fldChar w:fldCharType="end"/>
            </w:r>
          </w:hyperlink>
        </w:p>
        <w:p w14:paraId="3FCEE7A3" w14:textId="083A3939" w:rsidR="00E5512E" w:rsidRPr="00E5512E" w:rsidRDefault="00E5512E" w:rsidP="00E5512E">
          <w:pPr>
            <w:pStyle w:val="TOC2"/>
            <w:tabs>
              <w:tab w:val="left" w:pos="960"/>
              <w:tab w:val="right" w:pos="8630"/>
            </w:tabs>
            <w:contextualSpacing/>
            <w:rPr>
              <w:noProof/>
            </w:rPr>
          </w:pPr>
          <w:hyperlink w:anchor="_Toc231903700" w:history="1">
            <w:r w:rsidRPr="00E5512E">
              <w:rPr>
                <w:rStyle w:val="Hyperlink"/>
                <w:noProof/>
              </w:rPr>
              <w:t>7.6</w:t>
            </w:r>
            <w:r w:rsidRPr="00E5512E">
              <w:rPr>
                <w:noProof/>
              </w:rPr>
              <w:tab/>
            </w:r>
            <w:r w:rsidRPr="00E5512E">
              <w:rPr>
                <w:rStyle w:val="Hyperlink"/>
                <w:noProof/>
              </w:rPr>
              <w:t>Support for the representation of ambiguity in the modification position</w:t>
            </w:r>
            <w:r w:rsidRPr="00E5512E">
              <w:rPr>
                <w:noProof/>
                <w:webHidden/>
              </w:rPr>
              <w:tab/>
            </w:r>
            <w:r w:rsidRPr="00E5512E">
              <w:rPr>
                <w:noProof/>
                <w:webHidden/>
              </w:rPr>
              <w:fldChar w:fldCharType="begin"/>
            </w:r>
            <w:r w:rsidRPr="00E5512E">
              <w:rPr>
                <w:noProof/>
                <w:webHidden/>
              </w:rPr>
              <w:instrText xml:space="preserve"> PAGEREF _Toc231903700 \h </w:instrText>
            </w:r>
            <w:r w:rsidRPr="00E5512E">
              <w:rPr>
                <w:noProof/>
                <w:webHidden/>
              </w:rPr>
            </w:r>
            <w:r w:rsidRPr="00E5512E">
              <w:rPr>
                <w:noProof/>
                <w:webHidden/>
              </w:rPr>
              <w:fldChar w:fldCharType="separate"/>
            </w:r>
            <w:r>
              <w:rPr>
                <w:noProof/>
                <w:webHidden/>
              </w:rPr>
              <w:t>22</w:t>
            </w:r>
            <w:r w:rsidRPr="00E5512E">
              <w:rPr>
                <w:noProof/>
                <w:webHidden/>
              </w:rPr>
              <w:fldChar w:fldCharType="end"/>
            </w:r>
          </w:hyperlink>
        </w:p>
        <w:p w14:paraId="7F993C3E" w14:textId="12DF1755" w:rsidR="00E5512E" w:rsidRPr="00E5512E" w:rsidRDefault="00E5512E" w:rsidP="00E5512E">
          <w:pPr>
            <w:pStyle w:val="TOC2"/>
            <w:tabs>
              <w:tab w:val="left" w:pos="960"/>
              <w:tab w:val="right" w:pos="8630"/>
            </w:tabs>
            <w:contextualSpacing/>
            <w:rPr>
              <w:noProof/>
            </w:rPr>
          </w:pPr>
          <w:hyperlink w:anchor="_Toc231903701" w:history="1">
            <w:r w:rsidRPr="00E5512E">
              <w:rPr>
                <w:rStyle w:val="Hyperlink"/>
                <w:noProof/>
              </w:rPr>
              <w:t>7.7</w:t>
            </w:r>
            <w:r w:rsidRPr="00E5512E">
              <w:rPr>
                <w:noProof/>
              </w:rPr>
              <w:tab/>
            </w:r>
            <w:r w:rsidRPr="00E5512E">
              <w:rPr>
                <w:rStyle w:val="Hyperlink"/>
                <w:noProof/>
              </w:rPr>
              <w:t>Representation of amino acid sequence ambiguity</w:t>
            </w:r>
            <w:r w:rsidRPr="00E5512E">
              <w:rPr>
                <w:noProof/>
                <w:webHidden/>
              </w:rPr>
              <w:tab/>
            </w:r>
            <w:r w:rsidRPr="00E5512E">
              <w:rPr>
                <w:noProof/>
                <w:webHidden/>
              </w:rPr>
              <w:fldChar w:fldCharType="begin"/>
            </w:r>
            <w:r w:rsidRPr="00E5512E">
              <w:rPr>
                <w:noProof/>
                <w:webHidden/>
              </w:rPr>
              <w:instrText xml:space="preserve"> PAGEREF _Toc231903701 \h </w:instrText>
            </w:r>
            <w:r w:rsidRPr="00E5512E">
              <w:rPr>
                <w:noProof/>
                <w:webHidden/>
              </w:rPr>
            </w:r>
            <w:r w:rsidRPr="00E5512E">
              <w:rPr>
                <w:noProof/>
                <w:webHidden/>
              </w:rPr>
              <w:fldChar w:fldCharType="separate"/>
            </w:r>
            <w:r>
              <w:rPr>
                <w:noProof/>
                <w:webHidden/>
              </w:rPr>
              <w:t>25</w:t>
            </w:r>
            <w:r w:rsidRPr="00E5512E">
              <w:rPr>
                <w:noProof/>
                <w:webHidden/>
              </w:rPr>
              <w:fldChar w:fldCharType="end"/>
            </w:r>
          </w:hyperlink>
        </w:p>
        <w:p w14:paraId="34A9032C" w14:textId="6BFEC6FB" w:rsidR="00E5512E" w:rsidRPr="00E5512E" w:rsidRDefault="00E5512E" w:rsidP="00E5512E">
          <w:pPr>
            <w:pStyle w:val="TOC2"/>
            <w:tabs>
              <w:tab w:val="left" w:pos="960"/>
              <w:tab w:val="right" w:pos="8630"/>
            </w:tabs>
            <w:contextualSpacing/>
            <w:rPr>
              <w:noProof/>
            </w:rPr>
          </w:pPr>
          <w:hyperlink w:anchor="_Toc231903702" w:history="1">
            <w:r w:rsidRPr="00E5512E">
              <w:rPr>
                <w:rStyle w:val="Hyperlink"/>
                <w:noProof/>
              </w:rPr>
              <w:t>7.8</w:t>
            </w:r>
            <w:r w:rsidRPr="00E5512E">
              <w:rPr>
                <w:noProof/>
              </w:rPr>
              <w:tab/>
            </w:r>
            <w:r w:rsidRPr="00E5512E">
              <w:rPr>
                <w:rStyle w:val="Hyperlink"/>
                <w:noProof/>
              </w:rPr>
              <w:t>Using prefixes for Unimod and PSI-MOD named modifications</w:t>
            </w:r>
            <w:r w:rsidRPr="00E5512E">
              <w:rPr>
                <w:noProof/>
                <w:webHidden/>
              </w:rPr>
              <w:tab/>
            </w:r>
            <w:r w:rsidRPr="00E5512E">
              <w:rPr>
                <w:noProof/>
                <w:webHidden/>
              </w:rPr>
              <w:fldChar w:fldCharType="begin"/>
            </w:r>
            <w:r w:rsidRPr="00E5512E">
              <w:rPr>
                <w:noProof/>
                <w:webHidden/>
              </w:rPr>
              <w:instrText xml:space="preserve"> PAGEREF _Toc231903702 \h </w:instrText>
            </w:r>
            <w:r w:rsidRPr="00E5512E">
              <w:rPr>
                <w:noProof/>
                <w:webHidden/>
              </w:rPr>
            </w:r>
            <w:r w:rsidRPr="00E5512E">
              <w:rPr>
                <w:noProof/>
                <w:webHidden/>
              </w:rPr>
              <w:fldChar w:fldCharType="separate"/>
            </w:r>
            <w:r>
              <w:rPr>
                <w:noProof/>
                <w:webHidden/>
              </w:rPr>
              <w:t>26</w:t>
            </w:r>
            <w:r w:rsidRPr="00E5512E">
              <w:rPr>
                <w:noProof/>
                <w:webHidden/>
              </w:rPr>
              <w:fldChar w:fldCharType="end"/>
            </w:r>
          </w:hyperlink>
        </w:p>
        <w:p w14:paraId="52EB7125" w14:textId="1BFBB29D" w:rsidR="00E5512E" w:rsidRPr="00E5512E" w:rsidRDefault="00E5512E" w:rsidP="00E5512E">
          <w:pPr>
            <w:pStyle w:val="TOC2"/>
            <w:tabs>
              <w:tab w:val="left" w:pos="960"/>
              <w:tab w:val="right" w:pos="8630"/>
            </w:tabs>
            <w:contextualSpacing/>
            <w:rPr>
              <w:noProof/>
            </w:rPr>
          </w:pPr>
          <w:hyperlink w:anchor="_Toc231903703" w:history="1">
            <w:r w:rsidRPr="00E5512E">
              <w:rPr>
                <w:rStyle w:val="Hyperlink"/>
                <w:noProof/>
              </w:rPr>
              <w:t>7.9</w:t>
            </w:r>
            <w:r w:rsidRPr="00E5512E">
              <w:rPr>
                <w:noProof/>
              </w:rPr>
              <w:tab/>
            </w:r>
            <w:r w:rsidRPr="00E5512E">
              <w:rPr>
                <w:rStyle w:val="Hyperlink"/>
                <w:noProof/>
              </w:rPr>
              <w:t>Indicating locations for labile modifications</w:t>
            </w:r>
            <w:r w:rsidRPr="00E5512E">
              <w:rPr>
                <w:noProof/>
                <w:webHidden/>
              </w:rPr>
              <w:tab/>
            </w:r>
            <w:r w:rsidRPr="00E5512E">
              <w:rPr>
                <w:noProof/>
                <w:webHidden/>
              </w:rPr>
              <w:fldChar w:fldCharType="begin"/>
            </w:r>
            <w:r w:rsidRPr="00E5512E">
              <w:rPr>
                <w:noProof/>
                <w:webHidden/>
              </w:rPr>
              <w:instrText xml:space="preserve"> PAGEREF _Toc231903703 \h </w:instrText>
            </w:r>
            <w:r w:rsidRPr="00E5512E">
              <w:rPr>
                <w:noProof/>
                <w:webHidden/>
              </w:rPr>
            </w:r>
            <w:r w:rsidRPr="00E5512E">
              <w:rPr>
                <w:noProof/>
                <w:webHidden/>
              </w:rPr>
              <w:fldChar w:fldCharType="separate"/>
            </w:r>
            <w:r>
              <w:rPr>
                <w:noProof/>
                <w:webHidden/>
              </w:rPr>
              <w:t>26</w:t>
            </w:r>
            <w:r w:rsidRPr="00E5512E">
              <w:rPr>
                <w:noProof/>
                <w:webHidden/>
              </w:rPr>
              <w:fldChar w:fldCharType="end"/>
            </w:r>
          </w:hyperlink>
        </w:p>
        <w:p w14:paraId="2D608131" w14:textId="713BE3C4" w:rsidR="00E5512E" w:rsidRPr="00E5512E" w:rsidRDefault="00E5512E" w:rsidP="00E5512E">
          <w:pPr>
            <w:pStyle w:val="TOC1"/>
            <w:tabs>
              <w:tab w:val="left" w:pos="480"/>
              <w:tab w:val="right" w:pos="8630"/>
            </w:tabs>
            <w:contextualSpacing/>
            <w:rPr>
              <w:noProof/>
            </w:rPr>
          </w:pPr>
          <w:hyperlink w:anchor="_Toc231903704" w:history="1">
            <w:r w:rsidRPr="00E5512E">
              <w:rPr>
                <w:rStyle w:val="Hyperlink"/>
                <w:noProof/>
              </w:rPr>
              <w:t>8.</w:t>
            </w:r>
            <w:r w:rsidRPr="00E5512E">
              <w:rPr>
                <w:noProof/>
              </w:rPr>
              <w:tab/>
            </w:r>
            <w:r w:rsidRPr="00E5512E">
              <w:rPr>
                <w:rStyle w:val="Hyperlink"/>
                <w:noProof/>
              </w:rPr>
              <w:t>Top-Down Extension</w:t>
            </w:r>
            <w:r w:rsidRPr="00E5512E">
              <w:rPr>
                <w:noProof/>
                <w:webHidden/>
              </w:rPr>
              <w:tab/>
            </w:r>
            <w:r w:rsidRPr="00E5512E">
              <w:rPr>
                <w:noProof/>
                <w:webHidden/>
              </w:rPr>
              <w:fldChar w:fldCharType="begin"/>
            </w:r>
            <w:r w:rsidRPr="00E5512E">
              <w:rPr>
                <w:noProof/>
                <w:webHidden/>
              </w:rPr>
              <w:instrText xml:space="preserve"> PAGEREF _Toc231903704 \h </w:instrText>
            </w:r>
            <w:r w:rsidRPr="00E5512E">
              <w:rPr>
                <w:noProof/>
                <w:webHidden/>
              </w:rPr>
            </w:r>
            <w:r w:rsidRPr="00E5512E">
              <w:rPr>
                <w:noProof/>
                <w:webHidden/>
              </w:rPr>
              <w:fldChar w:fldCharType="separate"/>
            </w:r>
            <w:r>
              <w:rPr>
                <w:noProof/>
                <w:webHidden/>
              </w:rPr>
              <w:t>27</w:t>
            </w:r>
            <w:r w:rsidRPr="00E5512E">
              <w:rPr>
                <w:noProof/>
                <w:webHidden/>
              </w:rPr>
              <w:fldChar w:fldCharType="end"/>
            </w:r>
          </w:hyperlink>
        </w:p>
        <w:p w14:paraId="6A490C17" w14:textId="3FB87FA2" w:rsidR="00E5512E" w:rsidRPr="00E5512E" w:rsidRDefault="00E5512E" w:rsidP="00E5512E">
          <w:pPr>
            <w:pStyle w:val="TOC2"/>
            <w:tabs>
              <w:tab w:val="left" w:pos="960"/>
              <w:tab w:val="right" w:pos="8630"/>
            </w:tabs>
            <w:contextualSpacing/>
            <w:rPr>
              <w:noProof/>
            </w:rPr>
          </w:pPr>
          <w:hyperlink w:anchor="_Toc231903705" w:history="1">
            <w:r w:rsidRPr="00E5512E">
              <w:rPr>
                <w:rStyle w:val="Hyperlink"/>
                <w:noProof/>
              </w:rPr>
              <w:t>8.1</w:t>
            </w:r>
            <w:r w:rsidRPr="00E5512E">
              <w:rPr>
                <w:noProof/>
              </w:rPr>
              <w:tab/>
            </w:r>
            <w:r w:rsidRPr="00E5512E">
              <w:rPr>
                <w:rStyle w:val="Hyperlink"/>
                <w:noProof/>
              </w:rPr>
              <w:t>Support for the additional ontology RESID</w:t>
            </w:r>
            <w:r w:rsidRPr="00E5512E">
              <w:rPr>
                <w:noProof/>
                <w:webHidden/>
              </w:rPr>
              <w:tab/>
            </w:r>
            <w:r w:rsidRPr="00E5512E">
              <w:rPr>
                <w:noProof/>
                <w:webHidden/>
              </w:rPr>
              <w:fldChar w:fldCharType="begin"/>
            </w:r>
            <w:r w:rsidRPr="00E5512E">
              <w:rPr>
                <w:noProof/>
                <w:webHidden/>
              </w:rPr>
              <w:instrText xml:space="preserve"> PAGEREF _Toc231903705 \h </w:instrText>
            </w:r>
            <w:r w:rsidRPr="00E5512E">
              <w:rPr>
                <w:noProof/>
                <w:webHidden/>
              </w:rPr>
            </w:r>
            <w:r w:rsidRPr="00E5512E">
              <w:rPr>
                <w:noProof/>
                <w:webHidden/>
              </w:rPr>
              <w:fldChar w:fldCharType="separate"/>
            </w:r>
            <w:r>
              <w:rPr>
                <w:noProof/>
                <w:webHidden/>
              </w:rPr>
              <w:t>27</w:t>
            </w:r>
            <w:r w:rsidRPr="00E5512E">
              <w:rPr>
                <w:noProof/>
                <w:webHidden/>
              </w:rPr>
              <w:fldChar w:fldCharType="end"/>
            </w:r>
          </w:hyperlink>
        </w:p>
        <w:p w14:paraId="0F61BFA6" w14:textId="79E5C4C1" w:rsidR="00E5512E" w:rsidRPr="00E5512E" w:rsidRDefault="00E5512E" w:rsidP="00E5512E">
          <w:pPr>
            <w:pStyle w:val="TOC2"/>
            <w:tabs>
              <w:tab w:val="left" w:pos="960"/>
              <w:tab w:val="right" w:pos="8630"/>
            </w:tabs>
            <w:contextualSpacing/>
            <w:rPr>
              <w:noProof/>
            </w:rPr>
          </w:pPr>
          <w:hyperlink w:anchor="_Toc231903706" w:history="1">
            <w:r w:rsidRPr="00E5512E">
              <w:rPr>
                <w:rStyle w:val="Hyperlink"/>
                <w:noProof/>
              </w:rPr>
              <w:t>8.2</w:t>
            </w:r>
            <w:r w:rsidRPr="00E5512E">
              <w:rPr>
                <w:noProof/>
              </w:rPr>
              <w:tab/>
            </w:r>
            <w:r w:rsidRPr="00E5512E">
              <w:rPr>
                <w:rStyle w:val="Hyperlink"/>
                <w:noProof/>
              </w:rPr>
              <w:t>Peptidoform/proteoform names</w:t>
            </w:r>
            <w:r w:rsidRPr="00E5512E">
              <w:rPr>
                <w:noProof/>
                <w:webHidden/>
              </w:rPr>
              <w:tab/>
            </w:r>
            <w:r w:rsidRPr="00E5512E">
              <w:rPr>
                <w:noProof/>
                <w:webHidden/>
              </w:rPr>
              <w:fldChar w:fldCharType="begin"/>
            </w:r>
            <w:r w:rsidRPr="00E5512E">
              <w:rPr>
                <w:noProof/>
                <w:webHidden/>
              </w:rPr>
              <w:instrText xml:space="preserve"> PAGEREF _Toc231903706 \h </w:instrText>
            </w:r>
            <w:r w:rsidRPr="00E5512E">
              <w:rPr>
                <w:noProof/>
                <w:webHidden/>
              </w:rPr>
            </w:r>
            <w:r w:rsidRPr="00E5512E">
              <w:rPr>
                <w:noProof/>
                <w:webHidden/>
              </w:rPr>
              <w:fldChar w:fldCharType="separate"/>
            </w:r>
            <w:r>
              <w:rPr>
                <w:noProof/>
                <w:webHidden/>
              </w:rPr>
              <w:t>27</w:t>
            </w:r>
            <w:r w:rsidRPr="00E5512E">
              <w:rPr>
                <w:noProof/>
                <w:webHidden/>
              </w:rPr>
              <w:fldChar w:fldCharType="end"/>
            </w:r>
          </w:hyperlink>
        </w:p>
        <w:p w14:paraId="34020F5C" w14:textId="42999613" w:rsidR="00E5512E" w:rsidRPr="00E5512E" w:rsidRDefault="00E5512E" w:rsidP="00E5512E">
          <w:pPr>
            <w:pStyle w:val="TOC1"/>
            <w:tabs>
              <w:tab w:val="left" w:pos="480"/>
              <w:tab w:val="right" w:pos="8630"/>
            </w:tabs>
            <w:contextualSpacing/>
            <w:rPr>
              <w:noProof/>
            </w:rPr>
          </w:pPr>
          <w:hyperlink w:anchor="_Toc231903707" w:history="1">
            <w:r w:rsidRPr="00E5512E">
              <w:rPr>
                <w:rStyle w:val="Hyperlink"/>
                <w:noProof/>
              </w:rPr>
              <w:t>9.</w:t>
            </w:r>
            <w:r w:rsidRPr="00E5512E">
              <w:rPr>
                <w:noProof/>
              </w:rPr>
              <w:tab/>
            </w:r>
            <w:r w:rsidRPr="00E5512E">
              <w:rPr>
                <w:rStyle w:val="Hyperlink"/>
                <w:noProof/>
              </w:rPr>
              <w:t>Cross-Linking Extension</w:t>
            </w:r>
            <w:r w:rsidRPr="00E5512E">
              <w:rPr>
                <w:noProof/>
                <w:webHidden/>
              </w:rPr>
              <w:tab/>
            </w:r>
            <w:r w:rsidRPr="00E5512E">
              <w:rPr>
                <w:noProof/>
                <w:webHidden/>
              </w:rPr>
              <w:fldChar w:fldCharType="begin"/>
            </w:r>
            <w:r w:rsidRPr="00E5512E">
              <w:rPr>
                <w:noProof/>
                <w:webHidden/>
              </w:rPr>
              <w:instrText xml:space="preserve"> PAGEREF _Toc231903707 \h </w:instrText>
            </w:r>
            <w:r w:rsidRPr="00E5512E">
              <w:rPr>
                <w:noProof/>
                <w:webHidden/>
              </w:rPr>
            </w:r>
            <w:r w:rsidRPr="00E5512E">
              <w:rPr>
                <w:noProof/>
                <w:webHidden/>
              </w:rPr>
              <w:fldChar w:fldCharType="separate"/>
            </w:r>
            <w:r>
              <w:rPr>
                <w:noProof/>
                <w:webHidden/>
              </w:rPr>
              <w:t>29</w:t>
            </w:r>
            <w:r w:rsidRPr="00E5512E">
              <w:rPr>
                <w:noProof/>
                <w:webHidden/>
              </w:rPr>
              <w:fldChar w:fldCharType="end"/>
            </w:r>
          </w:hyperlink>
        </w:p>
        <w:p w14:paraId="4E13FDE9" w14:textId="5ED12159" w:rsidR="00E5512E" w:rsidRPr="00E5512E" w:rsidRDefault="00E5512E" w:rsidP="00E5512E">
          <w:pPr>
            <w:pStyle w:val="TOC2"/>
            <w:tabs>
              <w:tab w:val="left" w:pos="960"/>
              <w:tab w:val="right" w:pos="8630"/>
            </w:tabs>
            <w:contextualSpacing/>
            <w:rPr>
              <w:noProof/>
            </w:rPr>
          </w:pPr>
          <w:hyperlink w:anchor="_Toc231903708" w:history="1">
            <w:r w:rsidRPr="00E5512E">
              <w:rPr>
                <w:rStyle w:val="Hyperlink"/>
                <w:noProof/>
              </w:rPr>
              <w:t>9.1</w:t>
            </w:r>
            <w:r w:rsidRPr="00E5512E">
              <w:rPr>
                <w:noProof/>
              </w:rPr>
              <w:tab/>
            </w:r>
            <w:r w:rsidRPr="00E5512E">
              <w:rPr>
                <w:rStyle w:val="Hyperlink"/>
                <w:noProof/>
              </w:rPr>
              <w:t>Support for additional controlled vocabulary XL-MOD</w:t>
            </w:r>
            <w:r w:rsidRPr="00E5512E">
              <w:rPr>
                <w:noProof/>
                <w:webHidden/>
              </w:rPr>
              <w:tab/>
            </w:r>
            <w:r w:rsidRPr="00E5512E">
              <w:rPr>
                <w:noProof/>
                <w:webHidden/>
              </w:rPr>
              <w:fldChar w:fldCharType="begin"/>
            </w:r>
            <w:r w:rsidRPr="00E5512E">
              <w:rPr>
                <w:noProof/>
                <w:webHidden/>
              </w:rPr>
              <w:instrText xml:space="preserve"> PAGEREF _Toc231903708 \h </w:instrText>
            </w:r>
            <w:r w:rsidRPr="00E5512E">
              <w:rPr>
                <w:noProof/>
                <w:webHidden/>
              </w:rPr>
            </w:r>
            <w:r w:rsidRPr="00E5512E">
              <w:rPr>
                <w:noProof/>
                <w:webHidden/>
              </w:rPr>
              <w:fldChar w:fldCharType="separate"/>
            </w:r>
            <w:r>
              <w:rPr>
                <w:noProof/>
                <w:webHidden/>
              </w:rPr>
              <w:t>29</w:t>
            </w:r>
            <w:r w:rsidRPr="00E5512E">
              <w:rPr>
                <w:noProof/>
                <w:webHidden/>
              </w:rPr>
              <w:fldChar w:fldCharType="end"/>
            </w:r>
          </w:hyperlink>
        </w:p>
        <w:p w14:paraId="7000A40A" w14:textId="4CE5070E" w:rsidR="00E5512E" w:rsidRPr="00E5512E" w:rsidRDefault="00E5512E" w:rsidP="00E5512E">
          <w:pPr>
            <w:pStyle w:val="TOC2"/>
            <w:tabs>
              <w:tab w:val="left" w:pos="960"/>
              <w:tab w:val="right" w:pos="8630"/>
            </w:tabs>
            <w:contextualSpacing/>
            <w:rPr>
              <w:noProof/>
            </w:rPr>
          </w:pPr>
          <w:hyperlink w:anchor="_Toc231903709" w:history="1">
            <w:r w:rsidRPr="00E5512E">
              <w:rPr>
                <w:rStyle w:val="Hyperlink"/>
                <w:noProof/>
              </w:rPr>
              <w:t>9.2</w:t>
            </w:r>
            <w:r w:rsidRPr="00E5512E">
              <w:rPr>
                <w:noProof/>
              </w:rPr>
              <w:tab/>
            </w:r>
            <w:r w:rsidRPr="00E5512E">
              <w:rPr>
                <w:rStyle w:val="Hyperlink"/>
                <w:noProof/>
              </w:rPr>
              <w:t>Support for cross-linkers</w:t>
            </w:r>
            <w:r w:rsidRPr="00E5512E">
              <w:rPr>
                <w:noProof/>
                <w:webHidden/>
              </w:rPr>
              <w:tab/>
            </w:r>
            <w:r w:rsidRPr="00E5512E">
              <w:rPr>
                <w:noProof/>
                <w:webHidden/>
              </w:rPr>
              <w:fldChar w:fldCharType="begin"/>
            </w:r>
            <w:r w:rsidRPr="00E5512E">
              <w:rPr>
                <w:noProof/>
                <w:webHidden/>
              </w:rPr>
              <w:instrText xml:space="preserve"> PAGEREF _Toc231903709 \h </w:instrText>
            </w:r>
            <w:r w:rsidRPr="00E5512E">
              <w:rPr>
                <w:noProof/>
                <w:webHidden/>
              </w:rPr>
            </w:r>
            <w:r w:rsidRPr="00E5512E">
              <w:rPr>
                <w:noProof/>
                <w:webHidden/>
              </w:rPr>
              <w:fldChar w:fldCharType="separate"/>
            </w:r>
            <w:r>
              <w:rPr>
                <w:noProof/>
                <w:webHidden/>
              </w:rPr>
              <w:t>29</w:t>
            </w:r>
            <w:r w:rsidRPr="00E5512E">
              <w:rPr>
                <w:noProof/>
                <w:webHidden/>
              </w:rPr>
              <w:fldChar w:fldCharType="end"/>
            </w:r>
          </w:hyperlink>
        </w:p>
        <w:p w14:paraId="63A21003" w14:textId="5476D691" w:rsidR="00E5512E" w:rsidRPr="00E5512E" w:rsidRDefault="00E5512E" w:rsidP="00E5512E">
          <w:pPr>
            <w:pStyle w:val="TOC2"/>
            <w:tabs>
              <w:tab w:val="left" w:pos="960"/>
              <w:tab w:val="right" w:pos="8630"/>
            </w:tabs>
            <w:contextualSpacing/>
            <w:rPr>
              <w:noProof/>
            </w:rPr>
          </w:pPr>
          <w:hyperlink w:anchor="_Toc231903710" w:history="1">
            <w:r w:rsidRPr="00E5512E">
              <w:rPr>
                <w:rStyle w:val="Hyperlink"/>
                <w:noProof/>
              </w:rPr>
              <w:t>9.3</w:t>
            </w:r>
            <w:r w:rsidRPr="00E5512E">
              <w:rPr>
                <w:noProof/>
              </w:rPr>
              <w:tab/>
            </w:r>
            <w:r w:rsidRPr="00E5512E">
              <w:rPr>
                <w:rStyle w:val="Hyperlink"/>
                <w:noProof/>
              </w:rPr>
              <w:t>Representation of branched peptides</w:t>
            </w:r>
            <w:r w:rsidRPr="00E5512E">
              <w:rPr>
                <w:noProof/>
                <w:webHidden/>
              </w:rPr>
              <w:tab/>
            </w:r>
            <w:r w:rsidRPr="00E5512E">
              <w:rPr>
                <w:noProof/>
                <w:webHidden/>
              </w:rPr>
              <w:fldChar w:fldCharType="begin"/>
            </w:r>
            <w:r w:rsidRPr="00E5512E">
              <w:rPr>
                <w:noProof/>
                <w:webHidden/>
              </w:rPr>
              <w:instrText xml:space="preserve"> PAGEREF _Toc231903710 \h </w:instrText>
            </w:r>
            <w:r w:rsidRPr="00E5512E">
              <w:rPr>
                <w:noProof/>
                <w:webHidden/>
              </w:rPr>
            </w:r>
            <w:r w:rsidRPr="00E5512E">
              <w:rPr>
                <w:noProof/>
                <w:webHidden/>
              </w:rPr>
              <w:fldChar w:fldCharType="separate"/>
            </w:r>
            <w:r>
              <w:rPr>
                <w:noProof/>
                <w:webHidden/>
              </w:rPr>
              <w:t>31</w:t>
            </w:r>
            <w:r w:rsidRPr="00E5512E">
              <w:rPr>
                <w:noProof/>
                <w:webHidden/>
              </w:rPr>
              <w:fldChar w:fldCharType="end"/>
            </w:r>
          </w:hyperlink>
        </w:p>
        <w:p w14:paraId="5B4D3102" w14:textId="4E8A33EB" w:rsidR="00E5512E" w:rsidRPr="00E5512E" w:rsidRDefault="00E5512E" w:rsidP="00E5512E">
          <w:pPr>
            <w:pStyle w:val="TOC1"/>
            <w:tabs>
              <w:tab w:val="left" w:pos="720"/>
              <w:tab w:val="right" w:pos="8630"/>
            </w:tabs>
            <w:contextualSpacing/>
            <w:rPr>
              <w:noProof/>
            </w:rPr>
          </w:pPr>
          <w:hyperlink w:anchor="_Toc231903711" w:history="1">
            <w:r w:rsidRPr="00E5512E">
              <w:rPr>
                <w:rStyle w:val="Hyperlink"/>
                <w:noProof/>
              </w:rPr>
              <w:t>10.</w:t>
            </w:r>
            <w:r w:rsidRPr="00E5512E">
              <w:rPr>
                <w:noProof/>
              </w:rPr>
              <w:tab/>
            </w:r>
            <w:r w:rsidRPr="00E5512E">
              <w:rPr>
                <w:rStyle w:val="Hyperlink"/>
                <w:noProof/>
              </w:rPr>
              <w:t>Glycan Extension</w:t>
            </w:r>
            <w:r w:rsidRPr="00E5512E">
              <w:rPr>
                <w:noProof/>
                <w:webHidden/>
              </w:rPr>
              <w:tab/>
            </w:r>
            <w:r w:rsidRPr="00E5512E">
              <w:rPr>
                <w:noProof/>
                <w:webHidden/>
              </w:rPr>
              <w:fldChar w:fldCharType="begin"/>
            </w:r>
            <w:r w:rsidRPr="00E5512E">
              <w:rPr>
                <w:noProof/>
                <w:webHidden/>
              </w:rPr>
              <w:instrText xml:space="preserve"> PAGEREF _Toc231903711 \h </w:instrText>
            </w:r>
            <w:r w:rsidRPr="00E5512E">
              <w:rPr>
                <w:noProof/>
                <w:webHidden/>
              </w:rPr>
            </w:r>
            <w:r w:rsidRPr="00E5512E">
              <w:rPr>
                <w:noProof/>
                <w:webHidden/>
              </w:rPr>
              <w:fldChar w:fldCharType="separate"/>
            </w:r>
            <w:r>
              <w:rPr>
                <w:noProof/>
                <w:webHidden/>
              </w:rPr>
              <w:t>32</w:t>
            </w:r>
            <w:r w:rsidRPr="00E5512E">
              <w:rPr>
                <w:noProof/>
                <w:webHidden/>
              </w:rPr>
              <w:fldChar w:fldCharType="end"/>
            </w:r>
          </w:hyperlink>
        </w:p>
        <w:p w14:paraId="3B5E0579" w14:textId="603C7EA1" w:rsidR="00E5512E" w:rsidRPr="00E5512E" w:rsidRDefault="00E5512E" w:rsidP="00E5512E">
          <w:pPr>
            <w:pStyle w:val="TOC2"/>
            <w:tabs>
              <w:tab w:val="left" w:pos="960"/>
              <w:tab w:val="right" w:pos="8630"/>
            </w:tabs>
            <w:contextualSpacing/>
            <w:rPr>
              <w:noProof/>
            </w:rPr>
          </w:pPr>
          <w:hyperlink w:anchor="_Toc231903712" w:history="1">
            <w:r w:rsidRPr="00E5512E">
              <w:rPr>
                <w:rStyle w:val="Hyperlink"/>
                <w:noProof/>
              </w:rPr>
              <w:t>10.1</w:t>
            </w:r>
            <w:r w:rsidRPr="00E5512E">
              <w:rPr>
                <w:noProof/>
              </w:rPr>
              <w:tab/>
            </w:r>
            <w:r w:rsidRPr="00E5512E">
              <w:rPr>
                <w:rStyle w:val="Hyperlink"/>
                <w:noProof/>
              </w:rPr>
              <w:t>Representation of glycans as PTMs using the GNOme ontology as CV</w:t>
            </w:r>
            <w:r w:rsidRPr="00E5512E">
              <w:rPr>
                <w:noProof/>
                <w:webHidden/>
              </w:rPr>
              <w:tab/>
            </w:r>
            <w:r w:rsidRPr="00E5512E">
              <w:rPr>
                <w:noProof/>
                <w:webHidden/>
              </w:rPr>
              <w:fldChar w:fldCharType="begin"/>
            </w:r>
            <w:r w:rsidRPr="00E5512E">
              <w:rPr>
                <w:noProof/>
                <w:webHidden/>
              </w:rPr>
              <w:instrText xml:space="preserve"> PAGEREF _Toc231903712 \h </w:instrText>
            </w:r>
            <w:r w:rsidRPr="00E5512E">
              <w:rPr>
                <w:noProof/>
                <w:webHidden/>
              </w:rPr>
            </w:r>
            <w:r w:rsidRPr="00E5512E">
              <w:rPr>
                <w:noProof/>
                <w:webHidden/>
              </w:rPr>
              <w:fldChar w:fldCharType="separate"/>
            </w:r>
            <w:r>
              <w:rPr>
                <w:noProof/>
                <w:webHidden/>
              </w:rPr>
              <w:t>32</w:t>
            </w:r>
            <w:r w:rsidRPr="00E5512E">
              <w:rPr>
                <w:noProof/>
                <w:webHidden/>
              </w:rPr>
              <w:fldChar w:fldCharType="end"/>
            </w:r>
          </w:hyperlink>
        </w:p>
        <w:p w14:paraId="2104D471" w14:textId="304E5AFF" w:rsidR="00E5512E" w:rsidRPr="00E5512E" w:rsidRDefault="00E5512E" w:rsidP="00E5512E">
          <w:pPr>
            <w:pStyle w:val="TOC2"/>
            <w:tabs>
              <w:tab w:val="left" w:pos="960"/>
              <w:tab w:val="right" w:pos="8630"/>
            </w:tabs>
            <w:contextualSpacing/>
            <w:rPr>
              <w:noProof/>
            </w:rPr>
          </w:pPr>
          <w:hyperlink w:anchor="_Toc231903713" w:history="1">
            <w:r w:rsidRPr="00E5512E">
              <w:rPr>
                <w:rStyle w:val="Hyperlink"/>
                <w:noProof/>
              </w:rPr>
              <w:t>10.2</w:t>
            </w:r>
            <w:r w:rsidRPr="00E5512E">
              <w:rPr>
                <w:noProof/>
              </w:rPr>
              <w:tab/>
            </w:r>
            <w:r w:rsidRPr="00E5512E">
              <w:rPr>
                <w:rStyle w:val="Hyperlink"/>
                <w:noProof/>
              </w:rPr>
              <w:t>Representation of glycan composition</w:t>
            </w:r>
            <w:r w:rsidRPr="00E5512E">
              <w:rPr>
                <w:noProof/>
                <w:webHidden/>
              </w:rPr>
              <w:tab/>
            </w:r>
            <w:r w:rsidRPr="00E5512E">
              <w:rPr>
                <w:noProof/>
                <w:webHidden/>
              </w:rPr>
              <w:fldChar w:fldCharType="begin"/>
            </w:r>
            <w:r w:rsidRPr="00E5512E">
              <w:rPr>
                <w:noProof/>
                <w:webHidden/>
              </w:rPr>
              <w:instrText xml:space="preserve"> PAGEREF _Toc231903713 \h </w:instrText>
            </w:r>
            <w:r w:rsidRPr="00E5512E">
              <w:rPr>
                <w:noProof/>
                <w:webHidden/>
              </w:rPr>
            </w:r>
            <w:r w:rsidRPr="00E5512E">
              <w:rPr>
                <w:noProof/>
                <w:webHidden/>
              </w:rPr>
              <w:fldChar w:fldCharType="separate"/>
            </w:r>
            <w:r>
              <w:rPr>
                <w:noProof/>
                <w:webHidden/>
              </w:rPr>
              <w:t>32</w:t>
            </w:r>
            <w:r w:rsidRPr="00E5512E">
              <w:rPr>
                <w:noProof/>
                <w:webHidden/>
              </w:rPr>
              <w:fldChar w:fldCharType="end"/>
            </w:r>
          </w:hyperlink>
        </w:p>
        <w:p w14:paraId="5156B297" w14:textId="7D3091EB" w:rsidR="00E5512E" w:rsidRPr="00E5512E" w:rsidRDefault="00E5512E" w:rsidP="00E5512E">
          <w:pPr>
            <w:pStyle w:val="TOC1"/>
            <w:tabs>
              <w:tab w:val="left" w:pos="720"/>
              <w:tab w:val="right" w:pos="8630"/>
            </w:tabs>
            <w:contextualSpacing/>
            <w:rPr>
              <w:noProof/>
            </w:rPr>
          </w:pPr>
          <w:hyperlink w:anchor="_Toc231903714" w:history="1">
            <w:r w:rsidRPr="00E5512E">
              <w:rPr>
                <w:rStyle w:val="Hyperlink"/>
                <w:noProof/>
              </w:rPr>
              <w:t>11.</w:t>
            </w:r>
            <w:r w:rsidRPr="00E5512E">
              <w:rPr>
                <w:noProof/>
              </w:rPr>
              <w:tab/>
            </w:r>
            <w:r w:rsidRPr="00E5512E">
              <w:rPr>
                <w:rStyle w:val="Hyperlink"/>
                <w:noProof/>
              </w:rPr>
              <w:t>Level 3-Proforma</w:t>
            </w:r>
            <w:r w:rsidRPr="00E5512E">
              <w:rPr>
                <w:noProof/>
                <w:webHidden/>
              </w:rPr>
              <w:tab/>
            </w:r>
            <w:r w:rsidRPr="00E5512E">
              <w:rPr>
                <w:noProof/>
                <w:webHidden/>
              </w:rPr>
              <w:fldChar w:fldCharType="begin"/>
            </w:r>
            <w:r w:rsidRPr="00E5512E">
              <w:rPr>
                <w:noProof/>
                <w:webHidden/>
              </w:rPr>
              <w:instrText xml:space="preserve"> PAGEREF _Toc231903714 \h </w:instrText>
            </w:r>
            <w:r w:rsidRPr="00E5512E">
              <w:rPr>
                <w:noProof/>
                <w:webHidden/>
              </w:rPr>
            </w:r>
            <w:r w:rsidRPr="00E5512E">
              <w:rPr>
                <w:noProof/>
                <w:webHidden/>
              </w:rPr>
              <w:fldChar w:fldCharType="separate"/>
            </w:r>
            <w:r>
              <w:rPr>
                <w:noProof/>
                <w:webHidden/>
              </w:rPr>
              <w:t>35</w:t>
            </w:r>
            <w:r w:rsidRPr="00E5512E">
              <w:rPr>
                <w:noProof/>
                <w:webHidden/>
              </w:rPr>
              <w:fldChar w:fldCharType="end"/>
            </w:r>
          </w:hyperlink>
        </w:p>
        <w:p w14:paraId="060E25E6" w14:textId="7A8C5B4D" w:rsidR="00E5512E" w:rsidRPr="00E5512E" w:rsidRDefault="00E5512E" w:rsidP="00E5512E">
          <w:pPr>
            <w:pStyle w:val="TOC2"/>
            <w:tabs>
              <w:tab w:val="left" w:pos="960"/>
              <w:tab w:val="right" w:pos="8630"/>
            </w:tabs>
            <w:contextualSpacing/>
            <w:rPr>
              <w:noProof/>
            </w:rPr>
          </w:pPr>
          <w:hyperlink w:anchor="_Toc231903715" w:history="1">
            <w:r w:rsidRPr="00E5512E">
              <w:rPr>
                <w:rStyle w:val="Hyperlink"/>
                <w:noProof/>
              </w:rPr>
              <w:t>11.1</w:t>
            </w:r>
            <w:r w:rsidRPr="00E5512E">
              <w:rPr>
                <w:noProof/>
              </w:rPr>
              <w:tab/>
            </w:r>
            <w:r w:rsidRPr="00E5512E">
              <w:rPr>
                <w:rStyle w:val="Hyperlink"/>
                <w:noProof/>
              </w:rPr>
              <w:t>Charged formulas</w:t>
            </w:r>
            <w:r w:rsidRPr="00E5512E">
              <w:rPr>
                <w:noProof/>
                <w:webHidden/>
              </w:rPr>
              <w:tab/>
            </w:r>
            <w:r w:rsidRPr="00E5512E">
              <w:rPr>
                <w:noProof/>
                <w:webHidden/>
              </w:rPr>
              <w:fldChar w:fldCharType="begin"/>
            </w:r>
            <w:r w:rsidRPr="00E5512E">
              <w:rPr>
                <w:noProof/>
                <w:webHidden/>
              </w:rPr>
              <w:instrText xml:space="preserve"> PAGEREF _Toc231903715 \h </w:instrText>
            </w:r>
            <w:r w:rsidRPr="00E5512E">
              <w:rPr>
                <w:noProof/>
                <w:webHidden/>
              </w:rPr>
            </w:r>
            <w:r w:rsidRPr="00E5512E">
              <w:rPr>
                <w:noProof/>
                <w:webHidden/>
              </w:rPr>
              <w:fldChar w:fldCharType="separate"/>
            </w:r>
            <w:r>
              <w:rPr>
                <w:noProof/>
                <w:webHidden/>
              </w:rPr>
              <w:t>35</w:t>
            </w:r>
            <w:r w:rsidRPr="00E5512E">
              <w:rPr>
                <w:noProof/>
                <w:webHidden/>
              </w:rPr>
              <w:fldChar w:fldCharType="end"/>
            </w:r>
          </w:hyperlink>
        </w:p>
        <w:p w14:paraId="67D09044" w14:textId="50193058" w:rsidR="00E5512E" w:rsidRPr="00E5512E" w:rsidRDefault="00E5512E" w:rsidP="00E5512E">
          <w:pPr>
            <w:pStyle w:val="TOC2"/>
            <w:tabs>
              <w:tab w:val="left" w:pos="960"/>
              <w:tab w:val="right" w:pos="8630"/>
            </w:tabs>
            <w:contextualSpacing/>
            <w:rPr>
              <w:noProof/>
            </w:rPr>
          </w:pPr>
          <w:hyperlink w:anchor="_Toc231903716" w:history="1">
            <w:r w:rsidRPr="00E5512E">
              <w:rPr>
                <w:rStyle w:val="Hyperlink"/>
                <w:noProof/>
              </w:rPr>
              <w:t>11.2</w:t>
            </w:r>
            <w:r w:rsidRPr="00E5512E">
              <w:rPr>
                <w:noProof/>
              </w:rPr>
              <w:tab/>
            </w:r>
            <w:r w:rsidRPr="00E5512E">
              <w:rPr>
                <w:rStyle w:val="Hyperlink"/>
                <w:noProof/>
              </w:rPr>
              <w:t>Controlling placement of modifications</w:t>
            </w:r>
            <w:r w:rsidRPr="00E5512E">
              <w:rPr>
                <w:noProof/>
                <w:webHidden/>
              </w:rPr>
              <w:tab/>
            </w:r>
            <w:r w:rsidRPr="00E5512E">
              <w:rPr>
                <w:noProof/>
                <w:webHidden/>
              </w:rPr>
              <w:fldChar w:fldCharType="begin"/>
            </w:r>
            <w:r w:rsidRPr="00E5512E">
              <w:rPr>
                <w:noProof/>
                <w:webHidden/>
              </w:rPr>
              <w:instrText xml:space="preserve"> PAGEREF _Toc231903716 \h </w:instrText>
            </w:r>
            <w:r w:rsidRPr="00E5512E">
              <w:rPr>
                <w:noProof/>
                <w:webHidden/>
              </w:rPr>
            </w:r>
            <w:r w:rsidRPr="00E5512E">
              <w:rPr>
                <w:noProof/>
                <w:webHidden/>
              </w:rPr>
              <w:fldChar w:fldCharType="separate"/>
            </w:r>
            <w:r>
              <w:rPr>
                <w:noProof/>
                <w:webHidden/>
              </w:rPr>
              <w:t>35</w:t>
            </w:r>
            <w:r w:rsidRPr="00E5512E">
              <w:rPr>
                <w:noProof/>
                <w:webHidden/>
              </w:rPr>
              <w:fldChar w:fldCharType="end"/>
            </w:r>
          </w:hyperlink>
        </w:p>
        <w:p w14:paraId="473B64E2" w14:textId="1D0B4D6D" w:rsidR="00E5512E" w:rsidRPr="00E5512E" w:rsidRDefault="00E5512E" w:rsidP="00E5512E">
          <w:pPr>
            <w:pStyle w:val="TOC2"/>
            <w:tabs>
              <w:tab w:val="left" w:pos="960"/>
              <w:tab w:val="right" w:pos="8630"/>
            </w:tabs>
            <w:contextualSpacing/>
            <w:rPr>
              <w:noProof/>
            </w:rPr>
          </w:pPr>
          <w:hyperlink w:anchor="_Toc231903717" w:history="1">
            <w:r w:rsidRPr="00E5512E">
              <w:rPr>
                <w:rStyle w:val="Hyperlink"/>
                <w:noProof/>
              </w:rPr>
              <w:t>11.3</w:t>
            </w:r>
            <w:r w:rsidRPr="00E5512E">
              <w:rPr>
                <w:noProof/>
              </w:rPr>
              <w:tab/>
            </w:r>
            <w:r w:rsidRPr="00E5512E">
              <w:rPr>
                <w:rStyle w:val="Hyperlink"/>
                <w:noProof/>
              </w:rPr>
              <w:t>Representation of global modifications</w:t>
            </w:r>
            <w:r w:rsidRPr="00E5512E">
              <w:rPr>
                <w:noProof/>
                <w:webHidden/>
              </w:rPr>
              <w:tab/>
            </w:r>
            <w:r w:rsidRPr="00E5512E">
              <w:rPr>
                <w:noProof/>
                <w:webHidden/>
              </w:rPr>
              <w:fldChar w:fldCharType="begin"/>
            </w:r>
            <w:r w:rsidRPr="00E5512E">
              <w:rPr>
                <w:noProof/>
                <w:webHidden/>
              </w:rPr>
              <w:instrText xml:space="preserve"> PAGEREF _Toc231903717 \h </w:instrText>
            </w:r>
            <w:r w:rsidRPr="00E5512E">
              <w:rPr>
                <w:noProof/>
                <w:webHidden/>
              </w:rPr>
            </w:r>
            <w:r w:rsidRPr="00E5512E">
              <w:rPr>
                <w:noProof/>
                <w:webHidden/>
              </w:rPr>
              <w:fldChar w:fldCharType="separate"/>
            </w:r>
            <w:r>
              <w:rPr>
                <w:noProof/>
                <w:webHidden/>
              </w:rPr>
              <w:t>36</w:t>
            </w:r>
            <w:r w:rsidRPr="00E5512E">
              <w:rPr>
                <w:noProof/>
                <w:webHidden/>
              </w:rPr>
              <w:fldChar w:fldCharType="end"/>
            </w:r>
          </w:hyperlink>
        </w:p>
        <w:p w14:paraId="4C9A0652" w14:textId="5E4851F3" w:rsidR="00E5512E" w:rsidRPr="00E5512E" w:rsidRDefault="00E5512E" w:rsidP="00E5512E">
          <w:pPr>
            <w:pStyle w:val="TOC2"/>
            <w:tabs>
              <w:tab w:val="left" w:pos="960"/>
              <w:tab w:val="right" w:pos="8630"/>
            </w:tabs>
            <w:contextualSpacing/>
            <w:rPr>
              <w:noProof/>
            </w:rPr>
          </w:pPr>
          <w:hyperlink w:anchor="_Toc231903718" w:history="1">
            <w:r w:rsidRPr="00E5512E">
              <w:rPr>
                <w:rStyle w:val="Hyperlink"/>
                <w:noProof/>
              </w:rPr>
              <w:t>11.4</w:t>
            </w:r>
            <w:r w:rsidRPr="00E5512E">
              <w:rPr>
                <w:noProof/>
              </w:rPr>
              <w:tab/>
            </w:r>
            <w:r w:rsidRPr="00E5512E">
              <w:rPr>
                <w:rStyle w:val="Hyperlink"/>
                <w:noProof/>
              </w:rPr>
              <w:t>Representation of multiple peptidoform ion assignments in chimeric spectra</w:t>
            </w:r>
            <w:r w:rsidRPr="00E5512E">
              <w:rPr>
                <w:noProof/>
                <w:webHidden/>
              </w:rPr>
              <w:tab/>
            </w:r>
            <w:r w:rsidRPr="00E5512E">
              <w:rPr>
                <w:noProof/>
                <w:webHidden/>
              </w:rPr>
              <w:fldChar w:fldCharType="begin"/>
            </w:r>
            <w:r w:rsidRPr="00E5512E">
              <w:rPr>
                <w:noProof/>
                <w:webHidden/>
              </w:rPr>
              <w:instrText xml:space="preserve"> PAGEREF _Toc231903718 \h </w:instrText>
            </w:r>
            <w:r w:rsidRPr="00E5512E">
              <w:rPr>
                <w:noProof/>
                <w:webHidden/>
              </w:rPr>
            </w:r>
            <w:r w:rsidRPr="00E5512E">
              <w:rPr>
                <w:noProof/>
                <w:webHidden/>
              </w:rPr>
              <w:fldChar w:fldCharType="separate"/>
            </w:r>
            <w:r>
              <w:rPr>
                <w:noProof/>
                <w:webHidden/>
              </w:rPr>
              <w:t>37</w:t>
            </w:r>
            <w:r w:rsidRPr="00E5512E">
              <w:rPr>
                <w:noProof/>
                <w:webHidden/>
              </w:rPr>
              <w:fldChar w:fldCharType="end"/>
            </w:r>
          </w:hyperlink>
        </w:p>
        <w:p w14:paraId="4BF157EC" w14:textId="28A03B2C" w:rsidR="00E5512E" w:rsidRPr="00E5512E" w:rsidRDefault="00E5512E" w:rsidP="00E5512E">
          <w:pPr>
            <w:pStyle w:val="TOC2"/>
            <w:tabs>
              <w:tab w:val="left" w:pos="960"/>
              <w:tab w:val="right" w:pos="8630"/>
            </w:tabs>
            <w:contextualSpacing/>
            <w:rPr>
              <w:noProof/>
            </w:rPr>
          </w:pPr>
          <w:hyperlink w:anchor="_Toc231903719" w:history="1">
            <w:r w:rsidRPr="00E5512E">
              <w:rPr>
                <w:rStyle w:val="Hyperlink"/>
                <w:noProof/>
              </w:rPr>
              <w:t>11.5</w:t>
            </w:r>
            <w:r w:rsidRPr="00E5512E">
              <w:rPr>
                <w:noProof/>
              </w:rPr>
              <w:tab/>
            </w:r>
            <w:r w:rsidRPr="00E5512E">
              <w:rPr>
                <w:rStyle w:val="Hyperlink"/>
                <w:noProof/>
              </w:rPr>
              <w:t>Representation of charges</w:t>
            </w:r>
            <w:r w:rsidRPr="00E5512E">
              <w:rPr>
                <w:noProof/>
                <w:webHidden/>
              </w:rPr>
              <w:tab/>
            </w:r>
            <w:r w:rsidRPr="00E5512E">
              <w:rPr>
                <w:noProof/>
                <w:webHidden/>
              </w:rPr>
              <w:fldChar w:fldCharType="begin"/>
            </w:r>
            <w:r w:rsidRPr="00E5512E">
              <w:rPr>
                <w:noProof/>
                <w:webHidden/>
              </w:rPr>
              <w:instrText xml:space="preserve"> PAGEREF _Toc231903719 \h </w:instrText>
            </w:r>
            <w:r w:rsidRPr="00E5512E">
              <w:rPr>
                <w:noProof/>
                <w:webHidden/>
              </w:rPr>
            </w:r>
            <w:r w:rsidRPr="00E5512E">
              <w:rPr>
                <w:noProof/>
                <w:webHidden/>
              </w:rPr>
              <w:fldChar w:fldCharType="separate"/>
            </w:r>
            <w:r>
              <w:rPr>
                <w:noProof/>
                <w:webHidden/>
              </w:rPr>
              <w:t>38</w:t>
            </w:r>
            <w:r w:rsidRPr="00E5512E">
              <w:rPr>
                <w:noProof/>
                <w:webHidden/>
              </w:rPr>
              <w:fldChar w:fldCharType="end"/>
            </w:r>
          </w:hyperlink>
        </w:p>
        <w:p w14:paraId="04C6D44D" w14:textId="07017720" w:rsidR="00E5512E" w:rsidRPr="00E5512E" w:rsidRDefault="00E5512E" w:rsidP="00E5512E">
          <w:pPr>
            <w:pStyle w:val="TOC2"/>
            <w:tabs>
              <w:tab w:val="left" w:pos="960"/>
              <w:tab w:val="right" w:pos="8630"/>
            </w:tabs>
            <w:contextualSpacing/>
            <w:rPr>
              <w:noProof/>
            </w:rPr>
          </w:pPr>
          <w:hyperlink w:anchor="_Toc231903720" w:history="1">
            <w:r w:rsidRPr="00E5512E">
              <w:rPr>
                <w:rStyle w:val="Hyperlink"/>
                <w:noProof/>
              </w:rPr>
              <w:t>11.6</w:t>
            </w:r>
            <w:r w:rsidRPr="00E5512E">
              <w:rPr>
                <w:noProof/>
              </w:rPr>
              <w:tab/>
            </w:r>
            <w:r w:rsidRPr="00E5512E">
              <w:rPr>
                <w:rStyle w:val="Hyperlink"/>
                <w:noProof/>
              </w:rPr>
              <w:t>Ion notation</w:t>
            </w:r>
            <w:r w:rsidRPr="00E5512E">
              <w:rPr>
                <w:noProof/>
                <w:webHidden/>
              </w:rPr>
              <w:tab/>
            </w:r>
            <w:r w:rsidRPr="00E5512E">
              <w:rPr>
                <w:noProof/>
                <w:webHidden/>
              </w:rPr>
              <w:fldChar w:fldCharType="begin"/>
            </w:r>
            <w:r w:rsidRPr="00E5512E">
              <w:rPr>
                <w:noProof/>
                <w:webHidden/>
              </w:rPr>
              <w:instrText xml:space="preserve"> PAGEREF _Toc231903720 \h </w:instrText>
            </w:r>
            <w:r w:rsidRPr="00E5512E">
              <w:rPr>
                <w:noProof/>
                <w:webHidden/>
              </w:rPr>
            </w:r>
            <w:r w:rsidRPr="00E5512E">
              <w:rPr>
                <w:noProof/>
                <w:webHidden/>
              </w:rPr>
              <w:fldChar w:fldCharType="separate"/>
            </w:r>
            <w:r>
              <w:rPr>
                <w:noProof/>
                <w:webHidden/>
              </w:rPr>
              <w:t>38</w:t>
            </w:r>
            <w:r w:rsidRPr="00E5512E">
              <w:rPr>
                <w:noProof/>
                <w:webHidden/>
              </w:rPr>
              <w:fldChar w:fldCharType="end"/>
            </w:r>
          </w:hyperlink>
        </w:p>
        <w:p w14:paraId="5ACB4019" w14:textId="68837AE4" w:rsidR="00E5512E" w:rsidRPr="00E5512E" w:rsidRDefault="00E5512E" w:rsidP="00E5512E">
          <w:pPr>
            <w:pStyle w:val="TOC1"/>
            <w:tabs>
              <w:tab w:val="left" w:pos="720"/>
              <w:tab w:val="right" w:pos="8630"/>
            </w:tabs>
            <w:contextualSpacing/>
            <w:rPr>
              <w:noProof/>
            </w:rPr>
          </w:pPr>
          <w:hyperlink w:anchor="_Toc231903721" w:history="1">
            <w:r w:rsidRPr="00E5512E">
              <w:rPr>
                <w:rStyle w:val="Hyperlink"/>
                <w:noProof/>
              </w:rPr>
              <w:t>12.</w:t>
            </w:r>
            <w:r w:rsidRPr="00E5512E">
              <w:rPr>
                <w:noProof/>
              </w:rPr>
              <w:tab/>
            </w:r>
            <w:r w:rsidRPr="00E5512E">
              <w:rPr>
                <w:rStyle w:val="Hyperlink"/>
                <w:noProof/>
              </w:rPr>
              <w:t>Pending Issues - Future developments</w:t>
            </w:r>
            <w:r w:rsidRPr="00E5512E">
              <w:rPr>
                <w:noProof/>
                <w:webHidden/>
              </w:rPr>
              <w:tab/>
            </w:r>
            <w:r w:rsidRPr="00E5512E">
              <w:rPr>
                <w:noProof/>
                <w:webHidden/>
              </w:rPr>
              <w:fldChar w:fldCharType="begin"/>
            </w:r>
            <w:r w:rsidRPr="00E5512E">
              <w:rPr>
                <w:noProof/>
                <w:webHidden/>
              </w:rPr>
              <w:instrText xml:space="preserve"> PAGEREF _Toc231903721 \h </w:instrText>
            </w:r>
            <w:r w:rsidRPr="00E5512E">
              <w:rPr>
                <w:noProof/>
                <w:webHidden/>
              </w:rPr>
            </w:r>
            <w:r w:rsidRPr="00E5512E">
              <w:rPr>
                <w:noProof/>
                <w:webHidden/>
              </w:rPr>
              <w:fldChar w:fldCharType="separate"/>
            </w:r>
            <w:r>
              <w:rPr>
                <w:noProof/>
                <w:webHidden/>
              </w:rPr>
              <w:t>39</w:t>
            </w:r>
            <w:r w:rsidRPr="00E5512E">
              <w:rPr>
                <w:noProof/>
                <w:webHidden/>
              </w:rPr>
              <w:fldChar w:fldCharType="end"/>
            </w:r>
          </w:hyperlink>
        </w:p>
        <w:p w14:paraId="4266ECC7" w14:textId="1D1CA46A" w:rsidR="00E5512E" w:rsidRPr="00E5512E" w:rsidRDefault="00E5512E" w:rsidP="00E5512E">
          <w:pPr>
            <w:pStyle w:val="TOC2"/>
            <w:tabs>
              <w:tab w:val="left" w:pos="960"/>
              <w:tab w:val="right" w:pos="8630"/>
            </w:tabs>
            <w:contextualSpacing/>
            <w:rPr>
              <w:noProof/>
            </w:rPr>
          </w:pPr>
          <w:hyperlink w:anchor="_Toc231903722" w:history="1">
            <w:r w:rsidRPr="00E5512E">
              <w:rPr>
                <w:rStyle w:val="Hyperlink"/>
                <w:noProof/>
              </w:rPr>
              <w:t>12.1</w:t>
            </w:r>
            <w:r w:rsidRPr="00E5512E">
              <w:rPr>
                <w:noProof/>
              </w:rPr>
              <w:tab/>
            </w:r>
            <w:r w:rsidRPr="00E5512E">
              <w:rPr>
                <w:rStyle w:val="Hyperlink"/>
                <w:noProof/>
              </w:rPr>
              <w:t>Representation of cyclic peptides</w:t>
            </w:r>
            <w:r w:rsidRPr="00E5512E">
              <w:rPr>
                <w:noProof/>
                <w:webHidden/>
              </w:rPr>
              <w:tab/>
            </w:r>
            <w:r w:rsidRPr="00E5512E">
              <w:rPr>
                <w:noProof/>
                <w:webHidden/>
              </w:rPr>
              <w:fldChar w:fldCharType="begin"/>
            </w:r>
            <w:r w:rsidRPr="00E5512E">
              <w:rPr>
                <w:noProof/>
                <w:webHidden/>
              </w:rPr>
              <w:instrText xml:space="preserve"> PAGEREF _Toc231903722 \h </w:instrText>
            </w:r>
            <w:r w:rsidRPr="00E5512E">
              <w:rPr>
                <w:noProof/>
                <w:webHidden/>
              </w:rPr>
            </w:r>
            <w:r w:rsidRPr="00E5512E">
              <w:rPr>
                <w:noProof/>
                <w:webHidden/>
              </w:rPr>
              <w:fldChar w:fldCharType="separate"/>
            </w:r>
            <w:r>
              <w:rPr>
                <w:noProof/>
                <w:webHidden/>
              </w:rPr>
              <w:t>39</w:t>
            </w:r>
            <w:r w:rsidRPr="00E5512E">
              <w:rPr>
                <w:noProof/>
                <w:webHidden/>
              </w:rPr>
              <w:fldChar w:fldCharType="end"/>
            </w:r>
          </w:hyperlink>
        </w:p>
        <w:p w14:paraId="01966524" w14:textId="125716C9" w:rsidR="00E5512E" w:rsidRPr="00E5512E" w:rsidRDefault="00E5512E" w:rsidP="00E5512E">
          <w:pPr>
            <w:pStyle w:val="TOC2"/>
            <w:tabs>
              <w:tab w:val="left" w:pos="960"/>
              <w:tab w:val="right" w:pos="8630"/>
            </w:tabs>
            <w:contextualSpacing/>
            <w:rPr>
              <w:noProof/>
            </w:rPr>
          </w:pPr>
          <w:hyperlink w:anchor="_Toc231903723" w:history="1">
            <w:r w:rsidRPr="00E5512E">
              <w:rPr>
                <w:rStyle w:val="Hyperlink"/>
                <w:noProof/>
              </w:rPr>
              <w:t>12.2</w:t>
            </w:r>
            <w:r w:rsidRPr="00E5512E">
              <w:rPr>
                <w:noProof/>
              </w:rPr>
              <w:tab/>
            </w:r>
            <w:r w:rsidRPr="00E5512E">
              <w:rPr>
                <w:rStyle w:val="Hyperlink"/>
                <w:noProof/>
              </w:rPr>
              <w:t>Representation of rare amino acids not supported by the one letter code</w:t>
            </w:r>
            <w:r w:rsidRPr="00E5512E">
              <w:rPr>
                <w:noProof/>
                <w:webHidden/>
              </w:rPr>
              <w:tab/>
            </w:r>
            <w:r w:rsidRPr="00E5512E">
              <w:rPr>
                <w:noProof/>
                <w:webHidden/>
              </w:rPr>
              <w:fldChar w:fldCharType="begin"/>
            </w:r>
            <w:r w:rsidRPr="00E5512E">
              <w:rPr>
                <w:noProof/>
                <w:webHidden/>
              </w:rPr>
              <w:instrText xml:space="preserve"> PAGEREF _Toc231903723 \h </w:instrText>
            </w:r>
            <w:r w:rsidRPr="00E5512E">
              <w:rPr>
                <w:noProof/>
                <w:webHidden/>
              </w:rPr>
            </w:r>
            <w:r w:rsidRPr="00E5512E">
              <w:rPr>
                <w:noProof/>
                <w:webHidden/>
              </w:rPr>
              <w:fldChar w:fldCharType="separate"/>
            </w:r>
            <w:r>
              <w:rPr>
                <w:noProof/>
                <w:webHidden/>
              </w:rPr>
              <w:t>40</w:t>
            </w:r>
            <w:r w:rsidRPr="00E5512E">
              <w:rPr>
                <w:noProof/>
                <w:webHidden/>
              </w:rPr>
              <w:fldChar w:fldCharType="end"/>
            </w:r>
          </w:hyperlink>
        </w:p>
        <w:p w14:paraId="01B2B733" w14:textId="73A8C514" w:rsidR="00E5512E" w:rsidRPr="00E5512E" w:rsidRDefault="00E5512E" w:rsidP="00E5512E">
          <w:pPr>
            <w:pStyle w:val="TOC2"/>
            <w:tabs>
              <w:tab w:val="left" w:pos="960"/>
              <w:tab w:val="right" w:pos="8630"/>
            </w:tabs>
            <w:contextualSpacing/>
            <w:rPr>
              <w:noProof/>
            </w:rPr>
          </w:pPr>
          <w:hyperlink w:anchor="_Toc231903724" w:history="1">
            <w:r w:rsidRPr="00E5512E">
              <w:rPr>
                <w:rStyle w:val="Hyperlink"/>
                <w:noProof/>
              </w:rPr>
              <w:t>12.3</w:t>
            </w:r>
            <w:r w:rsidRPr="00E5512E">
              <w:rPr>
                <w:noProof/>
              </w:rPr>
              <w:tab/>
            </w:r>
            <w:r w:rsidRPr="00E5512E">
              <w:rPr>
                <w:rStyle w:val="Hyperlink"/>
                <w:noProof/>
              </w:rPr>
              <w:t>Representation of average masses</w:t>
            </w:r>
            <w:r w:rsidRPr="00E5512E">
              <w:rPr>
                <w:noProof/>
                <w:webHidden/>
              </w:rPr>
              <w:tab/>
            </w:r>
            <w:r w:rsidRPr="00E5512E">
              <w:rPr>
                <w:noProof/>
                <w:webHidden/>
              </w:rPr>
              <w:fldChar w:fldCharType="begin"/>
            </w:r>
            <w:r w:rsidRPr="00E5512E">
              <w:rPr>
                <w:noProof/>
                <w:webHidden/>
              </w:rPr>
              <w:instrText xml:space="preserve"> PAGEREF _Toc231903724 \h </w:instrText>
            </w:r>
            <w:r w:rsidRPr="00E5512E">
              <w:rPr>
                <w:noProof/>
                <w:webHidden/>
              </w:rPr>
            </w:r>
            <w:r w:rsidRPr="00E5512E">
              <w:rPr>
                <w:noProof/>
                <w:webHidden/>
              </w:rPr>
              <w:fldChar w:fldCharType="separate"/>
            </w:r>
            <w:r>
              <w:rPr>
                <w:noProof/>
                <w:webHidden/>
              </w:rPr>
              <w:t>40</w:t>
            </w:r>
            <w:r w:rsidRPr="00E5512E">
              <w:rPr>
                <w:noProof/>
                <w:webHidden/>
              </w:rPr>
              <w:fldChar w:fldCharType="end"/>
            </w:r>
          </w:hyperlink>
        </w:p>
        <w:p w14:paraId="402ADDF2" w14:textId="30BF7FBE" w:rsidR="00E5512E" w:rsidRPr="00E5512E" w:rsidRDefault="00E5512E" w:rsidP="00E5512E">
          <w:pPr>
            <w:pStyle w:val="TOC2"/>
            <w:tabs>
              <w:tab w:val="left" w:pos="960"/>
              <w:tab w:val="right" w:pos="8630"/>
            </w:tabs>
            <w:contextualSpacing/>
            <w:rPr>
              <w:noProof/>
            </w:rPr>
          </w:pPr>
          <w:hyperlink w:anchor="_Toc231903725" w:history="1">
            <w:r w:rsidRPr="00E5512E">
              <w:rPr>
                <w:rStyle w:val="Hyperlink"/>
                <w:noProof/>
              </w:rPr>
              <w:t>12.4</w:t>
            </w:r>
            <w:r w:rsidRPr="00E5512E">
              <w:rPr>
                <w:noProof/>
              </w:rPr>
              <w:tab/>
            </w:r>
            <w:r w:rsidRPr="00E5512E">
              <w:rPr>
                <w:rStyle w:val="Hyperlink"/>
                <w:noProof/>
              </w:rPr>
              <w:t>Representation of lipids</w:t>
            </w:r>
            <w:r w:rsidRPr="00E5512E">
              <w:rPr>
                <w:noProof/>
                <w:webHidden/>
              </w:rPr>
              <w:tab/>
            </w:r>
            <w:r w:rsidRPr="00E5512E">
              <w:rPr>
                <w:noProof/>
                <w:webHidden/>
              </w:rPr>
              <w:fldChar w:fldCharType="begin"/>
            </w:r>
            <w:r w:rsidRPr="00E5512E">
              <w:rPr>
                <w:noProof/>
                <w:webHidden/>
              </w:rPr>
              <w:instrText xml:space="preserve"> PAGEREF _Toc231903725 \h </w:instrText>
            </w:r>
            <w:r w:rsidRPr="00E5512E">
              <w:rPr>
                <w:noProof/>
                <w:webHidden/>
              </w:rPr>
            </w:r>
            <w:r w:rsidRPr="00E5512E">
              <w:rPr>
                <w:noProof/>
                <w:webHidden/>
              </w:rPr>
              <w:fldChar w:fldCharType="separate"/>
            </w:r>
            <w:r>
              <w:rPr>
                <w:noProof/>
                <w:webHidden/>
              </w:rPr>
              <w:t>40</w:t>
            </w:r>
            <w:r w:rsidRPr="00E5512E">
              <w:rPr>
                <w:noProof/>
                <w:webHidden/>
              </w:rPr>
              <w:fldChar w:fldCharType="end"/>
            </w:r>
          </w:hyperlink>
        </w:p>
        <w:p w14:paraId="479157A7" w14:textId="0201E1E7" w:rsidR="00E5512E" w:rsidRPr="00E5512E" w:rsidRDefault="00E5512E" w:rsidP="00E5512E">
          <w:pPr>
            <w:pStyle w:val="TOC2"/>
            <w:tabs>
              <w:tab w:val="left" w:pos="960"/>
              <w:tab w:val="right" w:pos="8630"/>
            </w:tabs>
            <w:contextualSpacing/>
            <w:rPr>
              <w:noProof/>
            </w:rPr>
          </w:pPr>
          <w:hyperlink w:anchor="_Toc231903726" w:history="1">
            <w:r w:rsidRPr="00E5512E">
              <w:rPr>
                <w:rStyle w:val="Hyperlink"/>
                <w:noProof/>
              </w:rPr>
              <w:t>12.5</w:t>
            </w:r>
            <w:r w:rsidRPr="00E5512E">
              <w:rPr>
                <w:noProof/>
              </w:rPr>
              <w:tab/>
            </w:r>
            <w:r w:rsidRPr="00E5512E">
              <w:rPr>
                <w:rStyle w:val="Hyperlink"/>
                <w:noProof/>
              </w:rPr>
              <w:t>Distribution of isotopes in the sequence</w:t>
            </w:r>
            <w:r w:rsidRPr="00E5512E">
              <w:rPr>
                <w:noProof/>
                <w:webHidden/>
              </w:rPr>
              <w:tab/>
            </w:r>
            <w:r w:rsidRPr="00E5512E">
              <w:rPr>
                <w:noProof/>
                <w:webHidden/>
              </w:rPr>
              <w:fldChar w:fldCharType="begin"/>
            </w:r>
            <w:r w:rsidRPr="00E5512E">
              <w:rPr>
                <w:noProof/>
                <w:webHidden/>
              </w:rPr>
              <w:instrText xml:space="preserve"> PAGEREF _Toc231903726 \h </w:instrText>
            </w:r>
            <w:r w:rsidRPr="00E5512E">
              <w:rPr>
                <w:noProof/>
                <w:webHidden/>
              </w:rPr>
            </w:r>
            <w:r w:rsidRPr="00E5512E">
              <w:rPr>
                <w:noProof/>
                <w:webHidden/>
              </w:rPr>
              <w:fldChar w:fldCharType="separate"/>
            </w:r>
            <w:r>
              <w:rPr>
                <w:noProof/>
                <w:webHidden/>
              </w:rPr>
              <w:t>40</w:t>
            </w:r>
            <w:r w:rsidRPr="00E5512E">
              <w:rPr>
                <w:noProof/>
                <w:webHidden/>
              </w:rPr>
              <w:fldChar w:fldCharType="end"/>
            </w:r>
          </w:hyperlink>
        </w:p>
        <w:p w14:paraId="2DDC7EE1" w14:textId="5742265B" w:rsidR="00E5512E" w:rsidRPr="00E5512E" w:rsidRDefault="00E5512E" w:rsidP="00E5512E">
          <w:pPr>
            <w:pStyle w:val="TOC2"/>
            <w:tabs>
              <w:tab w:val="left" w:pos="960"/>
              <w:tab w:val="right" w:pos="8630"/>
            </w:tabs>
            <w:contextualSpacing/>
            <w:rPr>
              <w:noProof/>
            </w:rPr>
          </w:pPr>
          <w:hyperlink w:anchor="_Toc231903727" w:history="1">
            <w:r w:rsidRPr="00E5512E">
              <w:rPr>
                <w:rStyle w:val="Hyperlink"/>
                <w:noProof/>
              </w:rPr>
              <w:t>12.6</w:t>
            </w:r>
            <w:r w:rsidRPr="00E5512E">
              <w:rPr>
                <w:noProof/>
              </w:rPr>
              <w:tab/>
            </w:r>
            <w:r w:rsidRPr="00E5512E">
              <w:rPr>
                <w:rStyle w:val="Hyperlink"/>
                <w:noProof/>
              </w:rPr>
              <w:t>Representation of molecular formula</w:t>
            </w:r>
            <w:r w:rsidRPr="00E5512E">
              <w:rPr>
                <w:noProof/>
                <w:webHidden/>
              </w:rPr>
              <w:tab/>
            </w:r>
            <w:r w:rsidRPr="00E5512E">
              <w:rPr>
                <w:noProof/>
                <w:webHidden/>
              </w:rPr>
              <w:fldChar w:fldCharType="begin"/>
            </w:r>
            <w:r w:rsidRPr="00E5512E">
              <w:rPr>
                <w:noProof/>
                <w:webHidden/>
              </w:rPr>
              <w:instrText xml:space="preserve"> PAGEREF _Toc231903727 \h </w:instrText>
            </w:r>
            <w:r w:rsidRPr="00E5512E">
              <w:rPr>
                <w:noProof/>
                <w:webHidden/>
              </w:rPr>
            </w:r>
            <w:r w:rsidRPr="00E5512E">
              <w:rPr>
                <w:noProof/>
                <w:webHidden/>
              </w:rPr>
              <w:fldChar w:fldCharType="separate"/>
            </w:r>
            <w:r>
              <w:rPr>
                <w:noProof/>
                <w:webHidden/>
              </w:rPr>
              <w:t>40</w:t>
            </w:r>
            <w:r w:rsidRPr="00E5512E">
              <w:rPr>
                <w:noProof/>
                <w:webHidden/>
              </w:rPr>
              <w:fldChar w:fldCharType="end"/>
            </w:r>
          </w:hyperlink>
        </w:p>
        <w:p w14:paraId="7EFC5613" w14:textId="16AF9A29" w:rsidR="00E5512E" w:rsidRPr="00E5512E" w:rsidRDefault="00E5512E" w:rsidP="00E5512E">
          <w:pPr>
            <w:pStyle w:val="TOC2"/>
            <w:tabs>
              <w:tab w:val="left" w:pos="960"/>
              <w:tab w:val="right" w:pos="8630"/>
            </w:tabs>
            <w:contextualSpacing/>
            <w:rPr>
              <w:noProof/>
            </w:rPr>
          </w:pPr>
          <w:hyperlink w:anchor="_Toc231903728" w:history="1">
            <w:r w:rsidRPr="00E5512E">
              <w:rPr>
                <w:rStyle w:val="Hyperlink"/>
                <w:noProof/>
              </w:rPr>
              <w:t>12.7</w:t>
            </w:r>
            <w:r w:rsidRPr="00E5512E">
              <w:rPr>
                <w:noProof/>
              </w:rPr>
              <w:tab/>
            </w:r>
            <w:r w:rsidRPr="00E5512E">
              <w:rPr>
                <w:rStyle w:val="Hyperlink"/>
                <w:noProof/>
              </w:rPr>
              <w:t>Representation of an overlapping range of possible modification positions</w:t>
            </w:r>
            <w:r w:rsidRPr="00E5512E">
              <w:rPr>
                <w:noProof/>
                <w:webHidden/>
              </w:rPr>
              <w:tab/>
            </w:r>
            <w:r w:rsidRPr="00E5512E">
              <w:rPr>
                <w:noProof/>
                <w:webHidden/>
              </w:rPr>
              <w:fldChar w:fldCharType="begin"/>
            </w:r>
            <w:r w:rsidRPr="00E5512E">
              <w:rPr>
                <w:noProof/>
                <w:webHidden/>
              </w:rPr>
              <w:instrText xml:space="preserve"> PAGEREF _Toc231903728 \h </w:instrText>
            </w:r>
            <w:r w:rsidRPr="00E5512E">
              <w:rPr>
                <w:noProof/>
                <w:webHidden/>
              </w:rPr>
            </w:r>
            <w:r w:rsidRPr="00E5512E">
              <w:rPr>
                <w:noProof/>
                <w:webHidden/>
              </w:rPr>
              <w:fldChar w:fldCharType="separate"/>
            </w:r>
            <w:r>
              <w:rPr>
                <w:noProof/>
                <w:webHidden/>
              </w:rPr>
              <w:t>40</w:t>
            </w:r>
            <w:r w:rsidRPr="00E5512E">
              <w:rPr>
                <w:noProof/>
                <w:webHidden/>
              </w:rPr>
              <w:fldChar w:fldCharType="end"/>
            </w:r>
          </w:hyperlink>
        </w:p>
        <w:p w14:paraId="317F1D06" w14:textId="167BBCDC" w:rsidR="00E5512E" w:rsidRPr="00E5512E" w:rsidRDefault="00E5512E" w:rsidP="00E5512E">
          <w:pPr>
            <w:pStyle w:val="TOC2"/>
            <w:tabs>
              <w:tab w:val="left" w:pos="960"/>
              <w:tab w:val="right" w:pos="8630"/>
            </w:tabs>
            <w:contextualSpacing/>
            <w:rPr>
              <w:noProof/>
            </w:rPr>
          </w:pPr>
          <w:hyperlink w:anchor="_Toc231903729" w:history="1">
            <w:r w:rsidRPr="00E5512E">
              <w:rPr>
                <w:rStyle w:val="Hyperlink"/>
                <w:noProof/>
              </w:rPr>
              <w:t>12.8</w:t>
            </w:r>
            <w:r w:rsidRPr="00E5512E">
              <w:rPr>
                <w:noProof/>
              </w:rPr>
              <w:tab/>
            </w:r>
            <w:r w:rsidRPr="00E5512E">
              <w:rPr>
                <w:rStyle w:val="Hyperlink"/>
                <w:noProof/>
              </w:rPr>
              <w:t>Representation of ambiguous crosslinker modification positions</w:t>
            </w:r>
            <w:r w:rsidRPr="00E5512E">
              <w:rPr>
                <w:noProof/>
                <w:webHidden/>
              </w:rPr>
              <w:tab/>
            </w:r>
            <w:r w:rsidRPr="00E5512E">
              <w:rPr>
                <w:noProof/>
                <w:webHidden/>
              </w:rPr>
              <w:fldChar w:fldCharType="begin"/>
            </w:r>
            <w:r w:rsidRPr="00E5512E">
              <w:rPr>
                <w:noProof/>
                <w:webHidden/>
              </w:rPr>
              <w:instrText xml:space="preserve"> PAGEREF _Toc231903729 \h </w:instrText>
            </w:r>
            <w:r w:rsidRPr="00E5512E">
              <w:rPr>
                <w:noProof/>
                <w:webHidden/>
              </w:rPr>
            </w:r>
            <w:r w:rsidRPr="00E5512E">
              <w:rPr>
                <w:noProof/>
                <w:webHidden/>
              </w:rPr>
              <w:fldChar w:fldCharType="separate"/>
            </w:r>
            <w:r>
              <w:rPr>
                <w:noProof/>
                <w:webHidden/>
              </w:rPr>
              <w:t>41</w:t>
            </w:r>
            <w:r w:rsidRPr="00E5512E">
              <w:rPr>
                <w:noProof/>
                <w:webHidden/>
              </w:rPr>
              <w:fldChar w:fldCharType="end"/>
            </w:r>
          </w:hyperlink>
        </w:p>
        <w:p w14:paraId="74894E69" w14:textId="09FEB397" w:rsidR="00E5512E" w:rsidRPr="00E5512E" w:rsidRDefault="00E5512E" w:rsidP="00E5512E">
          <w:pPr>
            <w:pStyle w:val="TOC2"/>
            <w:tabs>
              <w:tab w:val="left" w:pos="960"/>
              <w:tab w:val="right" w:pos="8630"/>
            </w:tabs>
            <w:contextualSpacing/>
            <w:rPr>
              <w:noProof/>
            </w:rPr>
          </w:pPr>
          <w:hyperlink w:anchor="_Toc231903730" w:history="1">
            <w:r w:rsidRPr="00E5512E">
              <w:rPr>
                <w:rStyle w:val="Hyperlink"/>
                <w:noProof/>
              </w:rPr>
              <w:t>12.9</w:t>
            </w:r>
            <w:r w:rsidRPr="00E5512E">
              <w:rPr>
                <w:noProof/>
              </w:rPr>
              <w:tab/>
            </w:r>
            <w:r w:rsidRPr="00E5512E">
              <w:rPr>
                <w:rStyle w:val="Hyperlink"/>
                <w:noProof/>
              </w:rPr>
              <w:t>Metadata related to ProForma entries</w:t>
            </w:r>
            <w:r w:rsidRPr="00E5512E">
              <w:rPr>
                <w:noProof/>
                <w:webHidden/>
              </w:rPr>
              <w:tab/>
            </w:r>
            <w:r w:rsidRPr="00E5512E">
              <w:rPr>
                <w:noProof/>
                <w:webHidden/>
              </w:rPr>
              <w:fldChar w:fldCharType="begin"/>
            </w:r>
            <w:r w:rsidRPr="00E5512E">
              <w:rPr>
                <w:noProof/>
                <w:webHidden/>
              </w:rPr>
              <w:instrText xml:space="preserve"> PAGEREF _Toc231903730 \h </w:instrText>
            </w:r>
            <w:r w:rsidRPr="00E5512E">
              <w:rPr>
                <w:noProof/>
                <w:webHidden/>
              </w:rPr>
            </w:r>
            <w:r w:rsidRPr="00E5512E">
              <w:rPr>
                <w:noProof/>
                <w:webHidden/>
              </w:rPr>
              <w:fldChar w:fldCharType="separate"/>
            </w:r>
            <w:r>
              <w:rPr>
                <w:noProof/>
                <w:webHidden/>
              </w:rPr>
              <w:t>41</w:t>
            </w:r>
            <w:r w:rsidRPr="00E5512E">
              <w:rPr>
                <w:noProof/>
                <w:webHidden/>
              </w:rPr>
              <w:fldChar w:fldCharType="end"/>
            </w:r>
          </w:hyperlink>
        </w:p>
        <w:p w14:paraId="52920D2D" w14:textId="23667620" w:rsidR="00E5512E" w:rsidRPr="00E5512E" w:rsidRDefault="00E5512E" w:rsidP="00E5512E">
          <w:pPr>
            <w:pStyle w:val="TOC2"/>
            <w:tabs>
              <w:tab w:val="left" w:pos="1200"/>
              <w:tab w:val="right" w:pos="8630"/>
            </w:tabs>
            <w:contextualSpacing/>
            <w:rPr>
              <w:noProof/>
            </w:rPr>
          </w:pPr>
          <w:hyperlink w:anchor="_Toc231903731" w:history="1">
            <w:r w:rsidRPr="00E5512E">
              <w:rPr>
                <w:rStyle w:val="Hyperlink"/>
                <w:noProof/>
              </w:rPr>
              <w:t>12.10</w:t>
            </w:r>
            <w:r w:rsidRPr="00E5512E">
              <w:rPr>
                <w:noProof/>
              </w:rPr>
              <w:tab/>
            </w:r>
            <w:r w:rsidRPr="00E5512E">
              <w:rPr>
                <w:rStyle w:val="Hyperlink"/>
                <w:noProof/>
              </w:rPr>
              <w:t>Sequences from non-mass spectrometry-based proteomics</w:t>
            </w:r>
            <w:r w:rsidRPr="00E5512E">
              <w:rPr>
                <w:noProof/>
                <w:webHidden/>
              </w:rPr>
              <w:tab/>
            </w:r>
            <w:r w:rsidRPr="00E5512E">
              <w:rPr>
                <w:noProof/>
                <w:webHidden/>
              </w:rPr>
              <w:fldChar w:fldCharType="begin"/>
            </w:r>
            <w:r w:rsidRPr="00E5512E">
              <w:rPr>
                <w:noProof/>
                <w:webHidden/>
              </w:rPr>
              <w:instrText xml:space="preserve"> PAGEREF _Toc231903731 \h </w:instrText>
            </w:r>
            <w:r w:rsidRPr="00E5512E">
              <w:rPr>
                <w:noProof/>
                <w:webHidden/>
              </w:rPr>
            </w:r>
            <w:r w:rsidRPr="00E5512E">
              <w:rPr>
                <w:noProof/>
                <w:webHidden/>
              </w:rPr>
              <w:fldChar w:fldCharType="separate"/>
            </w:r>
            <w:r>
              <w:rPr>
                <w:noProof/>
                <w:webHidden/>
              </w:rPr>
              <w:t>41</w:t>
            </w:r>
            <w:r w:rsidRPr="00E5512E">
              <w:rPr>
                <w:noProof/>
                <w:webHidden/>
              </w:rPr>
              <w:fldChar w:fldCharType="end"/>
            </w:r>
          </w:hyperlink>
        </w:p>
        <w:p w14:paraId="48105B14" w14:textId="0620E5BD" w:rsidR="00E5512E" w:rsidRPr="00E5512E" w:rsidRDefault="00E5512E" w:rsidP="00E5512E">
          <w:pPr>
            <w:pStyle w:val="TOC2"/>
            <w:tabs>
              <w:tab w:val="left" w:pos="1200"/>
              <w:tab w:val="right" w:pos="8630"/>
            </w:tabs>
            <w:contextualSpacing/>
            <w:rPr>
              <w:noProof/>
            </w:rPr>
          </w:pPr>
          <w:hyperlink w:anchor="_Toc231903732" w:history="1">
            <w:r w:rsidRPr="00E5512E">
              <w:rPr>
                <w:rStyle w:val="Hyperlink"/>
                <w:noProof/>
              </w:rPr>
              <w:t>12.11</w:t>
            </w:r>
            <w:r w:rsidRPr="00E5512E">
              <w:rPr>
                <w:noProof/>
              </w:rPr>
              <w:tab/>
            </w:r>
            <w:r w:rsidRPr="00E5512E">
              <w:rPr>
                <w:rStyle w:val="Hyperlink"/>
                <w:noProof/>
              </w:rPr>
              <w:t>Representation of ambiguity of locations across linear peptides</w:t>
            </w:r>
            <w:r w:rsidRPr="00E5512E">
              <w:rPr>
                <w:noProof/>
                <w:webHidden/>
              </w:rPr>
              <w:tab/>
            </w:r>
            <w:r w:rsidRPr="00E5512E">
              <w:rPr>
                <w:noProof/>
                <w:webHidden/>
              </w:rPr>
              <w:fldChar w:fldCharType="begin"/>
            </w:r>
            <w:r w:rsidRPr="00E5512E">
              <w:rPr>
                <w:noProof/>
                <w:webHidden/>
              </w:rPr>
              <w:instrText xml:space="preserve"> PAGEREF _Toc231903732 \h </w:instrText>
            </w:r>
            <w:r w:rsidRPr="00E5512E">
              <w:rPr>
                <w:noProof/>
                <w:webHidden/>
              </w:rPr>
            </w:r>
            <w:r w:rsidRPr="00E5512E">
              <w:rPr>
                <w:noProof/>
                <w:webHidden/>
              </w:rPr>
              <w:fldChar w:fldCharType="separate"/>
            </w:r>
            <w:r>
              <w:rPr>
                <w:noProof/>
                <w:webHidden/>
              </w:rPr>
              <w:t>41</w:t>
            </w:r>
            <w:r w:rsidRPr="00E5512E">
              <w:rPr>
                <w:noProof/>
                <w:webHidden/>
              </w:rPr>
              <w:fldChar w:fldCharType="end"/>
            </w:r>
          </w:hyperlink>
        </w:p>
        <w:p w14:paraId="3682DF0A" w14:textId="042F467A" w:rsidR="00E5512E" w:rsidRPr="00E5512E" w:rsidRDefault="00E5512E" w:rsidP="00E5512E">
          <w:pPr>
            <w:pStyle w:val="TOC2"/>
            <w:tabs>
              <w:tab w:val="left" w:pos="1200"/>
              <w:tab w:val="right" w:pos="8630"/>
            </w:tabs>
            <w:contextualSpacing/>
            <w:rPr>
              <w:noProof/>
            </w:rPr>
          </w:pPr>
          <w:hyperlink w:anchor="_Toc231903733" w:history="1">
            <w:r w:rsidRPr="00E5512E">
              <w:rPr>
                <w:rStyle w:val="Hyperlink"/>
                <w:noProof/>
              </w:rPr>
              <w:t>12.12</w:t>
            </w:r>
            <w:r w:rsidRPr="00E5512E">
              <w:rPr>
                <w:noProof/>
              </w:rPr>
              <w:tab/>
            </w:r>
            <w:r w:rsidRPr="00E5512E">
              <w:rPr>
                <w:rStyle w:val="Hyperlink"/>
                <w:noProof/>
              </w:rPr>
              <w:t>Representation of DNA and RNA</w:t>
            </w:r>
            <w:r w:rsidRPr="00E5512E">
              <w:rPr>
                <w:noProof/>
                <w:webHidden/>
              </w:rPr>
              <w:tab/>
            </w:r>
            <w:r w:rsidRPr="00E5512E">
              <w:rPr>
                <w:noProof/>
                <w:webHidden/>
              </w:rPr>
              <w:fldChar w:fldCharType="begin"/>
            </w:r>
            <w:r w:rsidRPr="00E5512E">
              <w:rPr>
                <w:noProof/>
                <w:webHidden/>
              </w:rPr>
              <w:instrText xml:space="preserve"> PAGEREF _Toc231903733 \h </w:instrText>
            </w:r>
            <w:r w:rsidRPr="00E5512E">
              <w:rPr>
                <w:noProof/>
                <w:webHidden/>
              </w:rPr>
            </w:r>
            <w:r w:rsidRPr="00E5512E">
              <w:rPr>
                <w:noProof/>
                <w:webHidden/>
              </w:rPr>
              <w:fldChar w:fldCharType="separate"/>
            </w:r>
            <w:r>
              <w:rPr>
                <w:noProof/>
                <w:webHidden/>
              </w:rPr>
              <w:t>41</w:t>
            </w:r>
            <w:r w:rsidRPr="00E5512E">
              <w:rPr>
                <w:noProof/>
                <w:webHidden/>
              </w:rPr>
              <w:fldChar w:fldCharType="end"/>
            </w:r>
          </w:hyperlink>
        </w:p>
        <w:p w14:paraId="55B35521" w14:textId="77F08EFC" w:rsidR="00E5512E" w:rsidRPr="00E5512E" w:rsidRDefault="00E5512E" w:rsidP="00E5512E">
          <w:pPr>
            <w:pStyle w:val="TOC2"/>
            <w:tabs>
              <w:tab w:val="left" w:pos="1200"/>
              <w:tab w:val="right" w:pos="8630"/>
            </w:tabs>
            <w:contextualSpacing/>
            <w:rPr>
              <w:noProof/>
            </w:rPr>
          </w:pPr>
          <w:hyperlink w:anchor="_Toc231903734" w:history="1">
            <w:r w:rsidRPr="00E5512E">
              <w:rPr>
                <w:rStyle w:val="Hyperlink"/>
                <w:noProof/>
              </w:rPr>
              <w:t>12.13</w:t>
            </w:r>
            <w:r w:rsidRPr="00E5512E">
              <w:rPr>
                <w:noProof/>
              </w:rPr>
              <w:tab/>
            </w:r>
            <w:r w:rsidRPr="00E5512E">
              <w:rPr>
                <w:rStyle w:val="Hyperlink"/>
                <w:noProof/>
              </w:rPr>
              <w:t>Use of the UniProtKB PTM-List</w:t>
            </w:r>
            <w:r w:rsidRPr="00E5512E">
              <w:rPr>
                <w:noProof/>
                <w:webHidden/>
              </w:rPr>
              <w:tab/>
            </w:r>
            <w:r w:rsidRPr="00E5512E">
              <w:rPr>
                <w:noProof/>
                <w:webHidden/>
              </w:rPr>
              <w:fldChar w:fldCharType="begin"/>
            </w:r>
            <w:r w:rsidRPr="00E5512E">
              <w:rPr>
                <w:noProof/>
                <w:webHidden/>
              </w:rPr>
              <w:instrText xml:space="preserve"> PAGEREF _Toc231903734 \h </w:instrText>
            </w:r>
            <w:r w:rsidRPr="00E5512E">
              <w:rPr>
                <w:noProof/>
                <w:webHidden/>
              </w:rPr>
            </w:r>
            <w:r w:rsidRPr="00E5512E">
              <w:rPr>
                <w:noProof/>
                <w:webHidden/>
              </w:rPr>
              <w:fldChar w:fldCharType="separate"/>
            </w:r>
            <w:r>
              <w:rPr>
                <w:noProof/>
                <w:webHidden/>
              </w:rPr>
              <w:t>42</w:t>
            </w:r>
            <w:r w:rsidRPr="00E5512E">
              <w:rPr>
                <w:noProof/>
                <w:webHidden/>
              </w:rPr>
              <w:fldChar w:fldCharType="end"/>
            </w:r>
          </w:hyperlink>
        </w:p>
        <w:p w14:paraId="5BD5AC4D" w14:textId="3D16A2ED" w:rsidR="00E5512E" w:rsidRPr="00E5512E" w:rsidRDefault="00E5512E" w:rsidP="00E5512E">
          <w:pPr>
            <w:pStyle w:val="TOC1"/>
            <w:tabs>
              <w:tab w:val="left" w:pos="720"/>
              <w:tab w:val="right" w:pos="8630"/>
            </w:tabs>
            <w:contextualSpacing/>
            <w:rPr>
              <w:noProof/>
            </w:rPr>
          </w:pPr>
          <w:hyperlink w:anchor="_Toc231903735" w:history="1">
            <w:r w:rsidRPr="00E5512E">
              <w:rPr>
                <w:rStyle w:val="Hyperlink"/>
                <w:noProof/>
              </w:rPr>
              <w:t>13.</w:t>
            </w:r>
            <w:r w:rsidRPr="00E5512E">
              <w:rPr>
                <w:noProof/>
              </w:rPr>
              <w:tab/>
            </w:r>
            <w:r w:rsidRPr="00E5512E">
              <w:rPr>
                <w:rStyle w:val="Hyperlink"/>
                <w:noProof/>
              </w:rPr>
              <w:t>Appendix Ⅰ: Formal grammar</w:t>
            </w:r>
            <w:r w:rsidRPr="00E5512E">
              <w:rPr>
                <w:noProof/>
                <w:webHidden/>
              </w:rPr>
              <w:tab/>
            </w:r>
            <w:r w:rsidRPr="00E5512E">
              <w:rPr>
                <w:noProof/>
                <w:webHidden/>
              </w:rPr>
              <w:fldChar w:fldCharType="begin"/>
            </w:r>
            <w:r w:rsidRPr="00E5512E">
              <w:rPr>
                <w:noProof/>
                <w:webHidden/>
              </w:rPr>
              <w:instrText xml:space="preserve"> PAGEREF _Toc231903735 \h </w:instrText>
            </w:r>
            <w:r w:rsidRPr="00E5512E">
              <w:rPr>
                <w:noProof/>
                <w:webHidden/>
              </w:rPr>
            </w:r>
            <w:r w:rsidRPr="00E5512E">
              <w:rPr>
                <w:noProof/>
                <w:webHidden/>
              </w:rPr>
              <w:fldChar w:fldCharType="separate"/>
            </w:r>
            <w:r>
              <w:rPr>
                <w:noProof/>
                <w:webHidden/>
              </w:rPr>
              <w:t>42</w:t>
            </w:r>
            <w:r w:rsidRPr="00E5512E">
              <w:rPr>
                <w:noProof/>
                <w:webHidden/>
              </w:rPr>
              <w:fldChar w:fldCharType="end"/>
            </w:r>
          </w:hyperlink>
        </w:p>
        <w:p w14:paraId="2F3FF398" w14:textId="3534953F" w:rsidR="00E5512E" w:rsidRPr="00E5512E" w:rsidRDefault="00E5512E" w:rsidP="00E5512E">
          <w:pPr>
            <w:pStyle w:val="TOC1"/>
            <w:tabs>
              <w:tab w:val="left" w:pos="720"/>
              <w:tab w:val="right" w:pos="8630"/>
            </w:tabs>
            <w:contextualSpacing/>
            <w:rPr>
              <w:noProof/>
            </w:rPr>
          </w:pPr>
          <w:hyperlink w:anchor="_Toc231903736" w:history="1">
            <w:r w:rsidRPr="00E5512E">
              <w:rPr>
                <w:rStyle w:val="Hyperlink"/>
                <w:noProof/>
              </w:rPr>
              <w:t>14.</w:t>
            </w:r>
            <w:r w:rsidRPr="00E5512E">
              <w:rPr>
                <w:noProof/>
              </w:rPr>
              <w:tab/>
            </w:r>
            <w:r w:rsidRPr="00E5512E">
              <w:rPr>
                <w:rStyle w:val="Hyperlink"/>
                <w:noProof/>
              </w:rPr>
              <w:t>Appendix Ⅱ: Data schema</w:t>
            </w:r>
            <w:r w:rsidRPr="00E5512E">
              <w:rPr>
                <w:noProof/>
                <w:webHidden/>
              </w:rPr>
              <w:tab/>
            </w:r>
            <w:r w:rsidRPr="00E5512E">
              <w:rPr>
                <w:noProof/>
                <w:webHidden/>
              </w:rPr>
              <w:fldChar w:fldCharType="begin"/>
            </w:r>
            <w:r w:rsidRPr="00E5512E">
              <w:rPr>
                <w:noProof/>
                <w:webHidden/>
              </w:rPr>
              <w:instrText xml:space="preserve"> PAGEREF _Toc231903736 \h </w:instrText>
            </w:r>
            <w:r w:rsidRPr="00E5512E">
              <w:rPr>
                <w:noProof/>
                <w:webHidden/>
              </w:rPr>
            </w:r>
            <w:r w:rsidRPr="00E5512E">
              <w:rPr>
                <w:noProof/>
                <w:webHidden/>
              </w:rPr>
              <w:fldChar w:fldCharType="separate"/>
            </w:r>
            <w:r>
              <w:rPr>
                <w:noProof/>
                <w:webHidden/>
              </w:rPr>
              <w:t>47</w:t>
            </w:r>
            <w:r w:rsidRPr="00E5512E">
              <w:rPr>
                <w:noProof/>
                <w:webHidden/>
              </w:rPr>
              <w:fldChar w:fldCharType="end"/>
            </w:r>
          </w:hyperlink>
        </w:p>
        <w:p w14:paraId="4370DE18" w14:textId="03AA3A34" w:rsidR="00E5512E" w:rsidRPr="00E5512E" w:rsidRDefault="00E5512E" w:rsidP="00E5512E">
          <w:pPr>
            <w:pStyle w:val="TOC1"/>
            <w:tabs>
              <w:tab w:val="left" w:pos="720"/>
              <w:tab w:val="right" w:pos="8630"/>
            </w:tabs>
            <w:contextualSpacing/>
            <w:rPr>
              <w:noProof/>
            </w:rPr>
          </w:pPr>
          <w:hyperlink w:anchor="_Toc231903737" w:history="1">
            <w:r w:rsidRPr="00E5512E">
              <w:rPr>
                <w:rStyle w:val="Hyperlink"/>
                <w:noProof/>
              </w:rPr>
              <w:t>15.</w:t>
            </w:r>
            <w:r w:rsidRPr="00E5512E">
              <w:rPr>
                <w:noProof/>
              </w:rPr>
              <w:tab/>
            </w:r>
            <w:r w:rsidRPr="00E5512E">
              <w:rPr>
                <w:rStyle w:val="Hyperlink"/>
                <w:noProof/>
              </w:rPr>
              <w:t>Authors Information</w:t>
            </w:r>
            <w:r w:rsidRPr="00E5512E">
              <w:rPr>
                <w:noProof/>
                <w:webHidden/>
              </w:rPr>
              <w:tab/>
            </w:r>
            <w:r w:rsidRPr="00E5512E">
              <w:rPr>
                <w:noProof/>
                <w:webHidden/>
              </w:rPr>
              <w:fldChar w:fldCharType="begin"/>
            </w:r>
            <w:r w:rsidRPr="00E5512E">
              <w:rPr>
                <w:noProof/>
                <w:webHidden/>
              </w:rPr>
              <w:instrText xml:space="preserve"> PAGEREF _Toc231903737 \h </w:instrText>
            </w:r>
            <w:r w:rsidRPr="00E5512E">
              <w:rPr>
                <w:noProof/>
                <w:webHidden/>
              </w:rPr>
            </w:r>
            <w:r w:rsidRPr="00E5512E">
              <w:rPr>
                <w:noProof/>
                <w:webHidden/>
              </w:rPr>
              <w:fldChar w:fldCharType="separate"/>
            </w:r>
            <w:r>
              <w:rPr>
                <w:noProof/>
                <w:webHidden/>
              </w:rPr>
              <w:t>51</w:t>
            </w:r>
            <w:r w:rsidRPr="00E5512E">
              <w:rPr>
                <w:noProof/>
                <w:webHidden/>
              </w:rPr>
              <w:fldChar w:fldCharType="end"/>
            </w:r>
          </w:hyperlink>
        </w:p>
        <w:p w14:paraId="5C050A52" w14:textId="5138869F" w:rsidR="00E5512E" w:rsidRPr="00E5512E" w:rsidRDefault="00E5512E" w:rsidP="00E5512E">
          <w:pPr>
            <w:pStyle w:val="TOC1"/>
            <w:tabs>
              <w:tab w:val="left" w:pos="720"/>
              <w:tab w:val="right" w:pos="8630"/>
            </w:tabs>
            <w:contextualSpacing/>
            <w:rPr>
              <w:noProof/>
            </w:rPr>
          </w:pPr>
          <w:hyperlink w:anchor="_Toc231903738" w:history="1">
            <w:r w:rsidRPr="00E5512E">
              <w:rPr>
                <w:rStyle w:val="Hyperlink"/>
                <w:noProof/>
              </w:rPr>
              <w:t>16.</w:t>
            </w:r>
            <w:r w:rsidRPr="00E5512E">
              <w:rPr>
                <w:noProof/>
              </w:rPr>
              <w:tab/>
            </w:r>
            <w:r w:rsidRPr="00E5512E">
              <w:rPr>
                <w:rStyle w:val="Hyperlink"/>
                <w:noProof/>
              </w:rPr>
              <w:t>Contributors</w:t>
            </w:r>
            <w:r w:rsidRPr="00E5512E">
              <w:rPr>
                <w:noProof/>
                <w:webHidden/>
              </w:rPr>
              <w:tab/>
            </w:r>
            <w:r w:rsidRPr="00E5512E">
              <w:rPr>
                <w:noProof/>
                <w:webHidden/>
              </w:rPr>
              <w:fldChar w:fldCharType="begin"/>
            </w:r>
            <w:r w:rsidRPr="00E5512E">
              <w:rPr>
                <w:noProof/>
                <w:webHidden/>
              </w:rPr>
              <w:instrText xml:space="preserve"> PAGEREF _Toc231903738 \h </w:instrText>
            </w:r>
            <w:r w:rsidRPr="00E5512E">
              <w:rPr>
                <w:noProof/>
                <w:webHidden/>
              </w:rPr>
            </w:r>
            <w:r w:rsidRPr="00E5512E">
              <w:rPr>
                <w:noProof/>
                <w:webHidden/>
              </w:rPr>
              <w:fldChar w:fldCharType="separate"/>
            </w:r>
            <w:r>
              <w:rPr>
                <w:noProof/>
                <w:webHidden/>
              </w:rPr>
              <w:t>52</w:t>
            </w:r>
            <w:r w:rsidRPr="00E5512E">
              <w:rPr>
                <w:noProof/>
                <w:webHidden/>
              </w:rPr>
              <w:fldChar w:fldCharType="end"/>
            </w:r>
          </w:hyperlink>
        </w:p>
        <w:p w14:paraId="4869D031" w14:textId="61BC2867" w:rsidR="00E5512E" w:rsidRPr="00E5512E" w:rsidRDefault="00E5512E" w:rsidP="00E5512E">
          <w:pPr>
            <w:pStyle w:val="TOC1"/>
            <w:tabs>
              <w:tab w:val="left" w:pos="720"/>
              <w:tab w:val="right" w:pos="8630"/>
            </w:tabs>
            <w:contextualSpacing/>
            <w:rPr>
              <w:noProof/>
            </w:rPr>
          </w:pPr>
          <w:hyperlink w:anchor="_Toc231903739" w:history="1">
            <w:r w:rsidRPr="00E5512E">
              <w:rPr>
                <w:rStyle w:val="Hyperlink"/>
                <w:noProof/>
              </w:rPr>
              <w:t>17.</w:t>
            </w:r>
            <w:r w:rsidRPr="00E5512E">
              <w:rPr>
                <w:noProof/>
              </w:rPr>
              <w:tab/>
            </w:r>
            <w:r w:rsidRPr="00E5512E">
              <w:rPr>
                <w:rStyle w:val="Hyperlink"/>
                <w:noProof/>
              </w:rPr>
              <w:t>Intellectual Property Statement</w:t>
            </w:r>
            <w:r w:rsidRPr="00E5512E">
              <w:rPr>
                <w:noProof/>
                <w:webHidden/>
              </w:rPr>
              <w:tab/>
            </w:r>
            <w:r w:rsidRPr="00E5512E">
              <w:rPr>
                <w:noProof/>
                <w:webHidden/>
              </w:rPr>
              <w:fldChar w:fldCharType="begin"/>
            </w:r>
            <w:r w:rsidRPr="00E5512E">
              <w:rPr>
                <w:noProof/>
                <w:webHidden/>
              </w:rPr>
              <w:instrText xml:space="preserve"> PAGEREF _Toc231903739 \h </w:instrText>
            </w:r>
            <w:r w:rsidRPr="00E5512E">
              <w:rPr>
                <w:noProof/>
                <w:webHidden/>
              </w:rPr>
            </w:r>
            <w:r w:rsidRPr="00E5512E">
              <w:rPr>
                <w:noProof/>
                <w:webHidden/>
              </w:rPr>
              <w:fldChar w:fldCharType="separate"/>
            </w:r>
            <w:r>
              <w:rPr>
                <w:noProof/>
                <w:webHidden/>
              </w:rPr>
              <w:t>52</w:t>
            </w:r>
            <w:r w:rsidRPr="00E5512E">
              <w:rPr>
                <w:noProof/>
                <w:webHidden/>
              </w:rPr>
              <w:fldChar w:fldCharType="end"/>
            </w:r>
          </w:hyperlink>
        </w:p>
        <w:p w14:paraId="1E64D0ED" w14:textId="27E6720D" w:rsidR="00E5512E" w:rsidRPr="00E5512E" w:rsidRDefault="00E5512E" w:rsidP="00E5512E">
          <w:pPr>
            <w:pStyle w:val="TOC1"/>
            <w:tabs>
              <w:tab w:val="left" w:pos="720"/>
              <w:tab w:val="right" w:pos="8630"/>
            </w:tabs>
            <w:contextualSpacing/>
            <w:rPr>
              <w:noProof/>
            </w:rPr>
          </w:pPr>
          <w:hyperlink w:anchor="_Toc231903740" w:history="1">
            <w:r w:rsidRPr="00E5512E">
              <w:rPr>
                <w:rStyle w:val="Hyperlink"/>
                <w:noProof/>
              </w:rPr>
              <w:t>18.</w:t>
            </w:r>
            <w:r w:rsidRPr="00E5512E">
              <w:rPr>
                <w:noProof/>
              </w:rPr>
              <w:tab/>
            </w:r>
            <w:r w:rsidRPr="00E5512E">
              <w:rPr>
                <w:rStyle w:val="Hyperlink"/>
                <w:noProof/>
              </w:rPr>
              <w:t>Copyright Notice</w:t>
            </w:r>
            <w:r w:rsidRPr="00E5512E">
              <w:rPr>
                <w:noProof/>
                <w:webHidden/>
              </w:rPr>
              <w:tab/>
            </w:r>
            <w:r w:rsidRPr="00E5512E">
              <w:rPr>
                <w:noProof/>
                <w:webHidden/>
              </w:rPr>
              <w:fldChar w:fldCharType="begin"/>
            </w:r>
            <w:r w:rsidRPr="00E5512E">
              <w:rPr>
                <w:noProof/>
                <w:webHidden/>
              </w:rPr>
              <w:instrText xml:space="preserve"> PAGEREF _Toc231903740 \h </w:instrText>
            </w:r>
            <w:r w:rsidRPr="00E5512E">
              <w:rPr>
                <w:noProof/>
                <w:webHidden/>
              </w:rPr>
            </w:r>
            <w:r w:rsidRPr="00E5512E">
              <w:rPr>
                <w:noProof/>
                <w:webHidden/>
              </w:rPr>
              <w:fldChar w:fldCharType="separate"/>
            </w:r>
            <w:r>
              <w:rPr>
                <w:noProof/>
                <w:webHidden/>
              </w:rPr>
              <w:t>53</w:t>
            </w:r>
            <w:r w:rsidRPr="00E5512E">
              <w:rPr>
                <w:noProof/>
                <w:webHidden/>
              </w:rPr>
              <w:fldChar w:fldCharType="end"/>
            </w:r>
          </w:hyperlink>
        </w:p>
        <w:p w14:paraId="1CAFE7DF" w14:textId="22D6272A" w:rsidR="00E5512E" w:rsidRPr="00E5512E" w:rsidRDefault="00E5512E" w:rsidP="00E5512E">
          <w:pPr>
            <w:pStyle w:val="TOC1"/>
            <w:tabs>
              <w:tab w:val="left" w:pos="720"/>
              <w:tab w:val="right" w:pos="8630"/>
            </w:tabs>
            <w:contextualSpacing/>
            <w:rPr>
              <w:noProof/>
            </w:rPr>
          </w:pPr>
          <w:hyperlink w:anchor="_Toc231903741" w:history="1">
            <w:r w:rsidRPr="00E5512E">
              <w:rPr>
                <w:rStyle w:val="Hyperlink"/>
                <w:noProof/>
              </w:rPr>
              <w:t>19.</w:t>
            </w:r>
            <w:r w:rsidRPr="00E5512E">
              <w:rPr>
                <w:noProof/>
              </w:rPr>
              <w:tab/>
            </w:r>
            <w:r w:rsidRPr="00E5512E">
              <w:rPr>
                <w:rStyle w:val="Hyperlink"/>
                <w:noProof/>
              </w:rPr>
              <w:t>Glossary</w:t>
            </w:r>
            <w:r w:rsidRPr="00E5512E">
              <w:rPr>
                <w:noProof/>
                <w:webHidden/>
              </w:rPr>
              <w:tab/>
            </w:r>
            <w:r w:rsidRPr="00E5512E">
              <w:rPr>
                <w:noProof/>
                <w:webHidden/>
              </w:rPr>
              <w:fldChar w:fldCharType="begin"/>
            </w:r>
            <w:r w:rsidRPr="00E5512E">
              <w:rPr>
                <w:noProof/>
                <w:webHidden/>
              </w:rPr>
              <w:instrText xml:space="preserve"> PAGEREF _Toc231903741 \h </w:instrText>
            </w:r>
            <w:r w:rsidRPr="00E5512E">
              <w:rPr>
                <w:noProof/>
                <w:webHidden/>
              </w:rPr>
            </w:r>
            <w:r w:rsidRPr="00E5512E">
              <w:rPr>
                <w:noProof/>
                <w:webHidden/>
              </w:rPr>
              <w:fldChar w:fldCharType="separate"/>
            </w:r>
            <w:r>
              <w:rPr>
                <w:noProof/>
                <w:webHidden/>
              </w:rPr>
              <w:t>53</w:t>
            </w:r>
            <w:r w:rsidRPr="00E5512E">
              <w:rPr>
                <w:noProof/>
                <w:webHidden/>
              </w:rPr>
              <w:fldChar w:fldCharType="end"/>
            </w:r>
          </w:hyperlink>
        </w:p>
        <w:p w14:paraId="235F0C56" w14:textId="51E39542" w:rsidR="00E5512E" w:rsidRPr="00E5512E" w:rsidRDefault="00E5512E" w:rsidP="00E5512E">
          <w:pPr>
            <w:pStyle w:val="TOC1"/>
            <w:tabs>
              <w:tab w:val="left" w:pos="720"/>
              <w:tab w:val="right" w:pos="8630"/>
            </w:tabs>
            <w:contextualSpacing/>
            <w:rPr>
              <w:noProof/>
            </w:rPr>
          </w:pPr>
          <w:hyperlink w:anchor="_Toc231903742" w:history="1">
            <w:r w:rsidRPr="00E5512E">
              <w:rPr>
                <w:rStyle w:val="Hyperlink"/>
                <w:noProof/>
              </w:rPr>
              <w:t>20.</w:t>
            </w:r>
            <w:r w:rsidRPr="00E5512E">
              <w:rPr>
                <w:noProof/>
              </w:rPr>
              <w:tab/>
            </w:r>
            <w:r w:rsidRPr="00E5512E">
              <w:rPr>
                <w:rStyle w:val="Hyperlink"/>
                <w:noProof/>
              </w:rPr>
              <w:t>References</w:t>
            </w:r>
            <w:r w:rsidRPr="00E5512E">
              <w:rPr>
                <w:noProof/>
                <w:webHidden/>
              </w:rPr>
              <w:tab/>
            </w:r>
            <w:r w:rsidRPr="00E5512E">
              <w:rPr>
                <w:noProof/>
                <w:webHidden/>
              </w:rPr>
              <w:fldChar w:fldCharType="begin"/>
            </w:r>
            <w:r w:rsidRPr="00E5512E">
              <w:rPr>
                <w:noProof/>
                <w:webHidden/>
              </w:rPr>
              <w:instrText xml:space="preserve"> PAGEREF _Toc231903742 \h </w:instrText>
            </w:r>
            <w:r w:rsidRPr="00E5512E">
              <w:rPr>
                <w:noProof/>
                <w:webHidden/>
              </w:rPr>
            </w:r>
            <w:r w:rsidRPr="00E5512E">
              <w:rPr>
                <w:noProof/>
                <w:webHidden/>
              </w:rPr>
              <w:fldChar w:fldCharType="separate"/>
            </w:r>
            <w:r>
              <w:rPr>
                <w:noProof/>
                <w:webHidden/>
              </w:rPr>
              <w:t>53</w:t>
            </w:r>
            <w:r w:rsidRPr="00E5512E">
              <w:rPr>
                <w:noProof/>
                <w:webHidden/>
              </w:rPr>
              <w:fldChar w:fldCharType="end"/>
            </w:r>
          </w:hyperlink>
        </w:p>
        <w:p w14:paraId="05262CD7" w14:textId="10690D2C" w:rsidR="00864A0E" w:rsidRDefault="00000000">
          <w:pPr>
            <w:widowControl w:val="0"/>
            <w:tabs>
              <w:tab w:val="right" w:pos="12000"/>
            </w:tabs>
            <w:spacing w:before="60"/>
            <w:jc w:val="left"/>
            <w:rPr>
              <w:rFonts w:ascii="Arial" w:eastAsia="Arial" w:hAnsi="Arial" w:cs="Arial"/>
              <w:b/>
              <w:bCs/>
              <w:color w:val="000000"/>
              <w:sz w:val="22"/>
              <w:szCs w:val="22"/>
            </w:rPr>
          </w:pPr>
          <w:r>
            <w:fldChar w:fldCharType="end"/>
          </w:r>
        </w:p>
      </w:sdtContent>
    </w:sdt>
    <w:p w14:paraId="2492D48D" w14:textId="77777777" w:rsidR="00864A0E" w:rsidRDefault="00000000">
      <w:r>
        <w:br w:type="page"/>
      </w:r>
    </w:p>
    <w:p w14:paraId="2FF0F1A7" w14:textId="77777777" w:rsidR="00864A0E" w:rsidRDefault="00000000">
      <w:pPr>
        <w:pStyle w:val="Heading1"/>
        <w:numPr>
          <w:ilvl w:val="0"/>
          <w:numId w:val="6"/>
        </w:numPr>
        <w:spacing w:line="240" w:lineRule="auto"/>
      </w:pPr>
      <w:bookmarkStart w:id="2" w:name="_Toc231903674"/>
      <w:r>
        <w:lastRenderedPageBreak/>
        <w:t>Introduction</w:t>
      </w:r>
      <w:bookmarkEnd w:id="2"/>
    </w:p>
    <w:p w14:paraId="497351A2" w14:textId="77777777" w:rsidR="00864A0E" w:rsidRDefault="00000000">
      <w:pPr>
        <w:pStyle w:val="Heading2"/>
        <w:numPr>
          <w:ilvl w:val="1"/>
          <w:numId w:val="6"/>
        </w:numPr>
      </w:pPr>
      <w:bookmarkStart w:id="3" w:name="_Toc231903675"/>
      <w:r>
        <w:t>Description of the need</w:t>
      </w:r>
      <w:bookmarkEnd w:id="3"/>
    </w:p>
    <w:p w14:paraId="680F9601" w14:textId="77777777" w:rsidR="00864A0E" w:rsidRDefault="00000000">
      <w:bookmarkStart w:id="4" w:name="_2et92p0" w:colFirst="0" w:colLast="0"/>
      <w:bookmarkEnd w:id="4"/>
      <w:r>
        <w:t xml:space="preserve">Protein and peptide sequences are usually represented with a string of amino acids using a well-known one letter code endorsed by the IUPAC (see e.g. </w:t>
      </w:r>
      <w:hyperlink r:id="rId8">
        <w:r>
          <w:rPr>
            <w:color w:val="0000FF"/>
            <w:u w:val="single"/>
          </w:rPr>
          <w:t>https://wissen.science-and-fun.de/chemistry/biochemistry/iupac-one-letter-codes-for-bioinformatics/</w:t>
        </w:r>
      </w:hyperlink>
      <w:r>
        <w:t xml:space="preserve">). Representing all the possible variations of a protein or peptide primary structure, including both artefactual and post-translational modifications (PTMs) of peptides and proteins is less clear. For example, the Consortium for Top-Down Proteomics (CTDP) introduced a standard </w:t>
      </w:r>
      <w:proofErr w:type="spellStart"/>
      <w:r>
        <w:t>proteoform</w:t>
      </w:r>
      <w:proofErr w:type="spellEnd"/>
      <w:r>
        <w:t xml:space="preserve"> notation format called ProForma [1, 3] for writing the primary structures of fully characterized </w:t>
      </w:r>
      <w:proofErr w:type="spellStart"/>
      <w:r>
        <w:t>proteoforms</w:t>
      </w:r>
      <w:proofErr w:type="spellEnd"/>
      <w:r>
        <w:t xml:space="preserve"> [4]. </w:t>
      </w:r>
      <w:proofErr w:type="spellStart"/>
      <w:r>
        <w:rPr>
          <w:color w:val="000000"/>
        </w:rPr>
        <w:t>Proteoforms</w:t>
      </w:r>
      <w:proofErr w:type="spellEnd"/>
      <w:r>
        <w:rPr>
          <w:color w:val="000000"/>
        </w:rPr>
        <w:t xml:space="preserve"> comprise protein species that include variations arising from genetic, transcriptomic, translational, post-translational, and artefactual (e.g., during sample processing) sources. ProForma specifically focuses on representing PTMs of endogenous and artefactual sources.</w:t>
      </w:r>
      <w:r>
        <w:t xml:space="preserve"> Briefly, ProForma describes </w:t>
      </w:r>
      <w:proofErr w:type="spellStart"/>
      <w:r>
        <w:t>proteoforms</w:t>
      </w:r>
      <w:proofErr w:type="spellEnd"/>
      <w:r>
        <w:t xml:space="preserve"> as the amino acid sequences (the one-letter code representation) complemented with information on any modifications (of a known identity or via unidentified mass shifts) given in brackets following certain amino acids. A peptidoform, essentially just the smaller counterpart to a </w:t>
      </w:r>
      <w:proofErr w:type="spellStart"/>
      <w:r>
        <w:t>proteoform</w:t>
      </w:r>
      <w:proofErr w:type="spellEnd"/>
      <w:r>
        <w:t xml:space="preserve"> as introduced in [6], is a peptide sequence together with the complete specification of its modified residues, terminal modifications, labile modifications, and ambiguities, independent of charge state. A peptidoform ion is a charged instance of a peptidoform.</w:t>
      </w:r>
    </w:p>
    <w:p w14:paraId="38FAA29E" w14:textId="77777777" w:rsidR="00864A0E" w:rsidRDefault="00864A0E"/>
    <w:p w14:paraId="023D63B7" w14:textId="77777777" w:rsidR="00864A0E" w:rsidRDefault="00000000">
      <w:r>
        <w:t xml:space="preserve">Despite its suitability to support a wide range of possible use cases, the original ProForma notation had some limitations. Additionally, the Proteomics Standards Initiative (PSI) has developed a format called PEFF (PSI Extended FASTA Format, </w:t>
      </w:r>
      <w:hyperlink r:id="rId9">
        <w:r>
          <w:rPr>
            <w:color w:val="0000FF"/>
            <w:u w:val="single"/>
          </w:rPr>
          <w:t>http://psidev.info/peff</w:t>
        </w:r>
      </w:hyperlink>
      <w:r>
        <w:t xml:space="preserve">) [5]. Although PEFF’s primary intended use is for representing search databases for optimising proteomics analyses, PEFF can also be used to represent </w:t>
      </w:r>
      <w:proofErr w:type="spellStart"/>
      <w:r>
        <w:t>proteoforms</w:t>
      </w:r>
      <w:proofErr w:type="spellEnd"/>
      <w:r>
        <w:t xml:space="preserve"> [4] (see more details in Section 4). Therefore, there are multiple ways of encoding protein modifications, and extended discussion took place to achieve a consensus. A comprehensive standard notation for </w:t>
      </w:r>
      <w:proofErr w:type="spellStart"/>
      <w:r>
        <w:t>proteoforms</w:t>
      </w:r>
      <w:proofErr w:type="spellEnd"/>
      <w:r>
        <w:t xml:space="preserve"> and peptidoforms is then required for the community, so that it can enhance the current description or be newly embedded in many relevant PSI (and potentially other) file formats.</w:t>
      </w:r>
    </w:p>
    <w:p w14:paraId="08270E91" w14:textId="77777777" w:rsidR="00864A0E" w:rsidRDefault="00864A0E"/>
    <w:p w14:paraId="5D669529" w14:textId="77777777" w:rsidR="00864A0E" w:rsidRDefault="00000000">
      <w:r>
        <w:t xml:space="preserve">The format specification version presented here, ProForma 2.1, represents an updated version of ProForma 2.0 [2] which constituted the consensus between both groups, CTDP and PSI, for the enhanced standard representation of </w:t>
      </w:r>
      <w:proofErr w:type="spellStart"/>
      <w:r>
        <w:t>proteoforms</w:t>
      </w:r>
      <w:proofErr w:type="spellEnd"/>
      <w:r>
        <w:t xml:space="preserve"> and peptidoforms. Compared to the original ProForma notation, it aims to support a broader variety of </w:t>
      </w:r>
      <w:proofErr w:type="spellStart"/>
      <w:r>
        <w:t>peptidomics</w:t>
      </w:r>
      <w:proofErr w:type="spellEnd"/>
      <w:r>
        <w:t xml:space="preserve"> and proteomics approaches, including bottom-up (focused on peptides/peptidoforms) and middle/top-down (focused on proteins/</w:t>
      </w:r>
      <w:proofErr w:type="spellStart"/>
      <w:r>
        <w:t>proteoforms</w:t>
      </w:r>
      <w:proofErr w:type="spellEnd"/>
      <w:r>
        <w:t xml:space="preserve">) approaches [7]. The name of the notation, ProForma 2.0 (now updated to version 2.1), derives from the original ProForma notation introduced by CTDP. For simplicity, going forward we will refer to this extended notation as ProForma. Because of the complexity of the notation (given the large number of supported use cases) the specification has been split into multiple levels of compliance, see section </w:t>
      </w:r>
      <w:hyperlink w:anchor="_pqelit22izna">
        <w:r>
          <w:rPr>
            <w:color w:val="1155CC"/>
            <w:u w:val="single"/>
          </w:rPr>
          <w:t>5</w:t>
        </w:r>
      </w:hyperlink>
      <w:r>
        <w:t xml:space="preserve">. Implementers can choose which level of compliance is fit for their use case. </w:t>
      </w:r>
      <w:r>
        <w:br w:type="page"/>
      </w:r>
    </w:p>
    <w:p w14:paraId="4375377A" w14:textId="77777777" w:rsidR="00864A0E" w:rsidRDefault="00000000">
      <w:pPr>
        <w:pStyle w:val="Heading2"/>
        <w:numPr>
          <w:ilvl w:val="1"/>
          <w:numId w:val="6"/>
        </w:numPr>
      </w:pPr>
      <w:bookmarkStart w:id="5" w:name="_Toc231903676"/>
      <w:r>
        <w:lastRenderedPageBreak/>
        <w:t>Requirements</w:t>
      </w:r>
      <w:bookmarkEnd w:id="5"/>
    </w:p>
    <w:p w14:paraId="02DE1BF7" w14:textId="77777777" w:rsidR="00864A0E" w:rsidRDefault="00000000">
      <w:r>
        <w:t xml:space="preserve">The main eight requirements to be fulfilled for a </w:t>
      </w:r>
      <w:proofErr w:type="spellStart"/>
      <w:r>
        <w:t>proteoform</w:t>
      </w:r>
      <w:proofErr w:type="spellEnd"/>
      <w:r>
        <w:t xml:space="preserve"> and peptidoform notation are:</w:t>
      </w:r>
    </w:p>
    <w:p w14:paraId="1DE381A3" w14:textId="77777777" w:rsidR="00864A0E" w:rsidRDefault="00864A0E"/>
    <w:p w14:paraId="3BF118D1" w14:textId="77777777" w:rsidR="00864A0E" w:rsidRDefault="00000000">
      <w:pPr>
        <w:numPr>
          <w:ilvl w:val="0"/>
          <w:numId w:val="8"/>
        </w:numPr>
        <w:ind w:left="708"/>
      </w:pPr>
      <w:r>
        <w:t>It MUST be a string that is human readable, so it can be generally understood by human individuals.</w:t>
      </w:r>
    </w:p>
    <w:p w14:paraId="2B51E929" w14:textId="77777777" w:rsidR="00864A0E" w:rsidRDefault="00000000">
      <w:pPr>
        <w:numPr>
          <w:ilvl w:val="0"/>
          <w:numId w:val="8"/>
        </w:numPr>
        <w:ind w:left="708"/>
      </w:pPr>
      <w:r>
        <w:t xml:space="preserve">It MUST be machine </w:t>
      </w:r>
      <w:proofErr w:type="spellStart"/>
      <w:r>
        <w:t>parsable</w:t>
      </w:r>
      <w:proofErr w:type="spellEnd"/>
      <w:r>
        <w:t>. Other variants of this notation will not be supported computationally, although they could be ‘human readable.’</w:t>
      </w:r>
    </w:p>
    <w:p w14:paraId="006A9E91" w14:textId="77777777" w:rsidR="00864A0E" w:rsidRDefault="00000000">
      <w:pPr>
        <w:numPr>
          <w:ilvl w:val="0"/>
          <w:numId w:val="8"/>
        </w:numPr>
        <w:ind w:left="708"/>
      </w:pPr>
      <w:r>
        <w:t>It MUST be able to support the encoding of amino acid sequences and protein modifications.</w:t>
      </w:r>
    </w:p>
    <w:p w14:paraId="1551DDE5" w14:textId="77777777" w:rsidR="00864A0E" w:rsidRDefault="00000000">
      <w:pPr>
        <w:numPr>
          <w:ilvl w:val="0"/>
          <w:numId w:val="8"/>
        </w:numPr>
        <w:ind w:left="708"/>
      </w:pPr>
      <w:r>
        <w:t xml:space="preserve">It MUST be able to support the main use cases needed by the proteomics </w:t>
      </w:r>
      <w:proofErr w:type="gramStart"/>
      <w:r>
        <w:t>community as a whole, including</w:t>
      </w:r>
      <w:proofErr w:type="gramEnd"/>
      <w:r>
        <w:t xml:space="preserve"> both bottom-up (focused on peptides/peptidoforms) and middle/top-down (focused on proteins/</w:t>
      </w:r>
      <w:proofErr w:type="spellStart"/>
      <w:r>
        <w:t>proteoforms</w:t>
      </w:r>
      <w:proofErr w:type="spellEnd"/>
      <w:r>
        <w:t>) approaches.</w:t>
      </w:r>
    </w:p>
    <w:p w14:paraId="00BA5D08" w14:textId="77777777" w:rsidR="00864A0E" w:rsidRDefault="00000000">
      <w:pPr>
        <w:numPr>
          <w:ilvl w:val="0"/>
          <w:numId w:val="8"/>
        </w:numPr>
        <w:ind w:left="708"/>
      </w:pPr>
      <w:r>
        <w:t>It MUST be flexible to accommodate different “flavours” of notations, considering common current use.</w:t>
      </w:r>
    </w:p>
    <w:p w14:paraId="088FBBC9" w14:textId="77777777" w:rsidR="00864A0E" w:rsidRDefault="00000000">
      <w:pPr>
        <w:numPr>
          <w:ilvl w:val="0"/>
          <w:numId w:val="8"/>
        </w:numPr>
        <w:ind w:left="708"/>
      </w:pPr>
      <w:r>
        <w:t>It MUST be compatible with existing PSI file formats, where it could be used.</w:t>
      </w:r>
    </w:p>
    <w:p w14:paraId="0D23CEE0" w14:textId="77777777" w:rsidR="00864A0E" w:rsidRDefault="00000000">
      <w:pPr>
        <w:numPr>
          <w:ilvl w:val="0"/>
          <w:numId w:val="8"/>
        </w:numPr>
        <w:ind w:left="708"/>
      </w:pPr>
      <w:r>
        <w:t>It MUST be able to capture ambiguity in the position of the modified sites.</w:t>
      </w:r>
    </w:p>
    <w:p w14:paraId="31C41B3A" w14:textId="77777777" w:rsidR="00864A0E" w:rsidRDefault="00000000">
      <w:pPr>
        <w:numPr>
          <w:ilvl w:val="0"/>
          <w:numId w:val="8"/>
        </w:numPr>
        <w:ind w:left="708"/>
      </w:pPr>
      <w:r>
        <w:t>It MUST be able to evolve, so new use cases can be added iteratively in the future.</w:t>
      </w:r>
    </w:p>
    <w:p w14:paraId="4B554E38" w14:textId="77777777" w:rsidR="00864A0E" w:rsidRDefault="00864A0E"/>
    <w:p w14:paraId="22A6A57E" w14:textId="77777777" w:rsidR="00864A0E" w:rsidRDefault="00000000">
      <w:r>
        <w:t xml:space="preserve">Several of these requirements, particularly the first three, coincide with those of the original ProForma notation [1, 3]. The fourth requirement was present in the ProForma notation description, but now the format includes support for the bottom-up proteomics-specific entities, i.e., peptides, whereas the original ProForma notation exclusively targeted whole </w:t>
      </w:r>
      <w:proofErr w:type="spellStart"/>
      <w:r>
        <w:t>proteoforms</w:t>
      </w:r>
      <w:proofErr w:type="spellEnd"/>
      <w:r>
        <w:t>. The final four requirements are new. No new requirements have been introduced in version 2.1, when compared with version 2.0.</w:t>
      </w:r>
    </w:p>
    <w:p w14:paraId="6E27A2DF" w14:textId="77777777" w:rsidR="00864A0E" w:rsidRDefault="00000000">
      <w:pPr>
        <w:pStyle w:val="Heading2"/>
        <w:numPr>
          <w:ilvl w:val="1"/>
          <w:numId w:val="6"/>
        </w:numPr>
      </w:pPr>
      <w:bookmarkStart w:id="6" w:name="_Toc231903677"/>
      <w:r>
        <w:t>Issues to be addressed</w:t>
      </w:r>
      <w:bookmarkEnd w:id="6"/>
    </w:p>
    <w:p w14:paraId="01A02586" w14:textId="77777777" w:rsidR="00864A0E" w:rsidRDefault="00000000">
      <w:r>
        <w:t>The main issues to be addressed by ProForma are:</w:t>
      </w:r>
    </w:p>
    <w:p w14:paraId="77CC375B" w14:textId="77777777" w:rsidR="00864A0E" w:rsidRDefault="00864A0E">
      <w:pPr>
        <w:ind w:left="360"/>
      </w:pPr>
    </w:p>
    <w:p w14:paraId="7074884E" w14:textId="77777777" w:rsidR="00864A0E" w:rsidRDefault="00000000">
      <w:pPr>
        <w:numPr>
          <w:ilvl w:val="0"/>
          <w:numId w:val="7"/>
        </w:numPr>
      </w:pPr>
      <w:r>
        <w:t xml:space="preserve">It MUST be able to represent peptidoforms and </w:t>
      </w:r>
      <w:proofErr w:type="spellStart"/>
      <w:r>
        <w:t>proteoforms</w:t>
      </w:r>
      <w:proofErr w:type="spellEnd"/>
      <w:r>
        <w:t xml:space="preserve"> in a consistent and reproducible way, considering the different ways of representing protein modifications.</w:t>
      </w:r>
    </w:p>
    <w:p w14:paraId="419E1371" w14:textId="77777777" w:rsidR="00864A0E" w:rsidRDefault="00000000">
      <w:pPr>
        <w:numPr>
          <w:ilvl w:val="0"/>
          <w:numId w:val="7"/>
        </w:numPr>
        <w:rPr>
          <w:rFonts w:ascii="Arial" w:eastAsia="Arial" w:hAnsi="Arial" w:cs="Arial"/>
          <w:color w:val="000000"/>
          <w:sz w:val="22"/>
          <w:szCs w:val="22"/>
        </w:rPr>
      </w:pPr>
      <w:r>
        <w:t xml:space="preserve">It MUST be able to be used jointly with the Universal Spectrum Identifier (USI) [8], to represent peptide-spectrum matches (PSMs), and to represent </w:t>
      </w:r>
      <w:proofErr w:type="spellStart"/>
      <w:r>
        <w:t>proteoform</w:t>
      </w:r>
      <w:proofErr w:type="spellEnd"/>
      <w:r>
        <w:t>-spectrum matches (</w:t>
      </w:r>
      <w:proofErr w:type="spellStart"/>
      <w:r>
        <w:t>PrSMs</w:t>
      </w:r>
      <w:proofErr w:type="spellEnd"/>
      <w:r>
        <w:t>).</w:t>
      </w:r>
    </w:p>
    <w:p w14:paraId="685CC0AC" w14:textId="77777777" w:rsidR="00864A0E" w:rsidRDefault="00000000">
      <w:pPr>
        <w:pStyle w:val="Heading1"/>
        <w:numPr>
          <w:ilvl w:val="0"/>
          <w:numId w:val="6"/>
        </w:numPr>
        <w:spacing w:line="240" w:lineRule="auto"/>
      </w:pPr>
      <w:bookmarkStart w:id="7" w:name="_Toc231903678"/>
      <w:r>
        <w:t>Notational Conventions</w:t>
      </w:r>
      <w:bookmarkEnd w:id="7"/>
    </w:p>
    <w:p w14:paraId="49587288" w14:textId="77777777" w:rsidR="00864A0E" w:rsidRDefault="00000000">
      <w:r>
        <w:t>The key words “MUST”, “MUST NOT”, “REQUIRED”, “SHALL”, “SHALL NOT”, “SHOULD”, “SHOULD NOT”, “RECOMMENDED”, “MAY”, and “OPTIONAL” are to be interpreted as described in RFC 2119 (2).</w:t>
      </w:r>
    </w:p>
    <w:p w14:paraId="612EA265" w14:textId="77777777" w:rsidR="00864A0E" w:rsidRDefault="00000000">
      <w:pPr>
        <w:pStyle w:val="Heading1"/>
        <w:numPr>
          <w:ilvl w:val="0"/>
          <w:numId w:val="6"/>
        </w:numPr>
        <w:spacing w:line="240" w:lineRule="auto"/>
      </w:pPr>
      <w:bookmarkStart w:id="8" w:name="_Toc231903679"/>
      <w:r>
        <w:lastRenderedPageBreak/>
        <w:t xml:space="preserve">The </w:t>
      </w:r>
      <w:proofErr w:type="spellStart"/>
      <w:r>
        <w:t>Proteoform</w:t>
      </w:r>
      <w:proofErr w:type="spellEnd"/>
      <w:r>
        <w:t xml:space="preserve"> and Peptidoform Notation Definition</w:t>
      </w:r>
      <w:bookmarkEnd w:id="8"/>
    </w:p>
    <w:p w14:paraId="5518F879" w14:textId="77777777" w:rsidR="00864A0E" w:rsidRDefault="00000000" w:rsidP="00E5512E">
      <w:pPr>
        <w:pStyle w:val="Heading2"/>
        <w:numPr>
          <w:ilvl w:val="1"/>
          <w:numId w:val="6"/>
        </w:numPr>
        <w:ind w:left="578" w:firstLine="0"/>
      </w:pPr>
      <w:bookmarkStart w:id="9" w:name="_Toc231903680"/>
      <w:r w:rsidRPr="00E5512E">
        <w:t>Th</w:t>
      </w:r>
      <w:r>
        <w:t>e documentation</w:t>
      </w:r>
      <w:bookmarkEnd w:id="9"/>
    </w:p>
    <w:p w14:paraId="3A01167F" w14:textId="77777777" w:rsidR="00864A0E" w:rsidRDefault="00000000">
      <w:r>
        <w:t xml:space="preserve">The documentation of the ProForma Notation for </w:t>
      </w:r>
      <w:proofErr w:type="spellStart"/>
      <w:r>
        <w:t>proteoform</w:t>
      </w:r>
      <w:proofErr w:type="spellEnd"/>
      <w:r>
        <w:t xml:space="preserve"> and peptidoforms is divided into several components. All components in their most recent form are available at the HUPO-PSI website (</w:t>
      </w:r>
      <w:hyperlink r:id="rId10">
        <w:r>
          <w:rPr>
            <w:color w:val="0000FF"/>
            <w:u w:val="single"/>
          </w:rPr>
          <w:t>http://psidev.info/proforma</w:t>
        </w:r>
      </w:hyperlink>
      <w:r>
        <w:t xml:space="preserve">) and at the ProForma </w:t>
      </w:r>
      <w:r>
        <w:rPr>
          <w:color w:val="000000"/>
        </w:rPr>
        <w:t>GitHub page (</w:t>
      </w:r>
      <w:hyperlink r:id="rId11">
        <w:r>
          <w:rPr>
            <w:color w:val="0000FF"/>
            <w:u w:val="single"/>
          </w:rPr>
          <w:t>https://github.com/HUPO-PSI/ProForma/</w:t>
        </w:r>
      </w:hyperlink>
      <w:r>
        <w:t>).</w:t>
      </w:r>
    </w:p>
    <w:p w14:paraId="56C8C620" w14:textId="77777777" w:rsidR="00864A0E" w:rsidRDefault="00000000" w:rsidP="00E5512E">
      <w:pPr>
        <w:pStyle w:val="Heading2"/>
        <w:numPr>
          <w:ilvl w:val="1"/>
          <w:numId w:val="6"/>
        </w:numPr>
        <w:ind w:left="578" w:firstLine="0"/>
      </w:pPr>
      <w:bookmarkStart w:id="10" w:name="_Toc231903681"/>
      <w:r>
        <w:t>Relationship to other specifications</w:t>
      </w:r>
      <w:bookmarkEnd w:id="10"/>
    </w:p>
    <w:p w14:paraId="6F65981B" w14:textId="77777777" w:rsidR="00864A0E" w:rsidRDefault="00000000">
      <w:r>
        <w:t>The format specification described in this document is not being developed in isolation; indeed, it is designed to be complementary to, and thus used in conjunction with, several existing and emerging models. Related specifications include the following:</w:t>
      </w:r>
    </w:p>
    <w:p w14:paraId="278945E3" w14:textId="77777777" w:rsidR="00864A0E" w:rsidRDefault="00000000">
      <w:pPr>
        <w:numPr>
          <w:ilvl w:val="0"/>
          <w:numId w:val="9"/>
        </w:numPr>
      </w:pPr>
      <w:r>
        <w:rPr>
          <w:i/>
          <w:iCs/>
        </w:rPr>
        <w:t>PSI Universal Spectrum Identifier</w:t>
      </w:r>
      <w:r>
        <w:t xml:space="preserve"> (</w:t>
      </w:r>
      <w:hyperlink r:id="rId12">
        <w:r>
          <w:rPr>
            <w:color w:val="0000FF"/>
            <w:u w:val="single"/>
          </w:rPr>
          <w:t>http://psidev.info/USI</w:t>
        </w:r>
      </w:hyperlink>
      <w:r>
        <w:t>). The PSI Universal Spectrum Identifier [8] is designed to provide a universal mechanism for referring to a specific spectrum in public repositories. It can optionally include an interpretation of the spectrum using the notation described in this specification. Displayers of USIs MAY use any of the supported ProForma notations.</w:t>
      </w:r>
    </w:p>
    <w:p w14:paraId="584AD587" w14:textId="77777777" w:rsidR="00864A0E" w:rsidRDefault="00000000">
      <w:pPr>
        <w:numPr>
          <w:ilvl w:val="0"/>
          <w:numId w:val="9"/>
        </w:numPr>
      </w:pPr>
      <w:proofErr w:type="spellStart"/>
      <w:r>
        <w:rPr>
          <w:i/>
          <w:iCs/>
        </w:rPr>
        <w:t>mzSpecLib</w:t>
      </w:r>
      <w:proofErr w:type="spellEnd"/>
      <w:r>
        <w:rPr>
          <w:i/>
          <w:iCs/>
        </w:rPr>
        <w:t>, the PSI spectrum library format</w:t>
      </w:r>
      <w:r>
        <w:t xml:space="preserve"> (</w:t>
      </w:r>
      <w:hyperlink r:id="rId13">
        <w:r>
          <w:rPr>
            <w:color w:val="1155CC"/>
            <w:u w:val="single"/>
          </w:rPr>
          <w:t>http://psidev.info/mzSpecLib</w:t>
        </w:r>
      </w:hyperlink>
      <w:r>
        <w:t>). The PSI spectrum library format has been developed as a standard mechanism for storing spectrum libraries. Identified spectra of modified peptides can be represented using this ProForma notation. Furthermore, many spectrum library entries are derived from multiple spectra, and this provenance will be referenced using USIs.</w:t>
      </w:r>
    </w:p>
    <w:p w14:paraId="49EE817F" w14:textId="77777777" w:rsidR="00864A0E" w:rsidRDefault="00000000">
      <w:pPr>
        <w:numPr>
          <w:ilvl w:val="0"/>
          <w:numId w:val="9"/>
        </w:numPr>
      </w:pPr>
      <w:proofErr w:type="spellStart"/>
      <w:proofErr w:type="gramStart"/>
      <w:r w:rsidRPr="00E5512E">
        <w:rPr>
          <w:i/>
          <w:iCs/>
          <w:lang w:val="nl-NL"/>
        </w:rPr>
        <w:t>mzPAF</w:t>
      </w:r>
      <w:proofErr w:type="spellEnd"/>
      <w:proofErr w:type="gramEnd"/>
      <w:r w:rsidRPr="00E5512E">
        <w:rPr>
          <w:lang w:val="nl-NL"/>
        </w:rPr>
        <w:t xml:space="preserve"> (</w:t>
      </w:r>
      <w:hyperlink r:id="rId14">
        <w:r w:rsidRPr="00E5512E">
          <w:rPr>
            <w:color w:val="1155CC"/>
            <w:u w:val="single"/>
            <w:lang w:val="nl-NL"/>
          </w:rPr>
          <w:t>http://psidev.info/mzPAF</w:t>
        </w:r>
      </w:hyperlink>
      <w:r w:rsidRPr="00E5512E">
        <w:rPr>
          <w:lang w:val="nl-NL"/>
        </w:rPr>
        <w:t xml:space="preserve">). </w:t>
      </w:r>
      <w:r>
        <w:t xml:space="preserve">The PSI peak annotation format (used within </w:t>
      </w:r>
      <w:proofErr w:type="spellStart"/>
      <w:r>
        <w:t>mzSpecLib</w:t>
      </w:r>
      <w:proofErr w:type="spellEnd"/>
      <w:r>
        <w:t>). Peak annotations can contain ProForma definitions of otherwise impossible to write fragments.</w:t>
      </w:r>
    </w:p>
    <w:p w14:paraId="5DEABCBA" w14:textId="77777777" w:rsidR="00864A0E" w:rsidRDefault="00000000">
      <w:pPr>
        <w:numPr>
          <w:ilvl w:val="0"/>
          <w:numId w:val="9"/>
        </w:numPr>
      </w:pPr>
      <w:r>
        <w:rPr>
          <w:i/>
          <w:iCs/>
        </w:rPr>
        <w:t>PROXI</w:t>
      </w:r>
      <w:r>
        <w:t xml:space="preserve"> (</w:t>
      </w:r>
      <w:hyperlink r:id="rId15">
        <w:r>
          <w:rPr>
            <w:color w:val="0000FF"/>
            <w:u w:val="single"/>
          </w:rPr>
          <w:t>http://psidev.info/proxi</w:t>
        </w:r>
      </w:hyperlink>
      <w:r>
        <w:t>). The Proteomics Expression Interface being developed by the PSI is a standardized API by which mass spectrometry proteomics information can be exchanged. References to individual spectra will be made via USIs.</w:t>
      </w:r>
    </w:p>
    <w:p w14:paraId="11571260" w14:textId="77777777" w:rsidR="00864A0E" w:rsidRDefault="00000000">
      <w:pPr>
        <w:numPr>
          <w:ilvl w:val="0"/>
          <w:numId w:val="9"/>
        </w:numPr>
      </w:pPr>
      <w:r>
        <w:rPr>
          <w:i/>
          <w:iCs/>
        </w:rPr>
        <w:t xml:space="preserve">PEFF </w:t>
      </w:r>
      <w:r>
        <w:t>(</w:t>
      </w:r>
      <w:hyperlink r:id="rId16">
        <w:r>
          <w:rPr>
            <w:color w:val="0000FF"/>
            <w:u w:val="single"/>
          </w:rPr>
          <w:t>http://psidev.info/peff</w:t>
        </w:r>
      </w:hyperlink>
      <w:r>
        <w:t>).</w:t>
      </w:r>
      <w:r>
        <w:rPr>
          <w:i/>
          <w:iCs/>
        </w:rPr>
        <w:t xml:space="preserve"> </w:t>
      </w:r>
      <w:r>
        <w:t xml:space="preserve">Although it is not its main intended use, the PSI Extended Fasta Format enables the representation of </w:t>
      </w:r>
      <w:proofErr w:type="spellStart"/>
      <w:r>
        <w:t>proteoforms</w:t>
      </w:r>
      <w:proofErr w:type="spellEnd"/>
      <w:r>
        <w:t xml:space="preserve"> [5]. However, PEFF was not designed for the representation of the (potentially much shorter) peptidoforms. Additionally, PEFF 1.0 formally supports only a subset of the use cases outlined in this specification. Another key difference is that each </w:t>
      </w:r>
      <w:proofErr w:type="spellStart"/>
      <w:r>
        <w:t>proteoform</w:t>
      </w:r>
      <w:proofErr w:type="spellEnd"/>
      <w:r>
        <w:t xml:space="preserve"> instance in PEFF requires a FASTA header, whereas this is not required in ProForma.</w:t>
      </w:r>
    </w:p>
    <w:p w14:paraId="5468A871" w14:textId="77777777" w:rsidR="00864A0E" w:rsidRDefault="00000000">
      <w:pPr>
        <w:numPr>
          <w:ilvl w:val="0"/>
          <w:numId w:val="9"/>
        </w:numPr>
      </w:pPr>
      <w:r w:rsidRPr="00E5512E">
        <w:rPr>
          <w:i/>
          <w:iCs/>
          <w:lang w:val="nl-NL"/>
        </w:rPr>
        <w:t>ProForma</w:t>
      </w:r>
      <w:r w:rsidRPr="00E5512E">
        <w:rPr>
          <w:lang w:val="nl-NL"/>
        </w:rPr>
        <w:t xml:space="preserve"> v</w:t>
      </w:r>
      <w:r w:rsidRPr="00E5512E">
        <w:rPr>
          <w:i/>
          <w:iCs/>
          <w:lang w:val="nl-NL"/>
        </w:rPr>
        <w:t>1</w:t>
      </w:r>
      <w:r w:rsidRPr="00E5512E">
        <w:rPr>
          <w:lang w:val="nl-NL"/>
        </w:rPr>
        <w:t xml:space="preserve"> (</w:t>
      </w:r>
      <w:hyperlink r:id="rId17">
        <w:r w:rsidRPr="00E5512E">
          <w:rPr>
            <w:color w:val="0000FF"/>
            <w:u w:val="single"/>
            <w:lang w:val="nl-NL"/>
          </w:rPr>
          <w:t>https://topdownproteomics.github.io/ProteoformNomenclatureStandard/</w:t>
        </w:r>
      </w:hyperlink>
      <w:r w:rsidRPr="00E5512E">
        <w:rPr>
          <w:lang w:val="nl-NL"/>
        </w:rPr>
        <w:t>)</w:t>
      </w:r>
      <w:r w:rsidRPr="00E5512E">
        <w:rPr>
          <w:i/>
          <w:iCs/>
          <w:lang w:val="nl-NL"/>
        </w:rPr>
        <w:t xml:space="preserve">. </w:t>
      </w:r>
      <w:r>
        <w:t xml:space="preserve">ProForma </w:t>
      </w:r>
      <w:proofErr w:type="spellStart"/>
      <w:r>
        <w:t>Proteoform</w:t>
      </w:r>
      <w:proofErr w:type="spellEnd"/>
      <w:r>
        <w:t xml:space="preserve"> Notation version 1, which enables the representation of </w:t>
      </w:r>
      <w:proofErr w:type="spellStart"/>
      <w:proofErr w:type="gramStart"/>
      <w:r>
        <w:t>proteoforms</w:t>
      </w:r>
      <w:proofErr w:type="spellEnd"/>
      <w:r>
        <w:rPr>
          <w:i/>
          <w:iCs/>
        </w:rPr>
        <w:t xml:space="preserve"> </w:t>
      </w:r>
      <w:r>
        <w:t>,</w:t>
      </w:r>
      <w:proofErr w:type="gramEnd"/>
      <w:r>
        <w:t xml:space="preserve"> developed by the CTDP [1, 3]. This specification is subsumed by this new version 2.0 [2] (now updated to version 2.1) ProForma specification.</w:t>
      </w:r>
    </w:p>
    <w:p w14:paraId="4E12E066" w14:textId="77777777" w:rsidR="00864A0E" w:rsidRDefault="00000000">
      <w:pPr>
        <w:pStyle w:val="Heading2"/>
        <w:numPr>
          <w:ilvl w:val="1"/>
          <w:numId w:val="6"/>
        </w:numPr>
        <w:ind w:firstLine="0"/>
      </w:pPr>
      <w:bookmarkStart w:id="11" w:name="_Toc231903682"/>
      <w:r>
        <w:lastRenderedPageBreak/>
        <w:t>Changes from version 2.0 to 2.1</w:t>
      </w:r>
      <w:bookmarkEnd w:id="11"/>
    </w:p>
    <w:p w14:paraId="453791BB" w14:textId="77777777" w:rsidR="00864A0E" w:rsidRDefault="00000000">
      <w:pPr>
        <w:spacing w:after="200"/>
      </w:pPr>
      <w:r>
        <w:t>The core of this specification document remains mostly unchanged from version 2.0. But the specification has been restructured to fit the different levels of compliance of ProForma and additionally, version 2.1 now adds support for the following use cases:</w:t>
      </w:r>
    </w:p>
    <w:p w14:paraId="7FDE8341" w14:textId="77777777" w:rsidR="00864A0E" w:rsidRDefault="00000000">
      <w:pPr>
        <w:numPr>
          <w:ilvl w:val="0"/>
          <w:numId w:val="14"/>
        </w:numPr>
      </w:pPr>
      <w:r>
        <w:t xml:space="preserve">Indicate the location(s) of labile modifications (section </w:t>
      </w:r>
      <w:hyperlink w:anchor="_53cipie2izwk">
        <w:r>
          <w:rPr>
            <w:color w:val="1155CC"/>
            <w:u w:val="single"/>
          </w:rPr>
          <w:t>7.9</w:t>
        </w:r>
      </w:hyperlink>
      <w:r>
        <w:t>)</w:t>
      </w:r>
    </w:p>
    <w:p w14:paraId="165E4A07" w14:textId="77777777" w:rsidR="00864A0E" w:rsidRDefault="00000000">
      <w:pPr>
        <w:numPr>
          <w:ilvl w:val="0"/>
          <w:numId w:val="14"/>
        </w:numPr>
      </w:pPr>
      <w:r>
        <w:t xml:space="preserve">Named entities (section </w:t>
      </w:r>
      <w:hyperlink w:anchor="_g4wus6kimaug">
        <w:r>
          <w:rPr>
            <w:color w:val="1155CC"/>
            <w:u w:val="single"/>
          </w:rPr>
          <w:t>8.2</w:t>
        </w:r>
      </w:hyperlink>
      <w:r>
        <w:t>)</w:t>
      </w:r>
    </w:p>
    <w:p w14:paraId="3A4ABA4C" w14:textId="77777777" w:rsidR="00864A0E" w:rsidRDefault="00000000">
      <w:pPr>
        <w:numPr>
          <w:ilvl w:val="0"/>
          <w:numId w:val="14"/>
        </w:numPr>
      </w:pPr>
      <w:proofErr w:type="spellStart"/>
      <w:r>
        <w:t>Kdo</w:t>
      </w:r>
      <w:proofErr w:type="spellEnd"/>
      <w:r>
        <w:t xml:space="preserve"> and </w:t>
      </w:r>
      <w:proofErr w:type="spellStart"/>
      <w:r>
        <w:t>Kdn</w:t>
      </w:r>
      <w:proofErr w:type="spellEnd"/>
      <w:r>
        <w:t xml:space="preserve"> as glycan monosaccharides (section </w:t>
      </w:r>
      <w:hyperlink w:anchor="_49x2ik5">
        <w:r>
          <w:rPr>
            <w:color w:val="1155CC"/>
            <w:u w:val="single"/>
          </w:rPr>
          <w:t>10.2</w:t>
        </w:r>
      </w:hyperlink>
      <w:r>
        <w:t>)</w:t>
      </w:r>
    </w:p>
    <w:p w14:paraId="5FD9C196" w14:textId="77777777" w:rsidR="00864A0E" w:rsidRDefault="00000000">
      <w:pPr>
        <w:numPr>
          <w:ilvl w:val="0"/>
          <w:numId w:val="14"/>
        </w:numPr>
      </w:pPr>
      <w:r>
        <w:t xml:space="preserve">Custom monosaccharides in glycan compositions (section </w:t>
      </w:r>
      <w:hyperlink w:anchor="_49x2ik5">
        <w:r>
          <w:rPr>
            <w:color w:val="1155CC"/>
            <w:u w:val="single"/>
          </w:rPr>
          <w:t>10.2</w:t>
        </w:r>
      </w:hyperlink>
      <w:r>
        <w:t>)</w:t>
      </w:r>
    </w:p>
    <w:p w14:paraId="3FE47860" w14:textId="77777777" w:rsidR="00864A0E" w:rsidRDefault="00000000">
      <w:pPr>
        <w:numPr>
          <w:ilvl w:val="0"/>
          <w:numId w:val="14"/>
        </w:numPr>
      </w:pPr>
      <w:r>
        <w:t xml:space="preserve">Charged formulas (section </w:t>
      </w:r>
      <w:hyperlink w:anchor="_1sei89smuuv5">
        <w:r>
          <w:rPr>
            <w:color w:val="1155CC"/>
            <w:u w:val="single"/>
          </w:rPr>
          <w:t>11.1</w:t>
        </w:r>
      </w:hyperlink>
      <w:r>
        <w:t>)</w:t>
      </w:r>
    </w:p>
    <w:p w14:paraId="3AEACF65" w14:textId="77777777" w:rsidR="00864A0E" w:rsidRDefault="00000000">
      <w:pPr>
        <w:numPr>
          <w:ilvl w:val="0"/>
          <w:numId w:val="14"/>
        </w:numPr>
      </w:pPr>
      <w:r>
        <w:t xml:space="preserve">Controlling placement of ambiguous modifications (section </w:t>
      </w:r>
      <w:hyperlink w:anchor="_um8rdhrxj4dt">
        <w:r>
          <w:rPr>
            <w:color w:val="1155CC"/>
            <w:u w:val="single"/>
          </w:rPr>
          <w:t>11.2</w:t>
        </w:r>
      </w:hyperlink>
      <w:r>
        <w:t>)</w:t>
      </w:r>
    </w:p>
    <w:p w14:paraId="5D232B55" w14:textId="77777777" w:rsidR="00864A0E" w:rsidRDefault="00000000">
      <w:pPr>
        <w:numPr>
          <w:ilvl w:val="0"/>
          <w:numId w:val="14"/>
        </w:numPr>
      </w:pPr>
      <w:r>
        <w:t xml:space="preserve">Support for T (Tritium) as global isotope replacement (section </w:t>
      </w:r>
      <w:hyperlink w:anchor="_3cqmetx">
        <w:r>
          <w:rPr>
            <w:color w:val="1155CC"/>
            <w:u w:val="single"/>
          </w:rPr>
          <w:t>11.3.1</w:t>
        </w:r>
      </w:hyperlink>
      <w:r>
        <w:t>)</w:t>
      </w:r>
    </w:p>
    <w:p w14:paraId="29424D52" w14:textId="77777777" w:rsidR="00864A0E" w:rsidRDefault="00000000">
      <w:pPr>
        <w:numPr>
          <w:ilvl w:val="0"/>
          <w:numId w:val="14"/>
        </w:numPr>
      </w:pPr>
      <w:r>
        <w:t xml:space="preserve">Support for N and C-terminal global modifications (section </w:t>
      </w:r>
      <w:hyperlink w:anchor="_sqyw64">
        <w:r>
          <w:rPr>
            <w:color w:val="1155CC"/>
            <w:u w:val="single"/>
          </w:rPr>
          <w:t>11.3.2</w:t>
        </w:r>
      </w:hyperlink>
      <w:r>
        <w:t>)</w:t>
      </w:r>
    </w:p>
    <w:p w14:paraId="6F9D1CC6" w14:textId="77777777" w:rsidR="00864A0E" w:rsidRDefault="00000000">
      <w:pPr>
        <w:numPr>
          <w:ilvl w:val="0"/>
          <w:numId w:val="14"/>
        </w:numPr>
      </w:pPr>
      <w:r>
        <w:t xml:space="preserve">Moved chimeric spectra into the main specification (section </w:t>
      </w:r>
      <w:hyperlink w:anchor="_r27cnmjwoh2g">
        <w:r>
          <w:rPr>
            <w:color w:val="1155CC"/>
            <w:u w:val="single"/>
          </w:rPr>
          <w:t>11.4</w:t>
        </w:r>
      </w:hyperlink>
      <w:r>
        <w:t>)</w:t>
      </w:r>
    </w:p>
    <w:p w14:paraId="7965DDE6" w14:textId="77777777" w:rsidR="00864A0E" w:rsidRDefault="00000000">
      <w:pPr>
        <w:numPr>
          <w:ilvl w:val="0"/>
          <w:numId w:val="14"/>
        </w:numPr>
      </w:pPr>
      <w:r>
        <w:t xml:space="preserve">Moved charge states for peptidoforms into the main specification (section </w:t>
      </w:r>
      <w:hyperlink w:anchor="_jiwt4vipxzug">
        <w:r>
          <w:rPr>
            <w:color w:val="1155CC"/>
            <w:u w:val="single"/>
          </w:rPr>
          <w:t>11.5</w:t>
        </w:r>
      </w:hyperlink>
      <w:r>
        <w:t>)</w:t>
      </w:r>
    </w:p>
    <w:p w14:paraId="53FEB810" w14:textId="77777777" w:rsidR="00864A0E" w:rsidRDefault="00000000">
      <w:pPr>
        <w:numPr>
          <w:ilvl w:val="0"/>
          <w:numId w:val="14"/>
        </w:numPr>
      </w:pPr>
      <w:r>
        <w:t xml:space="preserve">Defining </w:t>
      </w:r>
      <w:proofErr w:type="spellStart"/>
      <w:r>
        <w:t>MSn</w:t>
      </w:r>
      <w:proofErr w:type="spellEnd"/>
      <w:r>
        <w:t xml:space="preserve"> precursor ions (Section </w:t>
      </w:r>
      <w:hyperlink w:anchor="_bim9h6fu508">
        <w:r>
          <w:rPr>
            <w:color w:val="1155CC"/>
            <w:u w:val="single"/>
          </w:rPr>
          <w:t>11.6</w:t>
        </w:r>
      </w:hyperlink>
      <w:r>
        <w:t>)</w:t>
      </w:r>
    </w:p>
    <w:p w14:paraId="6DE83339" w14:textId="77777777" w:rsidR="00864A0E" w:rsidRDefault="00000000">
      <w:pPr>
        <w:spacing w:before="200"/>
      </w:pPr>
      <w:r>
        <w:t>Additionally, clarifications have been added:</w:t>
      </w:r>
    </w:p>
    <w:p w14:paraId="000203C1" w14:textId="77777777" w:rsidR="00864A0E" w:rsidRDefault="00000000">
      <w:pPr>
        <w:numPr>
          <w:ilvl w:val="0"/>
          <w:numId w:val="12"/>
        </w:numPr>
      </w:pPr>
      <w:r>
        <w:t xml:space="preserve">Section </w:t>
      </w:r>
      <w:hyperlink w:anchor="_pqelit22izna">
        <w:r>
          <w:rPr>
            <w:color w:val="1155CC"/>
            <w:u w:val="single"/>
          </w:rPr>
          <w:t>5</w:t>
        </w:r>
      </w:hyperlink>
      <w:r>
        <w:t>: Character encoding is UTF-8, and clarifications on capitalisation.</w:t>
      </w:r>
    </w:p>
    <w:p w14:paraId="6856A1E8" w14:textId="77777777" w:rsidR="00864A0E" w:rsidRDefault="00000000">
      <w:pPr>
        <w:numPr>
          <w:ilvl w:val="0"/>
          <w:numId w:val="12"/>
        </w:numPr>
      </w:pPr>
      <w:r>
        <w:t xml:space="preserve">Section </w:t>
      </w:r>
      <w:hyperlink w:anchor="_9xnz68miwo7a">
        <w:r>
          <w:rPr>
            <w:color w:val="1155CC"/>
            <w:u w:val="single"/>
          </w:rPr>
          <w:t>5.</w:t>
        </w:r>
      </w:hyperlink>
      <w:hyperlink w:anchor="_9xnz68miwo7a">
        <w:r>
          <w:rPr>
            <w:color w:val="1155CC"/>
            <w:u w:val="single"/>
          </w:rPr>
          <w:t>1</w:t>
        </w:r>
      </w:hyperlink>
      <w:r>
        <w:t xml:space="preserve">: Formal grammar (and appendix </w:t>
      </w:r>
      <w:hyperlink w:anchor="_j406u4fltg9">
        <w:r>
          <w:rPr>
            <w:color w:val="1155CC"/>
            <w:u w:val="single"/>
          </w:rPr>
          <w:t>Ⅰ</w:t>
        </w:r>
      </w:hyperlink>
      <w:r>
        <w:t>)</w:t>
      </w:r>
    </w:p>
    <w:p w14:paraId="5E8E3439" w14:textId="77777777" w:rsidR="00864A0E" w:rsidRDefault="00000000">
      <w:pPr>
        <w:numPr>
          <w:ilvl w:val="0"/>
          <w:numId w:val="12"/>
        </w:numPr>
      </w:pPr>
      <w:r>
        <w:t xml:space="preserve">Section </w:t>
      </w:r>
      <w:hyperlink w:anchor="_hvoa9vud49gt">
        <w:r>
          <w:rPr>
            <w:color w:val="1155CC"/>
            <w:u w:val="single"/>
          </w:rPr>
          <w:t>5.2</w:t>
        </w:r>
      </w:hyperlink>
      <w:r>
        <w:t xml:space="preserve">: Data schema (and appendix </w:t>
      </w:r>
      <w:hyperlink w:anchor="_tyjt1vnq5k6t">
        <w:r>
          <w:rPr>
            <w:color w:val="1155CC"/>
            <w:u w:val="single"/>
          </w:rPr>
          <w:t>Ⅱ</w:t>
        </w:r>
      </w:hyperlink>
      <w:r>
        <w:t>)</w:t>
      </w:r>
    </w:p>
    <w:p w14:paraId="10764879" w14:textId="77777777" w:rsidR="00864A0E" w:rsidRDefault="00000000">
      <w:pPr>
        <w:numPr>
          <w:ilvl w:val="0"/>
          <w:numId w:val="12"/>
        </w:numPr>
      </w:pPr>
      <w:r>
        <w:t xml:space="preserve">Section </w:t>
      </w:r>
      <w:hyperlink w:anchor="_4bwqczxverdb">
        <w:r>
          <w:rPr>
            <w:color w:val="1155CC"/>
            <w:u w:val="single"/>
          </w:rPr>
          <w:t>5.3</w:t>
        </w:r>
      </w:hyperlink>
      <w:r>
        <w:t>: Features overview</w:t>
      </w:r>
    </w:p>
    <w:p w14:paraId="24C714AA" w14:textId="77777777" w:rsidR="00864A0E" w:rsidRDefault="00000000">
      <w:pPr>
        <w:numPr>
          <w:ilvl w:val="0"/>
          <w:numId w:val="12"/>
        </w:numPr>
      </w:pPr>
      <w:r>
        <w:t xml:space="preserve">Section </w:t>
      </w:r>
      <w:hyperlink w:anchor="_35nkun2">
        <w:r>
          <w:rPr>
            <w:color w:val="1155CC"/>
            <w:u w:val="single"/>
          </w:rPr>
          <w:t>6.2.1</w:t>
        </w:r>
      </w:hyperlink>
      <w:r>
        <w:t>: Clarifications in illegal characters in modification names</w:t>
      </w:r>
    </w:p>
    <w:p w14:paraId="047074E9" w14:textId="77777777" w:rsidR="00864A0E" w:rsidRDefault="00000000">
      <w:pPr>
        <w:numPr>
          <w:ilvl w:val="0"/>
          <w:numId w:val="12"/>
        </w:numPr>
      </w:pPr>
      <w:r>
        <w:t xml:space="preserve">Section </w:t>
      </w:r>
      <w:hyperlink w:anchor="_kgbvo49ov612">
        <w:r>
          <w:rPr>
            <w:color w:val="1155CC"/>
            <w:u w:val="single"/>
          </w:rPr>
          <w:t>6.2.1.3</w:t>
        </w:r>
      </w:hyperlink>
      <w:r>
        <w:t>: Best practices on isomeric state of modifications</w:t>
      </w:r>
    </w:p>
    <w:p w14:paraId="6941B621" w14:textId="77777777" w:rsidR="00864A0E" w:rsidRDefault="00000000">
      <w:pPr>
        <w:numPr>
          <w:ilvl w:val="0"/>
          <w:numId w:val="12"/>
        </w:numPr>
      </w:pPr>
      <w:r>
        <w:t xml:space="preserve">Section </w:t>
      </w:r>
      <w:hyperlink w:anchor="_s2ndddb1lzsi">
        <w:r>
          <w:rPr>
            <w:color w:val="1155CC"/>
            <w:u w:val="single"/>
          </w:rPr>
          <w:t>6.2.1.4</w:t>
        </w:r>
      </w:hyperlink>
      <w:r>
        <w:t>: Best practices on the placement of modifications</w:t>
      </w:r>
    </w:p>
    <w:p w14:paraId="18F505A1" w14:textId="77777777" w:rsidR="00864A0E" w:rsidRDefault="00000000">
      <w:pPr>
        <w:numPr>
          <w:ilvl w:val="0"/>
          <w:numId w:val="12"/>
        </w:numPr>
      </w:pPr>
      <w:r>
        <w:t xml:space="preserve">Section </w:t>
      </w:r>
      <w:hyperlink w:anchor="_2r0uhxc">
        <w:r>
          <w:rPr>
            <w:color w:val="1155CC"/>
            <w:u w:val="single"/>
          </w:rPr>
          <w:t>6.6</w:t>
        </w:r>
      </w:hyperlink>
      <w:r>
        <w:t>: Clarifications on illegal characters in the INFO tag</w:t>
      </w:r>
    </w:p>
    <w:p w14:paraId="0AE5ABB6" w14:textId="77777777" w:rsidR="00864A0E" w:rsidRDefault="00000000">
      <w:pPr>
        <w:numPr>
          <w:ilvl w:val="0"/>
          <w:numId w:val="12"/>
        </w:numPr>
      </w:pPr>
      <w:r>
        <w:t xml:space="preserve">Section </w:t>
      </w:r>
      <w:hyperlink w:anchor="_89p43f6d6uu1">
        <w:r>
          <w:rPr>
            <w:color w:val="1155CC"/>
            <w:u w:val="single"/>
          </w:rPr>
          <w:t>7.2</w:t>
        </w:r>
      </w:hyperlink>
      <w:r>
        <w:t>: Clarifications on the use of prefixed delta masses</w:t>
      </w:r>
    </w:p>
    <w:p w14:paraId="27F91DC4" w14:textId="77777777" w:rsidR="00864A0E" w:rsidRDefault="00000000">
      <w:pPr>
        <w:numPr>
          <w:ilvl w:val="0"/>
          <w:numId w:val="12"/>
        </w:numPr>
      </w:pPr>
      <w:r>
        <w:t xml:space="preserve">Section </w:t>
      </w:r>
      <w:hyperlink w:anchor="_3whwml4">
        <w:r>
          <w:rPr>
            <w:color w:val="1155CC"/>
            <w:u w:val="single"/>
          </w:rPr>
          <w:t>7.3</w:t>
        </w:r>
      </w:hyperlink>
      <w:r>
        <w:t>: Added example for terminal gap of known mass</w:t>
      </w:r>
    </w:p>
    <w:p w14:paraId="1AF7A7F8" w14:textId="77777777" w:rsidR="00864A0E" w:rsidRDefault="00000000">
      <w:pPr>
        <w:numPr>
          <w:ilvl w:val="0"/>
          <w:numId w:val="12"/>
        </w:numPr>
      </w:pPr>
      <w:r>
        <w:t xml:space="preserve">Section </w:t>
      </w:r>
      <w:hyperlink w:anchor="_4bvk7pj">
        <w:r>
          <w:rPr>
            <w:color w:val="1155CC"/>
            <w:u w:val="single"/>
          </w:rPr>
          <w:t>7.7</w:t>
        </w:r>
      </w:hyperlink>
      <w:r>
        <w:t>: Clarifications on the interpretation of sequence ambiguity</w:t>
      </w:r>
    </w:p>
    <w:p w14:paraId="29F39EAD" w14:textId="77777777" w:rsidR="00864A0E" w:rsidRDefault="00000000">
      <w:pPr>
        <w:numPr>
          <w:ilvl w:val="0"/>
          <w:numId w:val="12"/>
        </w:numPr>
      </w:pPr>
      <w:r>
        <w:t xml:space="preserve">Section </w:t>
      </w:r>
      <w:hyperlink w:anchor="_1y810tw">
        <w:r>
          <w:rPr>
            <w:color w:val="1155CC"/>
            <w:u w:val="single"/>
          </w:rPr>
          <w:t>9.2.3</w:t>
        </w:r>
      </w:hyperlink>
      <w:r>
        <w:t xml:space="preserve"> &amp; </w:t>
      </w:r>
      <w:hyperlink w:anchor="_4i7ojhp">
        <w:r>
          <w:rPr>
            <w:color w:val="1155CC"/>
            <w:u w:val="single"/>
          </w:rPr>
          <w:t>9.3</w:t>
        </w:r>
      </w:hyperlink>
      <w:r>
        <w:t>: The use of \\ for peptidoform separation has been fixed to //.</w:t>
      </w:r>
    </w:p>
    <w:p w14:paraId="021B1490" w14:textId="77777777" w:rsidR="00864A0E" w:rsidRDefault="00000000">
      <w:pPr>
        <w:numPr>
          <w:ilvl w:val="0"/>
          <w:numId w:val="12"/>
        </w:numPr>
      </w:pPr>
      <w:r>
        <w:t xml:space="preserve">Section </w:t>
      </w:r>
      <w:hyperlink w:anchor="_49x2ik5">
        <w:r>
          <w:rPr>
            <w:color w:val="1155CC"/>
            <w:u w:val="single"/>
          </w:rPr>
          <w:t>10.2</w:t>
        </w:r>
      </w:hyperlink>
      <w:r>
        <w:t>: The names of the monosaccharides have been updated to be identical in the document and the JSON and OBO files</w:t>
      </w:r>
    </w:p>
    <w:p w14:paraId="63F09740" w14:textId="77777777" w:rsidR="00864A0E" w:rsidRDefault="00000000">
      <w:pPr>
        <w:numPr>
          <w:ilvl w:val="0"/>
          <w:numId w:val="12"/>
        </w:numPr>
      </w:pPr>
      <w:r>
        <w:t xml:space="preserve">Section </w:t>
      </w:r>
      <w:hyperlink w:anchor="_3cqmetx">
        <w:r>
          <w:rPr>
            <w:color w:val="1155CC"/>
            <w:u w:val="single"/>
          </w:rPr>
          <w:t>11.3.1</w:t>
        </w:r>
      </w:hyperlink>
      <w:r>
        <w:t>: Clarifications on combining global with local isotope definitions</w:t>
      </w:r>
    </w:p>
    <w:p w14:paraId="1FE76246" w14:textId="77777777" w:rsidR="00864A0E" w:rsidRDefault="00000000">
      <w:pPr>
        <w:numPr>
          <w:ilvl w:val="0"/>
          <w:numId w:val="12"/>
        </w:numPr>
      </w:pPr>
      <w:r>
        <w:t xml:space="preserve">Section </w:t>
      </w:r>
      <w:hyperlink w:anchor="_3q5sasy">
        <w:r>
          <w:rPr>
            <w:color w:val="1155CC"/>
            <w:u w:val="single"/>
          </w:rPr>
          <w:t>12</w:t>
        </w:r>
      </w:hyperlink>
      <w:r>
        <w:t>, on</w:t>
      </w:r>
      <w:r>
        <w:rPr>
          <w:i/>
          <w:iCs/>
        </w:rPr>
        <w:t xml:space="preserve"> </w:t>
      </w:r>
      <w:r>
        <w:t>Pending issues</w:t>
      </w:r>
      <w:r>
        <w:rPr>
          <w:i/>
          <w:iCs/>
        </w:rPr>
        <w:t>,</w:t>
      </w:r>
      <w:r>
        <w:t xml:space="preserve"> now includes three additional sections (‘Representation of ambiguity of locations across linear peptides’, ‘Representation of DNA and RNA’, and ‘Use of the </w:t>
      </w:r>
      <w:proofErr w:type="spellStart"/>
      <w:r>
        <w:t>UniProtKB</w:t>
      </w:r>
      <w:proofErr w:type="spellEnd"/>
      <w:r>
        <w:t xml:space="preserve"> PTM-List’).</w:t>
      </w:r>
    </w:p>
    <w:p w14:paraId="0AB1D0C1" w14:textId="77777777" w:rsidR="00864A0E" w:rsidRDefault="00000000">
      <w:pPr>
        <w:numPr>
          <w:ilvl w:val="0"/>
          <w:numId w:val="12"/>
        </w:numPr>
        <w:spacing w:after="200"/>
      </w:pPr>
      <w:r>
        <w:t>Some URLs have been updated.</w:t>
      </w:r>
    </w:p>
    <w:p w14:paraId="62A22DDD" w14:textId="77777777" w:rsidR="00864A0E" w:rsidRDefault="00000000">
      <w:pPr>
        <w:widowControl w:val="0"/>
        <w:spacing w:after="200"/>
      </w:pPr>
      <w:r>
        <w:t>Differently to version 2.0, this specification document has been structured to describe the different features included in the different levels of compliance. This is intended to help implementers understand the features needed for the different compliance levels better.</w:t>
      </w:r>
    </w:p>
    <w:p w14:paraId="02C66882" w14:textId="77777777" w:rsidR="00864A0E" w:rsidRDefault="00000000">
      <w:r>
        <w:t>Starting in this version 2.1, ProForma also supports describing features in additional extension documents external to the main specification. These extensions would otherwise be treated like separate feature extensions that must be separately verified with the producer or consumer of ProForma sequences. These extensions are expected to be compatible with ProForma 2.1 and subsequent versions of the main specification.</w:t>
      </w:r>
    </w:p>
    <w:p w14:paraId="10A3E1F3" w14:textId="77777777" w:rsidR="00864A0E" w:rsidRDefault="00000000">
      <w:pPr>
        <w:pStyle w:val="Heading1"/>
        <w:widowControl w:val="0"/>
        <w:numPr>
          <w:ilvl w:val="0"/>
          <w:numId w:val="6"/>
        </w:numPr>
        <w:spacing w:line="240" w:lineRule="auto"/>
        <w:jc w:val="left"/>
      </w:pPr>
      <w:bookmarkStart w:id="12" w:name="_Toc231903683"/>
      <w:r>
        <w:lastRenderedPageBreak/>
        <w:t>Syntax overview and levels of compliance</w:t>
      </w:r>
      <w:bookmarkEnd w:id="12"/>
    </w:p>
    <w:p w14:paraId="7A1FECE3" w14:textId="77777777" w:rsidR="00864A0E" w:rsidRDefault="00000000">
      <w:pPr>
        <w:keepNext/>
      </w:pPr>
      <w:r>
        <w:t>The ProForma notation is a string of characters that represent linearly one or more peptidoform/</w:t>
      </w:r>
      <w:proofErr w:type="spellStart"/>
      <w:r>
        <w:t>proteoform</w:t>
      </w:r>
      <w:proofErr w:type="spellEnd"/>
      <w:r>
        <w:t xml:space="preserve"> primary structures with possibilities to link </w:t>
      </w:r>
      <w:proofErr w:type="spellStart"/>
      <w:r>
        <w:t>peptidic</w:t>
      </w:r>
      <w:proofErr w:type="spellEnd"/>
      <w:r>
        <w:t xml:space="preserve"> chains together. It is not meant to represent higher order structures.</w:t>
      </w:r>
    </w:p>
    <w:p w14:paraId="35CFA77E" w14:textId="77777777" w:rsidR="00864A0E" w:rsidRDefault="00864A0E">
      <w:pPr>
        <w:keepNext/>
      </w:pPr>
    </w:p>
    <w:p w14:paraId="7A595D51" w14:textId="77777777" w:rsidR="00864A0E" w:rsidRDefault="00000000">
      <w:pPr>
        <w:keepNext/>
      </w:pPr>
      <w:r>
        <w:t>ProForma is case insensitive with two exceptions. The names as defined in CVs (</w:t>
      </w:r>
      <w:proofErr w:type="spellStart"/>
      <w:r>
        <w:t>Unimod</w:t>
      </w:r>
      <w:proofErr w:type="spellEnd"/>
      <w:r>
        <w:t>, PSI-MOD, RESID, GNOme, XLMOD, &amp; glycan monosaccharide names) MUST be written with the capitalisation defined in the CV. Readers SHOULD allow case insensitive lookups in cases where the capitalisation does not clash between entries (none known at this time). The other exception is molecular formulas (section 7.4). The must be expressed in a case sensitive way to remove any ambiguity in parsing. For example, case-insensitive interpretation of ‘</w:t>
      </w:r>
      <w:proofErr w:type="spellStart"/>
      <w:proofErr w:type="gramStart"/>
      <w:r>
        <w:t>Formula:NH</w:t>
      </w:r>
      <w:proofErr w:type="spellEnd"/>
      <w:proofErr w:type="gramEnd"/>
      <w:r>
        <w:t>’ could mean 1 nitrogen (N) and one hydrogen (H) or one nihonium (Nh). To fully prevent any ambiguity, the elements MUST be written with proper conventional casing: the first character uppercase and the second character (if there is one) lowercase.</w:t>
      </w:r>
    </w:p>
    <w:p w14:paraId="515DF6BE" w14:textId="77777777" w:rsidR="00864A0E" w:rsidRDefault="00864A0E">
      <w:pPr>
        <w:keepNext/>
      </w:pPr>
    </w:p>
    <w:p w14:paraId="1CCFBCDA" w14:textId="77777777" w:rsidR="00864A0E" w:rsidRDefault="00000000">
      <w:pPr>
        <w:keepNext/>
      </w:pPr>
      <w:r>
        <w:t xml:space="preserve">Since ProForma MAY be used to represent both peptidoforms and </w:t>
      </w:r>
      <w:proofErr w:type="spellStart"/>
      <w:r>
        <w:t>proteoforms</w:t>
      </w:r>
      <w:proofErr w:type="spellEnd"/>
      <w:r>
        <w:t>, there is currently no limit in its maximum length. Line breaks MUST NOT occur within a ProForma string. However, non-ASCII characters are also allowed since non-ASCII characters can be included in the supported ontologies and CVs. The character encoding MUST be UTF-8. Spaces MUST NOT occur within a ProForma string except in free text (modification names, info tags, and peptidoform names), around elements in molecular formulas, or monosaccharides in glycan compositions.</w:t>
      </w:r>
    </w:p>
    <w:p w14:paraId="688CCB43" w14:textId="77777777" w:rsidR="00864A0E" w:rsidRDefault="00864A0E">
      <w:pPr>
        <w:keepNext/>
      </w:pPr>
    </w:p>
    <w:p w14:paraId="7C5EC1E5" w14:textId="77777777" w:rsidR="00864A0E" w:rsidRDefault="00000000">
      <w:pPr>
        <w:keepNext/>
      </w:pPr>
      <w:r>
        <w:t>A ProForma peptidoform usually has a single mass. However, the ambiguous amino acids B or Z and alternative modifications ([A|B]) can introduce multiple masses, and when multiple ambiguous components are combined, this can lead to a combinatorial explosion of possible masses. Additionally, there are modifications in the PSI-MOD ontology with no defined mass (e.g. PSI-MOD MOD:00693|glycosylated residue) which would lead to an overall undefined theoretical mass.</w:t>
      </w:r>
    </w:p>
    <w:p w14:paraId="5A41785C" w14:textId="77777777" w:rsidR="00864A0E" w:rsidRDefault="00864A0E">
      <w:pPr>
        <w:keepNext/>
      </w:pPr>
    </w:p>
    <w:p w14:paraId="1CB3392A" w14:textId="77777777" w:rsidR="00864A0E" w:rsidRDefault="00000000">
      <w:pPr>
        <w:keepNext/>
      </w:pPr>
      <w:r>
        <w:t xml:space="preserve">If implementers want to add any general metadata (e.g. date of creation, software, version of ontologies, etc) to ProForma entities, the way to do it in this version would be to use the INFO tag (section </w:t>
      </w:r>
      <w:hyperlink w:anchor="_2r0uhxc">
        <w:r>
          <w:rPr>
            <w:color w:val="1155CC"/>
            <w:u w:val="single"/>
          </w:rPr>
          <w:t>6.6</w:t>
        </w:r>
      </w:hyperlink>
      <w:r>
        <w:t xml:space="preserve">) or the name (section </w:t>
      </w:r>
      <w:hyperlink w:anchor="_g4wus6kimaug">
        <w:r>
          <w:rPr>
            <w:color w:val="1155CC"/>
            <w:u w:val="single"/>
          </w:rPr>
          <w:t>8.2</w:t>
        </w:r>
      </w:hyperlink>
      <w:r>
        <w:t>).</w:t>
      </w:r>
    </w:p>
    <w:p w14:paraId="22A4CEA3" w14:textId="77777777" w:rsidR="00864A0E" w:rsidRDefault="00864A0E">
      <w:pPr>
        <w:keepNext/>
      </w:pPr>
    </w:p>
    <w:p w14:paraId="2797F68B" w14:textId="77777777" w:rsidR="00864A0E" w:rsidRDefault="00000000">
      <w:pPr>
        <w:widowControl w:val="0"/>
      </w:pPr>
      <w:r>
        <w:t>Due to the extensive list of use cases supported in this specification, it is not expected that all implementers can provide support to all the supported features from ProForma. To facilitate adoption and separate some of the use cases, there are multiple levels of compliance and extensions for ProForma. Differently to version 2.0, this specification document has been structured to describe the different features included in the different levels of compliance.</w:t>
      </w:r>
    </w:p>
    <w:p w14:paraId="0BD9F63C" w14:textId="77777777" w:rsidR="00864A0E" w:rsidRDefault="00864A0E">
      <w:pPr>
        <w:widowControl w:val="0"/>
      </w:pPr>
    </w:p>
    <w:p w14:paraId="43C81711" w14:textId="77777777" w:rsidR="00864A0E" w:rsidRDefault="00000000">
      <w:pPr>
        <w:widowControl w:val="0"/>
      </w:pPr>
      <w:r>
        <w:t xml:space="preserve">The base level ‘Level 1-ProForma’ (section </w:t>
      </w:r>
      <w:hyperlink w:anchor="_p5bkawkdkhpu">
        <w:r>
          <w:rPr>
            <w:color w:val="1155CC"/>
            <w:u w:val="single"/>
          </w:rPr>
          <w:t>6</w:t>
        </w:r>
      </w:hyperlink>
      <w:r>
        <w:t xml:space="preserve">) is simplified to be easy to implement; any software that writes ProForma sequences is incentivised to limit the output to features supported in this level if possible. The next level ‘Level 2-ProForma’ (section </w:t>
      </w:r>
      <w:hyperlink w:anchor="_munec5mtzka6">
        <w:r>
          <w:rPr>
            <w:color w:val="1155CC"/>
            <w:u w:val="single"/>
          </w:rPr>
          <w:t>7</w:t>
        </w:r>
      </w:hyperlink>
      <w:r>
        <w:t xml:space="preserve">) adds support for ambiguity at the amino acid and modification level as well as adds some more </w:t>
      </w:r>
      <w:r>
        <w:lastRenderedPageBreak/>
        <w:t xml:space="preserve">complex use cases. The next three are extensions geared towards a particular field: top-down (section </w:t>
      </w:r>
      <w:hyperlink w:anchor="_j4vdx1giyfso">
        <w:r>
          <w:rPr>
            <w:color w:val="1155CC"/>
            <w:u w:val="single"/>
          </w:rPr>
          <w:t>8</w:t>
        </w:r>
      </w:hyperlink>
      <w:r>
        <w:t xml:space="preserve">), cross-linking (section </w:t>
      </w:r>
      <w:hyperlink w:anchor="_se746a84q35k">
        <w:r>
          <w:rPr>
            <w:color w:val="1155CC"/>
            <w:u w:val="single"/>
          </w:rPr>
          <w:t>9</w:t>
        </w:r>
      </w:hyperlink>
      <w:r>
        <w:t xml:space="preserve">), glycans (section </w:t>
      </w:r>
      <w:hyperlink w:anchor="_3n9lykm0jayi">
        <w:r>
          <w:rPr>
            <w:color w:val="1155CC"/>
            <w:u w:val="single"/>
          </w:rPr>
          <w:t>10</w:t>
        </w:r>
      </w:hyperlink>
      <w:r>
        <w:t xml:space="preserve">). If one implementation supports more than one extension, multiple supported extensions can be indicated separated by ‘+’. Example: ‘Level 2-ProForma + cross-linking + glycans compliant’. The last level ‘Level 3-ProForma’ (section </w:t>
      </w:r>
      <w:hyperlink w:anchor="_ainb89mlfvhj">
        <w:r>
          <w:rPr>
            <w:color w:val="1155CC"/>
            <w:u w:val="single"/>
          </w:rPr>
          <w:t>11</w:t>
        </w:r>
      </w:hyperlink>
      <w:r>
        <w:t>) contains more control over ambiguity, chimeric assignments, and charges.</w:t>
      </w:r>
    </w:p>
    <w:p w14:paraId="6E29B4A6" w14:textId="77777777" w:rsidR="00864A0E" w:rsidRDefault="00864A0E">
      <w:pPr>
        <w:widowControl w:val="0"/>
      </w:pPr>
    </w:p>
    <w:p w14:paraId="51043D77" w14:textId="77777777" w:rsidR="00864A0E" w:rsidRDefault="00000000">
      <w:r>
        <w:t xml:space="preserve">Additionally, see Section 12 “Pending Issues - Future developments” for features not yet formally supported in this version of the specification. </w:t>
      </w:r>
      <w:proofErr w:type="gramStart"/>
      <w:r>
        <w:t>In particular the</w:t>
      </w:r>
      <w:proofErr w:type="gramEnd"/>
      <w:r>
        <w:t xml:space="preserve"> representation of non-linear peptides is NOT formalised in this version of ProForma. See section </w:t>
      </w:r>
      <w:hyperlink w:anchor="_25b2l0r">
        <w:r>
          <w:rPr>
            <w:color w:val="1155CC"/>
            <w:u w:val="single"/>
          </w:rPr>
          <w:t>12.1</w:t>
        </w:r>
      </w:hyperlink>
      <w:r>
        <w:t xml:space="preserve"> </w:t>
      </w:r>
      <w:r>
        <w:rPr>
          <w:i/>
          <w:iCs/>
        </w:rPr>
        <w:t>(Representation of cyclic peptides)</w:t>
      </w:r>
      <w:r>
        <w:t>, for possible ways to represent them. In the future, there could be additional extensions, e.g., for lipid molecules and oligonucleotide fragments.</w:t>
      </w:r>
    </w:p>
    <w:p w14:paraId="2AB6CD22" w14:textId="77777777" w:rsidR="00864A0E" w:rsidRDefault="00000000">
      <w:pPr>
        <w:pStyle w:val="Heading2"/>
        <w:numPr>
          <w:ilvl w:val="1"/>
          <w:numId w:val="6"/>
        </w:numPr>
      </w:pPr>
      <w:bookmarkStart w:id="13" w:name="_Toc231903684"/>
      <w:r>
        <w:t>Formal grammar</w:t>
      </w:r>
      <w:bookmarkEnd w:id="13"/>
    </w:p>
    <w:p w14:paraId="41E84F18" w14:textId="77777777" w:rsidR="00864A0E" w:rsidRDefault="00000000">
      <w:pPr>
        <w:spacing w:before="200"/>
      </w:pPr>
      <w:r>
        <w:t xml:space="preserve">The full notation can be used to write down a ‘peptidoform ion set’ which can have global modifications based on the sample conditions. This peptidoform ion set ties one or more peptidoforms together that might be present in the same spectrum. These peptidoforms are separated with a ‘+’ sign. </w:t>
      </w:r>
    </w:p>
    <w:p w14:paraId="082F18F9" w14:textId="77777777" w:rsidR="00864A0E" w:rsidRDefault="00000000">
      <w:pPr>
        <w:spacing w:before="200"/>
      </w:pPr>
      <w:r>
        <w:t>Note: In the formal representations below, the ‘*’ symbol indicates 0 or more repetitions of the element in brackets.</w:t>
      </w:r>
    </w:p>
    <w:p w14:paraId="11DDC65A" w14:textId="77777777" w:rsidR="00864A0E" w:rsidRDefault="00000000">
      <w:pPr>
        <w:spacing w:before="200"/>
      </w:pPr>
      <w:r>
        <w:t>As described in the syntax overview, a peptidoform often has a single mass, but ambiguity in amino acid identity or modification assignment can give rise to multiple possible masses.</w:t>
      </w:r>
    </w:p>
    <w:p w14:paraId="040F1F86" w14:textId="77777777" w:rsidR="00864A0E" w:rsidRDefault="00000000" w:rsidP="00E5512E">
      <w:pPr>
        <w:spacing w:before="200"/>
        <w:jc w:val="left"/>
      </w:pPr>
      <w:r>
        <w:rPr>
          <w:i/>
          <w:iCs/>
        </w:rPr>
        <w:t>Peptidoform =</w:t>
      </w:r>
      <w:r>
        <w:br/>
        <w:t>(&gt;PEPTIDOFORM_NAME)​[UNKNOWN_POS]?​{LABILE}​[N_TERM]-SEQUENCE-[C_TERM]</w:t>
      </w:r>
    </w:p>
    <w:p w14:paraId="53390D54" w14:textId="77777777" w:rsidR="00864A0E" w:rsidRDefault="00000000">
      <w:pPr>
        <w:spacing w:before="200"/>
        <w:rPr>
          <w:i/>
          <w:iCs/>
        </w:rPr>
      </w:pPr>
      <w:r>
        <w:rPr>
          <w:i/>
          <w:iCs/>
        </w:rPr>
        <w:t>Examples:</w:t>
      </w:r>
    </w:p>
    <w:p w14:paraId="4EC12B74" w14:textId="77777777" w:rsidR="00864A0E" w:rsidRDefault="00000000">
      <w:r>
        <w:t>PEP[Oxidation]TIDE</w:t>
      </w:r>
    </w:p>
    <w:p w14:paraId="63ACD61C" w14:textId="77777777" w:rsidR="00864A0E" w:rsidRDefault="00000000">
      <w:r>
        <w:t>{</w:t>
      </w:r>
      <w:proofErr w:type="spellStart"/>
      <w:r>
        <w:t>Phospho</w:t>
      </w:r>
      <w:proofErr w:type="spellEnd"/>
      <w:r>
        <w:t>}LAADDFRTK</w:t>
      </w:r>
    </w:p>
    <w:p w14:paraId="789EC942" w14:textId="77777777" w:rsidR="00864A0E" w:rsidRDefault="00000000">
      <w:r>
        <w:t>[Oxidation</w:t>
      </w:r>
      <w:proofErr w:type="gramStart"/>
      <w:r>
        <w:t>]?Q</w:t>
      </w:r>
      <w:proofErr w:type="gramEnd"/>
      <w:r>
        <w:t>[Gln-&gt;pyro-</w:t>
      </w:r>
      <w:proofErr w:type="gramStart"/>
      <w:r>
        <w:t>Glu]NHEEEMNALR</w:t>
      </w:r>
      <w:proofErr w:type="gramEnd"/>
      <w:r>
        <w:t>-[Methyl]</w:t>
      </w:r>
    </w:p>
    <w:p w14:paraId="7E9BE80D" w14:textId="77777777" w:rsidR="00864A0E" w:rsidRDefault="00000000">
      <w:pPr>
        <w:spacing w:before="200"/>
      </w:pPr>
      <w:r>
        <w:t>A peptidoform ion is composed of one or more peptidoforms that, at some point in their lifespan, form a single molecule and together have a charge. Because a peptidoform ion is a collection of cross-linked and/or branched peptidoforms, the same caveats for mass apply.</w:t>
      </w:r>
    </w:p>
    <w:p w14:paraId="3E223D53" w14:textId="77777777" w:rsidR="00864A0E" w:rsidRDefault="00000000" w:rsidP="00E5512E">
      <w:pPr>
        <w:spacing w:before="200"/>
        <w:jc w:val="left"/>
      </w:pPr>
      <w:r>
        <w:rPr>
          <w:i/>
          <w:iCs/>
        </w:rPr>
        <w:t>Peptidoform ion =</w:t>
      </w:r>
      <w:r>
        <w:br/>
        <w:t>(&gt;&gt;PEPTIDOFORM_ION_NAME)​PEPTIDOFORM​(//PEPTIDOFORM)​*/CHARGE</w:t>
      </w:r>
    </w:p>
    <w:p w14:paraId="429763B5" w14:textId="77777777" w:rsidR="00864A0E" w:rsidRDefault="00000000">
      <w:pPr>
        <w:spacing w:before="200"/>
        <w:rPr>
          <w:i/>
          <w:iCs/>
        </w:rPr>
      </w:pPr>
      <w:r>
        <w:rPr>
          <w:i/>
          <w:iCs/>
        </w:rPr>
        <w:t>Examples:</w:t>
      </w:r>
    </w:p>
    <w:p w14:paraId="44D8E654" w14:textId="77777777" w:rsidR="00864A0E" w:rsidRDefault="00000000">
      <w:r>
        <w:t>(&gt;&gt;IGHG</w:t>
      </w:r>
      <w:proofErr w:type="gramStart"/>
      <w:r>
        <w:t>1)TPEVTC</w:t>
      </w:r>
      <w:proofErr w:type="gramEnd"/>
      <w:r>
        <w:t>[</w:t>
      </w:r>
      <w:proofErr w:type="gramStart"/>
      <w:r>
        <w:t>X:Disulfide</w:t>
      </w:r>
      <w:proofErr w:type="gramEnd"/>
      <w:r>
        <w:t>#XL</w:t>
      </w:r>
      <w:proofErr w:type="gramStart"/>
      <w:r>
        <w:t>1]VVVDVSHEDPEV</w:t>
      </w:r>
      <w:proofErr w:type="gramEnd"/>
      <w:r>
        <w:t>//EYKC[#XL</w:t>
      </w:r>
      <w:proofErr w:type="gramStart"/>
      <w:r>
        <w:t>1]K</w:t>
      </w:r>
      <w:proofErr w:type="gramEnd"/>
    </w:p>
    <w:p w14:paraId="5008FA9C" w14:textId="77777777" w:rsidR="00864A0E" w:rsidRDefault="00000000">
      <w:r>
        <w:t>PEP[Oxidation]TIDE/2</w:t>
      </w:r>
    </w:p>
    <w:p w14:paraId="72D9A4C2" w14:textId="77777777" w:rsidR="00E5512E" w:rsidRDefault="00000000" w:rsidP="00E5512E">
      <w:pPr>
        <w:spacing w:before="200"/>
        <w:jc w:val="left"/>
      </w:pPr>
      <w:r>
        <w:rPr>
          <w:i/>
          <w:iCs/>
        </w:rPr>
        <w:lastRenderedPageBreak/>
        <w:t xml:space="preserve">Peptidoform ion set = </w:t>
      </w:r>
      <w:r>
        <w:br/>
        <w:t xml:space="preserve">(&gt;&gt;&gt;PEPTIDOFORM_ION_SET_NAME)​&lt;GLOBAL_MOD&gt;​PEPTIDOFORM </w:t>
      </w:r>
      <w:proofErr w:type="gramStart"/>
      <w:r>
        <w:t>ION​(</w:t>
      </w:r>
      <w:proofErr w:type="gramEnd"/>
      <w:r>
        <w:t xml:space="preserve">+PEPTIDOFORM </w:t>
      </w:r>
      <w:proofErr w:type="gramStart"/>
      <w:r>
        <w:t>ION)*</w:t>
      </w:r>
      <w:proofErr w:type="gramEnd"/>
    </w:p>
    <w:p w14:paraId="03830133" w14:textId="14BEB2AF" w:rsidR="00864A0E" w:rsidRDefault="00000000" w:rsidP="00E5512E">
      <w:pPr>
        <w:spacing w:before="200"/>
        <w:jc w:val="left"/>
      </w:pPr>
      <w:r>
        <w:rPr>
          <w:i/>
          <w:iCs/>
        </w:rPr>
        <w:t>Examples:</w:t>
      </w:r>
      <w:r>
        <w:br/>
        <w:t>AAA/2+ABC/3</w:t>
      </w:r>
      <w:r>
        <w:br/>
        <w:t>AAA[+1#XL1]//CTCA[#XL1]/3+QWERK/9</w:t>
      </w:r>
      <w:r>
        <w:br/>
        <w:t xml:space="preserve">(&gt;&gt;&gt;Isoforms of </w:t>
      </w:r>
      <w:proofErr w:type="gramStart"/>
      <w:r>
        <w:t>peptides)PEP</w:t>
      </w:r>
      <w:proofErr w:type="gramEnd"/>
      <w:r>
        <w:t>[Oxidation]TIDE+PEPTIDE[Oxidation]</w:t>
      </w:r>
    </w:p>
    <w:p w14:paraId="53D1C2CA" w14:textId="77777777" w:rsidR="00864A0E" w:rsidRDefault="00000000">
      <w:pPr>
        <w:spacing w:before="200"/>
      </w:pPr>
      <w:r>
        <w:t>This overview also clarifies in what scope modification names are defined.</w:t>
      </w:r>
    </w:p>
    <w:p w14:paraId="312AA13E" w14:textId="77777777" w:rsidR="00864A0E" w:rsidRDefault="00000000">
      <w:pPr>
        <w:numPr>
          <w:ilvl w:val="0"/>
          <w:numId w:val="13"/>
        </w:numPr>
      </w:pPr>
      <w:r>
        <w:t>Any global modification is placed on all peptidoforms and as such on all linear peptides in the whole peptidoform ion set.</w:t>
      </w:r>
    </w:p>
    <w:p w14:paraId="4B78838A" w14:textId="77777777" w:rsidR="00864A0E" w:rsidRDefault="00000000">
      <w:pPr>
        <w:numPr>
          <w:ilvl w:val="0"/>
          <w:numId w:val="13"/>
        </w:numPr>
      </w:pPr>
      <w:r>
        <w:t xml:space="preserve">A cross-link or branch label such as ‘#XL1’ is scoped to the peptidoform ion in which it appears. Therefore, the same label may be reused in different peptidoform ions within the same peptidoform ion set, with each occurrence referring to a different cross-link. See section </w:t>
      </w:r>
      <w:hyperlink w:anchor="_2jxsxqh">
        <w:r>
          <w:rPr>
            <w:color w:val="1155CC"/>
            <w:u w:val="single"/>
          </w:rPr>
          <w:t>9.2</w:t>
        </w:r>
      </w:hyperlink>
      <w:r>
        <w:t>.</w:t>
      </w:r>
    </w:p>
    <w:p w14:paraId="695B31ED" w14:textId="77777777" w:rsidR="00864A0E" w:rsidRDefault="00000000">
      <w:pPr>
        <w:numPr>
          <w:ilvl w:val="0"/>
          <w:numId w:val="13"/>
        </w:numPr>
      </w:pPr>
      <w:r>
        <w:t xml:space="preserve">An ambiguous modification, a modification where its location is </w:t>
      </w:r>
      <w:proofErr w:type="gramStart"/>
      <w:r>
        <w:t>unknown</w:t>
      </w:r>
      <w:proofErr w:type="gramEnd"/>
      <w:r>
        <w:t xml:space="preserve"> but it is known to be present at that linear peptide, is scoped to its linear peptide. See section </w:t>
      </w:r>
      <w:hyperlink w:anchor="_37m2jsg">
        <w:r>
          <w:rPr>
            <w:color w:val="1155CC"/>
            <w:u w:val="single"/>
          </w:rPr>
          <w:t>7.6</w:t>
        </w:r>
      </w:hyperlink>
      <w:r>
        <w:t>.</w:t>
      </w:r>
    </w:p>
    <w:p w14:paraId="6A974768" w14:textId="77777777" w:rsidR="00864A0E" w:rsidRDefault="00000000">
      <w:pPr>
        <w:numPr>
          <w:ilvl w:val="0"/>
          <w:numId w:val="13"/>
        </w:numPr>
      </w:pPr>
      <w:r>
        <w:t xml:space="preserve">A labile modification indicates a modification is present at a particular linear peptide, but it is lost in the mass spectrometer </w:t>
      </w:r>
      <w:proofErr w:type="gramStart"/>
      <w:r>
        <w:t>itself</w:t>
      </w:r>
      <w:proofErr w:type="gramEnd"/>
      <w:r>
        <w:t xml:space="preserve"> so it is not tied to a particular location. See section </w:t>
      </w:r>
      <w:hyperlink w:anchor="_3tbugp1">
        <w:r>
          <w:rPr>
            <w:color w:val="1155CC"/>
            <w:u w:val="single"/>
          </w:rPr>
          <w:t>6.4</w:t>
        </w:r>
      </w:hyperlink>
      <w:r>
        <w:t>.</w:t>
      </w:r>
    </w:p>
    <w:p w14:paraId="489B59B7" w14:textId="77777777" w:rsidR="00864A0E" w:rsidRDefault="00000000">
      <w:pPr>
        <w:spacing w:before="200"/>
      </w:pPr>
      <w:r>
        <w:t xml:space="preserve">A full formal grammar of the full ProForma specification with all extensions is present at: </w:t>
      </w:r>
      <w:hyperlink r:id="rId18">
        <w:r>
          <w:rPr>
            <w:color w:val="1155CC"/>
            <w:u w:val="single"/>
          </w:rPr>
          <w:t>https://github.com/HUPO-PSI/ProForma/blob/master/grammar/proforma.ebnf</w:t>
        </w:r>
      </w:hyperlink>
      <w:r>
        <w:t xml:space="preserve">, and is included as appendix </w:t>
      </w:r>
      <w:hyperlink w:anchor="_j406u4fltg9">
        <w:r>
          <w:rPr>
            <w:color w:val="1155CC"/>
            <w:u w:val="single"/>
          </w:rPr>
          <w:t>Ⅰ</w:t>
        </w:r>
      </w:hyperlink>
      <w:r>
        <w:t>.</w:t>
      </w:r>
    </w:p>
    <w:p w14:paraId="0ACDA1C4" w14:textId="77777777" w:rsidR="00864A0E" w:rsidRDefault="00000000">
      <w:pPr>
        <w:pStyle w:val="Heading2"/>
        <w:numPr>
          <w:ilvl w:val="1"/>
          <w:numId w:val="6"/>
        </w:numPr>
      </w:pPr>
      <w:bookmarkStart w:id="14" w:name="_Toc231903685"/>
      <w:r>
        <w:t>Data schema</w:t>
      </w:r>
      <w:bookmarkEnd w:id="14"/>
    </w:p>
    <w:p w14:paraId="0DC39F58" w14:textId="77777777" w:rsidR="00864A0E" w:rsidRDefault="00000000">
      <w:r>
        <w:t>A JSON data schema is defined. This schema defines which properties are needed for all data structures to fully store a ProForma sequence. This schema is intended to help implementers in designing the data types used in their parsers.</w:t>
      </w:r>
    </w:p>
    <w:p w14:paraId="24C49CDB" w14:textId="77777777" w:rsidR="00864A0E" w:rsidRDefault="00000000">
      <w:pPr>
        <w:spacing w:before="200"/>
      </w:pPr>
      <w:r>
        <w:t xml:space="preserve">The schema is available as a JSON schema at: </w:t>
      </w:r>
      <w:hyperlink r:id="rId19">
        <w:r>
          <w:rPr>
            <w:color w:val="1155CC"/>
            <w:u w:val="single"/>
          </w:rPr>
          <w:t>https://github.com/HUPO-PSI/ProForma/blob/master/proforma.schema.json</w:t>
        </w:r>
      </w:hyperlink>
      <w:r>
        <w:t xml:space="preserve">. Additionally, it is available as a markdown document for easier human readability at: </w:t>
      </w:r>
      <w:hyperlink r:id="rId20">
        <w:r>
          <w:rPr>
            <w:color w:val="1155CC"/>
            <w:u w:val="single"/>
          </w:rPr>
          <w:t>https://github.com/HUPO-PSI/ProForma/blob/master/proforma.schema.md</w:t>
        </w:r>
      </w:hyperlink>
      <w:r>
        <w:t xml:space="preserve">. The markdown document is also added as appendix </w:t>
      </w:r>
      <w:hyperlink w:anchor="_tyjt1vnq5k6t">
        <w:r>
          <w:rPr>
            <w:color w:val="1155CC"/>
            <w:u w:val="single"/>
          </w:rPr>
          <w:t>Ⅱ</w:t>
        </w:r>
      </w:hyperlink>
      <w:r>
        <w:t>.</w:t>
      </w:r>
    </w:p>
    <w:p w14:paraId="6F397125" w14:textId="77777777" w:rsidR="00E5512E" w:rsidRDefault="00E5512E">
      <w:pPr>
        <w:rPr>
          <w:b/>
          <w:bCs/>
        </w:rPr>
      </w:pPr>
      <w:bookmarkStart w:id="15" w:name="_Toc231903686"/>
      <w:r>
        <w:br w:type="page"/>
      </w:r>
    </w:p>
    <w:p w14:paraId="25C245A4" w14:textId="2292A7BB" w:rsidR="00864A0E" w:rsidRDefault="00000000">
      <w:pPr>
        <w:pStyle w:val="Heading2"/>
        <w:numPr>
          <w:ilvl w:val="1"/>
          <w:numId w:val="6"/>
        </w:numPr>
      </w:pPr>
      <w:r>
        <w:lastRenderedPageBreak/>
        <w:t>Overview of features</w:t>
      </w:r>
      <w:bookmarkEnd w:id="15"/>
    </w:p>
    <w:p w14:paraId="28F67461" w14:textId="77777777" w:rsidR="00864A0E" w:rsidRDefault="00000000">
      <w:r>
        <w:t>An overview of all features available in the different compliance levels of ProForma are displayed below. Each shows an example and the defining section.</w:t>
      </w:r>
    </w:p>
    <w:p w14:paraId="11DB71E0" w14:textId="77777777" w:rsidR="00864A0E" w:rsidRDefault="00000000">
      <w:pPr>
        <w:pStyle w:val="Heading3"/>
        <w:numPr>
          <w:ilvl w:val="2"/>
          <w:numId w:val="6"/>
        </w:numPr>
        <w:spacing w:before="140"/>
      </w:pPr>
      <w:bookmarkStart w:id="16" w:name="_jibl9nbhastm" w:colFirst="0" w:colLast="0"/>
      <w:bookmarkEnd w:id="16"/>
      <w:r>
        <w:t>Level 1-ProForma</w:t>
      </w:r>
    </w:p>
    <w:tbl>
      <w:tblPr>
        <w:tblStyle w:val="a"/>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5040"/>
        <w:gridCol w:w="1050"/>
      </w:tblGrid>
      <w:tr w:rsidR="00864A0E" w14:paraId="00988C9B" w14:textId="77777777">
        <w:tc>
          <w:tcPr>
            <w:tcW w:w="2550" w:type="dxa"/>
            <w:tcMar>
              <w:top w:w="28" w:type="dxa"/>
              <w:left w:w="28" w:type="dxa"/>
              <w:bottom w:w="28" w:type="dxa"/>
              <w:right w:w="28" w:type="dxa"/>
            </w:tcMar>
          </w:tcPr>
          <w:p w14:paraId="2AAC608A" w14:textId="77777777" w:rsidR="00864A0E" w:rsidRDefault="00000000">
            <w:pPr>
              <w:widowControl w:val="0"/>
              <w:pBdr>
                <w:top w:val="nil"/>
                <w:left w:val="nil"/>
                <w:bottom w:val="nil"/>
                <w:right w:val="nil"/>
                <w:between w:val="nil"/>
              </w:pBdr>
              <w:jc w:val="left"/>
              <w:rPr>
                <w:b/>
                <w:bCs/>
              </w:rPr>
            </w:pPr>
            <w:r>
              <w:rPr>
                <w:b/>
                <w:bCs/>
              </w:rPr>
              <w:t>Feature</w:t>
            </w:r>
          </w:p>
        </w:tc>
        <w:tc>
          <w:tcPr>
            <w:tcW w:w="5040" w:type="dxa"/>
            <w:tcMar>
              <w:top w:w="28" w:type="dxa"/>
              <w:left w:w="28" w:type="dxa"/>
              <w:bottom w:w="28" w:type="dxa"/>
              <w:right w:w="28" w:type="dxa"/>
            </w:tcMar>
          </w:tcPr>
          <w:p w14:paraId="32005085" w14:textId="77777777" w:rsidR="00864A0E" w:rsidRDefault="00000000">
            <w:pPr>
              <w:widowControl w:val="0"/>
              <w:pBdr>
                <w:top w:val="nil"/>
                <w:left w:val="nil"/>
                <w:bottom w:val="nil"/>
                <w:right w:val="nil"/>
                <w:between w:val="nil"/>
              </w:pBdr>
              <w:jc w:val="left"/>
              <w:rPr>
                <w:b/>
                <w:bCs/>
              </w:rPr>
            </w:pPr>
            <w:r>
              <w:rPr>
                <w:b/>
                <w:bCs/>
              </w:rPr>
              <w:t>Example</w:t>
            </w:r>
          </w:p>
        </w:tc>
        <w:tc>
          <w:tcPr>
            <w:tcW w:w="1050" w:type="dxa"/>
            <w:tcMar>
              <w:top w:w="28" w:type="dxa"/>
              <w:left w:w="28" w:type="dxa"/>
              <w:bottom w:w="28" w:type="dxa"/>
              <w:right w:w="28" w:type="dxa"/>
            </w:tcMar>
          </w:tcPr>
          <w:p w14:paraId="511DD59B" w14:textId="77777777" w:rsidR="00864A0E" w:rsidRDefault="00000000">
            <w:pPr>
              <w:widowControl w:val="0"/>
              <w:pBdr>
                <w:top w:val="nil"/>
                <w:left w:val="nil"/>
                <w:bottom w:val="nil"/>
                <w:right w:val="nil"/>
                <w:between w:val="nil"/>
              </w:pBdr>
              <w:jc w:val="left"/>
              <w:rPr>
                <w:b/>
                <w:bCs/>
              </w:rPr>
            </w:pPr>
            <w:r>
              <w:rPr>
                <w:b/>
                <w:bCs/>
              </w:rPr>
              <w:t>Section</w:t>
            </w:r>
          </w:p>
        </w:tc>
      </w:tr>
      <w:tr w:rsidR="00864A0E" w14:paraId="58103B4D" w14:textId="77777777">
        <w:tc>
          <w:tcPr>
            <w:tcW w:w="2550" w:type="dxa"/>
            <w:tcMar>
              <w:top w:w="28" w:type="dxa"/>
              <w:left w:w="28" w:type="dxa"/>
              <w:bottom w:w="28" w:type="dxa"/>
              <w:right w:w="28" w:type="dxa"/>
            </w:tcMar>
          </w:tcPr>
          <w:p w14:paraId="7756BBFF" w14:textId="77777777" w:rsidR="00864A0E" w:rsidRDefault="00000000">
            <w:pPr>
              <w:widowControl w:val="0"/>
              <w:pBdr>
                <w:top w:val="nil"/>
                <w:left w:val="nil"/>
                <w:bottom w:val="nil"/>
                <w:right w:val="nil"/>
                <w:between w:val="nil"/>
              </w:pBdr>
              <w:jc w:val="left"/>
            </w:pPr>
            <w:r>
              <w:t>Amino acids (+UO)</w:t>
            </w:r>
          </w:p>
        </w:tc>
        <w:tc>
          <w:tcPr>
            <w:tcW w:w="5040" w:type="dxa"/>
            <w:tcMar>
              <w:top w:w="28" w:type="dxa"/>
              <w:left w:w="28" w:type="dxa"/>
              <w:bottom w:w="28" w:type="dxa"/>
              <w:right w:w="28" w:type="dxa"/>
            </w:tcMar>
          </w:tcPr>
          <w:p w14:paraId="55770D7D" w14:textId="77777777" w:rsidR="00864A0E" w:rsidRDefault="00000000">
            <w:pPr>
              <w:widowControl w:val="0"/>
              <w:pBdr>
                <w:top w:val="nil"/>
                <w:left w:val="nil"/>
                <w:bottom w:val="nil"/>
                <w:right w:val="nil"/>
                <w:between w:val="nil"/>
              </w:pBdr>
              <w:jc w:val="left"/>
            </w:pPr>
            <w:r>
              <w:t>AAHCFKUOT</w:t>
            </w:r>
          </w:p>
        </w:tc>
        <w:tc>
          <w:tcPr>
            <w:tcW w:w="1050" w:type="dxa"/>
            <w:tcMar>
              <w:top w:w="28" w:type="dxa"/>
              <w:left w:w="28" w:type="dxa"/>
              <w:bottom w:w="28" w:type="dxa"/>
              <w:right w:w="28" w:type="dxa"/>
            </w:tcMar>
          </w:tcPr>
          <w:p w14:paraId="534D5059" w14:textId="77777777" w:rsidR="00864A0E" w:rsidRDefault="00000000">
            <w:pPr>
              <w:widowControl w:val="0"/>
              <w:pBdr>
                <w:top w:val="nil"/>
                <w:left w:val="nil"/>
                <w:bottom w:val="nil"/>
                <w:right w:val="nil"/>
                <w:between w:val="nil"/>
              </w:pBdr>
              <w:jc w:val="left"/>
            </w:pPr>
            <w:hyperlink w:anchor="_26in1rg">
              <w:r>
                <w:rPr>
                  <w:color w:val="1155CC"/>
                  <w:u w:val="single"/>
                </w:rPr>
                <w:t>6.1</w:t>
              </w:r>
            </w:hyperlink>
          </w:p>
        </w:tc>
      </w:tr>
      <w:tr w:rsidR="00864A0E" w14:paraId="1C13CEA4" w14:textId="77777777">
        <w:tc>
          <w:tcPr>
            <w:tcW w:w="2550" w:type="dxa"/>
            <w:tcMar>
              <w:top w:w="28" w:type="dxa"/>
              <w:left w:w="28" w:type="dxa"/>
              <w:bottom w:w="28" w:type="dxa"/>
              <w:right w:w="28" w:type="dxa"/>
            </w:tcMar>
          </w:tcPr>
          <w:p w14:paraId="01BFD211" w14:textId="77777777" w:rsidR="00864A0E" w:rsidRDefault="00000000">
            <w:pPr>
              <w:widowControl w:val="0"/>
              <w:pBdr>
                <w:top w:val="nil"/>
                <w:left w:val="nil"/>
                <w:bottom w:val="nil"/>
                <w:right w:val="nil"/>
                <w:between w:val="nil"/>
              </w:pBdr>
              <w:jc w:val="left"/>
            </w:pPr>
            <w:proofErr w:type="spellStart"/>
            <w:r>
              <w:t>Unimod</w:t>
            </w:r>
            <w:proofErr w:type="spellEnd"/>
            <w:r>
              <w:t xml:space="preserve"> names</w:t>
            </w:r>
          </w:p>
        </w:tc>
        <w:tc>
          <w:tcPr>
            <w:tcW w:w="5040" w:type="dxa"/>
            <w:tcMar>
              <w:top w:w="28" w:type="dxa"/>
              <w:left w:w="28" w:type="dxa"/>
              <w:bottom w:w="28" w:type="dxa"/>
              <w:right w:w="28" w:type="dxa"/>
            </w:tcMar>
          </w:tcPr>
          <w:p w14:paraId="36EA8887" w14:textId="77777777" w:rsidR="00864A0E" w:rsidRDefault="00000000">
            <w:pPr>
              <w:widowControl w:val="0"/>
              <w:pBdr>
                <w:top w:val="nil"/>
                <w:left w:val="nil"/>
                <w:bottom w:val="nil"/>
                <w:right w:val="nil"/>
                <w:between w:val="nil"/>
              </w:pBdr>
              <w:jc w:val="left"/>
            </w:pPr>
            <w:r>
              <w:t>PEM[Oxidation]AT</w:t>
            </w:r>
          </w:p>
        </w:tc>
        <w:tc>
          <w:tcPr>
            <w:tcW w:w="1050" w:type="dxa"/>
            <w:tcMar>
              <w:top w:w="28" w:type="dxa"/>
              <w:left w:w="28" w:type="dxa"/>
              <w:bottom w:w="28" w:type="dxa"/>
              <w:right w:w="28" w:type="dxa"/>
            </w:tcMar>
          </w:tcPr>
          <w:p w14:paraId="5E847F48" w14:textId="77777777" w:rsidR="00864A0E" w:rsidRDefault="00000000">
            <w:pPr>
              <w:widowControl w:val="0"/>
              <w:pBdr>
                <w:top w:val="nil"/>
                <w:left w:val="nil"/>
                <w:bottom w:val="nil"/>
                <w:right w:val="nil"/>
                <w:between w:val="nil"/>
              </w:pBdr>
              <w:jc w:val="left"/>
            </w:pPr>
            <w:hyperlink w:anchor="_35nkun2">
              <w:r>
                <w:rPr>
                  <w:color w:val="1155CC"/>
                  <w:u w:val="single"/>
                </w:rPr>
                <w:t>6.2.1</w:t>
              </w:r>
            </w:hyperlink>
          </w:p>
        </w:tc>
      </w:tr>
      <w:tr w:rsidR="00864A0E" w14:paraId="6D002D84" w14:textId="77777777">
        <w:tc>
          <w:tcPr>
            <w:tcW w:w="2550" w:type="dxa"/>
            <w:tcMar>
              <w:top w:w="28" w:type="dxa"/>
              <w:left w:w="28" w:type="dxa"/>
              <w:bottom w:w="28" w:type="dxa"/>
              <w:right w:w="28" w:type="dxa"/>
            </w:tcMar>
          </w:tcPr>
          <w:p w14:paraId="3EEB291E" w14:textId="77777777" w:rsidR="00864A0E" w:rsidRDefault="00000000">
            <w:pPr>
              <w:widowControl w:val="0"/>
              <w:pBdr>
                <w:top w:val="nil"/>
                <w:left w:val="nil"/>
                <w:bottom w:val="nil"/>
                <w:right w:val="nil"/>
                <w:between w:val="nil"/>
              </w:pBdr>
              <w:jc w:val="left"/>
            </w:pPr>
            <w:r>
              <w:t>PSI-MOD names</w:t>
            </w:r>
          </w:p>
        </w:tc>
        <w:tc>
          <w:tcPr>
            <w:tcW w:w="5040" w:type="dxa"/>
            <w:tcMar>
              <w:top w:w="28" w:type="dxa"/>
              <w:left w:w="28" w:type="dxa"/>
              <w:bottom w:w="28" w:type="dxa"/>
              <w:right w:w="28" w:type="dxa"/>
            </w:tcMar>
          </w:tcPr>
          <w:p w14:paraId="5E953EEF" w14:textId="77777777" w:rsidR="00864A0E" w:rsidRDefault="00000000">
            <w:pPr>
              <w:widowControl w:val="0"/>
              <w:pBdr>
                <w:top w:val="nil"/>
                <w:left w:val="nil"/>
                <w:bottom w:val="nil"/>
                <w:right w:val="nil"/>
                <w:between w:val="nil"/>
              </w:pBdr>
              <w:jc w:val="left"/>
            </w:pPr>
            <w:proofErr w:type="gramStart"/>
            <w:r>
              <w:t>PEM[</w:t>
            </w:r>
            <w:proofErr w:type="spellStart"/>
            <w:proofErr w:type="gramEnd"/>
            <w:r>
              <w:t>monohydroxylated</w:t>
            </w:r>
            <w:proofErr w:type="spellEnd"/>
            <w:r>
              <w:t xml:space="preserve"> residue]AT</w:t>
            </w:r>
          </w:p>
        </w:tc>
        <w:tc>
          <w:tcPr>
            <w:tcW w:w="1050" w:type="dxa"/>
            <w:tcMar>
              <w:top w:w="28" w:type="dxa"/>
              <w:left w:w="28" w:type="dxa"/>
              <w:bottom w:w="28" w:type="dxa"/>
              <w:right w:w="28" w:type="dxa"/>
            </w:tcMar>
          </w:tcPr>
          <w:p w14:paraId="1E9C4B44" w14:textId="77777777" w:rsidR="00864A0E" w:rsidRDefault="00000000">
            <w:pPr>
              <w:widowControl w:val="0"/>
              <w:jc w:val="left"/>
            </w:pPr>
            <w:hyperlink w:anchor="_35nkun2">
              <w:r>
                <w:rPr>
                  <w:color w:val="1155CC"/>
                  <w:u w:val="single"/>
                </w:rPr>
                <w:t>6.2.1</w:t>
              </w:r>
            </w:hyperlink>
          </w:p>
        </w:tc>
      </w:tr>
      <w:tr w:rsidR="00864A0E" w14:paraId="0B0CA22D" w14:textId="77777777">
        <w:tc>
          <w:tcPr>
            <w:tcW w:w="2550" w:type="dxa"/>
            <w:tcMar>
              <w:top w:w="28" w:type="dxa"/>
              <w:left w:w="28" w:type="dxa"/>
              <w:bottom w:w="28" w:type="dxa"/>
              <w:right w:w="28" w:type="dxa"/>
            </w:tcMar>
          </w:tcPr>
          <w:p w14:paraId="3ADF1B89" w14:textId="77777777" w:rsidR="00864A0E" w:rsidRDefault="00000000">
            <w:pPr>
              <w:widowControl w:val="0"/>
              <w:pBdr>
                <w:top w:val="nil"/>
                <w:left w:val="nil"/>
                <w:bottom w:val="nil"/>
                <w:right w:val="nil"/>
                <w:between w:val="nil"/>
              </w:pBdr>
              <w:jc w:val="left"/>
            </w:pPr>
            <w:proofErr w:type="spellStart"/>
            <w:r>
              <w:t>Unimod</w:t>
            </w:r>
            <w:proofErr w:type="spellEnd"/>
            <w:r>
              <w:t xml:space="preserve"> numbers</w:t>
            </w:r>
          </w:p>
        </w:tc>
        <w:tc>
          <w:tcPr>
            <w:tcW w:w="5040" w:type="dxa"/>
            <w:tcMar>
              <w:top w:w="28" w:type="dxa"/>
              <w:left w:w="28" w:type="dxa"/>
              <w:bottom w:w="28" w:type="dxa"/>
              <w:right w:w="28" w:type="dxa"/>
            </w:tcMar>
          </w:tcPr>
          <w:p w14:paraId="1C3036E8" w14:textId="77777777" w:rsidR="00864A0E" w:rsidRDefault="00000000">
            <w:pPr>
              <w:widowControl w:val="0"/>
              <w:pBdr>
                <w:top w:val="nil"/>
                <w:left w:val="nil"/>
                <w:bottom w:val="nil"/>
                <w:right w:val="nil"/>
                <w:between w:val="nil"/>
              </w:pBdr>
              <w:jc w:val="left"/>
            </w:pPr>
            <w:r>
              <w:t>PEM[UNIMOD:35]AT</w:t>
            </w:r>
          </w:p>
        </w:tc>
        <w:tc>
          <w:tcPr>
            <w:tcW w:w="1050" w:type="dxa"/>
            <w:tcMar>
              <w:top w:w="28" w:type="dxa"/>
              <w:left w:w="28" w:type="dxa"/>
              <w:bottom w:w="28" w:type="dxa"/>
              <w:right w:w="28" w:type="dxa"/>
            </w:tcMar>
          </w:tcPr>
          <w:p w14:paraId="00B7177C" w14:textId="77777777" w:rsidR="00864A0E" w:rsidRDefault="00000000">
            <w:pPr>
              <w:widowControl w:val="0"/>
              <w:pBdr>
                <w:top w:val="nil"/>
                <w:left w:val="nil"/>
                <w:bottom w:val="nil"/>
                <w:right w:val="nil"/>
                <w:between w:val="nil"/>
              </w:pBdr>
              <w:jc w:val="left"/>
            </w:pPr>
            <w:hyperlink w:anchor="_44sinio">
              <w:r>
                <w:rPr>
                  <w:color w:val="1155CC"/>
                  <w:u w:val="single"/>
                </w:rPr>
                <w:t>6.2.2</w:t>
              </w:r>
            </w:hyperlink>
          </w:p>
        </w:tc>
      </w:tr>
      <w:tr w:rsidR="00864A0E" w14:paraId="271E627B" w14:textId="77777777">
        <w:tc>
          <w:tcPr>
            <w:tcW w:w="2550" w:type="dxa"/>
            <w:tcMar>
              <w:top w:w="28" w:type="dxa"/>
              <w:left w:w="28" w:type="dxa"/>
              <w:bottom w:w="28" w:type="dxa"/>
              <w:right w:w="28" w:type="dxa"/>
            </w:tcMar>
          </w:tcPr>
          <w:p w14:paraId="7EB65FAD" w14:textId="77777777" w:rsidR="00864A0E" w:rsidRDefault="00000000">
            <w:pPr>
              <w:widowControl w:val="0"/>
              <w:pBdr>
                <w:top w:val="nil"/>
                <w:left w:val="nil"/>
                <w:bottom w:val="nil"/>
                <w:right w:val="nil"/>
                <w:between w:val="nil"/>
              </w:pBdr>
              <w:jc w:val="left"/>
            </w:pPr>
            <w:r>
              <w:t>PSI-MOD numbers</w:t>
            </w:r>
          </w:p>
        </w:tc>
        <w:tc>
          <w:tcPr>
            <w:tcW w:w="5040" w:type="dxa"/>
            <w:tcMar>
              <w:top w:w="28" w:type="dxa"/>
              <w:left w:w="28" w:type="dxa"/>
              <w:bottom w:w="28" w:type="dxa"/>
              <w:right w:w="28" w:type="dxa"/>
            </w:tcMar>
          </w:tcPr>
          <w:p w14:paraId="3581788E" w14:textId="77777777" w:rsidR="00864A0E" w:rsidRDefault="00000000">
            <w:pPr>
              <w:widowControl w:val="0"/>
              <w:jc w:val="left"/>
            </w:pPr>
            <w:r>
              <w:t>PEM[MOD:00425]AT</w:t>
            </w:r>
          </w:p>
        </w:tc>
        <w:tc>
          <w:tcPr>
            <w:tcW w:w="1050" w:type="dxa"/>
            <w:tcMar>
              <w:top w:w="28" w:type="dxa"/>
              <w:left w:w="28" w:type="dxa"/>
              <w:bottom w:w="28" w:type="dxa"/>
              <w:right w:w="28" w:type="dxa"/>
            </w:tcMar>
          </w:tcPr>
          <w:p w14:paraId="42FAB5D4" w14:textId="77777777" w:rsidR="00864A0E" w:rsidRDefault="00000000">
            <w:pPr>
              <w:widowControl w:val="0"/>
              <w:jc w:val="left"/>
            </w:pPr>
            <w:hyperlink w:anchor="_44sinio">
              <w:r>
                <w:rPr>
                  <w:color w:val="1155CC"/>
                  <w:u w:val="single"/>
                </w:rPr>
                <w:t>6.2.2</w:t>
              </w:r>
            </w:hyperlink>
          </w:p>
        </w:tc>
      </w:tr>
      <w:tr w:rsidR="00864A0E" w14:paraId="218F1F68" w14:textId="77777777">
        <w:tc>
          <w:tcPr>
            <w:tcW w:w="2550" w:type="dxa"/>
            <w:tcMar>
              <w:top w:w="28" w:type="dxa"/>
              <w:left w:w="28" w:type="dxa"/>
              <w:bottom w:w="28" w:type="dxa"/>
              <w:right w:w="28" w:type="dxa"/>
            </w:tcMar>
          </w:tcPr>
          <w:p w14:paraId="53B4C1B4" w14:textId="77777777" w:rsidR="00864A0E" w:rsidRDefault="00000000">
            <w:pPr>
              <w:widowControl w:val="0"/>
              <w:pBdr>
                <w:top w:val="nil"/>
                <w:left w:val="nil"/>
                <w:bottom w:val="nil"/>
                <w:right w:val="nil"/>
                <w:between w:val="nil"/>
              </w:pBdr>
              <w:jc w:val="left"/>
            </w:pPr>
            <w:r>
              <w:t>Delta masses</w:t>
            </w:r>
          </w:p>
        </w:tc>
        <w:tc>
          <w:tcPr>
            <w:tcW w:w="5040" w:type="dxa"/>
            <w:tcMar>
              <w:top w:w="28" w:type="dxa"/>
              <w:left w:w="28" w:type="dxa"/>
              <w:bottom w:w="28" w:type="dxa"/>
              <w:right w:w="28" w:type="dxa"/>
            </w:tcMar>
          </w:tcPr>
          <w:p w14:paraId="5877F8FF" w14:textId="77777777" w:rsidR="00864A0E" w:rsidRDefault="00000000">
            <w:pPr>
              <w:widowControl w:val="0"/>
              <w:pBdr>
                <w:top w:val="nil"/>
                <w:left w:val="nil"/>
                <w:bottom w:val="nil"/>
                <w:right w:val="nil"/>
                <w:between w:val="nil"/>
              </w:pBdr>
              <w:jc w:val="left"/>
            </w:pPr>
            <w:proofErr w:type="gramStart"/>
            <w:r>
              <w:t>PEM[</w:t>
            </w:r>
            <w:proofErr w:type="gramEnd"/>
            <w:r>
              <w:t>+15.995]AT</w:t>
            </w:r>
          </w:p>
        </w:tc>
        <w:tc>
          <w:tcPr>
            <w:tcW w:w="1050" w:type="dxa"/>
            <w:tcMar>
              <w:top w:w="28" w:type="dxa"/>
              <w:left w:w="28" w:type="dxa"/>
              <w:bottom w:w="28" w:type="dxa"/>
              <w:right w:w="28" w:type="dxa"/>
            </w:tcMar>
          </w:tcPr>
          <w:p w14:paraId="0D9829FA" w14:textId="77777777" w:rsidR="00864A0E" w:rsidRDefault="00000000">
            <w:pPr>
              <w:widowControl w:val="0"/>
              <w:pBdr>
                <w:top w:val="nil"/>
                <w:left w:val="nil"/>
                <w:bottom w:val="nil"/>
                <w:right w:val="nil"/>
                <w:between w:val="nil"/>
              </w:pBdr>
              <w:jc w:val="left"/>
            </w:pPr>
            <w:hyperlink w:anchor="_1ci93xb">
              <w:r>
                <w:rPr>
                  <w:color w:val="1155CC"/>
                  <w:u w:val="single"/>
                </w:rPr>
                <w:t>6.2.3</w:t>
              </w:r>
            </w:hyperlink>
          </w:p>
        </w:tc>
      </w:tr>
      <w:tr w:rsidR="00864A0E" w14:paraId="55DC4014" w14:textId="77777777">
        <w:tc>
          <w:tcPr>
            <w:tcW w:w="2550" w:type="dxa"/>
            <w:tcMar>
              <w:top w:w="28" w:type="dxa"/>
              <w:left w:w="28" w:type="dxa"/>
              <w:bottom w:w="28" w:type="dxa"/>
              <w:right w:w="28" w:type="dxa"/>
            </w:tcMar>
          </w:tcPr>
          <w:p w14:paraId="0AB4AC7B" w14:textId="77777777" w:rsidR="00864A0E" w:rsidRDefault="00000000">
            <w:pPr>
              <w:widowControl w:val="0"/>
              <w:pBdr>
                <w:top w:val="nil"/>
                <w:left w:val="nil"/>
                <w:bottom w:val="nil"/>
                <w:right w:val="nil"/>
                <w:between w:val="nil"/>
              </w:pBdr>
              <w:jc w:val="left"/>
            </w:pPr>
            <w:r>
              <w:t>N-terminal modifications</w:t>
            </w:r>
          </w:p>
        </w:tc>
        <w:tc>
          <w:tcPr>
            <w:tcW w:w="5040" w:type="dxa"/>
            <w:tcMar>
              <w:top w:w="28" w:type="dxa"/>
              <w:left w:w="28" w:type="dxa"/>
              <w:bottom w:w="28" w:type="dxa"/>
              <w:right w:w="28" w:type="dxa"/>
            </w:tcMar>
          </w:tcPr>
          <w:p w14:paraId="50499A0A" w14:textId="77777777" w:rsidR="00864A0E" w:rsidRDefault="00000000">
            <w:r>
              <w:t>[</w:t>
            </w:r>
            <w:proofErr w:type="spellStart"/>
            <w:r>
              <w:t>Carbamyl</w:t>
            </w:r>
            <w:proofErr w:type="spellEnd"/>
            <w:r>
              <w:t>]-QPEPTIDE</w:t>
            </w:r>
          </w:p>
        </w:tc>
        <w:tc>
          <w:tcPr>
            <w:tcW w:w="1050" w:type="dxa"/>
            <w:tcMar>
              <w:top w:w="28" w:type="dxa"/>
              <w:left w:w="28" w:type="dxa"/>
              <w:bottom w:w="28" w:type="dxa"/>
              <w:right w:w="28" w:type="dxa"/>
            </w:tcMar>
          </w:tcPr>
          <w:p w14:paraId="32A743AE" w14:textId="77777777" w:rsidR="00864A0E" w:rsidRDefault="00000000">
            <w:pPr>
              <w:widowControl w:val="0"/>
              <w:pBdr>
                <w:top w:val="nil"/>
                <w:left w:val="nil"/>
                <w:bottom w:val="nil"/>
                <w:right w:val="nil"/>
                <w:between w:val="nil"/>
              </w:pBdr>
              <w:jc w:val="left"/>
            </w:pPr>
            <w:hyperlink w:anchor="_4f1mdlm">
              <w:r>
                <w:rPr>
                  <w:color w:val="1155CC"/>
                  <w:u w:val="single"/>
                </w:rPr>
                <w:t>6.3</w:t>
              </w:r>
            </w:hyperlink>
          </w:p>
        </w:tc>
      </w:tr>
      <w:tr w:rsidR="00864A0E" w14:paraId="395C81C1" w14:textId="77777777">
        <w:tc>
          <w:tcPr>
            <w:tcW w:w="2550" w:type="dxa"/>
            <w:tcMar>
              <w:top w:w="28" w:type="dxa"/>
              <w:left w:w="28" w:type="dxa"/>
              <w:bottom w:w="28" w:type="dxa"/>
              <w:right w:w="28" w:type="dxa"/>
            </w:tcMar>
          </w:tcPr>
          <w:p w14:paraId="7D931F3F" w14:textId="77777777" w:rsidR="00864A0E" w:rsidRDefault="00000000">
            <w:pPr>
              <w:widowControl w:val="0"/>
              <w:pBdr>
                <w:top w:val="nil"/>
                <w:left w:val="nil"/>
                <w:bottom w:val="nil"/>
                <w:right w:val="nil"/>
                <w:between w:val="nil"/>
              </w:pBdr>
              <w:jc w:val="left"/>
            </w:pPr>
            <w:r>
              <w:t>C-terminal modifications</w:t>
            </w:r>
          </w:p>
        </w:tc>
        <w:tc>
          <w:tcPr>
            <w:tcW w:w="5040" w:type="dxa"/>
            <w:tcMar>
              <w:top w:w="28" w:type="dxa"/>
              <w:left w:w="28" w:type="dxa"/>
              <w:bottom w:w="28" w:type="dxa"/>
              <w:right w:w="28" w:type="dxa"/>
            </w:tcMar>
          </w:tcPr>
          <w:p w14:paraId="1022A7E1" w14:textId="77777777" w:rsidR="00864A0E" w:rsidRDefault="00000000">
            <w:r>
              <w:t>PEPTIDEG-[Methyl]</w:t>
            </w:r>
          </w:p>
        </w:tc>
        <w:tc>
          <w:tcPr>
            <w:tcW w:w="1050" w:type="dxa"/>
            <w:tcMar>
              <w:top w:w="28" w:type="dxa"/>
              <w:left w:w="28" w:type="dxa"/>
              <w:bottom w:w="28" w:type="dxa"/>
              <w:right w:w="28" w:type="dxa"/>
            </w:tcMar>
          </w:tcPr>
          <w:p w14:paraId="1C8F1D1C" w14:textId="77777777" w:rsidR="00864A0E" w:rsidRDefault="00000000">
            <w:pPr>
              <w:widowControl w:val="0"/>
              <w:jc w:val="left"/>
            </w:pPr>
            <w:hyperlink w:anchor="_4f1mdlm">
              <w:r>
                <w:rPr>
                  <w:color w:val="1155CC"/>
                  <w:u w:val="single"/>
                </w:rPr>
                <w:t>6.3</w:t>
              </w:r>
            </w:hyperlink>
          </w:p>
        </w:tc>
      </w:tr>
      <w:tr w:rsidR="00864A0E" w14:paraId="7745F550" w14:textId="77777777">
        <w:tc>
          <w:tcPr>
            <w:tcW w:w="2550" w:type="dxa"/>
            <w:tcMar>
              <w:top w:w="28" w:type="dxa"/>
              <w:left w:w="28" w:type="dxa"/>
              <w:bottom w:w="28" w:type="dxa"/>
              <w:right w:w="28" w:type="dxa"/>
            </w:tcMar>
          </w:tcPr>
          <w:p w14:paraId="2CEAA700" w14:textId="77777777" w:rsidR="00864A0E" w:rsidRDefault="00000000">
            <w:pPr>
              <w:widowControl w:val="0"/>
              <w:pBdr>
                <w:top w:val="nil"/>
                <w:left w:val="nil"/>
                <w:bottom w:val="nil"/>
                <w:right w:val="nil"/>
                <w:between w:val="nil"/>
              </w:pBdr>
              <w:jc w:val="left"/>
            </w:pPr>
            <w:r>
              <w:t>Labile modifications</w:t>
            </w:r>
          </w:p>
        </w:tc>
        <w:tc>
          <w:tcPr>
            <w:tcW w:w="5040" w:type="dxa"/>
            <w:tcMar>
              <w:top w:w="28" w:type="dxa"/>
              <w:left w:w="28" w:type="dxa"/>
              <w:bottom w:w="28" w:type="dxa"/>
              <w:right w:w="28" w:type="dxa"/>
            </w:tcMar>
          </w:tcPr>
          <w:p w14:paraId="41157554" w14:textId="77777777" w:rsidR="00864A0E" w:rsidRDefault="00000000">
            <w:r>
              <w:t>{</w:t>
            </w:r>
            <w:proofErr w:type="spellStart"/>
            <w:r>
              <w:t>Phospho</w:t>
            </w:r>
            <w:proofErr w:type="spellEnd"/>
            <w:r>
              <w:t>}EM[</w:t>
            </w:r>
            <w:proofErr w:type="spellStart"/>
            <w:proofErr w:type="gramStart"/>
            <w:r>
              <w:t>U:Oxidation</w:t>
            </w:r>
            <w:proofErr w:type="spellEnd"/>
            <w:proofErr w:type="gramEnd"/>
            <w:r>
              <w:t>]EV</w:t>
            </w:r>
          </w:p>
        </w:tc>
        <w:tc>
          <w:tcPr>
            <w:tcW w:w="1050" w:type="dxa"/>
            <w:tcMar>
              <w:top w:w="28" w:type="dxa"/>
              <w:left w:w="28" w:type="dxa"/>
              <w:bottom w:w="28" w:type="dxa"/>
              <w:right w:w="28" w:type="dxa"/>
            </w:tcMar>
          </w:tcPr>
          <w:p w14:paraId="6F42F88C" w14:textId="77777777" w:rsidR="00864A0E" w:rsidRDefault="00000000">
            <w:pPr>
              <w:widowControl w:val="0"/>
              <w:pBdr>
                <w:top w:val="nil"/>
                <w:left w:val="nil"/>
                <w:bottom w:val="nil"/>
                <w:right w:val="nil"/>
                <w:between w:val="nil"/>
              </w:pBdr>
              <w:jc w:val="left"/>
            </w:pPr>
            <w:hyperlink w:anchor="_3tbugp1">
              <w:r>
                <w:rPr>
                  <w:color w:val="1155CC"/>
                  <w:u w:val="single"/>
                </w:rPr>
                <w:t>6.4</w:t>
              </w:r>
            </w:hyperlink>
          </w:p>
        </w:tc>
      </w:tr>
      <w:tr w:rsidR="00864A0E" w14:paraId="20B744AC" w14:textId="77777777">
        <w:tc>
          <w:tcPr>
            <w:tcW w:w="2550" w:type="dxa"/>
            <w:tcMar>
              <w:top w:w="28" w:type="dxa"/>
              <w:left w:w="28" w:type="dxa"/>
              <w:bottom w:w="28" w:type="dxa"/>
              <w:right w:w="28" w:type="dxa"/>
            </w:tcMar>
          </w:tcPr>
          <w:p w14:paraId="51E0F1FA" w14:textId="77777777" w:rsidR="00864A0E" w:rsidRDefault="00000000">
            <w:pPr>
              <w:widowControl w:val="0"/>
              <w:pBdr>
                <w:top w:val="nil"/>
                <w:left w:val="nil"/>
                <w:bottom w:val="nil"/>
                <w:right w:val="nil"/>
                <w:between w:val="nil"/>
              </w:pBdr>
              <w:jc w:val="left"/>
            </w:pPr>
            <w:r>
              <w:t>Multiple modifications</w:t>
            </w:r>
          </w:p>
        </w:tc>
        <w:tc>
          <w:tcPr>
            <w:tcW w:w="5040" w:type="dxa"/>
            <w:tcMar>
              <w:top w:w="28" w:type="dxa"/>
              <w:left w:w="28" w:type="dxa"/>
              <w:bottom w:w="28" w:type="dxa"/>
              <w:right w:w="28" w:type="dxa"/>
            </w:tcMar>
          </w:tcPr>
          <w:p w14:paraId="3DAFDDA9" w14:textId="77777777" w:rsidR="00864A0E" w:rsidRDefault="00000000">
            <w:r>
              <w:t>MPGNW[Oxidation][Carboxymethyl]PESQE</w:t>
            </w:r>
          </w:p>
          <w:p w14:paraId="1ED76E12" w14:textId="77777777" w:rsidR="00864A0E" w:rsidRDefault="00000000">
            <w:r>
              <w:t>PEPTIDEG-[Methyl][Amidated]</w:t>
            </w:r>
          </w:p>
          <w:p w14:paraId="49A65B91" w14:textId="77777777" w:rsidR="00864A0E" w:rsidRDefault="00000000">
            <w:r>
              <w:t>[Acetyl][</w:t>
            </w:r>
            <w:proofErr w:type="spellStart"/>
            <w:r>
              <w:t>Carbamyl</w:t>
            </w:r>
            <w:proofErr w:type="spellEnd"/>
            <w:r>
              <w:t>]-QPEPTIDE</w:t>
            </w:r>
          </w:p>
        </w:tc>
        <w:tc>
          <w:tcPr>
            <w:tcW w:w="1050" w:type="dxa"/>
            <w:tcMar>
              <w:top w:w="28" w:type="dxa"/>
              <w:left w:w="28" w:type="dxa"/>
              <w:bottom w:w="28" w:type="dxa"/>
              <w:right w:w="28" w:type="dxa"/>
            </w:tcMar>
          </w:tcPr>
          <w:p w14:paraId="0E1397E7" w14:textId="77777777" w:rsidR="00864A0E" w:rsidRDefault="00000000">
            <w:pPr>
              <w:widowControl w:val="0"/>
              <w:pBdr>
                <w:top w:val="nil"/>
                <w:left w:val="nil"/>
                <w:bottom w:val="nil"/>
                <w:right w:val="nil"/>
                <w:between w:val="nil"/>
              </w:pBdr>
              <w:jc w:val="left"/>
            </w:pPr>
            <w:hyperlink w:anchor="_s0xzx6alt8tm">
              <w:r>
                <w:rPr>
                  <w:color w:val="1155CC"/>
                  <w:u w:val="single"/>
                </w:rPr>
                <w:t>6.5</w:t>
              </w:r>
            </w:hyperlink>
          </w:p>
        </w:tc>
      </w:tr>
      <w:tr w:rsidR="00864A0E" w14:paraId="236CC3B6" w14:textId="77777777">
        <w:tc>
          <w:tcPr>
            <w:tcW w:w="2550" w:type="dxa"/>
            <w:tcMar>
              <w:top w:w="28" w:type="dxa"/>
              <w:left w:w="28" w:type="dxa"/>
              <w:bottom w:w="28" w:type="dxa"/>
              <w:right w:w="28" w:type="dxa"/>
            </w:tcMar>
          </w:tcPr>
          <w:p w14:paraId="31D24676" w14:textId="77777777" w:rsidR="00864A0E" w:rsidRDefault="00000000">
            <w:pPr>
              <w:widowControl w:val="0"/>
              <w:pBdr>
                <w:top w:val="nil"/>
                <w:left w:val="nil"/>
                <w:bottom w:val="nil"/>
                <w:right w:val="nil"/>
                <w:between w:val="nil"/>
              </w:pBdr>
              <w:jc w:val="left"/>
            </w:pPr>
            <w:r>
              <w:t>Information tag</w:t>
            </w:r>
          </w:p>
        </w:tc>
        <w:tc>
          <w:tcPr>
            <w:tcW w:w="5040" w:type="dxa"/>
            <w:tcMar>
              <w:top w:w="28" w:type="dxa"/>
              <w:left w:w="28" w:type="dxa"/>
              <w:bottom w:w="28" w:type="dxa"/>
              <w:right w:w="28" w:type="dxa"/>
            </w:tcMar>
          </w:tcPr>
          <w:p w14:paraId="6AE5FDBF" w14:textId="77777777" w:rsidR="00864A0E" w:rsidRDefault="00000000">
            <w:r>
              <w:t>ELV[</w:t>
            </w:r>
            <w:proofErr w:type="spellStart"/>
            <w:proofErr w:type="gramStart"/>
            <w:r>
              <w:t>INFO:AnyString</w:t>
            </w:r>
            <w:proofErr w:type="spellEnd"/>
            <w:proofErr w:type="gramEnd"/>
            <w:r>
              <w:t>]IS</w:t>
            </w:r>
          </w:p>
        </w:tc>
        <w:tc>
          <w:tcPr>
            <w:tcW w:w="1050" w:type="dxa"/>
            <w:tcMar>
              <w:top w:w="28" w:type="dxa"/>
              <w:left w:w="28" w:type="dxa"/>
              <w:bottom w:w="28" w:type="dxa"/>
              <w:right w:w="28" w:type="dxa"/>
            </w:tcMar>
          </w:tcPr>
          <w:p w14:paraId="14448346" w14:textId="77777777" w:rsidR="00864A0E" w:rsidRDefault="00000000">
            <w:pPr>
              <w:widowControl w:val="0"/>
              <w:pBdr>
                <w:top w:val="nil"/>
                <w:left w:val="nil"/>
                <w:bottom w:val="nil"/>
                <w:right w:val="nil"/>
                <w:between w:val="nil"/>
              </w:pBdr>
              <w:jc w:val="left"/>
            </w:pPr>
            <w:hyperlink w:anchor="_2r0uhxc">
              <w:r>
                <w:rPr>
                  <w:color w:val="1155CC"/>
                  <w:u w:val="single"/>
                </w:rPr>
                <w:t>6.6</w:t>
              </w:r>
            </w:hyperlink>
          </w:p>
        </w:tc>
      </w:tr>
    </w:tbl>
    <w:p w14:paraId="1E9CE833" w14:textId="77777777" w:rsidR="00864A0E" w:rsidRDefault="00000000">
      <w:pPr>
        <w:pStyle w:val="Heading3"/>
        <w:numPr>
          <w:ilvl w:val="2"/>
          <w:numId w:val="6"/>
        </w:numPr>
        <w:spacing w:before="140"/>
      </w:pPr>
      <w:bookmarkStart w:id="17" w:name="_mlujneomxmlb" w:colFirst="0" w:colLast="0"/>
      <w:bookmarkEnd w:id="17"/>
      <w:r>
        <w:t>Level 2-ProForma</w:t>
      </w:r>
    </w:p>
    <w:tbl>
      <w:tblPr>
        <w:tblStyle w:val="a0"/>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5040"/>
        <w:gridCol w:w="1050"/>
      </w:tblGrid>
      <w:tr w:rsidR="00864A0E" w14:paraId="7D30C419" w14:textId="77777777">
        <w:tc>
          <w:tcPr>
            <w:tcW w:w="2550" w:type="dxa"/>
            <w:tcMar>
              <w:top w:w="28" w:type="dxa"/>
              <w:left w:w="28" w:type="dxa"/>
              <w:bottom w:w="28" w:type="dxa"/>
              <w:right w:w="28" w:type="dxa"/>
            </w:tcMar>
          </w:tcPr>
          <w:p w14:paraId="0484A028" w14:textId="77777777" w:rsidR="00864A0E" w:rsidRDefault="00000000">
            <w:pPr>
              <w:widowControl w:val="0"/>
              <w:jc w:val="left"/>
              <w:rPr>
                <w:b/>
                <w:bCs/>
              </w:rPr>
            </w:pPr>
            <w:r>
              <w:rPr>
                <w:b/>
                <w:bCs/>
              </w:rPr>
              <w:t>Feature</w:t>
            </w:r>
          </w:p>
        </w:tc>
        <w:tc>
          <w:tcPr>
            <w:tcW w:w="5040" w:type="dxa"/>
            <w:tcMar>
              <w:top w:w="28" w:type="dxa"/>
              <w:left w:w="28" w:type="dxa"/>
              <w:bottom w:w="28" w:type="dxa"/>
              <w:right w:w="28" w:type="dxa"/>
            </w:tcMar>
          </w:tcPr>
          <w:p w14:paraId="6F00D7C6" w14:textId="77777777" w:rsidR="00864A0E" w:rsidRDefault="00000000">
            <w:pPr>
              <w:widowControl w:val="0"/>
              <w:jc w:val="left"/>
              <w:rPr>
                <w:b/>
                <w:bCs/>
              </w:rPr>
            </w:pPr>
            <w:r>
              <w:rPr>
                <w:b/>
                <w:bCs/>
              </w:rPr>
              <w:t>Example</w:t>
            </w:r>
          </w:p>
        </w:tc>
        <w:tc>
          <w:tcPr>
            <w:tcW w:w="1050" w:type="dxa"/>
            <w:tcMar>
              <w:top w:w="28" w:type="dxa"/>
              <w:left w:w="28" w:type="dxa"/>
              <w:bottom w:w="28" w:type="dxa"/>
              <w:right w:w="28" w:type="dxa"/>
            </w:tcMar>
          </w:tcPr>
          <w:p w14:paraId="0E62BE72" w14:textId="77777777" w:rsidR="00864A0E" w:rsidRDefault="00000000">
            <w:pPr>
              <w:widowControl w:val="0"/>
              <w:jc w:val="left"/>
              <w:rPr>
                <w:b/>
                <w:bCs/>
              </w:rPr>
            </w:pPr>
            <w:r>
              <w:rPr>
                <w:b/>
                <w:bCs/>
              </w:rPr>
              <w:t>Section</w:t>
            </w:r>
          </w:p>
        </w:tc>
      </w:tr>
      <w:tr w:rsidR="00864A0E" w14:paraId="48FEA1A2" w14:textId="77777777">
        <w:tc>
          <w:tcPr>
            <w:tcW w:w="2550" w:type="dxa"/>
            <w:tcMar>
              <w:top w:w="28" w:type="dxa"/>
              <w:left w:w="28" w:type="dxa"/>
              <w:bottom w:w="28" w:type="dxa"/>
              <w:right w:w="28" w:type="dxa"/>
            </w:tcMar>
          </w:tcPr>
          <w:p w14:paraId="52DFE51F" w14:textId="77777777" w:rsidR="00864A0E" w:rsidRDefault="00000000">
            <w:pPr>
              <w:widowControl w:val="0"/>
              <w:jc w:val="left"/>
            </w:pPr>
            <w:r>
              <w:t>Ambiguous amino acids</w:t>
            </w:r>
          </w:p>
        </w:tc>
        <w:tc>
          <w:tcPr>
            <w:tcW w:w="5040" w:type="dxa"/>
            <w:tcMar>
              <w:top w:w="28" w:type="dxa"/>
              <w:left w:w="28" w:type="dxa"/>
              <w:bottom w:w="28" w:type="dxa"/>
              <w:right w:w="28" w:type="dxa"/>
            </w:tcMar>
          </w:tcPr>
          <w:p w14:paraId="7265C1C8" w14:textId="77777777" w:rsidR="00864A0E" w:rsidRDefault="00000000">
            <w:pPr>
              <w:widowControl w:val="0"/>
              <w:jc w:val="left"/>
            </w:pPr>
            <w:proofErr w:type="gramStart"/>
            <w:r>
              <w:t>BZJX[</w:t>
            </w:r>
            <w:proofErr w:type="gramEnd"/>
            <w:r>
              <w:t>+1]</w:t>
            </w:r>
          </w:p>
        </w:tc>
        <w:tc>
          <w:tcPr>
            <w:tcW w:w="1050" w:type="dxa"/>
            <w:tcMar>
              <w:top w:w="28" w:type="dxa"/>
              <w:left w:w="28" w:type="dxa"/>
              <w:bottom w:w="28" w:type="dxa"/>
              <w:right w:w="28" w:type="dxa"/>
            </w:tcMar>
          </w:tcPr>
          <w:p w14:paraId="44C80899" w14:textId="77777777" w:rsidR="00864A0E" w:rsidRDefault="00000000">
            <w:pPr>
              <w:widowControl w:val="0"/>
              <w:jc w:val="left"/>
            </w:pPr>
            <w:hyperlink w:anchor="_fezoy6yu7ayu">
              <w:r>
                <w:rPr>
                  <w:color w:val="1155CC"/>
                  <w:u w:val="single"/>
                </w:rPr>
                <w:t>7.1</w:t>
              </w:r>
            </w:hyperlink>
          </w:p>
        </w:tc>
      </w:tr>
      <w:tr w:rsidR="00864A0E" w14:paraId="30BE0DD9" w14:textId="77777777">
        <w:tc>
          <w:tcPr>
            <w:tcW w:w="2550" w:type="dxa"/>
            <w:tcMar>
              <w:top w:w="28" w:type="dxa"/>
              <w:left w:w="28" w:type="dxa"/>
              <w:bottom w:w="28" w:type="dxa"/>
              <w:right w:w="28" w:type="dxa"/>
            </w:tcMar>
          </w:tcPr>
          <w:p w14:paraId="6B8BABB3" w14:textId="77777777" w:rsidR="00864A0E" w:rsidRDefault="00000000">
            <w:pPr>
              <w:widowControl w:val="0"/>
              <w:jc w:val="left"/>
            </w:pPr>
            <w:r>
              <w:t>Prefixed delta masses</w:t>
            </w:r>
          </w:p>
        </w:tc>
        <w:tc>
          <w:tcPr>
            <w:tcW w:w="5040" w:type="dxa"/>
            <w:tcMar>
              <w:top w:w="28" w:type="dxa"/>
              <w:left w:w="28" w:type="dxa"/>
              <w:bottom w:w="28" w:type="dxa"/>
              <w:right w:w="28" w:type="dxa"/>
            </w:tcMar>
          </w:tcPr>
          <w:p w14:paraId="6846E8C9" w14:textId="77777777" w:rsidR="00864A0E" w:rsidRDefault="00000000">
            <w:pPr>
              <w:widowControl w:val="0"/>
              <w:jc w:val="left"/>
            </w:pPr>
            <w:r>
              <w:t>PEM[</w:t>
            </w:r>
            <w:proofErr w:type="gramStart"/>
            <w:r>
              <w:t>U:+</w:t>
            </w:r>
            <w:proofErr w:type="gramEnd"/>
            <w:r>
              <w:t>15.995]AT</w:t>
            </w:r>
          </w:p>
        </w:tc>
        <w:tc>
          <w:tcPr>
            <w:tcW w:w="1050" w:type="dxa"/>
            <w:tcMar>
              <w:top w:w="28" w:type="dxa"/>
              <w:left w:w="28" w:type="dxa"/>
              <w:bottom w:w="28" w:type="dxa"/>
              <w:right w:w="28" w:type="dxa"/>
            </w:tcMar>
          </w:tcPr>
          <w:p w14:paraId="035D637B" w14:textId="77777777" w:rsidR="00864A0E" w:rsidRDefault="00000000">
            <w:pPr>
              <w:widowControl w:val="0"/>
              <w:jc w:val="left"/>
            </w:pPr>
            <w:hyperlink w:anchor="_89p43f6d6uu1">
              <w:r>
                <w:rPr>
                  <w:color w:val="1155CC"/>
                  <w:u w:val="single"/>
                </w:rPr>
                <w:t>7.2</w:t>
              </w:r>
            </w:hyperlink>
          </w:p>
        </w:tc>
      </w:tr>
      <w:tr w:rsidR="00864A0E" w14:paraId="10674F88" w14:textId="77777777">
        <w:tc>
          <w:tcPr>
            <w:tcW w:w="2550" w:type="dxa"/>
            <w:tcMar>
              <w:top w:w="28" w:type="dxa"/>
              <w:left w:w="28" w:type="dxa"/>
              <w:bottom w:w="28" w:type="dxa"/>
              <w:right w:w="28" w:type="dxa"/>
            </w:tcMar>
          </w:tcPr>
          <w:p w14:paraId="0625FF19" w14:textId="77777777" w:rsidR="00864A0E" w:rsidRDefault="00000000">
            <w:pPr>
              <w:widowControl w:val="0"/>
              <w:jc w:val="left"/>
            </w:pPr>
            <w:r>
              <w:t>Mass gap</w:t>
            </w:r>
          </w:p>
        </w:tc>
        <w:tc>
          <w:tcPr>
            <w:tcW w:w="5040" w:type="dxa"/>
            <w:tcMar>
              <w:top w:w="28" w:type="dxa"/>
              <w:left w:w="28" w:type="dxa"/>
              <w:bottom w:w="28" w:type="dxa"/>
              <w:right w:w="28" w:type="dxa"/>
            </w:tcMar>
          </w:tcPr>
          <w:p w14:paraId="7AB81D92" w14:textId="77777777" w:rsidR="00864A0E" w:rsidRDefault="00000000">
            <w:pPr>
              <w:widowControl w:val="0"/>
              <w:jc w:val="left"/>
            </w:pPr>
            <w:proofErr w:type="gramStart"/>
            <w:r>
              <w:t>PEX[</w:t>
            </w:r>
            <w:proofErr w:type="gramEnd"/>
            <w:r>
              <w:t>+147.035]AT</w:t>
            </w:r>
          </w:p>
        </w:tc>
        <w:tc>
          <w:tcPr>
            <w:tcW w:w="1050" w:type="dxa"/>
            <w:tcMar>
              <w:top w:w="28" w:type="dxa"/>
              <w:left w:w="28" w:type="dxa"/>
              <w:bottom w:w="28" w:type="dxa"/>
              <w:right w:w="28" w:type="dxa"/>
            </w:tcMar>
          </w:tcPr>
          <w:p w14:paraId="045372CA" w14:textId="77777777" w:rsidR="00864A0E" w:rsidRDefault="00000000">
            <w:pPr>
              <w:widowControl w:val="0"/>
              <w:jc w:val="left"/>
            </w:pPr>
            <w:hyperlink w:anchor="_3whwml4">
              <w:r>
                <w:rPr>
                  <w:color w:val="1155CC"/>
                  <w:u w:val="single"/>
                </w:rPr>
                <w:t>7.3</w:t>
              </w:r>
            </w:hyperlink>
          </w:p>
        </w:tc>
      </w:tr>
      <w:tr w:rsidR="00864A0E" w14:paraId="102A5C8F" w14:textId="77777777">
        <w:tc>
          <w:tcPr>
            <w:tcW w:w="2550" w:type="dxa"/>
            <w:tcMar>
              <w:top w:w="28" w:type="dxa"/>
              <w:left w:w="28" w:type="dxa"/>
              <w:bottom w:w="28" w:type="dxa"/>
              <w:right w:w="28" w:type="dxa"/>
            </w:tcMar>
          </w:tcPr>
          <w:p w14:paraId="6662C4F5" w14:textId="77777777" w:rsidR="00864A0E" w:rsidRDefault="00000000">
            <w:pPr>
              <w:widowControl w:val="0"/>
              <w:jc w:val="left"/>
            </w:pPr>
            <w:r>
              <w:t>Formulas</w:t>
            </w:r>
          </w:p>
        </w:tc>
        <w:tc>
          <w:tcPr>
            <w:tcW w:w="5040" w:type="dxa"/>
            <w:tcMar>
              <w:top w:w="28" w:type="dxa"/>
              <w:left w:w="28" w:type="dxa"/>
              <w:bottom w:w="28" w:type="dxa"/>
              <w:right w:w="28" w:type="dxa"/>
            </w:tcMar>
          </w:tcPr>
          <w:p w14:paraId="762ADFD0" w14:textId="77777777" w:rsidR="00864A0E" w:rsidRDefault="00000000">
            <w:pPr>
              <w:widowControl w:val="0"/>
              <w:jc w:val="left"/>
            </w:pPr>
            <w:r>
              <w:t>PEM[</w:t>
            </w:r>
            <w:proofErr w:type="spellStart"/>
            <w:r>
              <w:t>Formula:O</w:t>
            </w:r>
            <w:proofErr w:type="spellEnd"/>
            <w:r>
              <w:t>]AT</w:t>
            </w:r>
          </w:p>
          <w:p w14:paraId="65D93595" w14:textId="77777777" w:rsidR="00864A0E" w:rsidRDefault="00000000">
            <w:pPr>
              <w:widowControl w:val="0"/>
              <w:jc w:val="left"/>
            </w:pPr>
            <w:r>
              <w:t>PEM[</w:t>
            </w:r>
            <w:proofErr w:type="gramStart"/>
            <w:r>
              <w:t>Formula:[</w:t>
            </w:r>
            <w:proofErr w:type="gramEnd"/>
            <w:r>
              <w:t>17O1]]AT</w:t>
            </w:r>
          </w:p>
        </w:tc>
        <w:tc>
          <w:tcPr>
            <w:tcW w:w="1050" w:type="dxa"/>
            <w:tcMar>
              <w:top w:w="28" w:type="dxa"/>
              <w:left w:w="28" w:type="dxa"/>
              <w:bottom w:w="28" w:type="dxa"/>
              <w:right w:w="28" w:type="dxa"/>
            </w:tcMar>
          </w:tcPr>
          <w:p w14:paraId="58E97B41" w14:textId="77777777" w:rsidR="00864A0E" w:rsidRDefault="00000000">
            <w:pPr>
              <w:widowControl w:val="0"/>
              <w:jc w:val="left"/>
            </w:pPr>
            <w:hyperlink w:anchor="_1pxezwc">
              <w:r>
                <w:rPr>
                  <w:color w:val="1155CC"/>
                  <w:u w:val="single"/>
                </w:rPr>
                <w:t>7.4</w:t>
              </w:r>
            </w:hyperlink>
          </w:p>
        </w:tc>
      </w:tr>
      <w:tr w:rsidR="00864A0E" w14:paraId="6108AD41" w14:textId="77777777">
        <w:tc>
          <w:tcPr>
            <w:tcW w:w="2550" w:type="dxa"/>
            <w:tcMar>
              <w:top w:w="28" w:type="dxa"/>
              <w:left w:w="28" w:type="dxa"/>
              <w:bottom w:w="28" w:type="dxa"/>
              <w:right w:w="28" w:type="dxa"/>
            </w:tcMar>
          </w:tcPr>
          <w:p w14:paraId="442D9BA9" w14:textId="77777777" w:rsidR="00864A0E" w:rsidRDefault="00000000">
            <w:pPr>
              <w:widowControl w:val="0"/>
              <w:jc w:val="left"/>
            </w:pPr>
            <w:r>
              <w:t>Mass with interpretation</w:t>
            </w:r>
          </w:p>
        </w:tc>
        <w:tc>
          <w:tcPr>
            <w:tcW w:w="5040" w:type="dxa"/>
            <w:tcMar>
              <w:top w:w="28" w:type="dxa"/>
              <w:left w:w="28" w:type="dxa"/>
              <w:bottom w:w="28" w:type="dxa"/>
              <w:right w:w="28" w:type="dxa"/>
            </w:tcMar>
          </w:tcPr>
          <w:p w14:paraId="24B987B3" w14:textId="77777777" w:rsidR="00864A0E" w:rsidRDefault="00000000">
            <w:pPr>
              <w:widowControl w:val="0"/>
              <w:jc w:val="left"/>
            </w:pPr>
            <w:r>
              <w:t>PEM[+15.995|Oxidation]AT</w:t>
            </w:r>
          </w:p>
        </w:tc>
        <w:tc>
          <w:tcPr>
            <w:tcW w:w="1050" w:type="dxa"/>
            <w:tcMar>
              <w:top w:w="28" w:type="dxa"/>
              <w:left w:w="28" w:type="dxa"/>
              <w:bottom w:w="28" w:type="dxa"/>
              <w:right w:w="28" w:type="dxa"/>
            </w:tcMar>
          </w:tcPr>
          <w:p w14:paraId="7C97A7AE" w14:textId="77777777" w:rsidR="00864A0E" w:rsidRDefault="00000000">
            <w:pPr>
              <w:widowControl w:val="0"/>
              <w:jc w:val="left"/>
            </w:pPr>
            <w:hyperlink w:anchor="_1664s55">
              <w:r>
                <w:rPr>
                  <w:color w:val="1155CC"/>
                  <w:u w:val="single"/>
                </w:rPr>
                <w:t>7.5</w:t>
              </w:r>
            </w:hyperlink>
          </w:p>
        </w:tc>
      </w:tr>
      <w:tr w:rsidR="00864A0E" w14:paraId="680C6237" w14:textId="77777777">
        <w:tc>
          <w:tcPr>
            <w:tcW w:w="2550" w:type="dxa"/>
            <w:tcMar>
              <w:top w:w="28" w:type="dxa"/>
              <w:left w:w="28" w:type="dxa"/>
              <w:bottom w:w="28" w:type="dxa"/>
              <w:right w:w="28" w:type="dxa"/>
            </w:tcMar>
          </w:tcPr>
          <w:p w14:paraId="24EB77F2" w14:textId="77777777" w:rsidR="00864A0E" w:rsidRDefault="00000000">
            <w:pPr>
              <w:widowControl w:val="0"/>
              <w:jc w:val="left"/>
            </w:pPr>
            <w:r>
              <w:t>Unknown mod position</w:t>
            </w:r>
          </w:p>
        </w:tc>
        <w:tc>
          <w:tcPr>
            <w:tcW w:w="5040" w:type="dxa"/>
            <w:tcMar>
              <w:top w:w="28" w:type="dxa"/>
              <w:left w:w="28" w:type="dxa"/>
              <w:bottom w:w="28" w:type="dxa"/>
              <w:right w:w="28" w:type="dxa"/>
            </w:tcMar>
          </w:tcPr>
          <w:p w14:paraId="786556E0" w14:textId="77777777" w:rsidR="00864A0E" w:rsidRDefault="00000000">
            <w:pPr>
              <w:widowControl w:val="0"/>
              <w:jc w:val="left"/>
            </w:pPr>
            <w:r>
              <w:t>[Oxidation</w:t>
            </w:r>
            <w:proofErr w:type="gramStart"/>
            <w:r>
              <w:t>]?PEMAT</w:t>
            </w:r>
            <w:proofErr w:type="gramEnd"/>
          </w:p>
        </w:tc>
        <w:tc>
          <w:tcPr>
            <w:tcW w:w="1050" w:type="dxa"/>
            <w:tcMar>
              <w:top w:w="28" w:type="dxa"/>
              <w:left w:w="28" w:type="dxa"/>
              <w:bottom w:w="28" w:type="dxa"/>
              <w:right w:w="28" w:type="dxa"/>
            </w:tcMar>
          </w:tcPr>
          <w:p w14:paraId="62C2D904" w14:textId="77777777" w:rsidR="00864A0E" w:rsidRDefault="00000000">
            <w:pPr>
              <w:widowControl w:val="0"/>
              <w:jc w:val="left"/>
            </w:pPr>
            <w:hyperlink w:anchor="_4k668n3">
              <w:r>
                <w:rPr>
                  <w:color w:val="1155CC"/>
                  <w:u w:val="single"/>
                </w:rPr>
                <w:t>7.6.1</w:t>
              </w:r>
            </w:hyperlink>
          </w:p>
        </w:tc>
      </w:tr>
      <w:tr w:rsidR="00864A0E" w14:paraId="2FB4969A" w14:textId="77777777">
        <w:tc>
          <w:tcPr>
            <w:tcW w:w="2550" w:type="dxa"/>
            <w:tcMar>
              <w:top w:w="28" w:type="dxa"/>
              <w:left w:w="28" w:type="dxa"/>
              <w:bottom w:w="28" w:type="dxa"/>
              <w:right w:w="28" w:type="dxa"/>
            </w:tcMar>
          </w:tcPr>
          <w:p w14:paraId="3E20CA2C" w14:textId="77777777" w:rsidR="00864A0E" w:rsidRDefault="00000000">
            <w:pPr>
              <w:widowControl w:val="0"/>
              <w:jc w:val="left"/>
            </w:pPr>
            <w:r>
              <w:t>Set of positions</w:t>
            </w:r>
          </w:p>
        </w:tc>
        <w:tc>
          <w:tcPr>
            <w:tcW w:w="5040" w:type="dxa"/>
            <w:tcMar>
              <w:top w:w="28" w:type="dxa"/>
              <w:left w:w="28" w:type="dxa"/>
              <w:bottom w:w="28" w:type="dxa"/>
              <w:right w:w="28" w:type="dxa"/>
            </w:tcMar>
          </w:tcPr>
          <w:p w14:paraId="0AF8CCEF" w14:textId="77777777" w:rsidR="00864A0E" w:rsidRDefault="00000000">
            <w:r>
              <w:t>PEP[Oxidation#1]</w:t>
            </w:r>
            <w:proofErr w:type="gramStart"/>
            <w:r>
              <w:t>M[</w:t>
            </w:r>
            <w:proofErr w:type="gramEnd"/>
            <w:r>
              <w:t>#1]AT</w:t>
            </w:r>
          </w:p>
        </w:tc>
        <w:tc>
          <w:tcPr>
            <w:tcW w:w="1050" w:type="dxa"/>
            <w:tcMar>
              <w:top w:w="28" w:type="dxa"/>
              <w:left w:w="28" w:type="dxa"/>
              <w:bottom w:w="28" w:type="dxa"/>
              <w:right w:w="28" w:type="dxa"/>
            </w:tcMar>
          </w:tcPr>
          <w:p w14:paraId="05DAA33A" w14:textId="77777777" w:rsidR="00864A0E" w:rsidRDefault="00000000">
            <w:pPr>
              <w:widowControl w:val="0"/>
              <w:jc w:val="left"/>
            </w:pPr>
            <w:hyperlink w:anchor="_2zbgiuw">
              <w:r>
                <w:rPr>
                  <w:color w:val="1155CC"/>
                  <w:u w:val="single"/>
                </w:rPr>
                <w:t>7.6.2</w:t>
              </w:r>
            </w:hyperlink>
          </w:p>
        </w:tc>
      </w:tr>
      <w:tr w:rsidR="00864A0E" w14:paraId="5F6519CA" w14:textId="77777777">
        <w:tc>
          <w:tcPr>
            <w:tcW w:w="2550" w:type="dxa"/>
            <w:tcMar>
              <w:top w:w="28" w:type="dxa"/>
              <w:left w:w="28" w:type="dxa"/>
              <w:bottom w:w="28" w:type="dxa"/>
              <w:right w:w="28" w:type="dxa"/>
            </w:tcMar>
          </w:tcPr>
          <w:p w14:paraId="3E026411" w14:textId="77777777" w:rsidR="00864A0E" w:rsidRDefault="00000000">
            <w:pPr>
              <w:widowControl w:val="0"/>
              <w:jc w:val="left"/>
            </w:pPr>
            <w:r>
              <w:t>Range of positions</w:t>
            </w:r>
          </w:p>
        </w:tc>
        <w:tc>
          <w:tcPr>
            <w:tcW w:w="5040" w:type="dxa"/>
            <w:tcMar>
              <w:top w:w="28" w:type="dxa"/>
              <w:left w:w="28" w:type="dxa"/>
              <w:bottom w:w="28" w:type="dxa"/>
              <w:right w:w="28" w:type="dxa"/>
            </w:tcMar>
          </w:tcPr>
          <w:p w14:paraId="7CC5BD02" w14:textId="77777777" w:rsidR="00864A0E" w:rsidRDefault="00000000">
            <w:r>
              <w:t>PE(PM)[Oxidation]AT</w:t>
            </w:r>
          </w:p>
        </w:tc>
        <w:tc>
          <w:tcPr>
            <w:tcW w:w="1050" w:type="dxa"/>
            <w:tcMar>
              <w:top w:w="28" w:type="dxa"/>
              <w:left w:w="28" w:type="dxa"/>
              <w:bottom w:w="28" w:type="dxa"/>
              <w:right w:w="28" w:type="dxa"/>
            </w:tcMar>
          </w:tcPr>
          <w:p w14:paraId="48F0F7F4" w14:textId="77777777" w:rsidR="00864A0E" w:rsidRDefault="00000000">
            <w:pPr>
              <w:widowControl w:val="0"/>
              <w:jc w:val="left"/>
            </w:pPr>
            <w:hyperlink w:anchor="_1egqt2p">
              <w:r>
                <w:rPr>
                  <w:color w:val="1155CC"/>
                  <w:u w:val="single"/>
                </w:rPr>
                <w:t>7.6.3</w:t>
              </w:r>
            </w:hyperlink>
          </w:p>
        </w:tc>
      </w:tr>
      <w:tr w:rsidR="00864A0E" w14:paraId="1ED9278E" w14:textId="77777777">
        <w:tc>
          <w:tcPr>
            <w:tcW w:w="2550" w:type="dxa"/>
            <w:tcMar>
              <w:top w:w="28" w:type="dxa"/>
              <w:left w:w="28" w:type="dxa"/>
              <w:bottom w:w="28" w:type="dxa"/>
              <w:right w:w="28" w:type="dxa"/>
            </w:tcMar>
          </w:tcPr>
          <w:p w14:paraId="449B4588" w14:textId="77777777" w:rsidR="00864A0E" w:rsidRDefault="00000000">
            <w:pPr>
              <w:widowControl w:val="0"/>
              <w:jc w:val="left"/>
            </w:pPr>
            <w:r>
              <w:t>Position scores</w:t>
            </w:r>
          </w:p>
        </w:tc>
        <w:tc>
          <w:tcPr>
            <w:tcW w:w="5040" w:type="dxa"/>
            <w:tcMar>
              <w:top w:w="28" w:type="dxa"/>
              <w:left w:w="28" w:type="dxa"/>
              <w:bottom w:w="28" w:type="dxa"/>
              <w:right w:w="28" w:type="dxa"/>
            </w:tcMar>
          </w:tcPr>
          <w:p w14:paraId="13C74282" w14:textId="77777777" w:rsidR="00864A0E" w:rsidRDefault="00000000">
            <w:r>
              <w:t>PEP[Oxidation#1(0.95)]</w:t>
            </w:r>
            <w:proofErr w:type="gramStart"/>
            <w:r>
              <w:t>M[</w:t>
            </w:r>
            <w:proofErr w:type="gramEnd"/>
            <w:r>
              <w:t>#1(0.05)]AT</w:t>
            </w:r>
          </w:p>
        </w:tc>
        <w:tc>
          <w:tcPr>
            <w:tcW w:w="1050" w:type="dxa"/>
            <w:tcMar>
              <w:top w:w="28" w:type="dxa"/>
              <w:left w:w="28" w:type="dxa"/>
              <w:bottom w:w="28" w:type="dxa"/>
              <w:right w:w="28" w:type="dxa"/>
            </w:tcMar>
          </w:tcPr>
          <w:p w14:paraId="5E4F2F5F" w14:textId="77777777" w:rsidR="00864A0E" w:rsidRDefault="00000000">
            <w:pPr>
              <w:widowControl w:val="0"/>
              <w:jc w:val="left"/>
            </w:pPr>
            <w:hyperlink w:anchor="_3ygebqi">
              <w:r>
                <w:rPr>
                  <w:color w:val="1155CC"/>
                  <w:u w:val="single"/>
                </w:rPr>
                <w:t>7.6.4</w:t>
              </w:r>
            </w:hyperlink>
          </w:p>
        </w:tc>
      </w:tr>
      <w:tr w:rsidR="00864A0E" w14:paraId="586E1651" w14:textId="77777777">
        <w:tc>
          <w:tcPr>
            <w:tcW w:w="2550" w:type="dxa"/>
            <w:tcMar>
              <w:top w:w="28" w:type="dxa"/>
              <w:left w:w="28" w:type="dxa"/>
              <w:bottom w:w="28" w:type="dxa"/>
              <w:right w:w="28" w:type="dxa"/>
            </w:tcMar>
          </w:tcPr>
          <w:p w14:paraId="0BCF3679" w14:textId="77777777" w:rsidR="00864A0E" w:rsidRDefault="00000000">
            <w:pPr>
              <w:widowControl w:val="0"/>
              <w:jc w:val="left"/>
            </w:pPr>
            <w:r>
              <w:t>Range position scores</w:t>
            </w:r>
          </w:p>
        </w:tc>
        <w:tc>
          <w:tcPr>
            <w:tcW w:w="5040" w:type="dxa"/>
            <w:tcMar>
              <w:top w:w="28" w:type="dxa"/>
              <w:left w:w="28" w:type="dxa"/>
              <w:bottom w:w="28" w:type="dxa"/>
              <w:right w:w="28" w:type="dxa"/>
            </w:tcMar>
          </w:tcPr>
          <w:p w14:paraId="2769892A" w14:textId="77777777" w:rsidR="00864A0E" w:rsidRDefault="00000000">
            <w:r>
              <w:t>P(EP)[Oxidation#1(0.95)]</w:t>
            </w:r>
            <w:proofErr w:type="gramStart"/>
            <w:r>
              <w:t>M[</w:t>
            </w:r>
            <w:proofErr w:type="gramEnd"/>
            <w:r>
              <w:t>#1(0.05)]AT</w:t>
            </w:r>
          </w:p>
        </w:tc>
        <w:tc>
          <w:tcPr>
            <w:tcW w:w="1050" w:type="dxa"/>
            <w:tcMar>
              <w:top w:w="28" w:type="dxa"/>
              <w:left w:w="28" w:type="dxa"/>
              <w:bottom w:w="28" w:type="dxa"/>
              <w:right w:w="28" w:type="dxa"/>
            </w:tcMar>
          </w:tcPr>
          <w:p w14:paraId="16BFD57F" w14:textId="77777777" w:rsidR="00864A0E" w:rsidRDefault="00000000">
            <w:pPr>
              <w:widowControl w:val="0"/>
              <w:jc w:val="left"/>
            </w:pPr>
            <w:hyperlink w:anchor="_2dlolyb">
              <w:r>
                <w:rPr>
                  <w:color w:val="1155CC"/>
                  <w:u w:val="single"/>
                </w:rPr>
                <w:t>7.6.5</w:t>
              </w:r>
            </w:hyperlink>
          </w:p>
        </w:tc>
      </w:tr>
      <w:tr w:rsidR="00864A0E" w14:paraId="0D162AE2" w14:textId="77777777">
        <w:tc>
          <w:tcPr>
            <w:tcW w:w="2550" w:type="dxa"/>
            <w:tcMar>
              <w:top w:w="28" w:type="dxa"/>
              <w:left w:w="28" w:type="dxa"/>
              <w:bottom w:w="28" w:type="dxa"/>
              <w:right w:w="28" w:type="dxa"/>
            </w:tcMar>
          </w:tcPr>
          <w:p w14:paraId="125B0F93" w14:textId="77777777" w:rsidR="00864A0E" w:rsidRDefault="00000000">
            <w:pPr>
              <w:widowControl w:val="0"/>
              <w:jc w:val="left"/>
            </w:pPr>
            <w:r>
              <w:t>Amino acid ambiguity</w:t>
            </w:r>
          </w:p>
        </w:tc>
        <w:tc>
          <w:tcPr>
            <w:tcW w:w="5040" w:type="dxa"/>
            <w:tcMar>
              <w:top w:w="28" w:type="dxa"/>
              <w:left w:w="28" w:type="dxa"/>
              <w:bottom w:w="28" w:type="dxa"/>
              <w:right w:w="28" w:type="dxa"/>
            </w:tcMar>
          </w:tcPr>
          <w:p w14:paraId="4A712E54" w14:textId="77777777" w:rsidR="00864A0E" w:rsidRDefault="00000000">
            <w:r>
              <w:t>V</w:t>
            </w:r>
            <w:proofErr w:type="gramStart"/>
            <w:r>
              <w:t>(?VCH</w:t>
            </w:r>
            <w:proofErr w:type="gramEnd"/>
            <w:r>
              <w:t>)AT</w:t>
            </w:r>
          </w:p>
        </w:tc>
        <w:tc>
          <w:tcPr>
            <w:tcW w:w="1050" w:type="dxa"/>
            <w:tcMar>
              <w:top w:w="28" w:type="dxa"/>
              <w:left w:w="28" w:type="dxa"/>
              <w:bottom w:w="28" w:type="dxa"/>
              <w:right w:w="28" w:type="dxa"/>
            </w:tcMar>
          </w:tcPr>
          <w:p w14:paraId="730B21A2" w14:textId="77777777" w:rsidR="00864A0E" w:rsidRDefault="00000000">
            <w:pPr>
              <w:widowControl w:val="0"/>
              <w:jc w:val="left"/>
            </w:pPr>
            <w:hyperlink w:anchor="_4bvk7pj">
              <w:r>
                <w:rPr>
                  <w:color w:val="1155CC"/>
                  <w:u w:val="single"/>
                </w:rPr>
                <w:t>7.7</w:t>
              </w:r>
            </w:hyperlink>
          </w:p>
        </w:tc>
      </w:tr>
      <w:tr w:rsidR="00864A0E" w14:paraId="6DD52458" w14:textId="77777777">
        <w:tc>
          <w:tcPr>
            <w:tcW w:w="2550" w:type="dxa"/>
            <w:tcMar>
              <w:top w:w="28" w:type="dxa"/>
              <w:left w:w="28" w:type="dxa"/>
              <w:bottom w:w="28" w:type="dxa"/>
              <w:right w:w="28" w:type="dxa"/>
            </w:tcMar>
          </w:tcPr>
          <w:p w14:paraId="2677CA4A" w14:textId="77777777" w:rsidR="00864A0E" w:rsidRDefault="00000000">
            <w:pPr>
              <w:widowControl w:val="0"/>
              <w:jc w:val="left"/>
            </w:pPr>
            <w:r>
              <w:t>Modification prefixes</w:t>
            </w:r>
          </w:p>
        </w:tc>
        <w:tc>
          <w:tcPr>
            <w:tcW w:w="5040" w:type="dxa"/>
            <w:tcMar>
              <w:top w:w="28" w:type="dxa"/>
              <w:left w:w="28" w:type="dxa"/>
              <w:bottom w:w="28" w:type="dxa"/>
              <w:right w:w="28" w:type="dxa"/>
            </w:tcMar>
          </w:tcPr>
          <w:p w14:paraId="5C983679" w14:textId="77777777" w:rsidR="00864A0E" w:rsidRDefault="00000000">
            <w:r>
              <w:t>PEPM[</w:t>
            </w:r>
            <w:proofErr w:type="spellStart"/>
            <w:proofErr w:type="gramStart"/>
            <w:r>
              <w:t>U:Oxidation</w:t>
            </w:r>
            <w:proofErr w:type="spellEnd"/>
            <w:proofErr w:type="gramEnd"/>
            <w:r>
              <w:t>]AS[M:O-phospho-L-serine]</w:t>
            </w:r>
          </w:p>
        </w:tc>
        <w:tc>
          <w:tcPr>
            <w:tcW w:w="1050" w:type="dxa"/>
            <w:tcMar>
              <w:top w:w="28" w:type="dxa"/>
              <w:left w:w="28" w:type="dxa"/>
              <w:bottom w:w="28" w:type="dxa"/>
              <w:right w:w="28" w:type="dxa"/>
            </w:tcMar>
          </w:tcPr>
          <w:p w14:paraId="566EA5A2" w14:textId="77777777" w:rsidR="00864A0E" w:rsidRDefault="00000000">
            <w:pPr>
              <w:widowControl w:val="0"/>
              <w:jc w:val="left"/>
            </w:pPr>
            <w:hyperlink w:anchor="_3b7r6w2fkevm">
              <w:r>
                <w:rPr>
                  <w:color w:val="1155CC"/>
                  <w:u w:val="single"/>
                </w:rPr>
                <w:t>7.8</w:t>
              </w:r>
            </w:hyperlink>
          </w:p>
        </w:tc>
      </w:tr>
      <w:tr w:rsidR="00864A0E" w14:paraId="6AACB5C6" w14:textId="77777777">
        <w:tc>
          <w:tcPr>
            <w:tcW w:w="2550" w:type="dxa"/>
            <w:tcMar>
              <w:top w:w="28" w:type="dxa"/>
              <w:left w:w="28" w:type="dxa"/>
              <w:bottom w:w="28" w:type="dxa"/>
              <w:right w:w="28" w:type="dxa"/>
            </w:tcMar>
          </w:tcPr>
          <w:p w14:paraId="24E044C6" w14:textId="77777777" w:rsidR="00864A0E" w:rsidRDefault="00000000">
            <w:pPr>
              <w:widowControl w:val="0"/>
              <w:jc w:val="left"/>
            </w:pPr>
            <w:r>
              <w:t>Locations of labile modifications</w:t>
            </w:r>
          </w:p>
        </w:tc>
        <w:tc>
          <w:tcPr>
            <w:tcW w:w="5040" w:type="dxa"/>
            <w:tcMar>
              <w:top w:w="28" w:type="dxa"/>
              <w:left w:w="28" w:type="dxa"/>
              <w:bottom w:w="28" w:type="dxa"/>
              <w:right w:w="28" w:type="dxa"/>
            </w:tcMar>
          </w:tcPr>
          <w:p w14:paraId="4ABB1CB2" w14:textId="77777777" w:rsidR="00864A0E" w:rsidRDefault="00000000">
            <w:r>
              <w:t>{Phospho#g</w:t>
            </w:r>
            <w:proofErr w:type="gramStart"/>
            <w:r>
              <w:t>1}EM</w:t>
            </w:r>
            <w:proofErr w:type="gramEnd"/>
            <w:r>
              <w:t>[</w:t>
            </w:r>
            <w:proofErr w:type="spellStart"/>
            <w:proofErr w:type="gramStart"/>
            <w:r>
              <w:t>U:Oxidation</w:t>
            </w:r>
            <w:proofErr w:type="spellEnd"/>
            <w:proofErr w:type="gramEnd"/>
            <w:r>
              <w:t>]EVS[#g1]</w:t>
            </w:r>
          </w:p>
          <w:p w14:paraId="0748BE6C" w14:textId="77777777" w:rsidR="00864A0E" w:rsidRDefault="00000000">
            <w:r>
              <w:t>{</w:t>
            </w:r>
            <w:proofErr w:type="spellStart"/>
            <w:r>
              <w:t>Sulfo#s</w:t>
            </w:r>
            <w:proofErr w:type="spellEnd"/>
            <w:r>
              <w:t>}HT[#</w:t>
            </w:r>
            <w:proofErr w:type="gramStart"/>
            <w:r>
              <w:t>s]T</w:t>
            </w:r>
            <w:proofErr w:type="gramEnd"/>
            <w:r>
              <w:t>[#</w:t>
            </w:r>
            <w:proofErr w:type="gramStart"/>
            <w:r>
              <w:t>s]S</w:t>
            </w:r>
            <w:proofErr w:type="gramEnd"/>
            <w:r>
              <w:t>[#</w:t>
            </w:r>
            <w:proofErr w:type="gramStart"/>
            <w:r>
              <w:t>s]FRGC</w:t>
            </w:r>
            <w:proofErr w:type="gramEnd"/>
            <w:r>
              <w:t>[#s]</w:t>
            </w:r>
          </w:p>
        </w:tc>
        <w:tc>
          <w:tcPr>
            <w:tcW w:w="1050" w:type="dxa"/>
            <w:tcMar>
              <w:top w:w="28" w:type="dxa"/>
              <w:left w:w="28" w:type="dxa"/>
              <w:bottom w:w="28" w:type="dxa"/>
              <w:right w:w="28" w:type="dxa"/>
            </w:tcMar>
          </w:tcPr>
          <w:p w14:paraId="0CBDDBFA" w14:textId="77777777" w:rsidR="00864A0E" w:rsidRDefault="00000000">
            <w:pPr>
              <w:widowControl w:val="0"/>
              <w:jc w:val="left"/>
            </w:pPr>
            <w:hyperlink w:anchor="_53cipie2izwk">
              <w:r>
                <w:rPr>
                  <w:color w:val="1155CC"/>
                  <w:u w:val="single"/>
                </w:rPr>
                <w:t>7.9</w:t>
              </w:r>
            </w:hyperlink>
          </w:p>
        </w:tc>
      </w:tr>
    </w:tbl>
    <w:p w14:paraId="3228FF69" w14:textId="77777777" w:rsidR="00E5512E" w:rsidRDefault="00E5512E">
      <w:pPr>
        <w:rPr>
          <w:b/>
          <w:bCs/>
        </w:rPr>
      </w:pPr>
      <w:bookmarkStart w:id="18" w:name="_i2fymsw0pa9a" w:colFirst="0" w:colLast="0"/>
      <w:bookmarkEnd w:id="18"/>
      <w:r>
        <w:br w:type="page"/>
      </w:r>
    </w:p>
    <w:p w14:paraId="7EC6505B" w14:textId="6653A68B" w:rsidR="00864A0E" w:rsidRDefault="00000000">
      <w:pPr>
        <w:pStyle w:val="Heading3"/>
        <w:numPr>
          <w:ilvl w:val="2"/>
          <w:numId w:val="6"/>
        </w:numPr>
        <w:spacing w:before="140"/>
      </w:pPr>
      <w:r>
        <w:lastRenderedPageBreak/>
        <w:t>Level 2-ProForma + top-down</w:t>
      </w:r>
    </w:p>
    <w:tbl>
      <w:tblPr>
        <w:tblStyle w:val="a1"/>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5040"/>
        <w:gridCol w:w="1050"/>
      </w:tblGrid>
      <w:tr w:rsidR="00864A0E" w14:paraId="46C5DB8B" w14:textId="77777777">
        <w:tc>
          <w:tcPr>
            <w:tcW w:w="2550" w:type="dxa"/>
            <w:tcMar>
              <w:top w:w="28" w:type="dxa"/>
              <w:left w:w="28" w:type="dxa"/>
              <w:bottom w:w="28" w:type="dxa"/>
              <w:right w:w="28" w:type="dxa"/>
            </w:tcMar>
          </w:tcPr>
          <w:p w14:paraId="1905B4B0" w14:textId="77777777" w:rsidR="00864A0E" w:rsidRDefault="00000000">
            <w:pPr>
              <w:widowControl w:val="0"/>
              <w:jc w:val="left"/>
              <w:rPr>
                <w:b/>
                <w:bCs/>
              </w:rPr>
            </w:pPr>
            <w:r>
              <w:rPr>
                <w:b/>
                <w:bCs/>
              </w:rPr>
              <w:t>Feature</w:t>
            </w:r>
          </w:p>
        </w:tc>
        <w:tc>
          <w:tcPr>
            <w:tcW w:w="5040" w:type="dxa"/>
            <w:tcMar>
              <w:top w:w="28" w:type="dxa"/>
              <w:left w:w="28" w:type="dxa"/>
              <w:bottom w:w="28" w:type="dxa"/>
              <w:right w:w="28" w:type="dxa"/>
            </w:tcMar>
          </w:tcPr>
          <w:p w14:paraId="0AF180B5" w14:textId="77777777" w:rsidR="00864A0E" w:rsidRDefault="00000000">
            <w:pPr>
              <w:widowControl w:val="0"/>
              <w:jc w:val="left"/>
              <w:rPr>
                <w:b/>
                <w:bCs/>
              </w:rPr>
            </w:pPr>
            <w:r>
              <w:rPr>
                <w:b/>
                <w:bCs/>
              </w:rPr>
              <w:t>Example</w:t>
            </w:r>
          </w:p>
        </w:tc>
        <w:tc>
          <w:tcPr>
            <w:tcW w:w="1050" w:type="dxa"/>
            <w:tcMar>
              <w:top w:w="28" w:type="dxa"/>
              <w:left w:w="28" w:type="dxa"/>
              <w:bottom w:w="28" w:type="dxa"/>
              <w:right w:w="28" w:type="dxa"/>
            </w:tcMar>
          </w:tcPr>
          <w:p w14:paraId="6DE35F24" w14:textId="77777777" w:rsidR="00864A0E" w:rsidRDefault="00000000">
            <w:pPr>
              <w:widowControl w:val="0"/>
              <w:jc w:val="left"/>
              <w:rPr>
                <w:b/>
                <w:bCs/>
              </w:rPr>
            </w:pPr>
            <w:r>
              <w:rPr>
                <w:b/>
                <w:bCs/>
              </w:rPr>
              <w:t>Section</w:t>
            </w:r>
          </w:p>
        </w:tc>
      </w:tr>
      <w:tr w:rsidR="00864A0E" w14:paraId="11D93508" w14:textId="77777777">
        <w:tc>
          <w:tcPr>
            <w:tcW w:w="2550" w:type="dxa"/>
            <w:tcMar>
              <w:top w:w="28" w:type="dxa"/>
              <w:left w:w="28" w:type="dxa"/>
              <w:bottom w:w="28" w:type="dxa"/>
              <w:right w:w="28" w:type="dxa"/>
            </w:tcMar>
          </w:tcPr>
          <w:p w14:paraId="2F8439E4" w14:textId="77777777" w:rsidR="00864A0E" w:rsidRDefault="00000000">
            <w:pPr>
              <w:widowControl w:val="0"/>
              <w:jc w:val="left"/>
            </w:pPr>
            <w:r>
              <w:t>RESID modifications</w:t>
            </w:r>
          </w:p>
        </w:tc>
        <w:tc>
          <w:tcPr>
            <w:tcW w:w="5040" w:type="dxa"/>
            <w:tcMar>
              <w:top w:w="28" w:type="dxa"/>
              <w:left w:w="28" w:type="dxa"/>
              <w:bottom w:w="28" w:type="dxa"/>
              <w:right w:w="28" w:type="dxa"/>
            </w:tcMar>
          </w:tcPr>
          <w:p w14:paraId="7EADA3DC" w14:textId="77777777" w:rsidR="00864A0E" w:rsidRDefault="00000000">
            <w:proofErr w:type="gramStart"/>
            <w:r>
              <w:t>EM[R:L</w:t>
            </w:r>
            <w:proofErr w:type="gramEnd"/>
            <w:r>
              <w:t xml:space="preserve">-methionine </w:t>
            </w:r>
            <w:proofErr w:type="gramStart"/>
            <w:r>
              <w:t>sulfone]EM</w:t>
            </w:r>
            <w:proofErr w:type="gramEnd"/>
            <w:r>
              <w:t>[</w:t>
            </w:r>
            <w:proofErr w:type="gramStart"/>
            <w:r>
              <w:t>RESID:AA</w:t>
            </w:r>
            <w:proofErr w:type="gramEnd"/>
            <w:r>
              <w:t>0581]</w:t>
            </w:r>
          </w:p>
        </w:tc>
        <w:tc>
          <w:tcPr>
            <w:tcW w:w="1050" w:type="dxa"/>
            <w:tcMar>
              <w:top w:w="28" w:type="dxa"/>
              <w:left w:w="28" w:type="dxa"/>
              <w:bottom w:w="28" w:type="dxa"/>
              <w:right w:w="28" w:type="dxa"/>
            </w:tcMar>
          </w:tcPr>
          <w:p w14:paraId="66742C6D" w14:textId="77777777" w:rsidR="00864A0E" w:rsidRDefault="00000000">
            <w:pPr>
              <w:widowControl w:val="0"/>
              <w:jc w:val="left"/>
            </w:pPr>
            <w:hyperlink w:anchor="_c6tajgcvsnlb">
              <w:r>
                <w:rPr>
                  <w:color w:val="1155CC"/>
                  <w:u w:val="single"/>
                </w:rPr>
                <w:t>8.1</w:t>
              </w:r>
            </w:hyperlink>
          </w:p>
        </w:tc>
      </w:tr>
      <w:tr w:rsidR="00864A0E" w14:paraId="0986845F" w14:textId="77777777">
        <w:tc>
          <w:tcPr>
            <w:tcW w:w="2550" w:type="dxa"/>
            <w:tcMar>
              <w:top w:w="28" w:type="dxa"/>
              <w:left w:w="28" w:type="dxa"/>
              <w:bottom w:w="28" w:type="dxa"/>
              <w:right w:w="28" w:type="dxa"/>
            </w:tcMar>
          </w:tcPr>
          <w:p w14:paraId="54D428CE" w14:textId="77777777" w:rsidR="00864A0E" w:rsidRDefault="00000000">
            <w:pPr>
              <w:widowControl w:val="0"/>
              <w:jc w:val="left"/>
            </w:pPr>
            <w:r>
              <w:t>Names</w:t>
            </w:r>
          </w:p>
        </w:tc>
        <w:tc>
          <w:tcPr>
            <w:tcW w:w="5040" w:type="dxa"/>
            <w:tcMar>
              <w:top w:w="28" w:type="dxa"/>
              <w:left w:w="28" w:type="dxa"/>
              <w:bottom w:w="28" w:type="dxa"/>
              <w:right w:w="28" w:type="dxa"/>
            </w:tcMar>
          </w:tcPr>
          <w:p w14:paraId="6A2E49D0" w14:textId="77777777" w:rsidR="00864A0E" w:rsidRDefault="00000000">
            <w:pPr>
              <w:widowControl w:val="0"/>
              <w:jc w:val="left"/>
            </w:pPr>
            <w:r>
              <w:t xml:space="preserve">(&gt;Heavy </w:t>
            </w:r>
            <w:proofErr w:type="gramStart"/>
            <w:r>
              <w:t>chain)EVQLVESG</w:t>
            </w:r>
            <w:proofErr w:type="gramEnd"/>
          </w:p>
        </w:tc>
        <w:tc>
          <w:tcPr>
            <w:tcW w:w="1050" w:type="dxa"/>
            <w:tcMar>
              <w:top w:w="28" w:type="dxa"/>
              <w:left w:w="28" w:type="dxa"/>
              <w:bottom w:w="28" w:type="dxa"/>
              <w:right w:w="28" w:type="dxa"/>
            </w:tcMar>
          </w:tcPr>
          <w:p w14:paraId="0CD2AEBF" w14:textId="77777777" w:rsidR="00864A0E" w:rsidRDefault="00000000">
            <w:pPr>
              <w:widowControl w:val="0"/>
              <w:jc w:val="left"/>
            </w:pPr>
            <w:hyperlink w:anchor="_g4wus6kimaug">
              <w:r>
                <w:rPr>
                  <w:color w:val="1155CC"/>
                  <w:u w:val="single"/>
                </w:rPr>
                <w:t>8.2</w:t>
              </w:r>
            </w:hyperlink>
          </w:p>
        </w:tc>
      </w:tr>
    </w:tbl>
    <w:p w14:paraId="0890DFB8" w14:textId="77777777" w:rsidR="00864A0E" w:rsidRDefault="00000000">
      <w:pPr>
        <w:pStyle w:val="Heading3"/>
        <w:numPr>
          <w:ilvl w:val="2"/>
          <w:numId w:val="6"/>
        </w:numPr>
        <w:spacing w:before="140"/>
      </w:pPr>
      <w:bookmarkStart w:id="19" w:name="_t1wpuy3ecbpx" w:colFirst="0" w:colLast="0"/>
      <w:bookmarkEnd w:id="19"/>
      <w:r>
        <w:t>Level 2-ProForma + cross-linking</w:t>
      </w:r>
    </w:p>
    <w:tbl>
      <w:tblPr>
        <w:tblStyle w:val="a2"/>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5040"/>
        <w:gridCol w:w="1050"/>
      </w:tblGrid>
      <w:tr w:rsidR="00864A0E" w14:paraId="26A94738" w14:textId="77777777">
        <w:tc>
          <w:tcPr>
            <w:tcW w:w="2550" w:type="dxa"/>
            <w:tcMar>
              <w:top w:w="28" w:type="dxa"/>
              <w:left w:w="28" w:type="dxa"/>
              <w:bottom w:w="28" w:type="dxa"/>
              <w:right w:w="28" w:type="dxa"/>
            </w:tcMar>
          </w:tcPr>
          <w:p w14:paraId="38E359F4" w14:textId="77777777" w:rsidR="00864A0E" w:rsidRDefault="00000000">
            <w:pPr>
              <w:widowControl w:val="0"/>
              <w:jc w:val="left"/>
              <w:rPr>
                <w:b/>
                <w:bCs/>
              </w:rPr>
            </w:pPr>
            <w:r>
              <w:rPr>
                <w:b/>
                <w:bCs/>
              </w:rPr>
              <w:t>Feature</w:t>
            </w:r>
          </w:p>
        </w:tc>
        <w:tc>
          <w:tcPr>
            <w:tcW w:w="5040" w:type="dxa"/>
            <w:tcMar>
              <w:top w:w="28" w:type="dxa"/>
              <w:left w:w="28" w:type="dxa"/>
              <w:bottom w:w="28" w:type="dxa"/>
              <w:right w:w="28" w:type="dxa"/>
            </w:tcMar>
          </w:tcPr>
          <w:p w14:paraId="04FEC3C1" w14:textId="77777777" w:rsidR="00864A0E" w:rsidRDefault="00000000">
            <w:pPr>
              <w:widowControl w:val="0"/>
              <w:jc w:val="left"/>
              <w:rPr>
                <w:b/>
                <w:bCs/>
              </w:rPr>
            </w:pPr>
            <w:r>
              <w:rPr>
                <w:b/>
                <w:bCs/>
              </w:rPr>
              <w:t>Example</w:t>
            </w:r>
          </w:p>
        </w:tc>
        <w:tc>
          <w:tcPr>
            <w:tcW w:w="1050" w:type="dxa"/>
            <w:tcMar>
              <w:top w:w="28" w:type="dxa"/>
              <w:left w:w="28" w:type="dxa"/>
              <w:bottom w:w="28" w:type="dxa"/>
              <w:right w:w="28" w:type="dxa"/>
            </w:tcMar>
          </w:tcPr>
          <w:p w14:paraId="3CA87BFC" w14:textId="77777777" w:rsidR="00864A0E" w:rsidRDefault="00000000">
            <w:pPr>
              <w:widowControl w:val="0"/>
              <w:jc w:val="left"/>
              <w:rPr>
                <w:b/>
                <w:bCs/>
              </w:rPr>
            </w:pPr>
            <w:r>
              <w:rPr>
                <w:b/>
                <w:bCs/>
              </w:rPr>
              <w:t>Section</w:t>
            </w:r>
          </w:p>
        </w:tc>
      </w:tr>
      <w:tr w:rsidR="00864A0E" w14:paraId="0ACD7411" w14:textId="77777777">
        <w:tc>
          <w:tcPr>
            <w:tcW w:w="2550" w:type="dxa"/>
            <w:tcMar>
              <w:top w:w="28" w:type="dxa"/>
              <w:left w:w="28" w:type="dxa"/>
              <w:bottom w:w="28" w:type="dxa"/>
              <w:right w:w="28" w:type="dxa"/>
            </w:tcMar>
          </w:tcPr>
          <w:p w14:paraId="471DEC8F" w14:textId="77777777" w:rsidR="00864A0E" w:rsidRDefault="00000000">
            <w:pPr>
              <w:widowControl w:val="0"/>
              <w:jc w:val="left"/>
            </w:pPr>
            <w:r>
              <w:t>XL-MOD modifications</w:t>
            </w:r>
          </w:p>
        </w:tc>
        <w:tc>
          <w:tcPr>
            <w:tcW w:w="5040" w:type="dxa"/>
            <w:tcMar>
              <w:top w:w="28" w:type="dxa"/>
              <w:left w:w="28" w:type="dxa"/>
              <w:bottom w:w="28" w:type="dxa"/>
              <w:right w:w="28" w:type="dxa"/>
            </w:tcMar>
          </w:tcPr>
          <w:p w14:paraId="62091326" w14:textId="77777777" w:rsidR="00864A0E" w:rsidRPr="00E5512E" w:rsidRDefault="00000000">
            <w:pPr>
              <w:rPr>
                <w:lang w:val="nl-NL"/>
              </w:rPr>
            </w:pPr>
            <w:r w:rsidRPr="00E5512E">
              <w:rPr>
                <w:lang w:val="nl-NL"/>
              </w:rPr>
              <w:t>EVTK[</w:t>
            </w:r>
            <w:proofErr w:type="spellStart"/>
            <w:proofErr w:type="gramStart"/>
            <w:r w:rsidRPr="00E5512E">
              <w:rPr>
                <w:lang w:val="nl-NL"/>
              </w:rPr>
              <w:t>X:formaldehyde</w:t>
            </w:r>
            <w:proofErr w:type="spellEnd"/>
            <w:proofErr w:type="gramEnd"/>
            <w:r w:rsidRPr="00E5512E">
              <w:rPr>
                <w:lang w:val="nl-NL"/>
              </w:rPr>
              <w:t>]LEK[XLMOD:</w:t>
            </w:r>
            <w:proofErr w:type="gramStart"/>
            <w:r w:rsidRPr="00E5512E">
              <w:rPr>
                <w:lang w:val="nl-NL"/>
              </w:rPr>
              <w:t>02041]SEF</w:t>
            </w:r>
            <w:proofErr w:type="gramEnd"/>
          </w:p>
        </w:tc>
        <w:tc>
          <w:tcPr>
            <w:tcW w:w="1050" w:type="dxa"/>
            <w:tcMar>
              <w:top w:w="28" w:type="dxa"/>
              <w:left w:w="28" w:type="dxa"/>
              <w:bottom w:w="28" w:type="dxa"/>
              <w:right w:w="28" w:type="dxa"/>
            </w:tcMar>
          </w:tcPr>
          <w:p w14:paraId="1130738C" w14:textId="77777777" w:rsidR="00864A0E" w:rsidRDefault="00000000">
            <w:pPr>
              <w:widowControl w:val="0"/>
              <w:jc w:val="left"/>
            </w:pPr>
            <w:hyperlink w:anchor="_duac2ykae1ve">
              <w:r>
                <w:rPr>
                  <w:color w:val="1155CC"/>
                  <w:u w:val="single"/>
                </w:rPr>
                <w:t>9.1</w:t>
              </w:r>
            </w:hyperlink>
          </w:p>
        </w:tc>
      </w:tr>
      <w:tr w:rsidR="00864A0E" w14:paraId="115866A4" w14:textId="77777777">
        <w:tc>
          <w:tcPr>
            <w:tcW w:w="2550" w:type="dxa"/>
            <w:tcMar>
              <w:top w:w="28" w:type="dxa"/>
              <w:left w:w="28" w:type="dxa"/>
              <w:bottom w:w="28" w:type="dxa"/>
              <w:right w:w="28" w:type="dxa"/>
            </w:tcMar>
          </w:tcPr>
          <w:p w14:paraId="06EA581E" w14:textId="77777777" w:rsidR="00864A0E" w:rsidRDefault="00000000">
            <w:pPr>
              <w:widowControl w:val="0"/>
              <w:jc w:val="left"/>
            </w:pPr>
            <w:r>
              <w:t>Cross-linkers (intrachain)</w:t>
            </w:r>
          </w:p>
        </w:tc>
        <w:tc>
          <w:tcPr>
            <w:tcW w:w="5040" w:type="dxa"/>
            <w:tcMar>
              <w:top w:w="28" w:type="dxa"/>
              <w:left w:w="28" w:type="dxa"/>
              <w:bottom w:w="28" w:type="dxa"/>
              <w:right w:w="28" w:type="dxa"/>
            </w:tcMar>
          </w:tcPr>
          <w:p w14:paraId="67432341" w14:textId="77777777" w:rsidR="00864A0E" w:rsidRPr="00E5512E" w:rsidRDefault="00000000">
            <w:pPr>
              <w:rPr>
                <w:lang w:val="nl-NL"/>
              </w:rPr>
            </w:pPr>
            <w:r w:rsidRPr="00E5512E">
              <w:rPr>
                <w:lang w:val="nl-NL"/>
              </w:rPr>
              <w:t>EVTK[</w:t>
            </w:r>
            <w:proofErr w:type="gramStart"/>
            <w:r w:rsidRPr="00E5512E">
              <w:rPr>
                <w:lang w:val="nl-NL"/>
              </w:rPr>
              <w:t>X:formaldehyde</w:t>
            </w:r>
            <w:proofErr w:type="gramEnd"/>
            <w:r w:rsidRPr="00E5512E">
              <w:rPr>
                <w:lang w:val="nl-NL"/>
              </w:rPr>
              <w:t>#XL</w:t>
            </w:r>
            <w:proofErr w:type="gramStart"/>
            <w:r w:rsidRPr="00E5512E">
              <w:rPr>
                <w:lang w:val="nl-NL"/>
              </w:rPr>
              <w:t>1]LEK</w:t>
            </w:r>
            <w:proofErr w:type="gramEnd"/>
            <w:r w:rsidRPr="00E5512E">
              <w:rPr>
                <w:lang w:val="nl-NL"/>
              </w:rPr>
              <w:t>[#XL</w:t>
            </w:r>
            <w:proofErr w:type="gramStart"/>
            <w:r w:rsidRPr="00E5512E">
              <w:rPr>
                <w:lang w:val="nl-NL"/>
              </w:rPr>
              <w:t>1]SEF</w:t>
            </w:r>
            <w:proofErr w:type="gramEnd"/>
          </w:p>
        </w:tc>
        <w:tc>
          <w:tcPr>
            <w:tcW w:w="1050" w:type="dxa"/>
            <w:tcMar>
              <w:top w:w="28" w:type="dxa"/>
              <w:left w:w="28" w:type="dxa"/>
              <w:bottom w:w="28" w:type="dxa"/>
              <w:right w:w="28" w:type="dxa"/>
            </w:tcMar>
          </w:tcPr>
          <w:p w14:paraId="15AC62D6" w14:textId="77777777" w:rsidR="00864A0E" w:rsidRDefault="00000000">
            <w:pPr>
              <w:widowControl w:val="0"/>
              <w:jc w:val="left"/>
            </w:pPr>
            <w:hyperlink w:anchor="_z337ya">
              <w:r>
                <w:rPr>
                  <w:color w:val="1155CC"/>
                  <w:u w:val="single"/>
                </w:rPr>
                <w:t>9.2.1</w:t>
              </w:r>
            </w:hyperlink>
          </w:p>
        </w:tc>
      </w:tr>
      <w:tr w:rsidR="00864A0E" w14:paraId="2AFCDD06" w14:textId="77777777">
        <w:tc>
          <w:tcPr>
            <w:tcW w:w="2550" w:type="dxa"/>
            <w:tcMar>
              <w:top w:w="28" w:type="dxa"/>
              <w:left w:w="28" w:type="dxa"/>
              <w:bottom w:w="28" w:type="dxa"/>
              <w:right w:w="28" w:type="dxa"/>
            </w:tcMar>
          </w:tcPr>
          <w:p w14:paraId="07664C37" w14:textId="77777777" w:rsidR="00864A0E" w:rsidRDefault="00000000">
            <w:pPr>
              <w:widowControl w:val="0"/>
              <w:jc w:val="left"/>
            </w:pPr>
            <w:r>
              <w:t>Cross-linkers (interchain)</w:t>
            </w:r>
          </w:p>
        </w:tc>
        <w:tc>
          <w:tcPr>
            <w:tcW w:w="5040" w:type="dxa"/>
            <w:tcMar>
              <w:top w:w="28" w:type="dxa"/>
              <w:left w:w="28" w:type="dxa"/>
              <w:bottom w:w="28" w:type="dxa"/>
              <w:right w:w="28" w:type="dxa"/>
            </w:tcMar>
          </w:tcPr>
          <w:p w14:paraId="7A869B04" w14:textId="77777777" w:rsidR="00864A0E" w:rsidRPr="00E5512E" w:rsidRDefault="00000000">
            <w:pPr>
              <w:rPr>
                <w:lang w:val="nl-NL"/>
              </w:rPr>
            </w:pPr>
            <w:r w:rsidRPr="00E5512E">
              <w:rPr>
                <w:lang w:val="nl-NL"/>
              </w:rPr>
              <w:t>EVTK[</w:t>
            </w:r>
            <w:proofErr w:type="gramStart"/>
            <w:r w:rsidRPr="00E5512E">
              <w:rPr>
                <w:lang w:val="nl-NL"/>
              </w:rPr>
              <w:t>X:formaldehyde</w:t>
            </w:r>
            <w:proofErr w:type="gramEnd"/>
            <w:r w:rsidRPr="00E5512E">
              <w:rPr>
                <w:lang w:val="nl-NL"/>
              </w:rPr>
              <w:t>#XL</w:t>
            </w:r>
            <w:proofErr w:type="gramStart"/>
            <w:r w:rsidRPr="00E5512E">
              <w:rPr>
                <w:lang w:val="nl-NL"/>
              </w:rPr>
              <w:t>1]L</w:t>
            </w:r>
            <w:proofErr w:type="gramEnd"/>
            <w:r w:rsidRPr="00E5512E">
              <w:rPr>
                <w:lang w:val="nl-NL"/>
              </w:rPr>
              <w:t>//EK[#XL</w:t>
            </w:r>
            <w:proofErr w:type="gramStart"/>
            <w:r w:rsidRPr="00E5512E">
              <w:rPr>
                <w:lang w:val="nl-NL"/>
              </w:rPr>
              <w:t>1]SEF</w:t>
            </w:r>
            <w:proofErr w:type="gramEnd"/>
          </w:p>
        </w:tc>
        <w:tc>
          <w:tcPr>
            <w:tcW w:w="1050" w:type="dxa"/>
            <w:tcMar>
              <w:top w:w="28" w:type="dxa"/>
              <w:left w:w="28" w:type="dxa"/>
              <w:bottom w:w="28" w:type="dxa"/>
              <w:right w:w="28" w:type="dxa"/>
            </w:tcMar>
          </w:tcPr>
          <w:p w14:paraId="18F5DBC5" w14:textId="77777777" w:rsidR="00864A0E" w:rsidRDefault="00000000">
            <w:pPr>
              <w:widowControl w:val="0"/>
              <w:jc w:val="left"/>
            </w:pPr>
            <w:hyperlink w:anchor="_3j2qqm3">
              <w:r>
                <w:rPr>
                  <w:color w:val="1155CC"/>
                  <w:u w:val="single"/>
                </w:rPr>
                <w:t>9.2.2</w:t>
              </w:r>
            </w:hyperlink>
          </w:p>
        </w:tc>
      </w:tr>
      <w:tr w:rsidR="00864A0E" w14:paraId="3BFB9BFF" w14:textId="77777777">
        <w:tc>
          <w:tcPr>
            <w:tcW w:w="2550" w:type="dxa"/>
            <w:tcMar>
              <w:top w:w="28" w:type="dxa"/>
              <w:left w:w="28" w:type="dxa"/>
              <w:bottom w:w="28" w:type="dxa"/>
              <w:right w:w="28" w:type="dxa"/>
            </w:tcMar>
          </w:tcPr>
          <w:p w14:paraId="41B7FB75" w14:textId="77777777" w:rsidR="00864A0E" w:rsidRDefault="00000000">
            <w:pPr>
              <w:widowControl w:val="0"/>
              <w:jc w:val="left"/>
            </w:pPr>
            <w:r>
              <w:t>Branches</w:t>
            </w:r>
          </w:p>
        </w:tc>
        <w:tc>
          <w:tcPr>
            <w:tcW w:w="5040" w:type="dxa"/>
            <w:tcMar>
              <w:top w:w="28" w:type="dxa"/>
              <w:left w:w="28" w:type="dxa"/>
              <w:bottom w:w="28" w:type="dxa"/>
              <w:right w:w="28" w:type="dxa"/>
            </w:tcMar>
          </w:tcPr>
          <w:p w14:paraId="4A368DE5" w14:textId="77777777" w:rsidR="00864A0E" w:rsidRDefault="00000000">
            <w:r>
              <w:t>ED[MOD:00093#BRANCH]//D[#</w:t>
            </w:r>
            <w:proofErr w:type="gramStart"/>
            <w:r>
              <w:t>BRANCH]ATR</w:t>
            </w:r>
            <w:proofErr w:type="gramEnd"/>
          </w:p>
        </w:tc>
        <w:tc>
          <w:tcPr>
            <w:tcW w:w="1050" w:type="dxa"/>
            <w:tcMar>
              <w:top w:w="28" w:type="dxa"/>
              <w:left w:w="28" w:type="dxa"/>
              <w:bottom w:w="28" w:type="dxa"/>
              <w:right w:w="28" w:type="dxa"/>
            </w:tcMar>
          </w:tcPr>
          <w:p w14:paraId="29EE7497" w14:textId="77777777" w:rsidR="00864A0E" w:rsidRDefault="00000000">
            <w:pPr>
              <w:widowControl w:val="0"/>
              <w:jc w:val="left"/>
            </w:pPr>
            <w:hyperlink w:anchor="_4i7ojhp">
              <w:r>
                <w:rPr>
                  <w:color w:val="1155CC"/>
                  <w:u w:val="single"/>
                </w:rPr>
                <w:t>9.3</w:t>
              </w:r>
            </w:hyperlink>
          </w:p>
        </w:tc>
      </w:tr>
    </w:tbl>
    <w:p w14:paraId="3E9C68FE" w14:textId="77777777" w:rsidR="00864A0E" w:rsidRDefault="00000000">
      <w:pPr>
        <w:pStyle w:val="Heading3"/>
        <w:numPr>
          <w:ilvl w:val="2"/>
          <w:numId w:val="6"/>
        </w:numPr>
        <w:spacing w:before="140"/>
      </w:pPr>
      <w:bookmarkStart w:id="20" w:name="_iukgz4ifa25v" w:colFirst="0" w:colLast="0"/>
      <w:bookmarkEnd w:id="20"/>
      <w:r>
        <w:t>Level 2-ProForma + glycans</w:t>
      </w:r>
    </w:p>
    <w:tbl>
      <w:tblPr>
        <w:tblStyle w:val="a3"/>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5040"/>
        <w:gridCol w:w="1050"/>
      </w:tblGrid>
      <w:tr w:rsidR="00864A0E" w14:paraId="0E732F2A" w14:textId="77777777">
        <w:tc>
          <w:tcPr>
            <w:tcW w:w="2550" w:type="dxa"/>
            <w:tcMar>
              <w:top w:w="28" w:type="dxa"/>
              <w:left w:w="28" w:type="dxa"/>
              <w:bottom w:w="28" w:type="dxa"/>
              <w:right w:w="28" w:type="dxa"/>
            </w:tcMar>
          </w:tcPr>
          <w:p w14:paraId="1174AC92" w14:textId="77777777" w:rsidR="00864A0E" w:rsidRDefault="00000000">
            <w:pPr>
              <w:widowControl w:val="0"/>
              <w:jc w:val="left"/>
              <w:rPr>
                <w:b/>
                <w:bCs/>
              </w:rPr>
            </w:pPr>
            <w:r>
              <w:rPr>
                <w:b/>
                <w:bCs/>
              </w:rPr>
              <w:t>Feature</w:t>
            </w:r>
          </w:p>
        </w:tc>
        <w:tc>
          <w:tcPr>
            <w:tcW w:w="5040" w:type="dxa"/>
            <w:tcMar>
              <w:top w:w="28" w:type="dxa"/>
              <w:left w:w="28" w:type="dxa"/>
              <w:bottom w:w="28" w:type="dxa"/>
              <w:right w:w="28" w:type="dxa"/>
            </w:tcMar>
          </w:tcPr>
          <w:p w14:paraId="440D1DC7" w14:textId="77777777" w:rsidR="00864A0E" w:rsidRDefault="00000000">
            <w:pPr>
              <w:widowControl w:val="0"/>
              <w:jc w:val="left"/>
              <w:rPr>
                <w:b/>
                <w:bCs/>
              </w:rPr>
            </w:pPr>
            <w:r>
              <w:rPr>
                <w:b/>
                <w:bCs/>
              </w:rPr>
              <w:t>Example</w:t>
            </w:r>
          </w:p>
        </w:tc>
        <w:tc>
          <w:tcPr>
            <w:tcW w:w="1050" w:type="dxa"/>
            <w:tcMar>
              <w:top w:w="28" w:type="dxa"/>
              <w:left w:w="28" w:type="dxa"/>
              <w:bottom w:w="28" w:type="dxa"/>
              <w:right w:w="28" w:type="dxa"/>
            </w:tcMar>
          </w:tcPr>
          <w:p w14:paraId="463C32BC" w14:textId="77777777" w:rsidR="00864A0E" w:rsidRDefault="00000000">
            <w:pPr>
              <w:widowControl w:val="0"/>
              <w:jc w:val="left"/>
              <w:rPr>
                <w:b/>
                <w:bCs/>
              </w:rPr>
            </w:pPr>
            <w:r>
              <w:rPr>
                <w:b/>
                <w:bCs/>
              </w:rPr>
              <w:t>Section</w:t>
            </w:r>
          </w:p>
        </w:tc>
      </w:tr>
      <w:tr w:rsidR="00864A0E" w14:paraId="4C71C07A" w14:textId="77777777">
        <w:tc>
          <w:tcPr>
            <w:tcW w:w="2550" w:type="dxa"/>
            <w:tcMar>
              <w:top w:w="28" w:type="dxa"/>
              <w:left w:w="28" w:type="dxa"/>
              <w:bottom w:w="28" w:type="dxa"/>
              <w:right w:w="28" w:type="dxa"/>
            </w:tcMar>
          </w:tcPr>
          <w:p w14:paraId="73E52211" w14:textId="77777777" w:rsidR="00864A0E" w:rsidRDefault="00000000">
            <w:pPr>
              <w:widowControl w:val="0"/>
              <w:jc w:val="left"/>
            </w:pPr>
            <w:r>
              <w:t>GNOme modifications</w:t>
            </w:r>
          </w:p>
        </w:tc>
        <w:tc>
          <w:tcPr>
            <w:tcW w:w="5040" w:type="dxa"/>
            <w:tcMar>
              <w:top w:w="28" w:type="dxa"/>
              <w:left w:w="28" w:type="dxa"/>
              <w:bottom w:w="28" w:type="dxa"/>
              <w:right w:w="28" w:type="dxa"/>
            </w:tcMar>
          </w:tcPr>
          <w:p w14:paraId="3858CEC7" w14:textId="77777777" w:rsidR="00864A0E" w:rsidRDefault="00000000">
            <w:r>
              <w:t>NEEYN[</w:t>
            </w:r>
            <w:proofErr w:type="gramStart"/>
            <w:r>
              <w:t>GNO:G</w:t>
            </w:r>
            <w:proofErr w:type="gramEnd"/>
            <w:r>
              <w:t>59626</w:t>
            </w:r>
            <w:proofErr w:type="gramStart"/>
            <w:r>
              <w:t>AS]K</w:t>
            </w:r>
            <w:proofErr w:type="gramEnd"/>
          </w:p>
        </w:tc>
        <w:tc>
          <w:tcPr>
            <w:tcW w:w="1050" w:type="dxa"/>
            <w:tcMar>
              <w:top w:w="28" w:type="dxa"/>
              <w:left w:w="28" w:type="dxa"/>
              <w:bottom w:w="28" w:type="dxa"/>
              <w:right w:w="28" w:type="dxa"/>
            </w:tcMar>
          </w:tcPr>
          <w:p w14:paraId="420171A6" w14:textId="77777777" w:rsidR="00864A0E" w:rsidRDefault="00000000">
            <w:pPr>
              <w:widowControl w:val="0"/>
              <w:jc w:val="left"/>
            </w:pPr>
            <w:hyperlink w:anchor="_2xcytpi">
              <w:r>
                <w:rPr>
                  <w:color w:val="1155CC"/>
                  <w:u w:val="single"/>
                </w:rPr>
                <w:t>10.1</w:t>
              </w:r>
            </w:hyperlink>
          </w:p>
        </w:tc>
      </w:tr>
      <w:tr w:rsidR="00864A0E" w14:paraId="3CC57CEE" w14:textId="77777777">
        <w:tc>
          <w:tcPr>
            <w:tcW w:w="2550" w:type="dxa"/>
            <w:tcMar>
              <w:top w:w="28" w:type="dxa"/>
              <w:left w:w="28" w:type="dxa"/>
              <w:bottom w:w="28" w:type="dxa"/>
              <w:right w:w="28" w:type="dxa"/>
            </w:tcMar>
          </w:tcPr>
          <w:p w14:paraId="42F1D3A0" w14:textId="77777777" w:rsidR="00864A0E" w:rsidRDefault="00000000">
            <w:pPr>
              <w:widowControl w:val="0"/>
              <w:jc w:val="left"/>
            </w:pPr>
            <w:r>
              <w:t>Glycan compositions</w:t>
            </w:r>
          </w:p>
        </w:tc>
        <w:tc>
          <w:tcPr>
            <w:tcW w:w="5040" w:type="dxa"/>
            <w:tcMar>
              <w:top w:w="28" w:type="dxa"/>
              <w:left w:w="28" w:type="dxa"/>
              <w:bottom w:w="28" w:type="dxa"/>
              <w:right w:w="28" w:type="dxa"/>
            </w:tcMar>
          </w:tcPr>
          <w:p w14:paraId="525069A8" w14:textId="77777777" w:rsidR="00864A0E" w:rsidRDefault="00000000">
            <w:r>
              <w:t>NEEYN[</w:t>
            </w:r>
            <w:proofErr w:type="gramStart"/>
            <w:r>
              <w:t>Glycan:Hex</w:t>
            </w:r>
            <w:proofErr w:type="gramEnd"/>
            <w:r>
              <w:t>5HexNAc4NeuAc</w:t>
            </w:r>
            <w:proofErr w:type="gramStart"/>
            <w:r>
              <w:t>1]K</w:t>
            </w:r>
            <w:proofErr w:type="gramEnd"/>
          </w:p>
          <w:p w14:paraId="71F22546" w14:textId="77777777" w:rsidR="00864A0E" w:rsidRDefault="00000000">
            <w:r>
              <w:t>NEEYN[</w:t>
            </w:r>
            <w:proofErr w:type="gramStart"/>
            <w:r>
              <w:t>Glycan:{</w:t>
            </w:r>
            <w:proofErr w:type="gramEnd"/>
            <w:r>
              <w:t>C6H12N4O2S1}5HexNAc4NeuAc</w:t>
            </w:r>
            <w:proofErr w:type="gramStart"/>
            <w:r>
              <w:t>1]K</w:t>
            </w:r>
            <w:proofErr w:type="gramEnd"/>
          </w:p>
          <w:p w14:paraId="718CE710" w14:textId="77777777" w:rsidR="00864A0E" w:rsidRDefault="00000000">
            <w:r>
              <w:t>NEEYN[</w:t>
            </w:r>
            <w:proofErr w:type="gramStart"/>
            <w:r>
              <w:t>Glycan:{</w:t>
            </w:r>
            <w:proofErr w:type="gramEnd"/>
            <w:r>
              <w:t>+204.068}5HexNAc4NeuAc</w:t>
            </w:r>
            <w:proofErr w:type="gramStart"/>
            <w:r>
              <w:t>1]K</w:t>
            </w:r>
            <w:proofErr w:type="gramEnd"/>
          </w:p>
        </w:tc>
        <w:tc>
          <w:tcPr>
            <w:tcW w:w="1050" w:type="dxa"/>
            <w:tcMar>
              <w:top w:w="28" w:type="dxa"/>
              <w:left w:w="28" w:type="dxa"/>
              <w:bottom w:w="28" w:type="dxa"/>
              <w:right w:w="28" w:type="dxa"/>
            </w:tcMar>
          </w:tcPr>
          <w:p w14:paraId="45893BBC" w14:textId="77777777" w:rsidR="00864A0E" w:rsidRDefault="00000000">
            <w:pPr>
              <w:widowControl w:val="0"/>
              <w:jc w:val="left"/>
            </w:pPr>
            <w:hyperlink w:anchor="_49x2ik5">
              <w:r>
                <w:rPr>
                  <w:color w:val="1155CC"/>
                  <w:u w:val="single"/>
                </w:rPr>
                <w:t>10.2</w:t>
              </w:r>
            </w:hyperlink>
          </w:p>
        </w:tc>
      </w:tr>
    </w:tbl>
    <w:p w14:paraId="7F5683EF" w14:textId="77777777" w:rsidR="00864A0E" w:rsidRDefault="00000000">
      <w:pPr>
        <w:pStyle w:val="Heading3"/>
        <w:numPr>
          <w:ilvl w:val="2"/>
          <w:numId w:val="6"/>
        </w:numPr>
        <w:spacing w:before="140"/>
      </w:pPr>
      <w:bookmarkStart w:id="21" w:name="_jnyrcyjsu29t" w:colFirst="0" w:colLast="0"/>
      <w:bookmarkEnd w:id="21"/>
      <w:r>
        <w:t>Level 3-ProForma</w:t>
      </w:r>
    </w:p>
    <w:tbl>
      <w:tblPr>
        <w:tblStyle w:val="a4"/>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5040"/>
        <w:gridCol w:w="1050"/>
      </w:tblGrid>
      <w:tr w:rsidR="00864A0E" w14:paraId="7ACAB290" w14:textId="77777777">
        <w:tc>
          <w:tcPr>
            <w:tcW w:w="2550" w:type="dxa"/>
            <w:tcMar>
              <w:top w:w="28" w:type="dxa"/>
              <w:left w:w="28" w:type="dxa"/>
              <w:bottom w:w="28" w:type="dxa"/>
              <w:right w:w="28" w:type="dxa"/>
            </w:tcMar>
          </w:tcPr>
          <w:p w14:paraId="351060FC" w14:textId="77777777" w:rsidR="00864A0E" w:rsidRDefault="00000000">
            <w:pPr>
              <w:widowControl w:val="0"/>
              <w:jc w:val="left"/>
              <w:rPr>
                <w:b/>
                <w:bCs/>
              </w:rPr>
            </w:pPr>
            <w:r>
              <w:rPr>
                <w:b/>
                <w:bCs/>
              </w:rPr>
              <w:t>Feature</w:t>
            </w:r>
          </w:p>
        </w:tc>
        <w:tc>
          <w:tcPr>
            <w:tcW w:w="5040" w:type="dxa"/>
            <w:tcMar>
              <w:top w:w="28" w:type="dxa"/>
              <w:left w:w="28" w:type="dxa"/>
              <w:bottom w:w="28" w:type="dxa"/>
              <w:right w:w="28" w:type="dxa"/>
            </w:tcMar>
          </w:tcPr>
          <w:p w14:paraId="50657272" w14:textId="77777777" w:rsidR="00864A0E" w:rsidRDefault="00000000">
            <w:pPr>
              <w:widowControl w:val="0"/>
              <w:jc w:val="left"/>
              <w:rPr>
                <w:b/>
                <w:bCs/>
              </w:rPr>
            </w:pPr>
            <w:r>
              <w:rPr>
                <w:b/>
                <w:bCs/>
              </w:rPr>
              <w:t>Example</w:t>
            </w:r>
          </w:p>
        </w:tc>
        <w:tc>
          <w:tcPr>
            <w:tcW w:w="1050" w:type="dxa"/>
            <w:tcMar>
              <w:top w:w="28" w:type="dxa"/>
              <w:left w:w="28" w:type="dxa"/>
              <w:bottom w:w="28" w:type="dxa"/>
              <w:right w:w="28" w:type="dxa"/>
            </w:tcMar>
          </w:tcPr>
          <w:p w14:paraId="5EE46384" w14:textId="77777777" w:rsidR="00864A0E" w:rsidRDefault="00000000">
            <w:pPr>
              <w:widowControl w:val="0"/>
              <w:jc w:val="left"/>
              <w:rPr>
                <w:b/>
                <w:bCs/>
              </w:rPr>
            </w:pPr>
            <w:r>
              <w:rPr>
                <w:b/>
                <w:bCs/>
              </w:rPr>
              <w:t>Section</w:t>
            </w:r>
          </w:p>
        </w:tc>
      </w:tr>
      <w:tr w:rsidR="00864A0E" w14:paraId="2EC2F44C" w14:textId="77777777">
        <w:tc>
          <w:tcPr>
            <w:tcW w:w="2550" w:type="dxa"/>
            <w:tcMar>
              <w:top w:w="28" w:type="dxa"/>
              <w:left w:w="28" w:type="dxa"/>
              <w:bottom w:w="28" w:type="dxa"/>
              <w:right w:w="28" w:type="dxa"/>
            </w:tcMar>
          </w:tcPr>
          <w:p w14:paraId="4D3148EE" w14:textId="77777777" w:rsidR="00864A0E" w:rsidRDefault="00000000">
            <w:pPr>
              <w:widowControl w:val="0"/>
              <w:jc w:val="left"/>
            </w:pPr>
            <w:r>
              <w:t>Charged formulas</w:t>
            </w:r>
          </w:p>
        </w:tc>
        <w:tc>
          <w:tcPr>
            <w:tcW w:w="5040" w:type="dxa"/>
            <w:tcMar>
              <w:top w:w="28" w:type="dxa"/>
              <w:left w:w="28" w:type="dxa"/>
              <w:bottom w:w="28" w:type="dxa"/>
              <w:right w:w="28" w:type="dxa"/>
            </w:tcMar>
          </w:tcPr>
          <w:p w14:paraId="76C7ADCC" w14:textId="77777777" w:rsidR="00864A0E" w:rsidRDefault="00000000">
            <w:r>
              <w:t>SEQUEN[</w:t>
            </w:r>
            <w:proofErr w:type="gramStart"/>
            <w:r>
              <w:t>Formula:Zn1:z</w:t>
            </w:r>
            <w:proofErr w:type="gramEnd"/>
            <w:r>
              <w:t>+</w:t>
            </w:r>
            <w:proofErr w:type="gramStart"/>
            <w:r>
              <w:t>2]CE</w:t>
            </w:r>
            <w:proofErr w:type="gramEnd"/>
          </w:p>
        </w:tc>
        <w:tc>
          <w:tcPr>
            <w:tcW w:w="1050" w:type="dxa"/>
            <w:tcMar>
              <w:top w:w="28" w:type="dxa"/>
              <w:left w:w="28" w:type="dxa"/>
              <w:bottom w:w="28" w:type="dxa"/>
              <w:right w:w="28" w:type="dxa"/>
            </w:tcMar>
          </w:tcPr>
          <w:p w14:paraId="6563550E" w14:textId="77777777" w:rsidR="00864A0E" w:rsidRDefault="00000000">
            <w:pPr>
              <w:widowControl w:val="0"/>
              <w:jc w:val="left"/>
            </w:pPr>
            <w:hyperlink w:anchor="_1sei89smuuv5">
              <w:r>
                <w:rPr>
                  <w:color w:val="1155CC"/>
                  <w:u w:val="single"/>
                </w:rPr>
                <w:t>11.1</w:t>
              </w:r>
            </w:hyperlink>
          </w:p>
        </w:tc>
      </w:tr>
      <w:tr w:rsidR="00864A0E" w14:paraId="654581A0" w14:textId="77777777">
        <w:tc>
          <w:tcPr>
            <w:tcW w:w="2550" w:type="dxa"/>
            <w:tcMar>
              <w:top w:w="28" w:type="dxa"/>
              <w:left w:w="28" w:type="dxa"/>
              <w:bottom w:w="28" w:type="dxa"/>
              <w:right w:w="28" w:type="dxa"/>
            </w:tcMar>
          </w:tcPr>
          <w:p w14:paraId="0822C4E8" w14:textId="77777777" w:rsidR="00864A0E" w:rsidRDefault="00000000">
            <w:pPr>
              <w:widowControl w:val="0"/>
              <w:jc w:val="left"/>
            </w:pPr>
            <w:r>
              <w:t>Controlling placement</w:t>
            </w:r>
          </w:p>
        </w:tc>
        <w:tc>
          <w:tcPr>
            <w:tcW w:w="5040" w:type="dxa"/>
            <w:tcMar>
              <w:top w:w="28" w:type="dxa"/>
              <w:left w:w="28" w:type="dxa"/>
              <w:bottom w:w="28" w:type="dxa"/>
              <w:right w:w="28" w:type="dxa"/>
            </w:tcMar>
          </w:tcPr>
          <w:p w14:paraId="38E89BB9" w14:textId="77777777" w:rsidR="00864A0E" w:rsidRDefault="00000000">
            <w:r>
              <w:t>PTI(MERMERME)[+32|</w:t>
            </w:r>
            <w:proofErr w:type="gramStart"/>
            <w:r>
              <w:t>Position:E</w:t>
            </w:r>
            <w:proofErr w:type="gramEnd"/>
            <w:r>
              <w:t>]PTIDE</w:t>
            </w:r>
          </w:p>
          <w:p w14:paraId="4EAADED3" w14:textId="77777777" w:rsidR="00864A0E" w:rsidRDefault="00000000">
            <w:r>
              <w:t>[Oxidation|Limit:</w:t>
            </w:r>
            <w:proofErr w:type="gramStart"/>
            <w:r>
              <w:t>2]^4?PEPTIDE</w:t>
            </w:r>
            <w:proofErr w:type="gramEnd"/>
          </w:p>
          <w:p w14:paraId="0C331D99" w14:textId="77777777" w:rsidR="00864A0E" w:rsidRDefault="00000000">
            <w:r>
              <w:t>[</w:t>
            </w:r>
            <w:proofErr w:type="spellStart"/>
            <w:r>
              <w:t>Oxidation|CoMKP</w:t>
            </w:r>
            <w:proofErr w:type="spellEnd"/>
            <w:proofErr w:type="gramStart"/>
            <w:r>
              <w:t>]?PEPT</w:t>
            </w:r>
            <w:proofErr w:type="gramEnd"/>
            <w:r>
              <w:t>[</w:t>
            </w:r>
            <w:proofErr w:type="spellStart"/>
            <w:r>
              <w:t>Phospho</w:t>
            </w:r>
            <w:proofErr w:type="spellEnd"/>
            <w:r>
              <w:t>]IDE</w:t>
            </w:r>
          </w:p>
          <w:p w14:paraId="20031B00" w14:textId="77777777" w:rsidR="00864A0E" w:rsidRDefault="00000000">
            <w:r>
              <w:t>PIE(MEME)[</w:t>
            </w:r>
            <w:proofErr w:type="spellStart"/>
            <w:r>
              <w:t>Dioxidation|</w:t>
            </w:r>
            <w:proofErr w:type="gramStart"/>
            <w:r>
              <w:t>CoMUP</w:t>
            </w:r>
            <w:proofErr w:type="spellEnd"/>
            <w:r>
              <w:t>][</w:t>
            </w:r>
            <w:proofErr w:type="spellStart"/>
            <w:proofErr w:type="gramEnd"/>
            <w:r>
              <w:t>Oxidation|</w:t>
            </w:r>
            <w:proofErr w:type="gramStart"/>
            <w:r>
              <w:t>CoMUP</w:t>
            </w:r>
            <w:proofErr w:type="spellEnd"/>
            <w:r>
              <w:t>]PTE</w:t>
            </w:r>
            <w:proofErr w:type="gramEnd"/>
          </w:p>
        </w:tc>
        <w:tc>
          <w:tcPr>
            <w:tcW w:w="1050" w:type="dxa"/>
            <w:tcMar>
              <w:top w:w="28" w:type="dxa"/>
              <w:left w:w="28" w:type="dxa"/>
              <w:bottom w:w="28" w:type="dxa"/>
              <w:right w:w="28" w:type="dxa"/>
            </w:tcMar>
          </w:tcPr>
          <w:p w14:paraId="322F8D1E" w14:textId="77777777" w:rsidR="00864A0E" w:rsidRDefault="00000000">
            <w:pPr>
              <w:widowControl w:val="0"/>
              <w:jc w:val="left"/>
            </w:pPr>
            <w:hyperlink w:anchor="_um8rdhrxj4dt">
              <w:r>
                <w:rPr>
                  <w:color w:val="1155CC"/>
                  <w:u w:val="single"/>
                </w:rPr>
                <w:t>11.2</w:t>
              </w:r>
            </w:hyperlink>
          </w:p>
        </w:tc>
      </w:tr>
      <w:tr w:rsidR="00864A0E" w14:paraId="08CE74AB" w14:textId="77777777">
        <w:tc>
          <w:tcPr>
            <w:tcW w:w="2550" w:type="dxa"/>
            <w:tcMar>
              <w:top w:w="28" w:type="dxa"/>
              <w:left w:w="28" w:type="dxa"/>
              <w:bottom w:w="28" w:type="dxa"/>
              <w:right w:w="28" w:type="dxa"/>
            </w:tcMar>
          </w:tcPr>
          <w:p w14:paraId="368ACD23" w14:textId="77777777" w:rsidR="00864A0E" w:rsidRDefault="00000000">
            <w:pPr>
              <w:widowControl w:val="0"/>
              <w:jc w:val="left"/>
            </w:pPr>
            <w:r>
              <w:t>Global isotope</w:t>
            </w:r>
          </w:p>
        </w:tc>
        <w:tc>
          <w:tcPr>
            <w:tcW w:w="5040" w:type="dxa"/>
            <w:tcMar>
              <w:top w:w="28" w:type="dxa"/>
              <w:left w:w="28" w:type="dxa"/>
              <w:bottom w:w="28" w:type="dxa"/>
              <w:right w:w="28" w:type="dxa"/>
            </w:tcMar>
          </w:tcPr>
          <w:p w14:paraId="05EC94C8" w14:textId="77777777" w:rsidR="00864A0E" w:rsidRDefault="00000000">
            <w:r>
              <w:t>&lt;13C&gt;PEPTIDE</w:t>
            </w:r>
          </w:p>
        </w:tc>
        <w:tc>
          <w:tcPr>
            <w:tcW w:w="1050" w:type="dxa"/>
            <w:tcMar>
              <w:top w:w="28" w:type="dxa"/>
              <w:left w:w="28" w:type="dxa"/>
              <w:bottom w:w="28" w:type="dxa"/>
              <w:right w:w="28" w:type="dxa"/>
            </w:tcMar>
          </w:tcPr>
          <w:p w14:paraId="601460B2" w14:textId="77777777" w:rsidR="00864A0E" w:rsidRDefault="00000000">
            <w:pPr>
              <w:widowControl w:val="0"/>
              <w:jc w:val="left"/>
            </w:pPr>
            <w:hyperlink w:anchor="_3cqmetx">
              <w:r>
                <w:rPr>
                  <w:color w:val="1155CC"/>
                  <w:u w:val="single"/>
                </w:rPr>
                <w:t>11.3.1</w:t>
              </w:r>
            </w:hyperlink>
          </w:p>
        </w:tc>
      </w:tr>
      <w:tr w:rsidR="00864A0E" w14:paraId="5471CF87" w14:textId="77777777">
        <w:tc>
          <w:tcPr>
            <w:tcW w:w="2550" w:type="dxa"/>
            <w:tcMar>
              <w:top w:w="28" w:type="dxa"/>
              <w:left w:w="28" w:type="dxa"/>
              <w:bottom w:w="28" w:type="dxa"/>
              <w:right w:w="28" w:type="dxa"/>
            </w:tcMar>
          </w:tcPr>
          <w:p w14:paraId="735E7C17" w14:textId="77777777" w:rsidR="00864A0E" w:rsidRDefault="00000000">
            <w:pPr>
              <w:widowControl w:val="0"/>
              <w:jc w:val="left"/>
            </w:pPr>
            <w:r>
              <w:t>Fixed modifications</w:t>
            </w:r>
          </w:p>
        </w:tc>
        <w:tc>
          <w:tcPr>
            <w:tcW w:w="5040" w:type="dxa"/>
            <w:tcMar>
              <w:top w:w="28" w:type="dxa"/>
              <w:left w:w="28" w:type="dxa"/>
              <w:bottom w:w="28" w:type="dxa"/>
              <w:right w:w="28" w:type="dxa"/>
            </w:tcMar>
          </w:tcPr>
          <w:p w14:paraId="0ACB727F" w14:textId="77777777" w:rsidR="00864A0E" w:rsidRDefault="00000000">
            <w:r>
              <w:t>&lt;[Oxidation]@M&gt;ATPEMILTCMGCLK</w:t>
            </w:r>
          </w:p>
          <w:p w14:paraId="39F43A98" w14:textId="77777777" w:rsidR="00864A0E" w:rsidRDefault="00000000">
            <w:pPr>
              <w:widowControl w:val="0"/>
            </w:pPr>
            <w:r>
              <w:t>&lt;[TMT6</w:t>
            </w:r>
            <w:proofErr w:type="gramStart"/>
            <w:r>
              <w:t>plex]@K,N</w:t>
            </w:r>
            <w:proofErr w:type="gramEnd"/>
            <w:r>
              <w:t>-term&gt;ATPEILTCNSIGCLK</w:t>
            </w:r>
          </w:p>
        </w:tc>
        <w:tc>
          <w:tcPr>
            <w:tcW w:w="1050" w:type="dxa"/>
            <w:tcMar>
              <w:top w:w="28" w:type="dxa"/>
              <w:left w:w="28" w:type="dxa"/>
              <w:bottom w:w="28" w:type="dxa"/>
              <w:right w:w="28" w:type="dxa"/>
            </w:tcMar>
          </w:tcPr>
          <w:p w14:paraId="6978A57E" w14:textId="77777777" w:rsidR="00864A0E" w:rsidRDefault="00000000">
            <w:pPr>
              <w:widowControl w:val="0"/>
              <w:jc w:val="left"/>
            </w:pPr>
            <w:hyperlink w:anchor="_1rvwp1q">
              <w:r>
                <w:rPr>
                  <w:color w:val="1155CC"/>
                  <w:u w:val="single"/>
                </w:rPr>
                <w:t>11.3.2</w:t>
              </w:r>
            </w:hyperlink>
          </w:p>
        </w:tc>
      </w:tr>
      <w:tr w:rsidR="00864A0E" w14:paraId="787D6FD3" w14:textId="77777777">
        <w:tc>
          <w:tcPr>
            <w:tcW w:w="2550" w:type="dxa"/>
            <w:tcMar>
              <w:top w:w="28" w:type="dxa"/>
              <w:left w:w="28" w:type="dxa"/>
              <w:bottom w:w="28" w:type="dxa"/>
              <w:right w:w="28" w:type="dxa"/>
            </w:tcMar>
          </w:tcPr>
          <w:p w14:paraId="2D335871" w14:textId="77777777" w:rsidR="00864A0E" w:rsidRDefault="00000000">
            <w:pPr>
              <w:widowControl w:val="0"/>
              <w:jc w:val="left"/>
            </w:pPr>
            <w:r>
              <w:t>Chimeric spectra</w:t>
            </w:r>
          </w:p>
        </w:tc>
        <w:tc>
          <w:tcPr>
            <w:tcW w:w="5040" w:type="dxa"/>
            <w:tcMar>
              <w:top w:w="28" w:type="dxa"/>
              <w:left w:w="28" w:type="dxa"/>
              <w:bottom w:w="28" w:type="dxa"/>
              <w:right w:w="28" w:type="dxa"/>
            </w:tcMar>
          </w:tcPr>
          <w:p w14:paraId="25D4BE32" w14:textId="77777777" w:rsidR="00864A0E" w:rsidRDefault="00000000">
            <w:r>
              <w:t>NEEYN+SEQUEN</w:t>
            </w:r>
          </w:p>
        </w:tc>
        <w:tc>
          <w:tcPr>
            <w:tcW w:w="1050" w:type="dxa"/>
            <w:tcMar>
              <w:top w:w="28" w:type="dxa"/>
              <w:left w:w="28" w:type="dxa"/>
              <w:bottom w:w="28" w:type="dxa"/>
              <w:right w:w="28" w:type="dxa"/>
            </w:tcMar>
          </w:tcPr>
          <w:p w14:paraId="6D914127" w14:textId="77777777" w:rsidR="00864A0E" w:rsidRDefault="00000000">
            <w:pPr>
              <w:widowControl w:val="0"/>
              <w:jc w:val="left"/>
            </w:pPr>
            <w:hyperlink w:anchor="_r27cnmjwoh2g">
              <w:r>
                <w:rPr>
                  <w:color w:val="1155CC"/>
                  <w:u w:val="single"/>
                </w:rPr>
                <w:t>11.4</w:t>
              </w:r>
            </w:hyperlink>
          </w:p>
        </w:tc>
      </w:tr>
      <w:tr w:rsidR="00864A0E" w14:paraId="7BE99C56" w14:textId="77777777">
        <w:tc>
          <w:tcPr>
            <w:tcW w:w="2550" w:type="dxa"/>
            <w:tcMar>
              <w:top w:w="28" w:type="dxa"/>
              <w:left w:w="28" w:type="dxa"/>
              <w:bottom w:w="28" w:type="dxa"/>
              <w:right w:w="28" w:type="dxa"/>
            </w:tcMar>
          </w:tcPr>
          <w:p w14:paraId="7F37D8D3" w14:textId="77777777" w:rsidR="00864A0E" w:rsidRDefault="00000000">
            <w:pPr>
              <w:widowControl w:val="0"/>
              <w:jc w:val="left"/>
            </w:pPr>
            <w:r>
              <w:t>Charges</w:t>
            </w:r>
          </w:p>
        </w:tc>
        <w:tc>
          <w:tcPr>
            <w:tcW w:w="5040" w:type="dxa"/>
            <w:tcMar>
              <w:top w:w="28" w:type="dxa"/>
              <w:left w:w="28" w:type="dxa"/>
              <w:bottom w:w="28" w:type="dxa"/>
              <w:right w:w="28" w:type="dxa"/>
            </w:tcMar>
          </w:tcPr>
          <w:p w14:paraId="1C861B81" w14:textId="77777777" w:rsidR="00864A0E" w:rsidRPr="00E5512E" w:rsidRDefault="00000000">
            <w:pPr>
              <w:rPr>
                <w:lang w:val="nl-NL"/>
              </w:rPr>
            </w:pPr>
            <w:r w:rsidRPr="00E5512E">
              <w:rPr>
                <w:lang w:val="nl-NL"/>
              </w:rPr>
              <w:t>SEQUEN/2</w:t>
            </w:r>
          </w:p>
          <w:p w14:paraId="5FD9D949" w14:textId="77777777" w:rsidR="00864A0E" w:rsidRPr="00E5512E" w:rsidRDefault="00000000">
            <w:pPr>
              <w:rPr>
                <w:lang w:val="nl-NL"/>
              </w:rPr>
            </w:pPr>
            <w:r w:rsidRPr="00E5512E">
              <w:rPr>
                <w:lang w:val="nl-NL"/>
              </w:rPr>
              <w:t>SEQUEN/[</w:t>
            </w:r>
            <w:proofErr w:type="gramStart"/>
            <w:r w:rsidRPr="00E5512E">
              <w:rPr>
                <w:lang w:val="nl-NL"/>
              </w:rPr>
              <w:t>Na:z</w:t>
            </w:r>
            <w:proofErr w:type="gramEnd"/>
            <w:r w:rsidRPr="00E5512E">
              <w:rPr>
                <w:lang w:val="nl-NL"/>
              </w:rPr>
              <w:t>+</w:t>
            </w:r>
            <w:proofErr w:type="gramStart"/>
            <w:r w:rsidRPr="00E5512E">
              <w:rPr>
                <w:lang w:val="nl-NL"/>
              </w:rPr>
              <w:t>1,H</w:t>
            </w:r>
            <w:proofErr w:type="gramEnd"/>
            <w:r w:rsidRPr="00E5512E">
              <w:rPr>
                <w:lang w:val="nl-NL"/>
              </w:rPr>
              <w:t>:z+1]</w:t>
            </w:r>
          </w:p>
        </w:tc>
        <w:tc>
          <w:tcPr>
            <w:tcW w:w="1050" w:type="dxa"/>
            <w:tcMar>
              <w:top w:w="28" w:type="dxa"/>
              <w:left w:w="28" w:type="dxa"/>
              <w:bottom w:w="28" w:type="dxa"/>
              <w:right w:w="28" w:type="dxa"/>
            </w:tcMar>
          </w:tcPr>
          <w:p w14:paraId="4371B2EA" w14:textId="77777777" w:rsidR="00864A0E" w:rsidRDefault="00000000">
            <w:pPr>
              <w:widowControl w:val="0"/>
              <w:jc w:val="left"/>
            </w:pPr>
            <w:hyperlink w:anchor="_jiwt4vipxzug">
              <w:r>
                <w:rPr>
                  <w:color w:val="1155CC"/>
                  <w:u w:val="single"/>
                </w:rPr>
                <w:t>11.5</w:t>
              </w:r>
            </w:hyperlink>
          </w:p>
        </w:tc>
      </w:tr>
      <w:tr w:rsidR="00864A0E" w14:paraId="17EB17B1" w14:textId="77777777">
        <w:tc>
          <w:tcPr>
            <w:tcW w:w="2550" w:type="dxa"/>
            <w:tcMar>
              <w:top w:w="28" w:type="dxa"/>
              <w:left w:w="28" w:type="dxa"/>
              <w:bottom w:w="28" w:type="dxa"/>
              <w:right w:w="28" w:type="dxa"/>
            </w:tcMar>
          </w:tcPr>
          <w:p w14:paraId="4C1F8D92" w14:textId="77777777" w:rsidR="00864A0E" w:rsidRDefault="00000000">
            <w:pPr>
              <w:widowControl w:val="0"/>
              <w:jc w:val="left"/>
            </w:pPr>
            <w:r>
              <w:t>Ion notation</w:t>
            </w:r>
          </w:p>
        </w:tc>
        <w:tc>
          <w:tcPr>
            <w:tcW w:w="5040" w:type="dxa"/>
            <w:tcMar>
              <w:top w:w="28" w:type="dxa"/>
              <w:left w:w="28" w:type="dxa"/>
              <w:bottom w:w="28" w:type="dxa"/>
              <w:right w:w="28" w:type="dxa"/>
            </w:tcMar>
          </w:tcPr>
          <w:p w14:paraId="7186FD77" w14:textId="77777777" w:rsidR="00864A0E" w:rsidRDefault="00000000">
            <w:r>
              <w:t>SEQUEN-[b-type-ion]</w:t>
            </w:r>
          </w:p>
        </w:tc>
        <w:tc>
          <w:tcPr>
            <w:tcW w:w="1050" w:type="dxa"/>
            <w:tcMar>
              <w:top w:w="28" w:type="dxa"/>
              <w:left w:w="28" w:type="dxa"/>
              <w:bottom w:w="28" w:type="dxa"/>
              <w:right w:w="28" w:type="dxa"/>
            </w:tcMar>
          </w:tcPr>
          <w:p w14:paraId="62B6BFDB" w14:textId="77777777" w:rsidR="00864A0E" w:rsidRDefault="00000000">
            <w:pPr>
              <w:widowControl w:val="0"/>
              <w:jc w:val="left"/>
            </w:pPr>
            <w:hyperlink w:anchor="_bim9h6fu508">
              <w:r>
                <w:rPr>
                  <w:color w:val="1155CC"/>
                  <w:u w:val="single"/>
                </w:rPr>
                <w:t>11.6</w:t>
              </w:r>
            </w:hyperlink>
          </w:p>
        </w:tc>
      </w:tr>
    </w:tbl>
    <w:p w14:paraId="30F8A0B1" w14:textId="77777777" w:rsidR="00864A0E" w:rsidRDefault="00000000">
      <w:pPr>
        <w:pStyle w:val="Heading3"/>
        <w:numPr>
          <w:ilvl w:val="2"/>
          <w:numId w:val="6"/>
        </w:numPr>
        <w:spacing w:before="140"/>
      </w:pPr>
      <w:bookmarkStart w:id="22" w:name="_q3b9icntkpt" w:colFirst="0" w:colLast="0"/>
      <w:bookmarkEnd w:id="22"/>
      <w:r>
        <w:t>Level 3-ProForma + glycans</w:t>
      </w:r>
    </w:p>
    <w:tbl>
      <w:tblPr>
        <w:tblStyle w:val="a5"/>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5040"/>
        <w:gridCol w:w="1050"/>
      </w:tblGrid>
      <w:tr w:rsidR="00864A0E" w14:paraId="616799D5" w14:textId="77777777">
        <w:tc>
          <w:tcPr>
            <w:tcW w:w="2550" w:type="dxa"/>
            <w:tcMar>
              <w:top w:w="28" w:type="dxa"/>
              <w:left w:w="28" w:type="dxa"/>
              <w:bottom w:w="28" w:type="dxa"/>
              <w:right w:w="28" w:type="dxa"/>
            </w:tcMar>
          </w:tcPr>
          <w:p w14:paraId="4D397367" w14:textId="77777777" w:rsidR="00864A0E" w:rsidRDefault="00000000">
            <w:pPr>
              <w:widowControl w:val="0"/>
              <w:jc w:val="left"/>
              <w:rPr>
                <w:b/>
                <w:bCs/>
              </w:rPr>
            </w:pPr>
            <w:r>
              <w:rPr>
                <w:b/>
                <w:bCs/>
              </w:rPr>
              <w:t>Feature</w:t>
            </w:r>
          </w:p>
        </w:tc>
        <w:tc>
          <w:tcPr>
            <w:tcW w:w="5040" w:type="dxa"/>
            <w:tcMar>
              <w:top w:w="28" w:type="dxa"/>
              <w:left w:w="28" w:type="dxa"/>
              <w:bottom w:w="28" w:type="dxa"/>
              <w:right w:w="28" w:type="dxa"/>
            </w:tcMar>
          </w:tcPr>
          <w:p w14:paraId="300D0CBD" w14:textId="77777777" w:rsidR="00864A0E" w:rsidRDefault="00000000">
            <w:pPr>
              <w:widowControl w:val="0"/>
              <w:jc w:val="left"/>
              <w:rPr>
                <w:b/>
                <w:bCs/>
              </w:rPr>
            </w:pPr>
            <w:r>
              <w:rPr>
                <w:b/>
                <w:bCs/>
              </w:rPr>
              <w:t>Example</w:t>
            </w:r>
          </w:p>
        </w:tc>
        <w:tc>
          <w:tcPr>
            <w:tcW w:w="1050" w:type="dxa"/>
            <w:tcMar>
              <w:top w:w="28" w:type="dxa"/>
              <w:left w:w="28" w:type="dxa"/>
              <w:bottom w:w="28" w:type="dxa"/>
              <w:right w:w="28" w:type="dxa"/>
            </w:tcMar>
          </w:tcPr>
          <w:p w14:paraId="7FAE6BB9" w14:textId="77777777" w:rsidR="00864A0E" w:rsidRDefault="00000000">
            <w:pPr>
              <w:widowControl w:val="0"/>
              <w:jc w:val="left"/>
              <w:rPr>
                <w:b/>
                <w:bCs/>
              </w:rPr>
            </w:pPr>
            <w:r>
              <w:rPr>
                <w:b/>
                <w:bCs/>
              </w:rPr>
              <w:t>Section</w:t>
            </w:r>
          </w:p>
        </w:tc>
      </w:tr>
      <w:tr w:rsidR="00864A0E" w14:paraId="726297D6" w14:textId="77777777">
        <w:tc>
          <w:tcPr>
            <w:tcW w:w="2550" w:type="dxa"/>
            <w:tcMar>
              <w:top w:w="28" w:type="dxa"/>
              <w:left w:w="28" w:type="dxa"/>
              <w:bottom w:w="28" w:type="dxa"/>
              <w:right w:w="28" w:type="dxa"/>
            </w:tcMar>
          </w:tcPr>
          <w:p w14:paraId="5E856382" w14:textId="77777777" w:rsidR="00864A0E" w:rsidRDefault="00000000">
            <w:pPr>
              <w:widowControl w:val="0"/>
              <w:jc w:val="left"/>
            </w:pPr>
            <w:r>
              <w:t>Charged custom glycan compositions</w:t>
            </w:r>
          </w:p>
        </w:tc>
        <w:tc>
          <w:tcPr>
            <w:tcW w:w="5040" w:type="dxa"/>
            <w:tcMar>
              <w:top w:w="28" w:type="dxa"/>
              <w:left w:w="28" w:type="dxa"/>
              <w:bottom w:w="28" w:type="dxa"/>
              <w:right w:w="28" w:type="dxa"/>
            </w:tcMar>
          </w:tcPr>
          <w:p w14:paraId="3E4757FB" w14:textId="77777777" w:rsidR="00864A0E" w:rsidRDefault="00000000">
            <w:r>
              <w:t>NEEYN[</w:t>
            </w:r>
            <w:proofErr w:type="gramStart"/>
            <w:r>
              <w:t>Glycan:Hex</w:t>
            </w:r>
            <w:proofErr w:type="gramEnd"/>
            <w:r>
              <w:t>4{C8H13N1O5Na</w:t>
            </w:r>
            <w:proofErr w:type="gramStart"/>
            <w:r>
              <w:t>1:z</w:t>
            </w:r>
            <w:proofErr w:type="gramEnd"/>
            <w:r>
              <w:t>+1}1HexNAc4NeuAc</w:t>
            </w:r>
            <w:proofErr w:type="gramStart"/>
            <w:r>
              <w:t>1]K</w:t>
            </w:r>
            <w:proofErr w:type="gramEnd"/>
          </w:p>
        </w:tc>
        <w:tc>
          <w:tcPr>
            <w:tcW w:w="1050" w:type="dxa"/>
            <w:tcMar>
              <w:top w:w="28" w:type="dxa"/>
              <w:left w:w="28" w:type="dxa"/>
              <w:bottom w:w="28" w:type="dxa"/>
              <w:right w:w="28" w:type="dxa"/>
            </w:tcMar>
          </w:tcPr>
          <w:p w14:paraId="52070549" w14:textId="77777777" w:rsidR="00864A0E" w:rsidRDefault="00000000">
            <w:pPr>
              <w:widowControl w:val="0"/>
              <w:jc w:val="left"/>
            </w:pPr>
            <w:hyperlink w:anchor="_49x2ik5">
              <w:r>
                <w:rPr>
                  <w:color w:val="1155CC"/>
                  <w:u w:val="single"/>
                </w:rPr>
                <w:t>10.2</w:t>
              </w:r>
            </w:hyperlink>
            <w:r>
              <w:t xml:space="preserve"> &amp; </w:t>
            </w:r>
            <w:hyperlink w:anchor="_1sei89smuuv5">
              <w:r>
                <w:rPr>
                  <w:color w:val="1155CC"/>
                  <w:u w:val="single"/>
                </w:rPr>
                <w:t>11.1</w:t>
              </w:r>
            </w:hyperlink>
          </w:p>
        </w:tc>
      </w:tr>
    </w:tbl>
    <w:p w14:paraId="4B67D02C" w14:textId="77777777" w:rsidR="00864A0E" w:rsidRDefault="00000000">
      <w:r>
        <w:br w:type="page"/>
      </w:r>
    </w:p>
    <w:p w14:paraId="68AA0352" w14:textId="77777777" w:rsidR="00864A0E" w:rsidRDefault="00000000">
      <w:pPr>
        <w:pStyle w:val="Heading1"/>
        <w:numPr>
          <w:ilvl w:val="0"/>
          <w:numId w:val="6"/>
        </w:numPr>
        <w:spacing w:before="0" w:line="240" w:lineRule="auto"/>
      </w:pPr>
      <w:bookmarkStart w:id="23" w:name="_Toc231903687"/>
      <w:r>
        <w:lastRenderedPageBreak/>
        <w:t>Level 1-ProForma</w:t>
      </w:r>
      <w:bookmarkEnd w:id="23"/>
    </w:p>
    <w:p w14:paraId="5D4E4ABC" w14:textId="77777777" w:rsidR="00864A0E" w:rsidRDefault="00000000">
      <w:pPr>
        <w:widowControl w:val="0"/>
        <w:jc w:val="left"/>
      </w:pPr>
      <w:r>
        <w:t>Technical name: Level 1-ProForma compliant</w:t>
      </w:r>
    </w:p>
    <w:p w14:paraId="1F96085B" w14:textId="77777777" w:rsidR="00864A0E" w:rsidRDefault="00000000">
      <w:pPr>
        <w:pStyle w:val="Heading2"/>
        <w:numPr>
          <w:ilvl w:val="1"/>
          <w:numId w:val="6"/>
        </w:numPr>
      </w:pPr>
      <w:bookmarkStart w:id="24" w:name="_Toc231903688"/>
      <w:r>
        <w:t>The canonical amino acid sequence</w:t>
      </w:r>
      <w:bookmarkEnd w:id="24"/>
    </w:p>
    <w:p w14:paraId="59CB60C6" w14:textId="77777777" w:rsidR="00864A0E" w:rsidRDefault="00000000">
      <w:r>
        <w:t>Amino acid sequences are represented by strings of amino acids represented as characters using the one letter code endorsed by the IUPAC (</w:t>
      </w:r>
      <w:hyperlink r:id="rId21">
        <w:r>
          <w:rPr>
            <w:color w:val="1155CC"/>
            <w:u w:val="single"/>
          </w:rPr>
          <w:t>http://publications.iupac.org/pac/1984/pdf/5605x0595.pdf</w:t>
        </w:r>
      </w:hyperlink>
      <w:r>
        <w:t xml:space="preserve"> and </w:t>
      </w:r>
      <w:hyperlink r:id="rId22">
        <w:r>
          <w:rPr>
            <w:color w:val="1155CC"/>
            <w:u w:val="single"/>
          </w:rPr>
          <w:t>https://wissen.science-and-fun.de/chemistry/biochemistry/iupac-one-letter-codes-for-bioinformatics/</w:t>
        </w:r>
      </w:hyperlink>
      <w:r>
        <w:t xml:space="preserve">). There are also letters for representing unusual amino acids (see </w:t>
      </w:r>
      <w:hyperlink r:id="rId23" w:anchor="7.4.3">
        <w:r>
          <w:rPr>
            <w:color w:val="1155CC"/>
            <w:u w:val="single"/>
          </w:rPr>
          <w:t>http://www.insdc.org/documents/feature_table.html#7.4.3</w:t>
        </w:r>
      </w:hyperlink>
      <w:r>
        <w:t xml:space="preserve">), which are used in some </w:t>
      </w:r>
      <w:proofErr w:type="spellStart"/>
      <w:r>
        <w:t>UniProt</w:t>
      </w:r>
      <w:proofErr w:type="spellEnd"/>
      <w:r>
        <w:t xml:space="preserve"> entries. These are:</w:t>
      </w:r>
    </w:p>
    <w:p w14:paraId="6A4C8456" w14:textId="77777777" w:rsidR="00864A0E" w:rsidRDefault="00864A0E"/>
    <w:p w14:paraId="147DD37A" w14:textId="77777777" w:rsidR="00864A0E" w:rsidRDefault="00000000">
      <w:r>
        <w:t>- U: Selenocysteine</w:t>
      </w:r>
    </w:p>
    <w:p w14:paraId="3A26A8F1" w14:textId="77777777" w:rsidR="00864A0E" w:rsidRDefault="00000000">
      <w:r>
        <w:t xml:space="preserve">- O: </w:t>
      </w:r>
      <w:proofErr w:type="spellStart"/>
      <w:r>
        <w:t>Pyrrolysine</w:t>
      </w:r>
      <w:proofErr w:type="spellEnd"/>
    </w:p>
    <w:p w14:paraId="782BF32C" w14:textId="77777777" w:rsidR="00864A0E" w:rsidRDefault="00864A0E"/>
    <w:p w14:paraId="491CE614" w14:textId="60383197" w:rsidR="00864A0E" w:rsidRDefault="00E5512E">
      <w:r>
        <w:t>Additionally,</w:t>
      </w:r>
      <w:r w:rsidR="00000000">
        <w:t xml:space="preserve"> level 2-ProForma compliant adds support for ambiguous amino acids see </w:t>
      </w:r>
      <w:hyperlink w:anchor="_fezoy6yu7ayu">
        <w:r w:rsidR="00000000">
          <w:rPr>
            <w:color w:val="1155CC"/>
            <w:u w:val="single"/>
          </w:rPr>
          <w:t>7.1</w:t>
        </w:r>
      </w:hyperlink>
      <w:r w:rsidR="00000000">
        <w:t>.</w:t>
      </w:r>
    </w:p>
    <w:p w14:paraId="74B37A49" w14:textId="77777777" w:rsidR="00864A0E" w:rsidRDefault="00000000">
      <w:pPr>
        <w:pStyle w:val="Heading2"/>
        <w:numPr>
          <w:ilvl w:val="1"/>
          <w:numId w:val="6"/>
        </w:numPr>
      </w:pPr>
      <w:bookmarkStart w:id="25" w:name="_Toc231903689"/>
      <w:r>
        <w:t>Generic representation of protein modifications</w:t>
      </w:r>
      <w:bookmarkEnd w:id="25"/>
    </w:p>
    <w:p w14:paraId="24672760" w14:textId="77777777" w:rsidR="00864A0E" w:rsidRDefault="00000000">
      <w:r>
        <w:t xml:space="preserve">Multiple formats and reference systems MUST be supported, because some flexibility is required. The same approach is followed for both </w:t>
      </w:r>
      <w:proofErr w:type="spellStart"/>
      <w:r>
        <w:t>artifactual</w:t>
      </w:r>
      <w:proofErr w:type="spellEnd"/>
      <w:r>
        <w:t xml:space="preserve"> protein modifications and natural PTMs. Square brackets MUST be used to represent them when the position is unambiguous. They are located after the character representing the modified amino acid. If there is ambiguity in the position of the protein modification, different rules apply (see section </w:t>
      </w:r>
      <w:hyperlink w:anchor="_37m2jsg">
        <w:r>
          <w:rPr>
            <w:color w:val="1155CC"/>
            <w:u w:val="single"/>
          </w:rPr>
          <w:t>7.6</w:t>
        </w:r>
      </w:hyperlink>
      <w:r>
        <w:t>).</w:t>
      </w:r>
    </w:p>
    <w:p w14:paraId="245E543C" w14:textId="77777777" w:rsidR="00864A0E" w:rsidRDefault="00864A0E"/>
    <w:p w14:paraId="51D24AC7" w14:textId="77777777" w:rsidR="00864A0E" w:rsidRDefault="00000000">
      <w:r>
        <w:t>Two different generic reference systems for protein modifications are supported including the following CVs and/or ontologies:</w:t>
      </w:r>
    </w:p>
    <w:p w14:paraId="0B8B8AFD" w14:textId="77777777" w:rsidR="00864A0E" w:rsidRDefault="00864A0E"/>
    <w:p w14:paraId="035FC576" w14:textId="77777777" w:rsidR="00864A0E" w:rsidRDefault="00000000">
      <w:r>
        <w:t xml:space="preserve">- </w:t>
      </w:r>
      <w:proofErr w:type="spellStart"/>
      <w:r>
        <w:t>Unimod</w:t>
      </w:r>
      <w:proofErr w:type="spellEnd"/>
      <w:r>
        <w:t xml:space="preserve"> (</w:t>
      </w:r>
      <w:hyperlink r:id="rId24">
        <w:r>
          <w:rPr>
            <w:color w:val="0000FF"/>
            <w:u w:val="single"/>
          </w:rPr>
          <w:t>http://unimod.org/</w:t>
        </w:r>
      </w:hyperlink>
      <w:r>
        <w:t>).</w:t>
      </w:r>
    </w:p>
    <w:p w14:paraId="0C26E02A" w14:textId="77777777" w:rsidR="00864A0E" w:rsidRDefault="00000000">
      <w:r>
        <w:t>- PSI-MOD (</w:t>
      </w:r>
      <w:hyperlink r:id="rId25">
        <w:r>
          <w:rPr>
            <w:color w:val="0000FF"/>
            <w:u w:val="single"/>
          </w:rPr>
          <w:t>https://github.com/HUPO-PSI/psi-mod-CV</w:t>
        </w:r>
      </w:hyperlink>
      <w:r>
        <w:t>).</w:t>
      </w:r>
    </w:p>
    <w:p w14:paraId="4A7269BF" w14:textId="77777777" w:rsidR="00864A0E" w:rsidRDefault="00864A0E"/>
    <w:p w14:paraId="224FB0F6" w14:textId="77777777" w:rsidR="00864A0E" w:rsidRDefault="00000000">
      <w:r>
        <w:t xml:space="preserve">Additionally, top-down support adds RESID as supported ontology, see </w:t>
      </w:r>
      <w:hyperlink w:anchor="_c6tajgcvsnlb">
        <w:r>
          <w:rPr>
            <w:color w:val="1155CC"/>
            <w:u w:val="single"/>
          </w:rPr>
          <w:t>8.1</w:t>
        </w:r>
      </w:hyperlink>
      <w:r>
        <w:t xml:space="preserve">; cross-linking support adds support for XLMOD, see </w:t>
      </w:r>
      <w:hyperlink w:anchor="_duac2ykae1ve">
        <w:r>
          <w:rPr>
            <w:color w:val="1155CC"/>
            <w:u w:val="single"/>
          </w:rPr>
          <w:t>9.1</w:t>
        </w:r>
      </w:hyperlink>
      <w:r>
        <w:t xml:space="preserve">; and glycan support adds GNOme as supported ontology, see </w:t>
      </w:r>
      <w:hyperlink w:anchor="_2xcytpi">
        <w:r>
          <w:rPr>
            <w:color w:val="1155CC"/>
            <w:u w:val="single"/>
          </w:rPr>
          <w:t>10.1</w:t>
        </w:r>
      </w:hyperlink>
      <w:r>
        <w:t>.</w:t>
      </w:r>
    </w:p>
    <w:p w14:paraId="66448869" w14:textId="77777777" w:rsidR="00864A0E" w:rsidRDefault="00864A0E"/>
    <w:p w14:paraId="6E320314" w14:textId="77777777" w:rsidR="00864A0E" w:rsidRDefault="00000000">
      <w:r>
        <w:t>Furthermore, if there is a need for a use case-specific reference system the tag ‘Custom’ SHOULD be used to define modifications in an implementation-specific reference system. This could for example be used to contain modifications that are being tested before adding them to a public reference system. Alternatively, this tag could be used to allow user specified modifications when ProForma strings are used by users of a software. Any information in this tag is not expected to be cross software compatible, or even compatible across different instances of the same software, if a user-controlled reference system is used.</w:t>
      </w:r>
    </w:p>
    <w:p w14:paraId="0FACF56E" w14:textId="77777777" w:rsidR="00864A0E" w:rsidRDefault="00000000">
      <w:pPr>
        <w:pStyle w:val="Heading3"/>
        <w:numPr>
          <w:ilvl w:val="2"/>
          <w:numId w:val="6"/>
        </w:numPr>
      </w:pPr>
      <w:bookmarkStart w:id="26" w:name="_35nkun2" w:colFirst="0" w:colLast="0"/>
      <w:bookmarkEnd w:id="26"/>
      <w:r>
        <w:lastRenderedPageBreak/>
        <w:t>Controlled vocabulary or ontology modification names</w:t>
      </w:r>
    </w:p>
    <w:p w14:paraId="79502472" w14:textId="77777777" w:rsidR="00864A0E" w:rsidRDefault="00000000">
      <w:r>
        <w:t xml:space="preserve">The names from different CV or ontology terms MAY be used to represent protein modifications. The two main reference systems used are </w:t>
      </w:r>
      <w:proofErr w:type="spellStart"/>
      <w:r>
        <w:t>Unimod</w:t>
      </w:r>
      <w:proofErr w:type="spellEnd"/>
      <w:r>
        <w:t xml:space="preserve"> and PSI-MOD. However, to facilitate differentiation between reference systems for readers, the names coming from the other four supported CVs/ontologies MUST be preceded by a letter and colon, indicating the originating CV/ontology. In the case of </w:t>
      </w:r>
      <w:proofErr w:type="spellStart"/>
      <w:r>
        <w:t>Unimod</w:t>
      </w:r>
      <w:proofErr w:type="spellEnd"/>
      <w:r>
        <w:t xml:space="preserve"> and PSI-MOD, the use of prefixes is optional.</w:t>
      </w:r>
    </w:p>
    <w:p w14:paraId="12931F0E" w14:textId="77777777" w:rsidR="00864A0E" w:rsidRDefault="00864A0E"/>
    <w:p w14:paraId="311B1675" w14:textId="77777777" w:rsidR="00864A0E" w:rsidRDefault="00000000">
      <w:r>
        <w:t>Examples of proper modification name usage:</w:t>
      </w:r>
    </w:p>
    <w:p w14:paraId="77394D15" w14:textId="77777777" w:rsidR="00864A0E" w:rsidRDefault="00000000">
      <w:r>
        <w:t xml:space="preserve">- </w:t>
      </w:r>
      <w:proofErr w:type="spellStart"/>
      <w:r>
        <w:t>Unimod</w:t>
      </w:r>
      <w:proofErr w:type="spellEnd"/>
      <w:r>
        <w:t>: U (use of the one letter prefix is optional)</w:t>
      </w:r>
    </w:p>
    <w:p w14:paraId="6C4F22E0" w14:textId="77777777" w:rsidR="00864A0E" w:rsidRDefault="00000000">
      <w:r>
        <w:t>- PSI-MOD: M (use of the one letter prefix is optional)</w:t>
      </w:r>
    </w:p>
    <w:p w14:paraId="32F9DC25" w14:textId="77777777" w:rsidR="00864A0E" w:rsidRDefault="00000000">
      <w:r>
        <w:t>- RESID: R (use of the one letter prefix is mandatory) (only for top-down support)</w:t>
      </w:r>
    </w:p>
    <w:p w14:paraId="367F3928" w14:textId="77777777" w:rsidR="00864A0E" w:rsidRDefault="00000000">
      <w:r>
        <w:t>- XL-MOD: X (use of the one letter prefix is mandatory) (only for cross-linking support)</w:t>
      </w:r>
    </w:p>
    <w:p w14:paraId="49C07279" w14:textId="77777777" w:rsidR="00864A0E" w:rsidRDefault="00000000">
      <w:r>
        <w:t>- GNOme: G (use of the one letter prefix is mandatory) (only for glycan support)</w:t>
      </w:r>
    </w:p>
    <w:p w14:paraId="76F4559C" w14:textId="77777777" w:rsidR="00864A0E" w:rsidRDefault="00000000">
      <w:r>
        <w:t>- Custom: C (use of the one letter prefix is mandatory)</w:t>
      </w:r>
    </w:p>
    <w:p w14:paraId="168530B8" w14:textId="77777777" w:rsidR="00864A0E" w:rsidRDefault="00864A0E">
      <w:pPr>
        <w:rPr>
          <w:highlight w:val="yellow"/>
        </w:rPr>
      </w:pPr>
    </w:p>
    <w:p w14:paraId="0EAABDD1" w14:textId="77777777" w:rsidR="00864A0E" w:rsidRDefault="00000000">
      <w:r>
        <w:t>EM[Oxidation]EVEES[</w:t>
      </w:r>
      <w:proofErr w:type="spellStart"/>
      <w:r>
        <w:t>Phospho</w:t>
      </w:r>
      <w:proofErr w:type="spellEnd"/>
      <w:r>
        <w:t xml:space="preserve">]PEK (example using </w:t>
      </w:r>
      <w:proofErr w:type="spellStart"/>
      <w:r>
        <w:t>Unimod</w:t>
      </w:r>
      <w:proofErr w:type="spellEnd"/>
      <w:r>
        <w:t xml:space="preserve"> names)</w:t>
      </w:r>
    </w:p>
    <w:p w14:paraId="4740AC87" w14:textId="77777777" w:rsidR="00864A0E" w:rsidRDefault="00000000">
      <w:proofErr w:type="gramStart"/>
      <w:r>
        <w:t>EM[</w:t>
      </w:r>
      <w:proofErr w:type="gramEnd"/>
      <w:r>
        <w:t xml:space="preserve">L-methionine </w:t>
      </w:r>
      <w:proofErr w:type="gramStart"/>
      <w:r>
        <w:t>sulfoxide]EVEES</w:t>
      </w:r>
      <w:proofErr w:type="gramEnd"/>
      <w:r>
        <w:t>[O-phospho-L-</w:t>
      </w:r>
      <w:proofErr w:type="gramStart"/>
      <w:r>
        <w:t>serine]PEK</w:t>
      </w:r>
      <w:proofErr w:type="gramEnd"/>
      <w:r>
        <w:t xml:space="preserve"> (example using PSI-MOD names)</w:t>
      </w:r>
    </w:p>
    <w:p w14:paraId="17279A53" w14:textId="77777777" w:rsidR="00864A0E" w:rsidRDefault="00000000">
      <w:proofErr w:type="gramStart"/>
      <w:r>
        <w:t>EM[R:L</w:t>
      </w:r>
      <w:proofErr w:type="gramEnd"/>
      <w:r>
        <w:t xml:space="preserve">-methionine </w:t>
      </w:r>
      <w:proofErr w:type="gramStart"/>
      <w:r>
        <w:t>sulfone]EVEES</w:t>
      </w:r>
      <w:proofErr w:type="gramEnd"/>
      <w:r>
        <w:t>[O-phospho-L-</w:t>
      </w:r>
      <w:proofErr w:type="gramStart"/>
      <w:r>
        <w:t>serine]PEK</w:t>
      </w:r>
      <w:proofErr w:type="gramEnd"/>
      <w:r>
        <w:t xml:space="preserve"> (see section </w:t>
      </w:r>
      <w:hyperlink w:anchor="_c6tajgcvsnlb">
        <w:r>
          <w:rPr>
            <w:color w:val="1155CC"/>
            <w:u w:val="single"/>
          </w:rPr>
          <w:t>8.1</w:t>
        </w:r>
      </w:hyperlink>
      <w:r>
        <w:t>)</w:t>
      </w:r>
    </w:p>
    <w:p w14:paraId="65582F7A" w14:textId="77777777" w:rsidR="00864A0E" w:rsidRDefault="00000000">
      <w:r>
        <w:t>EMEVTK[</w:t>
      </w:r>
      <w:proofErr w:type="gramStart"/>
      <w:r>
        <w:t>X:DSS</w:t>
      </w:r>
      <w:proofErr w:type="gramEnd"/>
      <w:r>
        <w:t>#XL</w:t>
      </w:r>
      <w:proofErr w:type="gramStart"/>
      <w:r>
        <w:t>1]SESPEK</w:t>
      </w:r>
      <w:proofErr w:type="gramEnd"/>
      <w:r>
        <w:t xml:space="preserve"> (see section </w:t>
      </w:r>
      <w:hyperlink w:anchor="_2jxsxqh">
        <w:r>
          <w:rPr>
            <w:color w:val="1155CC"/>
            <w:u w:val="single"/>
          </w:rPr>
          <w:t>9.2</w:t>
        </w:r>
      </w:hyperlink>
      <w:r>
        <w:t>)</w:t>
      </w:r>
    </w:p>
    <w:p w14:paraId="0322468C" w14:textId="77777777" w:rsidR="00864A0E" w:rsidRDefault="00864A0E"/>
    <w:p w14:paraId="54F91990" w14:textId="77777777" w:rsidR="00864A0E" w:rsidRDefault="00000000">
      <w:r>
        <w:t xml:space="preserve">In the case of GNOme (only needed for glycan support, see section </w:t>
      </w:r>
      <w:hyperlink w:anchor="_2xcytpi">
        <w:r>
          <w:rPr>
            <w:color w:val="1155CC"/>
            <w:u w:val="single"/>
          </w:rPr>
          <w:t>10.1</w:t>
        </w:r>
      </w:hyperlink>
      <w:r>
        <w:t xml:space="preserve">), the use of accession numbers is preferred since accession numbers and names are often the same. For the definition of accession numbers see </w:t>
      </w:r>
      <w:hyperlink w:anchor="_44sinio">
        <w:r>
          <w:rPr>
            <w:color w:val="1155CC"/>
            <w:u w:val="single"/>
          </w:rPr>
          <w:t>6.2.2</w:t>
        </w:r>
      </w:hyperlink>
      <w:r>
        <w:t>. Example:</w:t>
      </w:r>
    </w:p>
    <w:p w14:paraId="735685B3" w14:textId="77777777" w:rsidR="00864A0E" w:rsidRDefault="00864A0E"/>
    <w:p w14:paraId="59541372" w14:textId="77777777" w:rsidR="00864A0E" w:rsidRDefault="00000000">
      <w:r>
        <w:t>NEEYN[</w:t>
      </w:r>
      <w:proofErr w:type="gramStart"/>
      <w:r>
        <w:t>GNO:G</w:t>
      </w:r>
      <w:proofErr w:type="gramEnd"/>
      <w:r>
        <w:t>59626</w:t>
      </w:r>
      <w:proofErr w:type="gramStart"/>
      <w:r>
        <w:t>AS]K</w:t>
      </w:r>
      <w:proofErr w:type="gramEnd"/>
      <w:r>
        <w:t xml:space="preserve"> is preferred over NEEYN[</w:t>
      </w:r>
      <w:proofErr w:type="gramStart"/>
      <w:r>
        <w:t>G:G</w:t>
      </w:r>
      <w:proofErr w:type="gramEnd"/>
      <w:r>
        <w:t>59626</w:t>
      </w:r>
      <w:proofErr w:type="gramStart"/>
      <w:r>
        <w:t>AS]K</w:t>
      </w:r>
      <w:proofErr w:type="gramEnd"/>
    </w:p>
    <w:p w14:paraId="097ADA27" w14:textId="77777777" w:rsidR="00864A0E" w:rsidRDefault="00864A0E"/>
    <w:p w14:paraId="490FC68F" w14:textId="77777777" w:rsidR="00864A0E" w:rsidRDefault="00000000">
      <w:r>
        <w:t xml:space="preserve">Prefixes can still be used for </w:t>
      </w:r>
      <w:proofErr w:type="spellStart"/>
      <w:r>
        <w:t>Unimod</w:t>
      </w:r>
      <w:proofErr w:type="spellEnd"/>
      <w:r>
        <w:t xml:space="preserve"> and PSI-MOD names (but it is not included in basic support, see section </w:t>
      </w:r>
      <w:hyperlink w:anchor="_3b7r6w2fkevm">
        <w:r>
          <w:rPr>
            <w:color w:val="1155CC"/>
            <w:u w:val="single"/>
          </w:rPr>
          <w:t>7.8</w:t>
        </w:r>
      </w:hyperlink>
      <w:r>
        <w:t>):</w:t>
      </w:r>
    </w:p>
    <w:p w14:paraId="7D414538" w14:textId="77777777" w:rsidR="00864A0E" w:rsidRDefault="00864A0E"/>
    <w:p w14:paraId="4C097D6A" w14:textId="77777777" w:rsidR="00864A0E" w:rsidRDefault="00000000">
      <w:r>
        <w:t>EM[</w:t>
      </w:r>
      <w:proofErr w:type="spellStart"/>
      <w:proofErr w:type="gramStart"/>
      <w:r>
        <w:t>U:Oxidation</w:t>
      </w:r>
      <w:proofErr w:type="spellEnd"/>
      <w:proofErr w:type="gramEnd"/>
      <w:r>
        <w:t>]EVEES[</w:t>
      </w:r>
      <w:proofErr w:type="spellStart"/>
      <w:proofErr w:type="gramStart"/>
      <w:r>
        <w:t>U:Phospho</w:t>
      </w:r>
      <w:proofErr w:type="spellEnd"/>
      <w:proofErr w:type="gramEnd"/>
      <w:r>
        <w:t>]PEK</w:t>
      </w:r>
    </w:p>
    <w:p w14:paraId="231D1FF4" w14:textId="77777777" w:rsidR="00864A0E" w:rsidRDefault="00000000">
      <w:proofErr w:type="gramStart"/>
      <w:r>
        <w:t>EM[M:L</w:t>
      </w:r>
      <w:proofErr w:type="gramEnd"/>
      <w:r>
        <w:t xml:space="preserve">-methionine </w:t>
      </w:r>
      <w:proofErr w:type="gramStart"/>
      <w:r>
        <w:t>sulfoxide]EVEES</w:t>
      </w:r>
      <w:proofErr w:type="gramEnd"/>
      <w:r>
        <w:t>[M:O-phospho-L-</w:t>
      </w:r>
      <w:proofErr w:type="gramStart"/>
      <w:r>
        <w:t>serine]PEK</w:t>
      </w:r>
      <w:proofErr w:type="gramEnd"/>
    </w:p>
    <w:p w14:paraId="2F5FA251" w14:textId="77777777" w:rsidR="00864A0E" w:rsidRDefault="00864A0E"/>
    <w:p w14:paraId="02E2CCA1" w14:textId="77777777" w:rsidR="00864A0E" w:rsidRDefault="00000000">
      <w:r>
        <w:t>If prefixes are not used for CV/ontology term names, different CVs/ontologies in the same ProForma instance SHOULD NOT be mixed:</w:t>
      </w:r>
    </w:p>
    <w:p w14:paraId="51D0EFBD" w14:textId="77777777" w:rsidR="00864A0E" w:rsidRDefault="00864A0E"/>
    <w:p w14:paraId="578A08CB" w14:textId="77777777" w:rsidR="00864A0E" w:rsidRDefault="00000000">
      <w:r>
        <w:t>EM[Oxidation]EVEES[O-phospho-L-</w:t>
      </w:r>
      <w:proofErr w:type="gramStart"/>
      <w:r>
        <w:t>serine]PEK</w:t>
      </w:r>
      <w:proofErr w:type="gramEnd"/>
      <w:r>
        <w:t xml:space="preserve"> -&gt; Different CVs/ontologies SHOULD NOT be used.</w:t>
      </w:r>
    </w:p>
    <w:p w14:paraId="65802A23" w14:textId="77777777" w:rsidR="00864A0E" w:rsidRDefault="00864A0E"/>
    <w:p w14:paraId="00DD6B1E" w14:textId="77777777" w:rsidR="00864A0E" w:rsidRDefault="00000000">
      <w:r>
        <w:t>Special characters do not need to be escaped. The only restriction is that unpaired bracket characters MUST NOT be used. Example of properly paired internal brackets:</w:t>
      </w:r>
    </w:p>
    <w:p w14:paraId="49630EAD" w14:textId="77777777" w:rsidR="00864A0E" w:rsidRDefault="00864A0E"/>
    <w:p w14:paraId="7836E633" w14:textId="77777777" w:rsidR="00864A0E" w:rsidRDefault="00000000">
      <w:r>
        <w:t>EM[Oxidation]EVE[</w:t>
      </w:r>
      <w:proofErr w:type="gramStart"/>
      <w:r>
        <w:t>Cation:Mg</w:t>
      </w:r>
      <w:proofErr w:type="gramEnd"/>
      <w:r>
        <w:t>[II]]ES[Phospho]PE[</w:t>
      </w:r>
      <w:proofErr w:type="gramStart"/>
      <w:r>
        <w:t>INFO:comment</w:t>
      </w:r>
      <w:proofErr w:type="gramEnd"/>
      <w:r>
        <w:t>[with[bracket</w:t>
      </w:r>
      <w:proofErr w:type="gramStart"/>
      <w:r>
        <w:t>[]s</w:t>
      </w:r>
      <w:proofErr w:type="gramEnd"/>
      <w:r>
        <w:t>]</w:t>
      </w:r>
      <w:proofErr w:type="gramStart"/>
      <w:r>
        <w:t>]]K</w:t>
      </w:r>
      <w:proofErr w:type="gramEnd"/>
    </w:p>
    <w:p w14:paraId="6D2A38A6" w14:textId="77777777" w:rsidR="00864A0E" w:rsidRDefault="00864A0E"/>
    <w:p w14:paraId="07CC178B" w14:textId="77777777" w:rsidR="00864A0E" w:rsidRDefault="00000000">
      <w:r>
        <w:lastRenderedPageBreak/>
        <w:t>This does mean that there are two XLMOD modifications that cannot be used by name. These MUST be referenced by accession number.</w:t>
      </w:r>
    </w:p>
    <w:p w14:paraId="3BAFDDE1" w14:textId="77777777" w:rsidR="00864A0E" w:rsidRDefault="00864A0E"/>
    <w:tbl>
      <w:tblPr>
        <w:tblStyle w:val="a6"/>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870"/>
      </w:tblGrid>
      <w:tr w:rsidR="00864A0E" w14:paraId="48E4E4AD" w14:textId="77777777">
        <w:tc>
          <w:tcPr>
            <w:tcW w:w="1770" w:type="dxa"/>
            <w:tcMar>
              <w:top w:w="100" w:type="dxa"/>
              <w:left w:w="100" w:type="dxa"/>
              <w:bottom w:w="100" w:type="dxa"/>
              <w:right w:w="100" w:type="dxa"/>
            </w:tcMar>
          </w:tcPr>
          <w:p w14:paraId="64DFC4EC" w14:textId="77777777" w:rsidR="00864A0E" w:rsidRDefault="00000000">
            <w:r>
              <w:t>XLMOD:1711</w:t>
            </w:r>
          </w:p>
        </w:tc>
        <w:tc>
          <w:tcPr>
            <w:tcW w:w="6870" w:type="dxa"/>
            <w:tcMar>
              <w:top w:w="100" w:type="dxa"/>
              <w:left w:w="100" w:type="dxa"/>
              <w:bottom w:w="100" w:type="dxa"/>
              <w:right w:w="100" w:type="dxa"/>
            </w:tcMar>
          </w:tcPr>
          <w:p w14:paraId="779276CF" w14:textId="77777777" w:rsidR="00864A0E" w:rsidRDefault="00000000">
            <w:proofErr w:type="gramStart"/>
            <w:r>
              <w:t>X:bis</w:t>
            </w:r>
            <w:proofErr w:type="gramEnd"/>
            <w:r>
              <w:t>-[3-(2-</w:t>
            </w:r>
            <w:proofErr w:type="gramStart"/>
            <w:r>
              <w:t>ketobutyraldehyde)ether</w:t>
            </w:r>
            <w:proofErr w:type="gramEnd"/>
          </w:p>
        </w:tc>
      </w:tr>
      <w:tr w:rsidR="00864A0E" w14:paraId="0E447810" w14:textId="77777777">
        <w:tc>
          <w:tcPr>
            <w:tcW w:w="1770" w:type="dxa"/>
            <w:tcMar>
              <w:top w:w="100" w:type="dxa"/>
              <w:left w:w="100" w:type="dxa"/>
              <w:bottom w:w="100" w:type="dxa"/>
              <w:right w:w="100" w:type="dxa"/>
            </w:tcMar>
          </w:tcPr>
          <w:p w14:paraId="102595E5" w14:textId="77777777" w:rsidR="00864A0E" w:rsidRDefault="00000000">
            <w:r>
              <w:t>XLMOD:09070</w:t>
            </w:r>
          </w:p>
        </w:tc>
        <w:tc>
          <w:tcPr>
            <w:tcW w:w="6870" w:type="dxa"/>
            <w:tcMar>
              <w:top w:w="100" w:type="dxa"/>
              <w:left w:w="100" w:type="dxa"/>
              <w:bottom w:w="100" w:type="dxa"/>
              <w:right w:w="100" w:type="dxa"/>
            </w:tcMar>
          </w:tcPr>
          <w:p w14:paraId="0CF42BE4" w14:textId="77777777" w:rsidR="00864A0E" w:rsidRDefault="00000000" w:rsidP="00E5512E">
            <w:pPr>
              <w:jc w:val="left"/>
            </w:pPr>
            <w:r>
              <w:t>X:(4-hydrazino-4-oxobutyl) [tris(2,4,6-</w:t>
            </w:r>
            <w:proofErr w:type="gramStart"/>
            <w:r>
              <w:t>trimethoxyphenyl)phosphonium</w:t>
            </w:r>
            <w:proofErr w:type="gramEnd"/>
            <w:r>
              <w:t xml:space="preserve"> bromide</w:t>
            </w:r>
          </w:p>
        </w:tc>
      </w:tr>
    </w:tbl>
    <w:p w14:paraId="73BEB40F" w14:textId="77777777" w:rsidR="00864A0E" w:rsidRDefault="00864A0E"/>
    <w:p w14:paraId="760E90C4" w14:textId="77777777" w:rsidR="00864A0E" w:rsidRDefault="00000000">
      <w:r>
        <w:t>Additionally, no pipe ‘|’ or pound ‘#’ characters can be used. If a name from a CV contains either of these symbols its accession code MUST be used instead.</w:t>
      </w:r>
    </w:p>
    <w:p w14:paraId="27D4B002" w14:textId="77777777" w:rsidR="00864A0E" w:rsidRDefault="00000000">
      <w:pPr>
        <w:pStyle w:val="Heading4"/>
        <w:numPr>
          <w:ilvl w:val="3"/>
          <w:numId w:val="6"/>
        </w:numPr>
      </w:pPr>
      <w:bookmarkStart w:id="27" w:name="_3fwokq0" w:colFirst="0" w:colLast="0"/>
      <w:bookmarkEnd w:id="27"/>
      <w:r>
        <w:t>Best practices on the use of protein modifications</w:t>
      </w:r>
    </w:p>
    <w:p w14:paraId="2570F97F" w14:textId="77777777" w:rsidR="00864A0E" w:rsidRDefault="00000000">
      <w:r>
        <w:t xml:space="preserve">In the same sequence, the same reference system SHOULD be used to represent the protein modifications. However, the delta mass notation (section </w:t>
      </w:r>
      <w:hyperlink w:anchor="_1ci93xb">
        <w:r>
          <w:rPr>
            <w:color w:val="1155CC"/>
            <w:u w:val="single"/>
          </w:rPr>
          <w:t>6.2.3</w:t>
        </w:r>
      </w:hyperlink>
      <w:r>
        <w:t>) MAY be combined with the other cases.</w:t>
      </w:r>
    </w:p>
    <w:p w14:paraId="7A203C86" w14:textId="77777777" w:rsidR="00864A0E" w:rsidRDefault="00000000">
      <w:pPr>
        <w:pStyle w:val="Heading4"/>
        <w:numPr>
          <w:ilvl w:val="3"/>
          <w:numId w:val="6"/>
        </w:numPr>
      </w:pPr>
      <w:bookmarkStart w:id="28" w:name="_1ksv4uv" w:colFirst="0" w:colLast="0"/>
      <w:bookmarkEnd w:id="28"/>
      <w:r>
        <w:t xml:space="preserve">Definition of the </w:t>
      </w:r>
      <w:proofErr w:type="spellStart"/>
      <w:r>
        <w:t>Unimod</w:t>
      </w:r>
      <w:proofErr w:type="spellEnd"/>
      <w:r>
        <w:t xml:space="preserve"> modification name</w:t>
      </w:r>
    </w:p>
    <w:p w14:paraId="41BED425" w14:textId="77777777" w:rsidR="00864A0E" w:rsidRDefault="00000000">
      <w:r>
        <w:t xml:space="preserve">The </w:t>
      </w:r>
      <w:proofErr w:type="spellStart"/>
      <w:r>
        <w:t>Unimod</w:t>
      </w:r>
      <w:proofErr w:type="spellEnd"/>
      <w:r>
        <w:t xml:space="preserve"> OBO file SHOULD be used: </w:t>
      </w:r>
      <w:hyperlink r:id="rId26">
        <w:r>
          <w:rPr>
            <w:color w:val="1155CC"/>
            <w:u w:val="single"/>
          </w:rPr>
          <w:t>https://unimod.org/obo/unimod.obo</w:t>
        </w:r>
      </w:hyperlink>
      <w:r>
        <w:t xml:space="preserve">. Within this file, term names are found in the “name” tag. These terms differ in the </w:t>
      </w:r>
      <w:proofErr w:type="spellStart"/>
      <w:r>
        <w:t>Unimod</w:t>
      </w:r>
      <w:proofErr w:type="spellEnd"/>
      <w:r>
        <w:t xml:space="preserve"> web interface (</w:t>
      </w:r>
      <w:hyperlink r:id="rId27">
        <w:r>
          <w:rPr>
            <w:color w:val="1155CC"/>
            <w:u w:val="single"/>
          </w:rPr>
          <w:t>https://unimod.org/</w:t>
        </w:r>
      </w:hyperlink>
      <w:r>
        <w:t xml:space="preserve">). There, the equivalent to the “name” field in the OBO file is the “PSI-MS Name” column, if not empty (if there is a value). If the “PSI-MS Name” field is empty, the “interim name” is used. </w:t>
      </w:r>
      <w:proofErr w:type="spellStart"/>
      <w:r>
        <w:t>Unimod</w:t>
      </w:r>
      <w:proofErr w:type="spellEnd"/>
      <w:r>
        <w:t xml:space="preserve"> synonyms are currently NOT supported, as they are provided inconsistently. Some terms visible in the web interface are not present in the OBO </w:t>
      </w:r>
      <w:proofErr w:type="gramStart"/>
      <w:r>
        <w:t>file, but</w:t>
      </w:r>
      <w:proofErr w:type="gramEnd"/>
      <w:r>
        <w:t xml:space="preserve"> are released in the XML file at </w:t>
      </w:r>
      <w:hyperlink r:id="rId28">
        <w:r>
          <w:rPr>
            <w:color w:val="1155CC"/>
            <w:u w:val="single"/>
          </w:rPr>
          <w:t>https://www.unimod.org/xml/unimod_tables.xml</w:t>
        </w:r>
      </w:hyperlink>
      <w:r>
        <w:t>.</w:t>
      </w:r>
    </w:p>
    <w:p w14:paraId="50DD65D5" w14:textId="77777777" w:rsidR="00864A0E" w:rsidRDefault="00000000">
      <w:pPr>
        <w:pStyle w:val="Heading4"/>
        <w:numPr>
          <w:ilvl w:val="3"/>
          <w:numId w:val="6"/>
        </w:numPr>
      </w:pPr>
      <w:bookmarkStart w:id="29" w:name="_kgbvo49ov612" w:colFirst="0" w:colLast="0"/>
      <w:bookmarkEnd w:id="29"/>
      <w:r>
        <w:t>Best practices on isomeric modifications</w:t>
      </w:r>
    </w:p>
    <w:p w14:paraId="589886C7" w14:textId="77777777" w:rsidR="00864A0E" w:rsidRDefault="00000000">
      <w:pPr>
        <w:spacing w:after="200"/>
      </w:pPr>
      <w:r>
        <w:t xml:space="preserve">For some protein modifications there are different isomers. For example, oxidation of phenylalanine leads to addition of oxygen in the ortho-, meta-, or para-position, generating multiple isoforms bearing the same mass shift. The correct reporting of isomeric and isobaric peptides is especially critical in structural mass spectrometry applications, such as hydroxyl radical protein </w:t>
      </w:r>
      <w:proofErr w:type="spellStart"/>
      <w:r>
        <w:t>footprinting</w:t>
      </w:r>
      <w:proofErr w:type="spellEnd"/>
      <w:r>
        <w:t>, where precise localization of modifications directly impacts structural interpretation.</w:t>
      </w:r>
    </w:p>
    <w:p w14:paraId="6E77576F" w14:textId="77777777" w:rsidR="00864A0E" w:rsidRDefault="00000000">
      <w:pPr>
        <w:spacing w:before="240" w:after="240"/>
      </w:pPr>
      <w:r>
        <w:lastRenderedPageBreak/>
        <w:t xml:space="preserve"> </w:t>
      </w:r>
      <w:r>
        <w:rPr>
          <w:noProof/>
        </w:rPr>
        <w:drawing>
          <wp:inline distT="114300" distB="114300" distL="114300" distR="114300" wp14:anchorId="488C7272" wp14:editId="4F0F5787">
            <wp:extent cx="2719388" cy="206630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2719388" cy="2066306"/>
                    </a:xfrm>
                    <a:prstGeom prst="rect">
                      <a:avLst/>
                    </a:prstGeom>
                    <a:ln/>
                  </pic:spPr>
                </pic:pic>
              </a:graphicData>
            </a:graphic>
          </wp:inline>
        </w:drawing>
      </w:r>
      <w:r>
        <w:t>Adopted from [9]</w:t>
      </w:r>
    </w:p>
    <w:p w14:paraId="736220AD" w14:textId="77777777" w:rsidR="00864A0E" w:rsidRDefault="00000000">
      <w:pPr>
        <w:spacing w:after="200"/>
      </w:pPr>
      <w:r>
        <w:t xml:space="preserve">Generally, if the exact isomer is not known the </w:t>
      </w:r>
      <w:proofErr w:type="spellStart"/>
      <w:r>
        <w:t>Unimod</w:t>
      </w:r>
      <w:proofErr w:type="spellEnd"/>
      <w:r>
        <w:t xml:space="preserve"> term or a general PSI-MOD term can be used. If the exact isomer is known the most specific PSI-MOD term MUST be used.</w:t>
      </w:r>
    </w:p>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90"/>
        <w:gridCol w:w="5010"/>
      </w:tblGrid>
      <w:tr w:rsidR="00864A0E" w14:paraId="6078964D" w14:textId="77777777">
        <w:trPr>
          <w:trHeight w:val="932"/>
        </w:trPr>
        <w:tc>
          <w:tcPr>
            <w:tcW w:w="3990" w:type="dxa"/>
            <w:tcBorders>
              <w:top w:val="nil"/>
              <w:left w:val="nil"/>
              <w:bottom w:val="nil"/>
              <w:right w:val="nil"/>
            </w:tcBorders>
            <w:tcMar>
              <w:top w:w="100" w:type="dxa"/>
              <w:left w:w="100" w:type="dxa"/>
              <w:bottom w:w="100" w:type="dxa"/>
              <w:right w:w="100" w:type="dxa"/>
            </w:tcMar>
          </w:tcPr>
          <w:p w14:paraId="168C87A8" w14:textId="77777777" w:rsidR="00864A0E" w:rsidRDefault="00000000">
            <w:r>
              <w:t>PEL[Oxidation]TIDE</w:t>
            </w:r>
          </w:p>
          <w:p w14:paraId="283D06C8" w14:textId="77777777" w:rsidR="00864A0E" w:rsidRDefault="00000000">
            <w:proofErr w:type="gramStart"/>
            <w:r>
              <w:t>PEL[</w:t>
            </w:r>
            <w:proofErr w:type="spellStart"/>
            <w:proofErr w:type="gramEnd"/>
            <w:r>
              <w:t>Monohydroxylated</w:t>
            </w:r>
            <w:proofErr w:type="spellEnd"/>
            <w:r>
              <w:t xml:space="preserve"> </w:t>
            </w:r>
            <w:proofErr w:type="gramStart"/>
            <w:r>
              <w:t>leucine]TIDE</w:t>
            </w:r>
            <w:proofErr w:type="gramEnd"/>
          </w:p>
          <w:p w14:paraId="4839FCD3" w14:textId="77777777" w:rsidR="00864A0E" w:rsidRDefault="00000000">
            <w:r>
              <w:t>PEL[(2S,4R)-5-</w:t>
            </w:r>
            <w:proofErr w:type="gramStart"/>
            <w:r>
              <w:t>hydroxyleucine]TIDE</w:t>
            </w:r>
            <w:proofErr w:type="gramEnd"/>
          </w:p>
        </w:tc>
        <w:tc>
          <w:tcPr>
            <w:tcW w:w="5010" w:type="dxa"/>
            <w:tcBorders>
              <w:top w:val="nil"/>
              <w:left w:val="nil"/>
              <w:bottom w:val="nil"/>
              <w:right w:val="nil"/>
            </w:tcBorders>
            <w:tcMar>
              <w:top w:w="100" w:type="dxa"/>
              <w:left w:w="100" w:type="dxa"/>
              <w:bottom w:w="100" w:type="dxa"/>
              <w:right w:w="100" w:type="dxa"/>
            </w:tcMar>
          </w:tcPr>
          <w:p w14:paraId="73A50025" w14:textId="77777777" w:rsidR="00864A0E" w:rsidRDefault="00000000">
            <w:pPr>
              <w:widowControl w:val="0"/>
            </w:pPr>
            <w:r>
              <w:t xml:space="preserve">General oxidation from </w:t>
            </w:r>
            <w:proofErr w:type="spellStart"/>
            <w:r>
              <w:t>Unimod</w:t>
            </w:r>
            <w:proofErr w:type="spellEnd"/>
          </w:p>
          <w:p w14:paraId="1C036EF3" w14:textId="77777777" w:rsidR="00864A0E" w:rsidRDefault="00000000">
            <w:pPr>
              <w:widowControl w:val="0"/>
            </w:pPr>
            <w:r>
              <w:t>Oxidation specific for Leucine from PSI-MOD</w:t>
            </w:r>
          </w:p>
          <w:p w14:paraId="4AC41C25" w14:textId="77777777" w:rsidR="00864A0E" w:rsidRDefault="00000000">
            <w:pPr>
              <w:widowControl w:val="0"/>
            </w:pPr>
            <w:r>
              <w:t>Specific oxidation isomer from PSI-MOD</w:t>
            </w:r>
          </w:p>
        </w:tc>
      </w:tr>
    </w:tbl>
    <w:p w14:paraId="0D2AE02B" w14:textId="77777777" w:rsidR="00864A0E" w:rsidRDefault="00000000">
      <w:pPr>
        <w:pStyle w:val="Heading4"/>
        <w:numPr>
          <w:ilvl w:val="3"/>
          <w:numId w:val="6"/>
        </w:numPr>
      </w:pPr>
      <w:bookmarkStart w:id="30" w:name="_s2ndddb1lzsi" w:colFirst="0" w:colLast="0"/>
      <w:bookmarkEnd w:id="30"/>
      <w:r>
        <w:t>Best practices on modification positions</w:t>
      </w:r>
    </w:p>
    <w:p w14:paraId="40E67D14" w14:textId="77777777" w:rsidR="00864A0E" w:rsidRDefault="00000000">
      <w:pPr>
        <w:keepLines/>
        <w:spacing w:after="200"/>
      </w:pPr>
      <w:r>
        <w:t xml:space="preserve">If a modification defined in a reference system (CV/ontology) is defined to have specific positions on which it can occur, these SHOULD be followed in the sequence. For </w:t>
      </w:r>
      <w:proofErr w:type="gramStart"/>
      <w:r>
        <w:t>example</w:t>
      </w:r>
      <w:proofErr w:type="gramEnd"/>
      <w:r>
        <w:t xml:space="preserve"> in </w:t>
      </w:r>
      <w:proofErr w:type="spellStart"/>
      <w:r>
        <w:t>Unimod</w:t>
      </w:r>
      <w:proofErr w:type="spellEnd"/>
      <w:r>
        <w:t xml:space="preserve">, since ‘Deamidated’ is allowed at the side chains of Q, N, and R anywhere, and at the side chain of F at the protein N-terminus, a notation with ‘Deamidated’ at A would not be strictly correct, although it would be allowed. Additionally, if the reference system describes a modification as being allowed on a certain amino acid only at a certain terminus, this SHOULD be interpreted as being allowed on the side chain of that amino acid, not the terminus itself. For </w:t>
      </w:r>
      <w:proofErr w:type="gramStart"/>
      <w:r>
        <w:t>example</w:t>
      </w:r>
      <w:proofErr w:type="gramEnd"/>
      <w:r>
        <w:t xml:space="preserve"> the following are valid:</w:t>
      </w:r>
    </w:p>
    <w:p w14:paraId="65594F97" w14:textId="77777777" w:rsidR="00864A0E" w:rsidRDefault="00000000">
      <w:pPr>
        <w:keepLines/>
      </w:pPr>
      <w:r>
        <w:t>E[Glu-&gt;pyro-</w:t>
      </w:r>
      <w:proofErr w:type="gramStart"/>
      <w:r>
        <w:t>Glu]KDTYL</w:t>
      </w:r>
      <w:proofErr w:type="gramEnd"/>
    </w:p>
    <w:p w14:paraId="2E4F4034" w14:textId="77777777" w:rsidR="00864A0E" w:rsidRDefault="00000000">
      <w:pPr>
        <w:keepLines/>
      </w:pPr>
      <w:r>
        <w:t>HGWVRQAPG[Oxidation]</w:t>
      </w:r>
    </w:p>
    <w:p w14:paraId="315ED765" w14:textId="77777777" w:rsidR="00864A0E" w:rsidRDefault="00000000">
      <w:pPr>
        <w:keepLines/>
      </w:pPr>
      <w:r>
        <w:t>[Acetyl]-EKDTYL</w:t>
      </w:r>
    </w:p>
    <w:p w14:paraId="1E7A02A1" w14:textId="77777777" w:rsidR="00864A0E" w:rsidRDefault="00000000">
      <w:pPr>
        <w:keepLines/>
        <w:spacing w:after="200"/>
      </w:pPr>
      <w:r>
        <w:t>HGW-[Methyl]</w:t>
      </w:r>
    </w:p>
    <w:p w14:paraId="49C39229" w14:textId="77777777" w:rsidR="00864A0E" w:rsidRDefault="00000000">
      <w:pPr>
        <w:keepLines/>
        <w:spacing w:after="200"/>
      </w:pPr>
      <w:r>
        <w:t xml:space="preserve">And the following are invalid according to </w:t>
      </w:r>
      <w:proofErr w:type="spellStart"/>
      <w:r>
        <w:t>Unimod</w:t>
      </w:r>
      <w:proofErr w:type="spellEnd"/>
      <w:r>
        <w:t>:</w:t>
      </w:r>
    </w:p>
    <w:p w14:paraId="6ECB0728" w14:textId="77777777" w:rsidR="00864A0E" w:rsidRDefault="00000000">
      <w:pPr>
        <w:keepLines/>
      </w:pPr>
      <w:r>
        <w:t>[Glu-&gt;pyro-Glu]-EKDTYL</w:t>
      </w:r>
    </w:p>
    <w:p w14:paraId="7DDE88AE" w14:textId="77777777" w:rsidR="00864A0E" w:rsidRDefault="00000000">
      <w:pPr>
        <w:keepLines/>
      </w:pPr>
      <w:r>
        <w:t>HG[Oxidation]WVRQAPG</w:t>
      </w:r>
    </w:p>
    <w:p w14:paraId="5D2E84DA" w14:textId="77777777" w:rsidR="00864A0E" w:rsidRDefault="00000000">
      <w:pPr>
        <w:keepLines/>
      </w:pPr>
      <w:r>
        <w:t>E[Acetyl]KDTYL</w:t>
      </w:r>
    </w:p>
    <w:p w14:paraId="5CAB92F5" w14:textId="77777777" w:rsidR="00864A0E" w:rsidRDefault="00000000">
      <w:pPr>
        <w:keepLines/>
      </w:pPr>
      <w:r>
        <w:t>HGW[Methyl]</w:t>
      </w:r>
    </w:p>
    <w:p w14:paraId="3D31B332" w14:textId="77777777" w:rsidR="00864A0E" w:rsidRDefault="00000000">
      <w:pPr>
        <w:keepLines/>
      </w:pPr>
      <w:r>
        <w:lastRenderedPageBreak/>
        <w:t xml:space="preserve">In some </w:t>
      </w:r>
      <w:proofErr w:type="gramStart"/>
      <w:r>
        <w:t>cases</w:t>
      </w:r>
      <w:proofErr w:type="gramEnd"/>
      <w:r>
        <w:t xml:space="preserve"> it makes sense to use modifications on locations not allowed by the database. For </w:t>
      </w:r>
      <w:proofErr w:type="gramStart"/>
      <w:r>
        <w:t>example</w:t>
      </w:r>
      <w:proofErr w:type="gramEnd"/>
      <w:r>
        <w:t xml:space="preserve"> when seeing modifications on locations not (yet) described in the database, or to use a known wrong placement as decoy to calculate false localisation rate, for example A[</w:t>
      </w:r>
      <w:proofErr w:type="spellStart"/>
      <w:r>
        <w:t>Phospho</w:t>
      </w:r>
      <w:proofErr w:type="spellEnd"/>
      <w:r>
        <w:t xml:space="preserve">] is used as a decoy residue by Ramsbottom </w:t>
      </w:r>
      <w:r>
        <w:rPr>
          <w:i/>
          <w:iCs/>
        </w:rPr>
        <w:t>et al.</w:t>
      </w:r>
      <w:r>
        <w:t xml:space="preserve"> [10]. For this </w:t>
      </w:r>
      <w:proofErr w:type="gramStart"/>
      <w:r>
        <w:t>reason</w:t>
      </w:r>
      <w:proofErr w:type="gramEnd"/>
      <w:r>
        <w:t xml:space="preserve"> the decision to treat these cases as errors or warnings or even ignore them is left open for each implementation to decide for themselves.</w:t>
      </w:r>
    </w:p>
    <w:p w14:paraId="36B4581C" w14:textId="77777777" w:rsidR="00864A0E" w:rsidRDefault="00000000">
      <w:pPr>
        <w:pStyle w:val="Heading3"/>
        <w:numPr>
          <w:ilvl w:val="2"/>
          <w:numId w:val="6"/>
        </w:numPr>
      </w:pPr>
      <w:bookmarkStart w:id="31" w:name="_44sinio" w:colFirst="0" w:colLast="0"/>
      <w:bookmarkEnd w:id="31"/>
      <w:r>
        <w:t>Controlled vocabulary or ontology protein modification accession numbers</w:t>
      </w:r>
    </w:p>
    <w:p w14:paraId="3FA506EF" w14:textId="77777777" w:rsidR="00864A0E" w:rsidRDefault="00000000">
      <w:r>
        <w:t>In case accession numbers from the supported CVs/ontologies are used to report protein modifications, full accession numbers MUST be used in all cases (no abbreviations in the names of the ontologies/CVs are allowed). The supported names are:</w:t>
      </w:r>
    </w:p>
    <w:p w14:paraId="3907D3B8" w14:textId="77777777" w:rsidR="00864A0E" w:rsidRDefault="00000000">
      <w:r>
        <w:t xml:space="preserve">- </w:t>
      </w:r>
      <w:proofErr w:type="spellStart"/>
      <w:r>
        <w:t>Unimod</w:t>
      </w:r>
      <w:proofErr w:type="spellEnd"/>
      <w:r>
        <w:t>: UNIMOD</w:t>
      </w:r>
    </w:p>
    <w:p w14:paraId="7C520BF6" w14:textId="77777777" w:rsidR="00864A0E" w:rsidRDefault="00000000">
      <w:r>
        <w:t>- PSI-MOD: MOD</w:t>
      </w:r>
    </w:p>
    <w:p w14:paraId="72A1DF90" w14:textId="77777777" w:rsidR="00864A0E" w:rsidRDefault="00000000">
      <w:r>
        <w:t>- RESID: RESID (only for top-down support)</w:t>
      </w:r>
    </w:p>
    <w:p w14:paraId="470A999D" w14:textId="77777777" w:rsidR="00864A0E" w:rsidRDefault="00000000">
      <w:r>
        <w:t>- XL-MOD: XLMOD (only for cross-linking support)</w:t>
      </w:r>
    </w:p>
    <w:p w14:paraId="7CB3F113" w14:textId="77777777" w:rsidR="00864A0E" w:rsidRDefault="00000000">
      <w:r>
        <w:t>- GNOme: GNO (only for glycan support)</w:t>
      </w:r>
    </w:p>
    <w:p w14:paraId="1E346C53" w14:textId="77777777" w:rsidR="00864A0E" w:rsidRDefault="00864A0E"/>
    <w:p w14:paraId="5C2C80E5" w14:textId="77777777" w:rsidR="00864A0E" w:rsidRDefault="00000000">
      <w:r>
        <w:t>Examples of proper accession number usage:</w:t>
      </w:r>
    </w:p>
    <w:p w14:paraId="3259BBBE" w14:textId="77777777" w:rsidR="00864A0E" w:rsidRDefault="00000000">
      <w:r>
        <w:t>EM[MOD:</w:t>
      </w:r>
      <w:proofErr w:type="gramStart"/>
      <w:r>
        <w:t>00719]EVEES</w:t>
      </w:r>
      <w:proofErr w:type="gramEnd"/>
      <w:r>
        <w:t>[MOD:</w:t>
      </w:r>
      <w:proofErr w:type="gramStart"/>
      <w:r>
        <w:t>00046]PEK</w:t>
      </w:r>
      <w:proofErr w:type="gramEnd"/>
    </w:p>
    <w:p w14:paraId="378426BD" w14:textId="77777777" w:rsidR="00864A0E" w:rsidRDefault="00000000">
      <w:r>
        <w:t>EM[UNIMOD:</w:t>
      </w:r>
      <w:proofErr w:type="gramStart"/>
      <w:r>
        <w:t>35]EVEES</w:t>
      </w:r>
      <w:proofErr w:type="gramEnd"/>
      <w:r>
        <w:t>[UNIMOD:</w:t>
      </w:r>
      <w:proofErr w:type="gramStart"/>
      <w:r>
        <w:t>56]PEK</w:t>
      </w:r>
      <w:proofErr w:type="gramEnd"/>
    </w:p>
    <w:p w14:paraId="63CEFBC5" w14:textId="77777777" w:rsidR="00864A0E" w:rsidRDefault="00864A0E"/>
    <w:p w14:paraId="169DAFFA" w14:textId="77777777" w:rsidR="00864A0E" w:rsidRDefault="00000000">
      <w:r>
        <w:t>The following examples are incorrect:</w:t>
      </w:r>
    </w:p>
    <w:p w14:paraId="3A74C384" w14:textId="77777777" w:rsidR="00864A0E" w:rsidRPr="00E5512E" w:rsidRDefault="00000000">
      <w:pPr>
        <w:rPr>
          <w:lang w:val="nl-NL"/>
        </w:rPr>
      </w:pPr>
      <w:r w:rsidRPr="00E5512E">
        <w:rPr>
          <w:lang w:val="nl-NL"/>
        </w:rPr>
        <w:t>EM[M:</w:t>
      </w:r>
      <w:proofErr w:type="gramStart"/>
      <w:r w:rsidRPr="00E5512E">
        <w:rPr>
          <w:lang w:val="nl-NL"/>
        </w:rPr>
        <w:t>00719]EVEES</w:t>
      </w:r>
      <w:proofErr w:type="gramEnd"/>
      <w:r w:rsidRPr="00E5512E">
        <w:rPr>
          <w:lang w:val="nl-NL"/>
        </w:rPr>
        <w:t>[M:</w:t>
      </w:r>
      <w:proofErr w:type="gramStart"/>
      <w:r w:rsidRPr="00E5512E">
        <w:rPr>
          <w:lang w:val="nl-NL"/>
        </w:rPr>
        <w:t>00046]PEK</w:t>
      </w:r>
      <w:proofErr w:type="gramEnd"/>
    </w:p>
    <w:p w14:paraId="2C7D738C" w14:textId="77777777" w:rsidR="00864A0E" w:rsidRPr="00E5512E" w:rsidRDefault="00000000">
      <w:pPr>
        <w:rPr>
          <w:lang w:val="nl-NL"/>
        </w:rPr>
      </w:pPr>
      <w:r w:rsidRPr="00E5512E">
        <w:rPr>
          <w:lang w:val="nl-NL"/>
        </w:rPr>
        <w:t>EM[U:</w:t>
      </w:r>
      <w:proofErr w:type="gramStart"/>
      <w:r w:rsidRPr="00E5512E">
        <w:rPr>
          <w:lang w:val="nl-NL"/>
        </w:rPr>
        <w:t>35]EVEES</w:t>
      </w:r>
      <w:proofErr w:type="gramEnd"/>
      <w:r w:rsidRPr="00E5512E">
        <w:rPr>
          <w:lang w:val="nl-NL"/>
        </w:rPr>
        <w:t>[U:</w:t>
      </w:r>
      <w:proofErr w:type="gramStart"/>
      <w:r w:rsidRPr="00E5512E">
        <w:rPr>
          <w:lang w:val="nl-NL"/>
        </w:rPr>
        <w:t>56]PEK</w:t>
      </w:r>
      <w:proofErr w:type="gramEnd"/>
    </w:p>
    <w:p w14:paraId="63C69E78" w14:textId="77777777" w:rsidR="00864A0E" w:rsidRDefault="00000000">
      <w:pPr>
        <w:pStyle w:val="Heading3"/>
        <w:numPr>
          <w:ilvl w:val="2"/>
          <w:numId w:val="6"/>
        </w:numPr>
        <w:spacing w:before="200"/>
      </w:pPr>
      <w:bookmarkStart w:id="32" w:name="_1ci93xb" w:colFirst="0" w:colLast="0"/>
      <w:bookmarkEnd w:id="32"/>
      <w:r>
        <w:t>Delta mass notation</w:t>
      </w:r>
    </w:p>
    <w:p w14:paraId="55BA4EEA" w14:textId="77777777" w:rsidR="00864A0E" w:rsidRDefault="00000000">
      <w:pPr>
        <w:spacing w:after="200"/>
      </w:pPr>
      <w:r>
        <w:t>In addition to using CV/ontologies names and/or accession numbers, mass differences (delta masses) MAY be used to represent protein modifications.</w:t>
      </w:r>
    </w:p>
    <w:p w14:paraId="6772415F" w14:textId="77777777" w:rsidR="00864A0E" w:rsidRDefault="00000000">
      <w:pPr>
        <w:spacing w:after="200"/>
      </w:pPr>
      <w:r>
        <w:t xml:space="preserve">Delta masses SHOULD only be used when the protein modification cannot be represented using a CV/ontology (e.g., if software does not use ontologies/CVs), when the modification (or combination of modifications) is ambiguous (e.g., coming from open modification searches or </w:t>
      </w:r>
      <w:r>
        <w:rPr>
          <w:i/>
          <w:iCs/>
        </w:rPr>
        <w:t>de novo</w:t>
      </w:r>
      <w:r>
        <w:t xml:space="preserve"> approaches), or when it is unknown. Otherwise, protein modifications SHOULD be represented using </w:t>
      </w:r>
      <w:proofErr w:type="spellStart"/>
      <w:r>
        <w:t>Unimod</w:t>
      </w:r>
      <w:proofErr w:type="spellEnd"/>
      <w:r>
        <w:t>, PSI-MOD, RESID, XL-MOD, or GNOme CV parameters.</w:t>
      </w:r>
    </w:p>
    <w:p w14:paraId="2542B59A" w14:textId="77777777" w:rsidR="00864A0E" w:rsidRDefault="00000000">
      <w:r>
        <w:t>Mass differences MUST be expressed in Daltons between the coded amino acid and the observed mass. Positive mass shifts MUST be specified with a plus sign. Negative shifts MUST be specified with a negative sign. Monoisotopic masses MUST be used.</w:t>
      </w:r>
    </w:p>
    <w:p w14:paraId="0B3D917E" w14:textId="77777777" w:rsidR="00864A0E" w:rsidRPr="00E5512E" w:rsidRDefault="00000000">
      <w:pPr>
        <w:spacing w:before="200"/>
        <w:rPr>
          <w:lang w:val="nl-NL"/>
        </w:rPr>
      </w:pPr>
      <w:r w:rsidRPr="00E5512E">
        <w:rPr>
          <w:lang w:val="nl-NL"/>
        </w:rPr>
        <w:t>EM[+15.</w:t>
      </w:r>
      <w:proofErr w:type="gramStart"/>
      <w:r w:rsidRPr="00E5512E">
        <w:rPr>
          <w:lang w:val="nl-NL"/>
        </w:rPr>
        <w:t>9949]EVEES</w:t>
      </w:r>
      <w:proofErr w:type="gramEnd"/>
      <w:r w:rsidRPr="00E5512E">
        <w:rPr>
          <w:lang w:val="nl-NL"/>
        </w:rPr>
        <w:t>[+79.</w:t>
      </w:r>
      <w:proofErr w:type="gramStart"/>
      <w:r w:rsidRPr="00E5512E">
        <w:rPr>
          <w:lang w:val="nl-NL"/>
        </w:rPr>
        <w:t>9663]PEK</w:t>
      </w:r>
      <w:proofErr w:type="gramEnd"/>
    </w:p>
    <w:p w14:paraId="54033942" w14:textId="77777777" w:rsidR="00864A0E" w:rsidRPr="00E5512E" w:rsidRDefault="00000000">
      <w:pPr>
        <w:spacing w:after="200"/>
        <w:rPr>
          <w:lang w:val="nl-NL"/>
        </w:rPr>
      </w:pPr>
      <w:r w:rsidRPr="00E5512E">
        <w:rPr>
          <w:lang w:val="nl-NL"/>
        </w:rPr>
        <w:t>EM[+15.</w:t>
      </w:r>
      <w:proofErr w:type="gramStart"/>
      <w:r w:rsidRPr="00E5512E">
        <w:rPr>
          <w:lang w:val="nl-NL"/>
        </w:rPr>
        <w:t>995]EVEES</w:t>
      </w:r>
      <w:proofErr w:type="gramEnd"/>
      <w:r w:rsidRPr="00E5512E">
        <w:rPr>
          <w:lang w:val="nl-NL"/>
        </w:rPr>
        <w:t>[-18.</w:t>
      </w:r>
      <w:proofErr w:type="gramStart"/>
      <w:r w:rsidRPr="00E5512E">
        <w:rPr>
          <w:lang w:val="nl-NL"/>
        </w:rPr>
        <w:t>01]PEK</w:t>
      </w:r>
      <w:proofErr w:type="gramEnd"/>
    </w:p>
    <w:p w14:paraId="1AB87272" w14:textId="77777777" w:rsidR="00864A0E" w:rsidRDefault="00000000">
      <w:pPr>
        <w:spacing w:after="200"/>
      </w:pPr>
      <w:r>
        <w:t>Interpretation of the actual delta masses is then left to the reader software.</w:t>
      </w:r>
    </w:p>
    <w:p w14:paraId="310B2E3F" w14:textId="77777777" w:rsidR="00864A0E" w:rsidRDefault="00000000">
      <w:r>
        <w:t xml:space="preserve">Full ‘level 2-ProForma’ adds support for tagging masses with a CV; see section </w:t>
      </w:r>
      <w:hyperlink w:anchor="_89p43f6d6uu1">
        <w:r>
          <w:rPr>
            <w:color w:val="1155CC"/>
            <w:u w:val="single"/>
          </w:rPr>
          <w:t>7.2</w:t>
        </w:r>
      </w:hyperlink>
      <w:r>
        <w:t>.</w:t>
      </w:r>
    </w:p>
    <w:p w14:paraId="14F9EE85" w14:textId="77777777" w:rsidR="00864A0E" w:rsidRDefault="00000000">
      <w:pPr>
        <w:pStyle w:val="Heading2"/>
        <w:numPr>
          <w:ilvl w:val="1"/>
          <w:numId w:val="6"/>
        </w:numPr>
      </w:pPr>
      <w:bookmarkStart w:id="33" w:name="_Toc231903690"/>
      <w:r>
        <w:lastRenderedPageBreak/>
        <w:t>N-terminal and C-terminal modifications</w:t>
      </w:r>
      <w:bookmarkEnd w:id="33"/>
    </w:p>
    <w:p w14:paraId="534030AB" w14:textId="77777777" w:rsidR="00864A0E" w:rsidRDefault="00000000">
      <w:r>
        <w:t>The square brackets containing the modification MUST be located before the first amino acid in the sequence or after the last amino acid in the peptide sequence. In both cases, they are separated by a dash (-). Multiple modifications on the termini can be denoted with multiple modifications in square brackets. Examples:</w:t>
      </w:r>
    </w:p>
    <w:p w14:paraId="6097ED7B" w14:textId="77777777" w:rsidR="00864A0E" w:rsidRDefault="00000000">
      <w:pPr>
        <w:spacing w:before="200"/>
      </w:pPr>
      <w:r>
        <w:t>[iTRAQ4plex]-EM[Oxidation]EVNES[</w:t>
      </w:r>
      <w:proofErr w:type="spellStart"/>
      <w:r>
        <w:t>Phospho</w:t>
      </w:r>
      <w:proofErr w:type="spellEnd"/>
      <w:r>
        <w:t>]PEK</w:t>
      </w:r>
    </w:p>
    <w:p w14:paraId="3F7E6DF6" w14:textId="77777777" w:rsidR="00864A0E" w:rsidRDefault="00000000">
      <w:r>
        <w:t>[iTRAQ4plex]-EM[Oxidation]EVNES[</w:t>
      </w:r>
      <w:proofErr w:type="spellStart"/>
      <w:r>
        <w:t>Phospho</w:t>
      </w:r>
      <w:proofErr w:type="spellEnd"/>
      <w:r>
        <w:t>]</w:t>
      </w:r>
      <w:proofErr w:type="gramStart"/>
      <w:r>
        <w:t>PEK[</w:t>
      </w:r>
      <w:proofErr w:type="gramEnd"/>
      <w:r>
        <w:t>iTRAQ4plex]-[Methyl]</w:t>
      </w:r>
    </w:p>
    <w:p w14:paraId="704D4DE1" w14:textId="77777777" w:rsidR="00864A0E" w:rsidRDefault="00000000">
      <w:r>
        <w:t>PEPTIDEG-[Methyl][Amidated]</w:t>
      </w:r>
    </w:p>
    <w:p w14:paraId="60B1B6EF" w14:textId="77777777" w:rsidR="00864A0E" w:rsidRDefault="00000000">
      <w:r>
        <w:t>[Acetyl][</w:t>
      </w:r>
      <w:proofErr w:type="spellStart"/>
      <w:r>
        <w:t>Carbamyl</w:t>
      </w:r>
      <w:proofErr w:type="spellEnd"/>
      <w:r>
        <w:t>]-QPEPTIDE</w:t>
      </w:r>
    </w:p>
    <w:p w14:paraId="1CC3D4F4" w14:textId="77777777" w:rsidR="00864A0E" w:rsidRDefault="00000000">
      <w:pPr>
        <w:spacing w:before="200"/>
      </w:pPr>
      <w:r>
        <w:t>Disclaimer: these last two are syntactically valid, but these might not exist in biology.</w:t>
      </w:r>
    </w:p>
    <w:p w14:paraId="1FCD5E39" w14:textId="77777777" w:rsidR="00864A0E" w:rsidRDefault="00000000">
      <w:pPr>
        <w:pStyle w:val="Heading2"/>
        <w:numPr>
          <w:ilvl w:val="1"/>
          <w:numId w:val="6"/>
        </w:numPr>
      </w:pPr>
      <w:bookmarkStart w:id="34" w:name="_Toc231903691"/>
      <w:r>
        <w:t>Labile modifications</w:t>
      </w:r>
      <w:bookmarkEnd w:id="34"/>
    </w:p>
    <w:p w14:paraId="24A4726C" w14:textId="77777777" w:rsidR="00864A0E" w:rsidRDefault="00000000">
      <w:r>
        <w:t xml:space="preserve">Labile modifications are those which are known to separate under certain experimental conditions during fragmentation and therefore are not visible in the fragmentation MS2 spectrum (i.e. the MS2 spectra are indistinguishable from spectrum not containing the modification). They are represented by curly brackets {}, not by square ones. Labile modifications MUST be located before the first amino acid sequence and before N-terminal modifications, if applicable. Multiple labile modifications can be specified on a single peptidoform. Text inside labile modifications cannot contain unpaired curly braces. To indicate possible position(s) of the labile modification see section </w:t>
      </w:r>
      <w:hyperlink w:anchor="_53cipie2izwk">
        <w:r>
          <w:rPr>
            <w:color w:val="1155CC"/>
            <w:u w:val="single"/>
          </w:rPr>
          <w:t>7.9</w:t>
        </w:r>
      </w:hyperlink>
      <w:r>
        <w:t>.</w:t>
      </w:r>
    </w:p>
    <w:p w14:paraId="53C6582C" w14:textId="77777777" w:rsidR="00864A0E" w:rsidRDefault="00864A0E"/>
    <w:p w14:paraId="7B318000" w14:textId="77777777" w:rsidR="00864A0E" w:rsidRDefault="00000000">
      <w:r>
        <w:t>{</w:t>
      </w:r>
      <w:proofErr w:type="spellStart"/>
      <w:r>
        <w:t>Phospho</w:t>
      </w:r>
      <w:proofErr w:type="spellEnd"/>
      <w:r>
        <w:t>}EM[Oxidation]</w:t>
      </w:r>
      <w:proofErr w:type="gramStart"/>
      <w:r>
        <w:t>EVNESPEK[</w:t>
      </w:r>
      <w:proofErr w:type="gramEnd"/>
      <w:r>
        <w:t>iTRAQ4plex]</w:t>
      </w:r>
    </w:p>
    <w:p w14:paraId="35086F0B" w14:textId="77777777" w:rsidR="00864A0E" w:rsidRDefault="00000000">
      <w:r>
        <w:t>{Hex}EM[Oxidation]EVNES[</w:t>
      </w:r>
      <w:proofErr w:type="spellStart"/>
      <w:r>
        <w:t>Phospho</w:t>
      </w:r>
      <w:proofErr w:type="spellEnd"/>
      <w:r>
        <w:t>]</w:t>
      </w:r>
      <w:proofErr w:type="gramStart"/>
      <w:r>
        <w:t>PEK[</w:t>
      </w:r>
      <w:proofErr w:type="gramEnd"/>
      <w:r>
        <w:t>iTRAQ4plex]</w:t>
      </w:r>
    </w:p>
    <w:p w14:paraId="1F98DA55" w14:textId="77777777" w:rsidR="00864A0E" w:rsidRDefault="00000000">
      <w:r>
        <w:t>{Hex}[iTRAQ4plex]-EM[Oxidation]EVNES[</w:t>
      </w:r>
      <w:proofErr w:type="spellStart"/>
      <w:r>
        <w:t>Phospho</w:t>
      </w:r>
      <w:proofErr w:type="spellEnd"/>
      <w:r>
        <w:t>]</w:t>
      </w:r>
      <w:proofErr w:type="gramStart"/>
      <w:r>
        <w:t>PEK[</w:t>
      </w:r>
      <w:proofErr w:type="gramEnd"/>
      <w:r>
        <w:t>iTRAQ4plex]</w:t>
      </w:r>
    </w:p>
    <w:p w14:paraId="45FCA07B" w14:textId="77777777" w:rsidR="00864A0E" w:rsidRDefault="00000000">
      <w:r>
        <w:t>{Hex}[iTRAQ4plex]-EM[Oxidation]EVNES[Phospho]</w:t>
      </w:r>
      <w:proofErr w:type="gramStart"/>
      <w:r>
        <w:t>PEK[</w:t>
      </w:r>
      <w:proofErr w:type="gramEnd"/>
      <w:r>
        <w:t>iTRAQ4plex]-[Methyl]</w:t>
      </w:r>
    </w:p>
    <w:p w14:paraId="07A571F8" w14:textId="77777777" w:rsidR="00864A0E" w:rsidRDefault="00000000">
      <w:r>
        <w:t>{Hex}{NeuAc}EMEVNESPEK</w:t>
      </w:r>
    </w:p>
    <w:p w14:paraId="7111DE0E" w14:textId="77777777" w:rsidR="00864A0E" w:rsidRDefault="00000000">
      <w:pPr>
        <w:pStyle w:val="Heading2"/>
        <w:numPr>
          <w:ilvl w:val="1"/>
          <w:numId w:val="6"/>
        </w:numPr>
      </w:pPr>
      <w:bookmarkStart w:id="35" w:name="_Toc231903692"/>
      <w:r>
        <w:t>Representation of multiple modifications on the same amino acid residue</w:t>
      </w:r>
      <w:bookmarkEnd w:id="35"/>
    </w:p>
    <w:p w14:paraId="5580AA4F" w14:textId="77777777" w:rsidR="00864A0E" w:rsidRDefault="00000000">
      <w:pPr>
        <w:spacing w:after="200"/>
      </w:pPr>
      <w:r>
        <w:t xml:space="preserve">It is possible to represent two or more modifications on the same amino acid, terminal, or group of amino acids. The order in which the modifications are defined in the definition has no meaning. The caret symbol (^), which MAY be used to represent multiple instances of the same unlocalised modification before the N-terminal end of the amino acid sequence (section </w:t>
      </w:r>
      <w:hyperlink w:anchor="_4k668n3">
        <w:r>
          <w:rPr>
            <w:color w:val="1155CC"/>
            <w:u w:val="single"/>
          </w:rPr>
          <w:t>7.6.1</w:t>
        </w:r>
      </w:hyperlink>
      <w:r>
        <w:t>), MUST NOT be used within the amino acid sequence. No extra character is required. Examples:</w:t>
      </w:r>
    </w:p>
    <w:p w14:paraId="44126FD7" w14:textId="77777777" w:rsidR="00864A0E" w:rsidRDefault="00000000">
      <w:r>
        <w:t>MPGLVDSNWK[Label:13C(6)15N(2</w:t>
      </w:r>
      <w:proofErr w:type="gramStart"/>
      <w:r>
        <w:t>)][</w:t>
      </w:r>
      <w:proofErr w:type="gramEnd"/>
      <w:r>
        <w:t>Acetyl]</w:t>
      </w:r>
    </w:p>
    <w:p w14:paraId="12596E77" w14:textId="77777777" w:rsidR="00864A0E" w:rsidRDefault="00000000">
      <w:r>
        <w:t>MPGLVDSNW[Oxidation][Carboxymethyl]PAPPESQE</w:t>
      </w:r>
    </w:p>
    <w:p w14:paraId="0BEF792A" w14:textId="77777777" w:rsidR="00864A0E" w:rsidRDefault="00000000">
      <w:r>
        <w:t>PEPTIDEG-[Methyl][Amidated]</w:t>
      </w:r>
    </w:p>
    <w:p w14:paraId="7D0800FE" w14:textId="77777777" w:rsidR="00864A0E" w:rsidRDefault="00000000">
      <w:r>
        <w:t>[Acetyl][</w:t>
      </w:r>
      <w:proofErr w:type="spellStart"/>
      <w:r>
        <w:t>Carbamyl</w:t>
      </w:r>
      <w:proofErr w:type="spellEnd"/>
      <w:r>
        <w:t>]-QPEPTIDE</w:t>
      </w:r>
    </w:p>
    <w:p w14:paraId="371B0E14" w14:textId="77777777" w:rsidR="00864A0E" w:rsidRDefault="00000000">
      <w:pPr>
        <w:spacing w:after="200"/>
      </w:pPr>
      <w:r>
        <w:t>MPGLVDSNPAPPESQEKKPLK(PCCACPETKKARDACIIEKGEEHCGHLIEAHKECMRALGFKI)[Oxidation][Oxidation</w:t>
      </w:r>
      <w:proofErr w:type="gramStart"/>
      <w:r>
        <w:t>][</w:t>
      </w:r>
      <w:proofErr w:type="gramEnd"/>
      <w:r>
        <w:t xml:space="preserve">half </w:t>
      </w:r>
      <w:proofErr w:type="gramStart"/>
      <w:r>
        <w:t>cystine][</w:t>
      </w:r>
      <w:proofErr w:type="gramEnd"/>
      <w:r>
        <w:t>half cystine]</w:t>
      </w:r>
    </w:p>
    <w:p w14:paraId="23F7EE35" w14:textId="77777777" w:rsidR="00864A0E" w:rsidRDefault="00000000">
      <w:r>
        <w:t>This is not allowed because it uses the caret symbol:</w:t>
      </w:r>
    </w:p>
    <w:p w14:paraId="797A3207" w14:textId="77777777" w:rsidR="00864A0E" w:rsidRDefault="00000000">
      <w:r>
        <w:t xml:space="preserve">MPGLVDSNPAPPESQEKKPLK(PCCACPETKKARDACIIEKGEEHCGHLIEAHKECMRALGFKI)[Oxidation]^2[half </w:t>
      </w:r>
      <w:proofErr w:type="gramStart"/>
      <w:r>
        <w:t>cystine][</w:t>
      </w:r>
      <w:proofErr w:type="gramEnd"/>
      <w:r>
        <w:t>half cystine]</w:t>
      </w:r>
    </w:p>
    <w:p w14:paraId="5FDE4162" w14:textId="77777777" w:rsidR="00864A0E" w:rsidRDefault="00000000">
      <w:pPr>
        <w:spacing w:before="240" w:after="240"/>
      </w:pPr>
      <w:r>
        <w:lastRenderedPageBreak/>
        <w:t>If a combination of modifications occurs together the combined term from any supported CV should be used. In the case this does not already exist a new modification should be created in advance.</w:t>
      </w:r>
    </w:p>
    <w:p w14:paraId="6C7F3CC4" w14:textId="77777777" w:rsidR="00864A0E" w:rsidRDefault="00000000">
      <w:pPr>
        <w:keepLines/>
        <w:spacing w:before="200" w:after="80"/>
      </w:pPr>
      <w:r>
        <w:t>If a modification occurs twice on a single site, combined modifications SHOULD be used instead of stacking single modifications. For example [</w:t>
      </w:r>
      <w:proofErr w:type="spellStart"/>
      <w:proofErr w:type="gramStart"/>
      <w:r>
        <w:t>U:Dimethyl</w:t>
      </w:r>
      <w:proofErr w:type="spellEnd"/>
      <w:proofErr w:type="gramEnd"/>
      <w:r>
        <w:t>] is preferred over specifying [</w:t>
      </w:r>
      <w:proofErr w:type="spellStart"/>
      <w:proofErr w:type="gramStart"/>
      <w:r>
        <w:t>U:Methyl</w:t>
      </w:r>
      <w:proofErr w:type="spellEnd"/>
      <w:proofErr w:type="gramEnd"/>
      <w:r>
        <w:t>] twice, and [</w:t>
      </w:r>
      <w:proofErr w:type="spellStart"/>
      <w:proofErr w:type="gramStart"/>
      <w:r>
        <w:t>U:Trimethyl</w:t>
      </w:r>
      <w:proofErr w:type="spellEnd"/>
      <w:proofErr w:type="gramEnd"/>
      <w:r>
        <w:t>] is preferred over specifying [</w:t>
      </w:r>
      <w:proofErr w:type="spellStart"/>
      <w:proofErr w:type="gramStart"/>
      <w:r>
        <w:t>U:Methyl</w:t>
      </w:r>
      <w:proofErr w:type="spellEnd"/>
      <w:proofErr w:type="gramEnd"/>
      <w:r>
        <w:t xml:space="preserve">] thrice. At present only di- and tri- seem to be used as </w:t>
      </w:r>
      <w:proofErr w:type="gramStart"/>
      <w:r>
        <w:t>prefixes, but</w:t>
      </w:r>
      <w:proofErr w:type="gramEnd"/>
      <w:r>
        <w:t xml:space="preserve"> note that not all modifications starting with this prefix are a combined modification.</w:t>
      </w:r>
    </w:p>
    <w:p w14:paraId="684B282E" w14:textId="77777777" w:rsidR="00864A0E" w:rsidRDefault="00000000">
      <w:pPr>
        <w:pStyle w:val="Heading2"/>
        <w:numPr>
          <w:ilvl w:val="1"/>
          <w:numId w:val="6"/>
        </w:numPr>
      </w:pPr>
      <w:bookmarkStart w:id="36" w:name="_Toc231903693"/>
      <w:r>
        <w:t>The information tag</w:t>
      </w:r>
      <w:bookmarkEnd w:id="36"/>
    </w:p>
    <w:p w14:paraId="26516C04" w14:textId="77777777" w:rsidR="00864A0E" w:rsidRDefault="00000000" w:rsidP="00E5512E">
      <w:r>
        <w:t>General information or comments can be encoded using the ‘info’ tag like:</w:t>
      </w:r>
    </w:p>
    <w:p w14:paraId="1CA9A03C" w14:textId="77777777" w:rsidR="00864A0E" w:rsidRDefault="00000000" w:rsidP="00E5512E">
      <w:r>
        <w:t>ELV[</w:t>
      </w:r>
      <w:proofErr w:type="spellStart"/>
      <w:proofErr w:type="gramStart"/>
      <w:r>
        <w:t>INFO:AnyString</w:t>
      </w:r>
      <w:proofErr w:type="spellEnd"/>
      <w:proofErr w:type="gramEnd"/>
      <w:r>
        <w:t>]IS</w:t>
      </w:r>
    </w:p>
    <w:p w14:paraId="3274DBEA" w14:textId="77777777" w:rsidR="00864A0E" w:rsidRDefault="00000000" w:rsidP="00E5512E">
      <w:proofErr w:type="gramStart"/>
      <w:r>
        <w:t>ELV[</w:t>
      </w:r>
      <w:proofErr w:type="spellStart"/>
      <w:r>
        <w:t>info:AnyString</w:t>
      </w:r>
      <w:proofErr w:type="spellEnd"/>
      <w:proofErr w:type="gramEnd"/>
      <w:r>
        <w:t>]IS</w:t>
      </w:r>
    </w:p>
    <w:p w14:paraId="482569BD" w14:textId="77777777" w:rsidR="00864A0E" w:rsidRDefault="00000000" w:rsidP="00E5512E">
      <w:pPr>
        <w:spacing w:before="160"/>
      </w:pPr>
      <w:r>
        <w:t>The information represented in an ‘info’ tag is considered non-standard (e.g. any text besides unpaired brackets and pipe characters) and does not need to be parsed.</w:t>
      </w:r>
    </w:p>
    <w:p w14:paraId="5E56474F" w14:textId="77777777" w:rsidR="00864A0E" w:rsidRDefault="00000000" w:rsidP="00E5512E">
      <w:pPr>
        <w:spacing w:before="160"/>
      </w:pPr>
      <w:r>
        <w:t>“Info” tags can be split using the pipe character. Example of proper ‘info’ tag usage:</w:t>
      </w:r>
    </w:p>
    <w:p w14:paraId="2EFA7EC3" w14:textId="77777777" w:rsidR="00864A0E" w:rsidRDefault="00000000" w:rsidP="00E5512E">
      <w:proofErr w:type="gramStart"/>
      <w:r>
        <w:t>ELVIS[</w:t>
      </w:r>
      <w:proofErr w:type="spellStart"/>
      <w:proofErr w:type="gramEnd"/>
      <w:r>
        <w:t>Phospho|</w:t>
      </w:r>
      <w:proofErr w:type="gramStart"/>
      <w:r>
        <w:t>INFO:newly</w:t>
      </w:r>
      <w:proofErr w:type="spellEnd"/>
      <w:proofErr w:type="gramEnd"/>
      <w:r>
        <w:t xml:space="preserve"> </w:t>
      </w:r>
      <w:proofErr w:type="gramStart"/>
      <w:r>
        <w:t>discovered]K</w:t>
      </w:r>
      <w:proofErr w:type="gramEnd"/>
    </w:p>
    <w:p w14:paraId="5ADDC93E" w14:textId="77777777" w:rsidR="00864A0E" w:rsidRDefault="00000000" w:rsidP="00E5512E">
      <w:r>
        <w:t>ELN[</w:t>
      </w:r>
      <w:proofErr w:type="gramStart"/>
      <w:r>
        <w:t>Glycan:Hex</w:t>
      </w:r>
      <w:proofErr w:type="gramEnd"/>
      <w:r>
        <w:t>1|</w:t>
      </w:r>
      <w:proofErr w:type="gramStart"/>
      <w:r>
        <w:t>INFO:WURCS</w:t>
      </w:r>
      <w:proofErr w:type="gramEnd"/>
      <w:r>
        <w:t>=2.0/1,1,0/[a1211h-1b_1-4]/1/]IS</w:t>
      </w:r>
    </w:p>
    <w:p w14:paraId="4A24EE04" w14:textId="57716FC9" w:rsidR="00864A0E" w:rsidRDefault="00000000" w:rsidP="00E5512E">
      <w:r>
        <w:t>ELV[</w:t>
      </w:r>
      <w:proofErr w:type="spellStart"/>
      <w:proofErr w:type="gramStart"/>
      <w:r>
        <w:t>INFO:https</w:t>
      </w:r>
      <w:proofErr w:type="spellEnd"/>
      <w:r>
        <w:t>://doi.org/10.1021/acs.jproteome.1c00771</w:t>
      </w:r>
      <w:proofErr w:type="gramEnd"/>
      <w:r>
        <w:t>]ISK</w:t>
      </w:r>
      <w:r w:rsidR="00E5512E">
        <w:br/>
      </w:r>
      <w:proofErr w:type="gramStart"/>
      <w:r>
        <w:t>ELVIS[</w:t>
      </w:r>
      <w:proofErr w:type="spellStart"/>
      <w:proofErr w:type="gramEnd"/>
      <w:r>
        <w:t>Phospho|</w:t>
      </w:r>
      <w:proofErr w:type="gramStart"/>
      <w:r>
        <w:t>INFO:newly</w:t>
      </w:r>
      <w:proofErr w:type="spellEnd"/>
      <w:proofErr w:type="gramEnd"/>
      <w:r>
        <w:t xml:space="preserve"> </w:t>
      </w:r>
      <w:proofErr w:type="spellStart"/>
      <w:r>
        <w:t>discovered|</w:t>
      </w:r>
      <w:proofErr w:type="gramStart"/>
      <w:r>
        <w:t>INFO:really</w:t>
      </w:r>
      <w:proofErr w:type="spellEnd"/>
      <w:proofErr w:type="gramEnd"/>
      <w:r>
        <w:t xml:space="preserve"> awesome [new-to-science] #</w:t>
      </w:r>
      <w:proofErr w:type="gramStart"/>
      <w:r>
        <w:t>cool]K</w:t>
      </w:r>
      <w:proofErr w:type="gramEnd"/>
    </w:p>
    <w:p w14:paraId="05CBDD3C" w14:textId="77777777" w:rsidR="00864A0E" w:rsidRDefault="00000000" w:rsidP="00E5512E">
      <w:pPr>
        <w:spacing w:before="160"/>
      </w:pPr>
      <w:r>
        <w:t xml:space="preserve">In the last example the ‘#cool’ is part of the info tag and MUST not be interpreted as an ambiguous modification group (section </w:t>
      </w:r>
      <w:hyperlink w:anchor="_2zbgiuw">
        <w:r>
          <w:rPr>
            <w:color w:val="1155CC"/>
            <w:u w:val="single"/>
          </w:rPr>
          <w:t>7.6.2</w:t>
        </w:r>
      </w:hyperlink>
      <w:r>
        <w:t>). In the following two examples the #g1 is the name of the ambiguous modification group and MUST not be interpreted as part of the ‘info’ tag:</w:t>
      </w:r>
    </w:p>
    <w:p w14:paraId="78F2E8BC" w14:textId="77777777" w:rsidR="00864A0E" w:rsidRDefault="00000000" w:rsidP="00E5512E">
      <w:proofErr w:type="gramStart"/>
      <w:r>
        <w:t>ELV[</w:t>
      </w:r>
      <w:proofErr w:type="gramEnd"/>
      <w:r>
        <w:t>+42#g1|</w:t>
      </w:r>
      <w:proofErr w:type="gramStart"/>
      <w:r>
        <w:t>INFO:newly</w:t>
      </w:r>
      <w:proofErr w:type="gramEnd"/>
      <w:r>
        <w:t xml:space="preserve"> </w:t>
      </w:r>
      <w:proofErr w:type="gramStart"/>
      <w:r>
        <w:t>discovered]I</w:t>
      </w:r>
      <w:proofErr w:type="gramEnd"/>
      <w:r>
        <w:t>[#g1|</w:t>
      </w:r>
      <w:proofErr w:type="gramStart"/>
      <w:r>
        <w:t>INFO:awesome</w:t>
      </w:r>
      <w:proofErr w:type="gramEnd"/>
      <w:r>
        <w:t>]S</w:t>
      </w:r>
    </w:p>
    <w:p w14:paraId="19D77F5E" w14:textId="77777777" w:rsidR="00864A0E" w:rsidRDefault="00000000" w:rsidP="00E5512E">
      <w:r>
        <w:t>[+42#g1</w:t>
      </w:r>
      <w:proofErr w:type="gramStart"/>
      <w:r>
        <w:t>]?ELV</w:t>
      </w:r>
      <w:proofErr w:type="gramEnd"/>
      <w:r>
        <w:t>[</w:t>
      </w:r>
      <w:proofErr w:type="gramStart"/>
      <w:r>
        <w:t>INFO:newly</w:t>
      </w:r>
      <w:proofErr w:type="gramEnd"/>
      <w:r>
        <w:t xml:space="preserve"> discovered|#g</w:t>
      </w:r>
      <w:proofErr w:type="gramStart"/>
      <w:r>
        <w:t>1]I</w:t>
      </w:r>
      <w:proofErr w:type="gramEnd"/>
      <w:r>
        <w:t>[</w:t>
      </w:r>
      <w:proofErr w:type="spellStart"/>
      <w:proofErr w:type="gramStart"/>
      <w:r>
        <w:t>INFO:awesome</w:t>
      </w:r>
      <w:proofErr w:type="spellEnd"/>
      <w:proofErr w:type="gramEnd"/>
      <w:r>
        <w:t>|#g</w:t>
      </w:r>
      <w:proofErr w:type="gramStart"/>
      <w:r>
        <w:t>1]S</w:t>
      </w:r>
      <w:proofErr w:type="gramEnd"/>
    </w:p>
    <w:p w14:paraId="7B3DF16B" w14:textId="77777777" w:rsidR="00864A0E" w:rsidRDefault="00000000" w:rsidP="00E5512E">
      <w:pPr>
        <w:spacing w:before="160"/>
      </w:pPr>
      <w:r>
        <w:t>The first two comments would be invalid because of an unpaired bracket and the last is invalid because of the use of the pipe character:</w:t>
      </w:r>
    </w:p>
    <w:p w14:paraId="12637F86" w14:textId="77777777" w:rsidR="00864A0E" w:rsidRDefault="00000000" w:rsidP="00E5512E">
      <w:r>
        <w:t>ELVIS[</w:t>
      </w:r>
      <w:proofErr w:type="spellStart"/>
      <w:r>
        <w:t>Phospho|</w:t>
      </w:r>
      <w:proofErr w:type="gramStart"/>
      <w:r>
        <w:t>INFO:newly</w:t>
      </w:r>
      <w:proofErr w:type="spellEnd"/>
      <w:proofErr w:type="gramEnd"/>
      <w:r>
        <w:t>]</w:t>
      </w:r>
      <w:proofErr w:type="gramStart"/>
      <w:r>
        <w:t>discovered]K</w:t>
      </w:r>
      <w:proofErr w:type="gramEnd"/>
    </w:p>
    <w:p w14:paraId="0E1FEFA8" w14:textId="77777777" w:rsidR="00864A0E" w:rsidRDefault="00000000" w:rsidP="00E5512E">
      <w:r>
        <w:t>ELVIS[</w:t>
      </w:r>
      <w:proofErr w:type="spellStart"/>
      <w:r>
        <w:t>Phospho|</w:t>
      </w:r>
      <w:proofErr w:type="gramStart"/>
      <w:r>
        <w:t>INFO:newly</w:t>
      </w:r>
      <w:proofErr w:type="spellEnd"/>
      <w:proofErr w:type="gramEnd"/>
      <w:r>
        <w:t>[discovered]K</w:t>
      </w:r>
    </w:p>
    <w:p w14:paraId="7A39A771" w14:textId="77777777" w:rsidR="00864A0E" w:rsidRDefault="00000000" w:rsidP="00E5512E">
      <w:r>
        <w:t>ELVIS[</w:t>
      </w:r>
      <w:proofErr w:type="spellStart"/>
      <w:r>
        <w:t>Phospho|</w:t>
      </w:r>
      <w:proofErr w:type="gramStart"/>
      <w:r>
        <w:t>INFO:newly</w:t>
      </w:r>
      <w:proofErr w:type="gramEnd"/>
      <w:r>
        <w:t>|</w:t>
      </w:r>
      <w:proofErr w:type="gramStart"/>
      <w:r>
        <w:t>discovered</w:t>
      </w:r>
      <w:proofErr w:type="spellEnd"/>
      <w:r>
        <w:t>]K</w:t>
      </w:r>
      <w:proofErr w:type="gramEnd"/>
    </w:p>
    <w:p w14:paraId="10D988B9" w14:textId="77777777" w:rsidR="00864A0E" w:rsidRDefault="00000000" w:rsidP="00E5512E">
      <w:pPr>
        <w:spacing w:before="160"/>
      </w:pPr>
      <w:r>
        <w:t xml:space="preserve">As a concrete example of its use, ‘info’ tags can be used to provide metadata about ProForma entities (e.g. date of creation, version of </w:t>
      </w:r>
      <w:proofErr w:type="spellStart"/>
      <w:r>
        <w:t>Unimod</w:t>
      </w:r>
      <w:proofErr w:type="spellEnd"/>
      <w:r>
        <w:t xml:space="preserve"> used, software used for creating it, and many others):</w:t>
      </w:r>
    </w:p>
    <w:p w14:paraId="045EDFA0" w14:textId="77777777" w:rsidR="00864A0E" w:rsidRDefault="00000000" w:rsidP="00E5512E">
      <w:proofErr w:type="gramStart"/>
      <w:r>
        <w:t>ELVIS[</w:t>
      </w:r>
      <w:proofErr w:type="spellStart"/>
      <w:proofErr w:type="gramEnd"/>
      <w:r>
        <w:t>Phospho|</w:t>
      </w:r>
      <w:proofErr w:type="gramStart"/>
      <w:r>
        <w:t>INFO:newly</w:t>
      </w:r>
      <w:proofErr w:type="spellEnd"/>
      <w:proofErr w:type="gramEnd"/>
      <w:r>
        <w:t xml:space="preserve"> </w:t>
      </w:r>
      <w:proofErr w:type="spellStart"/>
      <w:r>
        <w:t>discovered|</w:t>
      </w:r>
      <w:proofErr w:type="gramStart"/>
      <w:r>
        <w:t>INFO:Created</w:t>
      </w:r>
      <w:proofErr w:type="spellEnd"/>
      <w:proofErr w:type="gramEnd"/>
      <w:r>
        <w:t xml:space="preserve"> on 2021-</w:t>
      </w:r>
      <w:proofErr w:type="gramStart"/>
      <w:r>
        <w:t>06]K</w:t>
      </w:r>
      <w:proofErr w:type="gramEnd"/>
    </w:p>
    <w:p w14:paraId="46B5BC5D" w14:textId="77777777" w:rsidR="00864A0E" w:rsidRDefault="00000000" w:rsidP="00E5512E">
      <w:proofErr w:type="gramStart"/>
      <w:r>
        <w:t>ELVIS[</w:t>
      </w:r>
      <w:proofErr w:type="spellStart"/>
      <w:proofErr w:type="gramEnd"/>
      <w:r>
        <w:t>Phospho|</w:t>
      </w:r>
      <w:proofErr w:type="gramStart"/>
      <w:r>
        <w:t>INFO:newly</w:t>
      </w:r>
      <w:proofErr w:type="spellEnd"/>
      <w:proofErr w:type="gramEnd"/>
      <w:r>
        <w:t xml:space="preserve"> </w:t>
      </w:r>
      <w:proofErr w:type="spellStart"/>
      <w:r>
        <w:t>discovered|</w:t>
      </w:r>
      <w:proofErr w:type="gramStart"/>
      <w:r>
        <w:t>INFO:Created</w:t>
      </w:r>
      <w:proofErr w:type="spellEnd"/>
      <w:proofErr w:type="gramEnd"/>
      <w:r>
        <w:t xml:space="preserve"> by software Tool</w:t>
      </w:r>
      <w:proofErr w:type="gramStart"/>
      <w:r>
        <w:t>1]K</w:t>
      </w:r>
      <w:proofErr w:type="gramEnd"/>
    </w:p>
    <w:p w14:paraId="45082150" w14:textId="77777777" w:rsidR="00864A0E" w:rsidRDefault="00000000" w:rsidP="00E5512E">
      <w:r>
        <w:t>[</w:t>
      </w:r>
      <w:proofErr w:type="gramStart"/>
      <w:r>
        <w:t>INFO:FLANK</w:t>
      </w:r>
      <w:proofErr w:type="gramEnd"/>
      <w:r>
        <w:t>:ELV]-PRECIS-[</w:t>
      </w:r>
      <w:proofErr w:type="gramStart"/>
      <w:r>
        <w:t>INFO:FLANK</w:t>
      </w:r>
      <w:proofErr w:type="gramEnd"/>
      <w:r>
        <w:t>:ELY]</w:t>
      </w:r>
    </w:p>
    <w:p w14:paraId="63F2D89F" w14:textId="77777777" w:rsidR="00864A0E" w:rsidRDefault="00000000" w:rsidP="00E5512E">
      <w:pPr>
        <w:spacing w:before="160"/>
      </w:pPr>
      <w:r>
        <w:t>The ‘info’ tag can also be used to add general information to a stretch of amino acids:</w:t>
      </w:r>
    </w:p>
    <w:p w14:paraId="766D2E70" w14:textId="77777777" w:rsidR="00864A0E" w:rsidRDefault="00000000" w:rsidP="00E5512E">
      <w:r>
        <w:t>EDTAVYYC(SRWGGDGFAMDY)[INFO:CDR</w:t>
      </w:r>
      <w:proofErr w:type="gramStart"/>
      <w:r>
        <w:t>3]WGQGTL</w:t>
      </w:r>
      <w:proofErr w:type="gramEnd"/>
    </w:p>
    <w:p w14:paraId="559B875B" w14:textId="77777777" w:rsidR="00864A0E" w:rsidRDefault="00000000" w:rsidP="00E5512E">
      <w:pPr>
        <w:spacing w:before="160"/>
        <w:sectPr w:rsidR="00864A0E">
          <w:headerReference w:type="default" r:id="rId30"/>
          <w:footerReference w:type="even" r:id="rId31"/>
          <w:footerReference w:type="default" r:id="rId32"/>
          <w:headerReference w:type="first" r:id="rId33"/>
          <w:pgSz w:w="12240" w:h="15840"/>
          <w:pgMar w:top="1440" w:right="1800" w:bottom="1440" w:left="1800" w:header="720" w:footer="720" w:gutter="0"/>
          <w:pgNumType w:start="1"/>
          <w:cols w:space="720"/>
        </w:sectPr>
      </w:pPr>
      <w:r>
        <w:t>To provide general metadata on a full entity instead of on amino acids the peptidoform/</w:t>
      </w:r>
      <w:proofErr w:type="spellStart"/>
      <w:r>
        <w:t>proteoform</w:t>
      </w:r>
      <w:proofErr w:type="spellEnd"/>
      <w:r>
        <w:t xml:space="preserve"> names can be used as described in section </w:t>
      </w:r>
      <w:hyperlink w:anchor="_g4wus6kimaug">
        <w:r>
          <w:rPr>
            <w:color w:val="1155CC"/>
            <w:u w:val="single"/>
          </w:rPr>
          <w:t>8.2</w:t>
        </w:r>
      </w:hyperlink>
      <w:r>
        <w:t>.</w:t>
      </w:r>
    </w:p>
    <w:p w14:paraId="4AA493E3" w14:textId="77777777" w:rsidR="00864A0E" w:rsidRDefault="00000000">
      <w:pPr>
        <w:pStyle w:val="Heading1"/>
        <w:widowControl w:val="0"/>
        <w:numPr>
          <w:ilvl w:val="0"/>
          <w:numId w:val="6"/>
        </w:numPr>
        <w:spacing w:before="0" w:line="240" w:lineRule="auto"/>
      </w:pPr>
      <w:bookmarkStart w:id="37" w:name="_Toc231903694"/>
      <w:r>
        <w:lastRenderedPageBreak/>
        <w:t>Level 2-ProForma</w:t>
      </w:r>
      <w:bookmarkEnd w:id="37"/>
    </w:p>
    <w:p w14:paraId="26CA3F89" w14:textId="77777777" w:rsidR="00864A0E" w:rsidRDefault="00000000">
      <w:pPr>
        <w:widowControl w:val="0"/>
      </w:pPr>
      <w:r>
        <w:t>Technical name: Level 2-ProForma compliant</w:t>
      </w:r>
    </w:p>
    <w:p w14:paraId="37F43CF7" w14:textId="77777777" w:rsidR="00864A0E" w:rsidRDefault="00000000">
      <w:pPr>
        <w:pStyle w:val="Heading2"/>
        <w:numPr>
          <w:ilvl w:val="1"/>
          <w:numId w:val="6"/>
        </w:numPr>
      </w:pPr>
      <w:bookmarkStart w:id="38" w:name="_Toc231903695"/>
      <w:r>
        <w:t>Ambiguous amino acids</w:t>
      </w:r>
      <w:bookmarkEnd w:id="38"/>
    </w:p>
    <w:p w14:paraId="2FD3B389" w14:textId="77777777" w:rsidR="00864A0E" w:rsidRDefault="00000000">
      <w:r>
        <w:t xml:space="preserve">In addition to the common and unusual amino acids defined in </w:t>
      </w:r>
      <w:hyperlink w:anchor="_26in1rg">
        <w:r>
          <w:rPr>
            <w:color w:val="1155CC"/>
            <w:u w:val="single"/>
          </w:rPr>
          <w:t>6.1</w:t>
        </w:r>
      </w:hyperlink>
      <w:r>
        <w:t xml:space="preserve">. There are some definitions for ambiguous amino acids (see </w:t>
      </w:r>
      <w:hyperlink r:id="rId34" w:anchor="7.4.3">
        <w:r>
          <w:t>http://www.insdc.org/documents/feature_table.html#7.4.3</w:t>
        </w:r>
      </w:hyperlink>
      <w:r>
        <w:t>). These are:</w:t>
      </w:r>
    </w:p>
    <w:p w14:paraId="679B6682" w14:textId="77777777" w:rsidR="00864A0E" w:rsidRDefault="00864A0E"/>
    <w:p w14:paraId="4FB87DF7" w14:textId="77777777" w:rsidR="00864A0E" w:rsidRDefault="00000000">
      <w:r>
        <w:t>- B: Aspartic Acid or Asparagine</w:t>
      </w:r>
    </w:p>
    <w:p w14:paraId="73C5466B" w14:textId="77777777" w:rsidR="00864A0E" w:rsidRDefault="00000000">
      <w:r>
        <w:t>- Z: Glutamic Acid or Glutamine</w:t>
      </w:r>
    </w:p>
    <w:p w14:paraId="722B60F8" w14:textId="77777777" w:rsidR="00864A0E" w:rsidRDefault="00000000">
      <w:r>
        <w:t>- J: Leucine or Isoleucine</w:t>
      </w:r>
    </w:p>
    <w:p w14:paraId="0533EBBB" w14:textId="77777777" w:rsidR="00864A0E" w:rsidRDefault="00000000">
      <w:r>
        <w:t xml:space="preserve">- X: Any amino acid (see also section </w:t>
      </w:r>
      <w:hyperlink w:anchor="_3whwml4">
        <w:r>
          <w:rPr>
            <w:color w:val="1155CC"/>
            <w:u w:val="single"/>
          </w:rPr>
          <w:t>7.3</w:t>
        </w:r>
      </w:hyperlink>
      <w:r>
        <w:t xml:space="preserve"> </w:t>
      </w:r>
      <w:r>
        <w:rPr>
          <w:i/>
          <w:iCs/>
        </w:rPr>
        <w:t>(Specifying a gap of known mass)</w:t>
      </w:r>
      <w:r>
        <w:t>, for the use of X). We note that the character X itself is assigned zero mass in this notation, and it SHOULD be followed by a modification to provide the residue’s total mass.</w:t>
      </w:r>
    </w:p>
    <w:p w14:paraId="33E70C1F" w14:textId="77777777" w:rsidR="00864A0E" w:rsidRDefault="00864A0E"/>
    <w:p w14:paraId="41C8DB07" w14:textId="77777777" w:rsidR="00864A0E" w:rsidRDefault="00000000">
      <w:r>
        <w:t xml:space="preserve">In the case of B and Z there are two possible masses. Any implementation which uses masses in any way SHOULD handle the combinatorial expansion of these amino acids. </w:t>
      </w:r>
      <w:proofErr w:type="gramStart"/>
      <w:r>
        <w:t>So</w:t>
      </w:r>
      <w:proofErr w:type="gramEnd"/>
      <w:r>
        <w:t xml:space="preserve"> for </w:t>
      </w:r>
      <w:proofErr w:type="gramStart"/>
      <w:r>
        <w:t>example</w:t>
      </w:r>
      <w:proofErr w:type="gramEnd"/>
      <w:r>
        <w:t xml:space="preserve"> a peptide with two Bs has three possible masses: DD, DN/ND, and NN.</w:t>
      </w:r>
    </w:p>
    <w:p w14:paraId="5187663F" w14:textId="77777777" w:rsidR="00864A0E" w:rsidRDefault="00000000">
      <w:pPr>
        <w:pStyle w:val="Heading2"/>
        <w:numPr>
          <w:ilvl w:val="1"/>
          <w:numId w:val="6"/>
        </w:numPr>
      </w:pPr>
      <w:bookmarkStart w:id="39" w:name="_Toc231903696"/>
      <w:r>
        <w:t>Delta masses with prefixes</w:t>
      </w:r>
      <w:bookmarkEnd w:id="39"/>
    </w:p>
    <w:p w14:paraId="526A5C65" w14:textId="77777777" w:rsidR="00864A0E" w:rsidRDefault="00000000">
      <w:pPr>
        <w:spacing w:after="200"/>
      </w:pPr>
      <w:r>
        <w:t xml:space="preserve">This level of support extends the delta mass notation, see </w:t>
      </w:r>
      <w:hyperlink w:anchor="_1ci93xb">
        <w:r>
          <w:rPr>
            <w:color w:val="1155CC"/>
            <w:u w:val="single"/>
          </w:rPr>
          <w:t>6.2.3</w:t>
        </w:r>
      </w:hyperlink>
      <w:r>
        <w:t>, with support for using prefixes for CVs/ontologies to provide more information.</w:t>
      </w:r>
    </w:p>
    <w:p w14:paraId="556782E7" w14:textId="77777777" w:rsidR="00864A0E" w:rsidRDefault="00000000">
      <w:pPr>
        <w:spacing w:after="200"/>
      </w:pPr>
      <w:r>
        <w:t>A delta mass can be prefixed with an abbreviation for an ontology. This indicates that the software found a modification with this mass but makes no claim on the exact modification that occurred. The delta mass MUST be directly taken from the ontology with the exact same precision.</w:t>
      </w:r>
    </w:p>
    <w:p w14:paraId="7F15CD8D" w14:textId="77777777" w:rsidR="00864A0E" w:rsidRDefault="00000000">
      <w:r>
        <w:t xml:space="preserve">- </w:t>
      </w:r>
      <w:proofErr w:type="spellStart"/>
      <w:r>
        <w:t>Unimod</w:t>
      </w:r>
      <w:proofErr w:type="spellEnd"/>
      <w:r>
        <w:t>: U</w:t>
      </w:r>
    </w:p>
    <w:p w14:paraId="027BA12C" w14:textId="77777777" w:rsidR="00864A0E" w:rsidRDefault="00000000">
      <w:r>
        <w:t>- PSI-MOD: M</w:t>
      </w:r>
    </w:p>
    <w:p w14:paraId="5BE2CDB4" w14:textId="77777777" w:rsidR="00864A0E" w:rsidRDefault="00000000">
      <w:r>
        <w:t>- RESID: R (only for top-down support)</w:t>
      </w:r>
    </w:p>
    <w:p w14:paraId="26FA5F7E" w14:textId="77777777" w:rsidR="00864A0E" w:rsidRDefault="00000000">
      <w:r>
        <w:t>- XL-MOD: X (only for cross-linking support)</w:t>
      </w:r>
    </w:p>
    <w:p w14:paraId="6E2E1ADF" w14:textId="77777777" w:rsidR="00864A0E" w:rsidRDefault="00000000">
      <w:r>
        <w:t>- GNOme: G (only for glycan support)</w:t>
      </w:r>
    </w:p>
    <w:p w14:paraId="79C9BC64" w14:textId="77777777" w:rsidR="00864A0E" w:rsidRDefault="00000000">
      <w:r>
        <w:t>- Custom: C</w:t>
      </w:r>
    </w:p>
    <w:p w14:paraId="4B4D515F" w14:textId="77777777" w:rsidR="00864A0E" w:rsidRDefault="00000000">
      <w:pPr>
        <w:spacing w:before="200"/>
      </w:pPr>
      <w:r>
        <w:t>Examples of delta masses corresponding to CV/ontology entries:</w:t>
      </w:r>
    </w:p>
    <w:p w14:paraId="70378BE4" w14:textId="77777777" w:rsidR="00864A0E" w:rsidRPr="00E5512E" w:rsidRDefault="00000000">
      <w:pPr>
        <w:spacing w:before="200"/>
        <w:rPr>
          <w:lang w:val="nl-NL"/>
        </w:rPr>
      </w:pPr>
      <w:r w:rsidRPr="00E5512E">
        <w:rPr>
          <w:lang w:val="nl-NL"/>
        </w:rPr>
        <w:t>EM[</w:t>
      </w:r>
      <w:proofErr w:type="gramStart"/>
      <w:r w:rsidRPr="00E5512E">
        <w:rPr>
          <w:lang w:val="nl-NL"/>
        </w:rPr>
        <w:t>U:+</w:t>
      </w:r>
      <w:proofErr w:type="gramEnd"/>
      <w:r w:rsidRPr="00E5512E">
        <w:rPr>
          <w:lang w:val="nl-NL"/>
        </w:rPr>
        <w:t>15.</w:t>
      </w:r>
      <w:proofErr w:type="gramStart"/>
      <w:r w:rsidRPr="00E5512E">
        <w:rPr>
          <w:lang w:val="nl-NL"/>
        </w:rPr>
        <w:t>994915]EVEES</w:t>
      </w:r>
      <w:proofErr w:type="gramEnd"/>
      <w:r w:rsidRPr="00E5512E">
        <w:rPr>
          <w:lang w:val="nl-NL"/>
        </w:rPr>
        <w:t>[</w:t>
      </w:r>
      <w:proofErr w:type="gramStart"/>
      <w:r w:rsidRPr="00E5512E">
        <w:rPr>
          <w:lang w:val="nl-NL"/>
        </w:rPr>
        <w:t>U:+</w:t>
      </w:r>
      <w:proofErr w:type="gramEnd"/>
      <w:r w:rsidRPr="00E5512E">
        <w:rPr>
          <w:lang w:val="nl-NL"/>
        </w:rPr>
        <w:t>79.</w:t>
      </w:r>
      <w:proofErr w:type="gramStart"/>
      <w:r w:rsidRPr="00E5512E">
        <w:rPr>
          <w:lang w:val="nl-NL"/>
        </w:rPr>
        <w:t>966331]PEK</w:t>
      </w:r>
      <w:proofErr w:type="gramEnd"/>
      <w:r w:rsidRPr="00E5512E">
        <w:rPr>
          <w:lang w:val="nl-NL"/>
        </w:rPr>
        <w:br/>
      </w:r>
    </w:p>
    <w:p w14:paraId="1DFE96A0" w14:textId="77777777" w:rsidR="00864A0E" w:rsidRDefault="00000000">
      <w:r>
        <w:t>The notation also supports the encoding of experimentally observed delta masses as described in MS:1003081 “unidentified modification monoisotopic mass delta”. In those cases, the prefix “</w:t>
      </w:r>
      <w:proofErr w:type="spellStart"/>
      <w:r>
        <w:t>Obs</w:t>
      </w:r>
      <w:proofErr w:type="spellEnd"/>
      <w:r>
        <w:t>” MUST be used. The number of significant figures included in the delta mass depends on the accuracy of the available data and SHOULD be used as is by interpreters. Example:</w:t>
      </w:r>
    </w:p>
    <w:p w14:paraId="4AE54813" w14:textId="77777777" w:rsidR="00864A0E" w:rsidRDefault="00000000">
      <w:pPr>
        <w:spacing w:before="200"/>
      </w:pPr>
      <w:r>
        <w:t>EM[</w:t>
      </w:r>
      <w:proofErr w:type="gramStart"/>
      <w:r>
        <w:t>U:+</w:t>
      </w:r>
      <w:proofErr w:type="gramEnd"/>
      <w:r>
        <w:t>15.</w:t>
      </w:r>
      <w:proofErr w:type="gramStart"/>
      <w:r>
        <w:t>994915]EVEES</w:t>
      </w:r>
      <w:proofErr w:type="gramEnd"/>
      <w:r>
        <w:t>[</w:t>
      </w:r>
      <w:proofErr w:type="spellStart"/>
      <w:proofErr w:type="gramStart"/>
      <w:r>
        <w:t>Obs</w:t>
      </w:r>
      <w:proofErr w:type="spellEnd"/>
      <w:r>
        <w:t>:+</w:t>
      </w:r>
      <w:proofErr w:type="gramEnd"/>
      <w:r>
        <w:t>79.</w:t>
      </w:r>
      <w:proofErr w:type="gramStart"/>
      <w:r>
        <w:t>978]PEK</w:t>
      </w:r>
      <w:proofErr w:type="gramEnd"/>
    </w:p>
    <w:p w14:paraId="590AD379" w14:textId="77777777" w:rsidR="00864A0E" w:rsidRDefault="00000000">
      <w:pPr>
        <w:pStyle w:val="Heading2"/>
        <w:numPr>
          <w:ilvl w:val="1"/>
          <w:numId w:val="6"/>
        </w:numPr>
        <w:spacing w:before="0"/>
      </w:pPr>
      <w:bookmarkStart w:id="40" w:name="_Toc231903697"/>
      <w:r>
        <w:lastRenderedPageBreak/>
        <w:t>Specifying a gap of known mass</w:t>
      </w:r>
      <w:bookmarkEnd w:id="40"/>
    </w:p>
    <w:p w14:paraId="0F5FA93E" w14:textId="77777777" w:rsidR="00864A0E" w:rsidRDefault="00000000">
      <w:r>
        <w:t xml:space="preserve">This mechanism can be used to express a gap in the sequence of an unknown number of amino acids, but the corresponding mass difference is known. This is supported </w:t>
      </w:r>
      <w:proofErr w:type="gramStart"/>
      <w:r>
        <w:t>by the use of</w:t>
      </w:r>
      <w:proofErr w:type="gramEnd"/>
      <w:r>
        <w:t xml:space="preserve"> the unknown amino acid, section </w:t>
      </w:r>
      <w:hyperlink w:anchor="_fezoy6yu7ayu">
        <w:r>
          <w:rPr>
            <w:color w:val="1155CC"/>
            <w:u w:val="single"/>
          </w:rPr>
          <w:t>7.1</w:t>
        </w:r>
      </w:hyperlink>
      <w:r>
        <w:t xml:space="preserve">, indicated with the character X, followed by brackets indicating the total mass of the gap, meaning that the mass of X is </w:t>
      </w:r>
      <w:proofErr w:type="gramStart"/>
      <w:r>
        <w:t>actually zero</w:t>
      </w:r>
      <w:proofErr w:type="gramEnd"/>
      <w:r>
        <w:t xml:space="preserve">. </w:t>
      </w:r>
    </w:p>
    <w:p w14:paraId="63EC72A8" w14:textId="77777777" w:rsidR="00864A0E" w:rsidRDefault="00000000">
      <w:pPr>
        <w:spacing w:before="200"/>
      </w:pPr>
      <w:proofErr w:type="gramStart"/>
      <w:r>
        <w:t>RTAAX[</w:t>
      </w:r>
      <w:proofErr w:type="gramEnd"/>
      <w:r>
        <w:t>+367.</w:t>
      </w:r>
      <w:proofErr w:type="gramStart"/>
      <w:r>
        <w:t>0537]WT</w:t>
      </w:r>
      <w:proofErr w:type="gramEnd"/>
    </w:p>
    <w:p w14:paraId="00F78DA6" w14:textId="77777777" w:rsidR="00864A0E" w:rsidRDefault="00000000">
      <w:pPr>
        <w:spacing w:before="200"/>
      </w:pPr>
      <w:r>
        <w:t>This mechanism can also be used to define known masses for terminal modifications. This can be used to define sequence tags where only the middle of the peptidoform is known.</w:t>
      </w:r>
    </w:p>
    <w:p w14:paraId="3401BB06" w14:textId="77777777" w:rsidR="00864A0E" w:rsidRDefault="00000000">
      <w:pPr>
        <w:spacing w:before="200"/>
      </w:pPr>
      <w:r>
        <w:t>X[+379.</w:t>
      </w:r>
      <w:proofErr w:type="gramStart"/>
      <w:r>
        <w:t>147]UEX</w:t>
      </w:r>
      <w:proofErr w:type="gramEnd"/>
      <w:r>
        <w:t>[+365.113]</w:t>
      </w:r>
    </w:p>
    <w:p w14:paraId="4170A4FB" w14:textId="77777777" w:rsidR="00864A0E" w:rsidRDefault="00000000">
      <w:pPr>
        <w:pStyle w:val="Heading2"/>
        <w:numPr>
          <w:ilvl w:val="1"/>
          <w:numId w:val="6"/>
        </w:numPr>
      </w:pPr>
      <w:bookmarkStart w:id="41" w:name="_Toc231903698"/>
      <w:r>
        <w:t>Support for elemental formulas</w:t>
      </w:r>
      <w:bookmarkEnd w:id="41"/>
    </w:p>
    <w:p w14:paraId="19760152" w14:textId="77777777" w:rsidR="00864A0E" w:rsidRDefault="00000000">
      <w:r>
        <w:t>A modification representing a small molecular substructure or a functional group can be described by a chemical formula. The descriptor “Formula” MUST be used. Only elemental formulas are supported. Example of proper chemical formula usage:</w:t>
      </w:r>
    </w:p>
    <w:p w14:paraId="5F1D778F" w14:textId="77777777" w:rsidR="00864A0E" w:rsidRDefault="00000000">
      <w:pPr>
        <w:spacing w:before="200"/>
      </w:pPr>
      <w:r>
        <w:t>SEQUEN[Formula:C12H20O</w:t>
      </w:r>
      <w:proofErr w:type="gramStart"/>
      <w:r>
        <w:t>2]CE</w:t>
      </w:r>
      <w:proofErr w:type="gramEnd"/>
    </w:p>
    <w:p w14:paraId="0880A1D0" w14:textId="77777777" w:rsidR="00864A0E" w:rsidRDefault="00000000">
      <w:pPr>
        <w:rPr>
          <w:strike/>
        </w:rPr>
      </w:pPr>
      <w:r>
        <w:t>SEQUEN[</w:t>
      </w:r>
      <w:proofErr w:type="gramStart"/>
      <w:r>
        <w:t>Formula:[</w:t>
      </w:r>
      <w:proofErr w:type="gramEnd"/>
      <w:r>
        <w:t>13C2]CH6</w:t>
      </w:r>
      <w:proofErr w:type="gramStart"/>
      <w:r>
        <w:t>N]CE</w:t>
      </w:r>
      <w:proofErr w:type="gramEnd"/>
    </w:p>
    <w:p w14:paraId="49CC5B83" w14:textId="77777777" w:rsidR="00864A0E" w:rsidRDefault="00000000">
      <w:pPr>
        <w:spacing w:before="200"/>
      </w:pPr>
      <w:r>
        <w:t xml:space="preserve">As no widely accepted specification exists for expressing elemental formulas, we have adapted a standard with the following rules (taken from </w:t>
      </w:r>
      <w:hyperlink r:id="rId35">
        <w:r>
          <w:rPr>
            <w:color w:val="1155CC"/>
            <w:u w:val="single"/>
          </w:rPr>
          <w:t>https://github.com/rfellers/chemForma</w:t>
        </w:r>
      </w:hyperlink>
      <w:r>
        <w:t>):</w:t>
      </w:r>
    </w:p>
    <w:p w14:paraId="3FDF9E36" w14:textId="77777777" w:rsidR="00864A0E" w:rsidRDefault="00000000">
      <w:pPr>
        <w:spacing w:before="200"/>
      </w:pPr>
      <w:r>
        <w:t>Formula Rule 1</w:t>
      </w:r>
    </w:p>
    <w:p w14:paraId="00C54D7F" w14:textId="77777777" w:rsidR="00864A0E" w:rsidRDefault="00000000">
      <w:pPr>
        <w:rPr>
          <w:u w:val="single"/>
        </w:rPr>
      </w:pPr>
      <w:r>
        <w:t>A formula will be composed of pairs of atoms and their corresponding cardinality (two Carbon atoms: C2). Pairs SHOULD be separated by spaces but are not required to be. Atoms and cardinality SHOULD NOT be. Also, the Hill system for ordering (</w:t>
      </w:r>
      <w:hyperlink r:id="rId36" w:anchor="Hill_system">
        <w:r>
          <w:rPr>
            <w:color w:val="1155CC"/>
            <w:u w:val="single"/>
          </w:rPr>
          <w:t>https://en.wikipedia.org/wiki/Chemical_formula#Hill_system</w:t>
        </w:r>
      </w:hyperlink>
      <w:r>
        <w:t>) is preferred, but not required.</w:t>
      </w:r>
    </w:p>
    <w:p w14:paraId="2C3AA661" w14:textId="77777777" w:rsidR="00864A0E" w:rsidRDefault="00000000">
      <w:pPr>
        <w:spacing w:before="200"/>
      </w:pPr>
      <w:r>
        <w:rPr>
          <w:u w:val="single"/>
        </w:rPr>
        <w:t>Example</w:t>
      </w:r>
      <w:r>
        <w:t>: C12H20O2 or C12 H20 O2</w:t>
      </w:r>
    </w:p>
    <w:p w14:paraId="610D9547" w14:textId="77777777" w:rsidR="00864A0E" w:rsidRDefault="00000000">
      <w:pPr>
        <w:spacing w:before="200"/>
      </w:pPr>
      <w:r>
        <w:t>Formula Rule 2</w:t>
      </w:r>
    </w:p>
    <w:p w14:paraId="6124B96B" w14:textId="77777777" w:rsidR="00864A0E" w:rsidRDefault="00000000">
      <w:r>
        <w:t>Cardinalities must be positive or negative integer values. Zero is not supported. If a cardinality is not included with an atom, it is assumed to be +1.</w:t>
      </w:r>
    </w:p>
    <w:p w14:paraId="58EA2053" w14:textId="77777777" w:rsidR="00864A0E" w:rsidRDefault="00000000">
      <w:pPr>
        <w:spacing w:before="200"/>
      </w:pPr>
      <w:r>
        <w:rPr>
          <w:u w:val="single"/>
        </w:rPr>
        <w:t>Example</w:t>
      </w:r>
      <w:r>
        <w:t>: HN-1O2</w:t>
      </w:r>
    </w:p>
    <w:p w14:paraId="28E703EB" w14:textId="77777777" w:rsidR="00864A0E" w:rsidRDefault="00000000">
      <w:pPr>
        <w:spacing w:before="200"/>
      </w:pPr>
      <w:r>
        <w:t>Formula Rule 3</w:t>
      </w:r>
    </w:p>
    <w:p w14:paraId="418E1A33" w14:textId="77777777" w:rsidR="00864A0E" w:rsidRDefault="00000000">
      <w:r>
        <w:t>Isotopes will be handled by prefixing the atom with its isotopic number in square brackets. If no isotopes are specified, previous rules apply. If no isotope is specified, then it is assumed the natural isotopic distribution for a given element applies.</w:t>
      </w:r>
    </w:p>
    <w:p w14:paraId="038FE97A" w14:textId="77777777" w:rsidR="00864A0E" w:rsidRDefault="00000000">
      <w:pPr>
        <w:spacing w:before="200"/>
      </w:pPr>
      <w:r>
        <w:rPr>
          <w:u w:val="single"/>
        </w:rPr>
        <w:t>Example</w:t>
      </w:r>
      <w:r>
        <w:t>: [13C</w:t>
      </w:r>
      <w:proofErr w:type="gramStart"/>
      <w:r>
        <w:t>2][</w:t>
      </w:r>
      <w:proofErr w:type="gramEnd"/>
      <w:r>
        <w:t>12C-2]H2N</w:t>
      </w:r>
    </w:p>
    <w:p w14:paraId="42FCA3B8" w14:textId="77777777" w:rsidR="00864A0E" w:rsidRDefault="00000000">
      <w:r>
        <w:rPr>
          <w:u w:val="single"/>
        </w:rPr>
        <w:t>Example</w:t>
      </w:r>
      <w:r>
        <w:t>: [13C2]C-2H2N</w:t>
      </w:r>
    </w:p>
    <w:p w14:paraId="71219EBC" w14:textId="77777777" w:rsidR="00864A0E" w:rsidRDefault="00000000" w:rsidP="00E5512E">
      <w:pPr>
        <w:keepNext/>
        <w:spacing w:before="200"/>
      </w:pPr>
      <w:r>
        <w:lastRenderedPageBreak/>
        <w:t>SEQUEN[</w:t>
      </w:r>
      <w:proofErr w:type="gramStart"/>
      <w:r>
        <w:t>Formula:[</w:t>
      </w:r>
      <w:proofErr w:type="gramEnd"/>
      <w:r>
        <w:t>13C</w:t>
      </w:r>
      <w:proofErr w:type="gramStart"/>
      <w:r>
        <w:t>2][</w:t>
      </w:r>
      <w:proofErr w:type="gramEnd"/>
      <w:r>
        <w:t>12C-2]H2</w:t>
      </w:r>
      <w:proofErr w:type="gramStart"/>
      <w:r>
        <w:t>N]CE</w:t>
      </w:r>
      <w:proofErr w:type="gramEnd"/>
    </w:p>
    <w:p w14:paraId="31D38AC8" w14:textId="77777777" w:rsidR="00864A0E" w:rsidRDefault="00000000">
      <w:r>
        <w:t xml:space="preserve">(here 2 </w:t>
      </w:r>
      <w:r>
        <w:rPr>
          <w:vertAlign w:val="superscript"/>
        </w:rPr>
        <w:t>12</w:t>
      </w:r>
      <w:r>
        <w:t xml:space="preserve">C atoms are replaced by 2 </w:t>
      </w:r>
      <w:r>
        <w:rPr>
          <w:vertAlign w:val="superscript"/>
        </w:rPr>
        <w:t>13</w:t>
      </w:r>
      <w:r>
        <w:t>C atoms)</w:t>
      </w:r>
    </w:p>
    <w:p w14:paraId="1B7FF77F" w14:textId="77777777" w:rsidR="00864A0E" w:rsidRDefault="00000000">
      <w:pPr>
        <w:spacing w:before="200"/>
      </w:pPr>
      <w:r>
        <w:t xml:space="preserve">See in section </w:t>
      </w:r>
      <w:hyperlink w:anchor="_3q5sasy">
        <w:r>
          <w:rPr>
            <w:color w:val="1155CC"/>
            <w:u w:val="single"/>
          </w:rPr>
          <w:t>12</w:t>
        </w:r>
      </w:hyperlink>
      <w:r>
        <w:t xml:space="preserve"> (</w:t>
      </w:r>
      <w:r>
        <w:rPr>
          <w:i/>
          <w:iCs/>
        </w:rPr>
        <w:t>Pending Issues</w:t>
      </w:r>
      <w:r>
        <w:t>) how this mechanism could be extended in the future to support more complex molecular formulas.</w:t>
      </w:r>
    </w:p>
    <w:p w14:paraId="174678A3" w14:textId="77777777" w:rsidR="00864A0E" w:rsidRDefault="00000000">
      <w:pPr>
        <w:pStyle w:val="Heading2"/>
        <w:numPr>
          <w:ilvl w:val="1"/>
          <w:numId w:val="6"/>
        </w:numPr>
      </w:pPr>
      <w:bookmarkStart w:id="42" w:name="_Toc231903699"/>
      <w:r>
        <w:t>Support for the joint representation of experimental data and its interpretation</w:t>
      </w:r>
      <w:bookmarkEnd w:id="42"/>
    </w:p>
    <w:p w14:paraId="058ED338" w14:textId="77777777" w:rsidR="00864A0E" w:rsidRDefault="00000000">
      <w:r>
        <w:t xml:space="preserve">The pipe character “|” is used to represent protein modifications simultaneously with CV/ontology names and/or accession numbers, and delta masses. As explained in section </w:t>
      </w:r>
      <w:hyperlink w:anchor="_1ci93xb">
        <w:r>
          <w:rPr>
            <w:color w:val="1155CC"/>
            <w:u w:val="single"/>
          </w:rPr>
          <w:t>6.2.3</w:t>
        </w:r>
      </w:hyperlink>
      <w:r>
        <w:t xml:space="preserve"> </w:t>
      </w:r>
      <w:r>
        <w:rPr>
          <w:i/>
          <w:iCs/>
        </w:rPr>
        <w:t>(Delta mass notation)</w:t>
      </w:r>
      <w:r>
        <w:t xml:space="preserve"> it is possible to represent both canonical delta masses and experimental observations, allowing the representation of both interpretation (using CV/ontology names/accession numbers) and experimental observations (delta masses).</w:t>
      </w:r>
    </w:p>
    <w:p w14:paraId="5349C231" w14:textId="77777777" w:rsidR="00864A0E" w:rsidRDefault="00864A0E"/>
    <w:p w14:paraId="4FABAA24" w14:textId="77777777" w:rsidR="00864A0E" w:rsidRDefault="00000000">
      <w:r>
        <w:t>Example:</w:t>
      </w:r>
    </w:p>
    <w:p w14:paraId="07AB06D7" w14:textId="77777777" w:rsidR="00864A0E" w:rsidRDefault="00000000">
      <w:r>
        <w:t>ELVIS[</w:t>
      </w:r>
      <w:proofErr w:type="spellStart"/>
      <w:proofErr w:type="gramStart"/>
      <w:r>
        <w:t>U:Phospho</w:t>
      </w:r>
      <w:proofErr w:type="spellEnd"/>
      <w:proofErr w:type="gramEnd"/>
      <w:r>
        <w:t>|+79.</w:t>
      </w:r>
      <w:proofErr w:type="gramStart"/>
      <w:r>
        <w:t>966331]K</w:t>
      </w:r>
      <w:proofErr w:type="gramEnd"/>
    </w:p>
    <w:p w14:paraId="47321ED3" w14:textId="77777777" w:rsidR="00864A0E" w:rsidRDefault="00864A0E"/>
    <w:p w14:paraId="68D571BF" w14:textId="77777777" w:rsidR="00864A0E" w:rsidRDefault="00000000">
      <w:r>
        <w:t>Showing both the interpretation and measured mass:</w:t>
      </w:r>
    </w:p>
    <w:p w14:paraId="5F799835" w14:textId="77777777" w:rsidR="00864A0E" w:rsidRDefault="00000000">
      <w:r>
        <w:t>ELVIS[</w:t>
      </w:r>
      <w:proofErr w:type="spellStart"/>
      <w:proofErr w:type="gramStart"/>
      <w:r>
        <w:t>U:Phospho</w:t>
      </w:r>
      <w:proofErr w:type="gramEnd"/>
      <w:r>
        <w:t>|</w:t>
      </w:r>
      <w:proofErr w:type="gramStart"/>
      <w:r>
        <w:t>Obs</w:t>
      </w:r>
      <w:proofErr w:type="spellEnd"/>
      <w:r>
        <w:t>:+</w:t>
      </w:r>
      <w:proofErr w:type="gramEnd"/>
      <w:r>
        <w:t>79.</w:t>
      </w:r>
      <w:proofErr w:type="gramStart"/>
      <w:r>
        <w:t>978]K</w:t>
      </w:r>
      <w:proofErr w:type="gramEnd"/>
    </w:p>
    <w:p w14:paraId="56D111B4" w14:textId="77777777" w:rsidR="00864A0E" w:rsidRDefault="00864A0E"/>
    <w:p w14:paraId="2DA1082C" w14:textId="77777777" w:rsidR="00864A0E" w:rsidRDefault="00000000">
      <w:r>
        <w:t>Other combinations between CV/ontology names, accession numbers, and delta masses using synonyms are allowed, though they MUST be synonymous terms. Some examples:</w:t>
      </w:r>
    </w:p>
    <w:p w14:paraId="15C35B66" w14:textId="77777777" w:rsidR="00864A0E" w:rsidRDefault="00864A0E"/>
    <w:p w14:paraId="0296229D" w14:textId="77777777" w:rsidR="00864A0E" w:rsidRDefault="00000000">
      <w:r>
        <w:t>ELVIS[</w:t>
      </w:r>
      <w:proofErr w:type="spellStart"/>
      <w:r>
        <w:t>Phospho|O-phospho-L-</w:t>
      </w:r>
      <w:proofErr w:type="gramStart"/>
      <w:r>
        <w:t>serine</w:t>
      </w:r>
      <w:proofErr w:type="spellEnd"/>
      <w:r>
        <w:t>]K</w:t>
      </w:r>
      <w:proofErr w:type="gramEnd"/>
    </w:p>
    <w:p w14:paraId="54BA8A3F" w14:textId="77777777" w:rsidR="00864A0E" w:rsidRDefault="00000000">
      <w:r>
        <w:t>ELVIS[UNIMOD:21|MOD:</w:t>
      </w:r>
      <w:proofErr w:type="gramStart"/>
      <w:r>
        <w:t>00046]K</w:t>
      </w:r>
      <w:proofErr w:type="gramEnd"/>
    </w:p>
    <w:p w14:paraId="135668FC" w14:textId="77777777" w:rsidR="00864A0E" w:rsidRDefault="00000000">
      <w:r>
        <w:t>ELVIS[UNIMOD:21|</w:t>
      </w:r>
      <w:proofErr w:type="gramStart"/>
      <w:r>
        <w:t>Phospho]K</w:t>
      </w:r>
      <w:proofErr w:type="gramEnd"/>
    </w:p>
    <w:p w14:paraId="75064AB5" w14:textId="77777777" w:rsidR="00864A0E" w:rsidRDefault="00000000">
      <w:r>
        <w:t>ELVIS[</w:t>
      </w:r>
      <w:proofErr w:type="spellStart"/>
      <w:r>
        <w:t>Phospho|O-phospho-L-serine|</w:t>
      </w:r>
      <w:proofErr w:type="gramStart"/>
      <w:r>
        <w:t>Obs</w:t>
      </w:r>
      <w:proofErr w:type="spellEnd"/>
      <w:r>
        <w:t>:+</w:t>
      </w:r>
      <w:proofErr w:type="gramEnd"/>
      <w:r>
        <w:t>79.</w:t>
      </w:r>
      <w:proofErr w:type="gramStart"/>
      <w:r>
        <w:t>966]K</w:t>
      </w:r>
      <w:proofErr w:type="gramEnd"/>
    </w:p>
    <w:p w14:paraId="0D6D06AE" w14:textId="77777777" w:rsidR="00864A0E" w:rsidRDefault="00864A0E"/>
    <w:p w14:paraId="2AA5FDAE" w14:textId="77777777" w:rsidR="00864A0E" w:rsidRDefault="00000000">
      <w:r>
        <w:t>Ambiguous cases are also allowed because they can be used to represent “comparable” information.</w:t>
      </w:r>
    </w:p>
    <w:p w14:paraId="3D01C617" w14:textId="77777777" w:rsidR="00864A0E" w:rsidRDefault="00864A0E"/>
    <w:p w14:paraId="08193DF2" w14:textId="77777777" w:rsidR="00864A0E" w:rsidRDefault="00000000">
      <w:r>
        <w:t>ELVIS[</w:t>
      </w:r>
      <w:proofErr w:type="spellStart"/>
      <w:proofErr w:type="gramStart"/>
      <w:r>
        <w:t>Obs</w:t>
      </w:r>
      <w:proofErr w:type="spellEnd"/>
      <w:r>
        <w:t>:+</w:t>
      </w:r>
      <w:proofErr w:type="gramEnd"/>
      <w:r>
        <w:t>79.966|Phospho|</w:t>
      </w:r>
      <w:proofErr w:type="gramStart"/>
      <w:r>
        <w:t>Sulfo]K</w:t>
      </w:r>
      <w:proofErr w:type="gramEnd"/>
    </w:p>
    <w:p w14:paraId="4B6A1B5F" w14:textId="77777777" w:rsidR="00864A0E" w:rsidRDefault="00864A0E"/>
    <w:p w14:paraId="40A8D6AA" w14:textId="77777777" w:rsidR="00864A0E" w:rsidRDefault="00000000">
      <w:bookmarkStart w:id="43" w:name="_19c6y18" w:colFirst="0" w:colLast="0"/>
      <w:bookmarkEnd w:id="43"/>
      <w:r>
        <w:t>Highly different modifications SHOULD NOT be joined as it would be difficult for readers to correctly interpret. It is however acknowledged that readers can choose to implement the parsing in different ways. Some tools may always take CV terms, others could take delta masses, and so on.</w:t>
      </w:r>
    </w:p>
    <w:p w14:paraId="284018B7" w14:textId="77777777" w:rsidR="00864A0E" w:rsidRDefault="00000000">
      <w:pPr>
        <w:pStyle w:val="Heading2"/>
        <w:numPr>
          <w:ilvl w:val="1"/>
          <w:numId w:val="6"/>
        </w:numPr>
      </w:pPr>
      <w:bookmarkStart w:id="44" w:name="_Toc231903700"/>
      <w:r>
        <w:t>Support for the representation of ambiguity in the modification position</w:t>
      </w:r>
      <w:bookmarkEnd w:id="44"/>
    </w:p>
    <w:p w14:paraId="3E00FFF8" w14:textId="77777777" w:rsidR="00864A0E" w:rsidRDefault="00000000">
      <w:r>
        <w:t>This notation is used to represent ambiguous modified sites, associated positions and associated probabilities or scores. If an ambiguous modification has only one possible location it should be treated as a normal modification.</w:t>
      </w:r>
    </w:p>
    <w:p w14:paraId="47689E9E" w14:textId="77777777" w:rsidR="00864A0E" w:rsidRDefault="00864A0E"/>
    <w:p w14:paraId="1399DEDB" w14:textId="77777777" w:rsidR="00864A0E" w:rsidRDefault="00000000">
      <w:pPr>
        <w:rPr>
          <w:b/>
          <w:bCs/>
        </w:rPr>
      </w:pPr>
      <w:r>
        <w:t xml:space="preserve">This notation is not yet supported for crosslinking modifications (see section </w:t>
      </w:r>
      <w:hyperlink w:anchor="_1x0gk37">
        <w:r>
          <w:rPr>
            <w:color w:val="1155CC"/>
            <w:u w:val="single"/>
          </w:rPr>
          <w:t>12.8</w:t>
        </w:r>
      </w:hyperlink>
      <w:r>
        <w:t xml:space="preserve">), except for the case of disulfide cross-linkers which may be represented with ambiguous positions using the PSI-MOD term for “half-cystine” (MOD:00798), as noted in section </w:t>
      </w:r>
      <w:hyperlink w:anchor="_1y810tw">
        <w:r>
          <w:rPr>
            <w:color w:val="1155CC"/>
            <w:u w:val="single"/>
          </w:rPr>
          <w:t>9.2.3.iii</w:t>
        </w:r>
      </w:hyperlink>
      <w:r>
        <w:t>.</w:t>
      </w:r>
    </w:p>
    <w:p w14:paraId="110727AA" w14:textId="77777777" w:rsidR="00864A0E" w:rsidRDefault="00000000">
      <w:pPr>
        <w:pStyle w:val="Heading3"/>
        <w:numPr>
          <w:ilvl w:val="2"/>
          <w:numId w:val="6"/>
        </w:numPr>
        <w:spacing w:before="200"/>
      </w:pPr>
      <w:bookmarkStart w:id="45" w:name="_4k668n3" w:colFirst="0" w:colLast="0"/>
      <w:bookmarkEnd w:id="45"/>
      <w:r>
        <w:lastRenderedPageBreak/>
        <w:t>Unknown modification position</w:t>
      </w:r>
    </w:p>
    <w:p w14:paraId="5A896FC2" w14:textId="77777777" w:rsidR="00864A0E" w:rsidRDefault="00000000">
      <w:r>
        <w:t>The positions of some modifications may be unknown. In this case, protein modifications are represented using square brackets that MUST be located on the left side of the amino acid sequence. The symbol ‘?’ is used to indicate that the actual position of the modification is unknown.</w:t>
      </w:r>
    </w:p>
    <w:p w14:paraId="65915EDC" w14:textId="77777777" w:rsidR="00864A0E" w:rsidRPr="00E5512E" w:rsidRDefault="00000000">
      <w:pPr>
        <w:spacing w:before="200"/>
      </w:pPr>
      <w:r w:rsidRPr="00E5512E">
        <w:t>[</w:t>
      </w:r>
      <w:proofErr w:type="spellStart"/>
      <w:r w:rsidRPr="00E5512E">
        <w:t>Phospho</w:t>
      </w:r>
      <w:proofErr w:type="spellEnd"/>
      <w:proofErr w:type="gramStart"/>
      <w:r w:rsidRPr="00E5512E">
        <w:t>]?EM</w:t>
      </w:r>
      <w:proofErr w:type="gramEnd"/>
      <w:r w:rsidRPr="00E5512E">
        <w:t>[Oxidation]EVTSESPEK</w:t>
      </w:r>
    </w:p>
    <w:p w14:paraId="14F101A8" w14:textId="77777777" w:rsidR="00864A0E" w:rsidRPr="00E5512E" w:rsidRDefault="00000000">
      <w:pPr>
        <w:spacing w:before="200"/>
      </w:pPr>
      <w:r w:rsidRPr="00E5512E">
        <w:t>In case of multiple modifications with an unknown location, two options are possible to represent them:</w:t>
      </w:r>
    </w:p>
    <w:p w14:paraId="7CD93470" w14:textId="77777777" w:rsidR="00864A0E" w:rsidRPr="00E5512E" w:rsidRDefault="00000000">
      <w:pPr>
        <w:spacing w:before="200"/>
      </w:pPr>
      <w:r w:rsidRPr="00E5512E">
        <w:t>(</w:t>
      </w:r>
      <w:proofErr w:type="spellStart"/>
      <w:r w:rsidRPr="00E5512E">
        <w:t>i</w:t>
      </w:r>
      <w:proofErr w:type="spellEnd"/>
      <w:r w:rsidRPr="00E5512E">
        <w:t xml:space="preserve">) Listing them separately as in this example of two </w:t>
      </w:r>
      <w:proofErr w:type="spellStart"/>
      <w:r w:rsidRPr="00E5512E">
        <w:t>phosphorylations</w:t>
      </w:r>
      <w:proofErr w:type="spellEnd"/>
      <w:r w:rsidRPr="00E5512E">
        <w:t>:</w:t>
      </w:r>
    </w:p>
    <w:p w14:paraId="33BDA58C" w14:textId="77777777" w:rsidR="00864A0E" w:rsidRPr="00E5512E" w:rsidRDefault="00000000">
      <w:pPr>
        <w:spacing w:before="200"/>
      </w:pPr>
      <w:r w:rsidRPr="00E5512E">
        <w:t>[</w:t>
      </w:r>
      <w:proofErr w:type="spellStart"/>
      <w:r w:rsidRPr="00E5512E">
        <w:t>Phospho</w:t>
      </w:r>
      <w:proofErr w:type="spellEnd"/>
      <w:r w:rsidRPr="00E5512E">
        <w:t>][</w:t>
      </w:r>
      <w:proofErr w:type="spellStart"/>
      <w:r w:rsidRPr="00E5512E">
        <w:t>Phospho</w:t>
      </w:r>
      <w:proofErr w:type="spellEnd"/>
      <w:proofErr w:type="gramStart"/>
      <w:r w:rsidRPr="00E5512E">
        <w:t>]?[</w:t>
      </w:r>
      <w:proofErr w:type="gramEnd"/>
      <w:r w:rsidRPr="00E5512E">
        <w:t>Acetyl]-EM[Oxidation]EVTSESPEK</w:t>
      </w:r>
    </w:p>
    <w:p w14:paraId="0D84C541" w14:textId="77777777" w:rsidR="00864A0E" w:rsidRPr="00E5512E" w:rsidRDefault="00000000">
      <w:pPr>
        <w:spacing w:before="200"/>
      </w:pPr>
      <w:r w:rsidRPr="00E5512E">
        <w:t>(ii) Indicating the concrete modification only once but using the caret (^) symbol to represent the number of occurrences of the modification.</w:t>
      </w:r>
    </w:p>
    <w:p w14:paraId="398FF67A" w14:textId="77777777" w:rsidR="00864A0E" w:rsidRPr="00E5512E" w:rsidRDefault="00000000">
      <w:pPr>
        <w:spacing w:before="200"/>
      </w:pPr>
      <w:r w:rsidRPr="00E5512E">
        <w:t>[</w:t>
      </w:r>
      <w:proofErr w:type="spellStart"/>
      <w:r w:rsidRPr="00E5512E">
        <w:t>Phospho</w:t>
      </w:r>
      <w:proofErr w:type="spellEnd"/>
      <w:r w:rsidRPr="00E5512E">
        <w:t>]^</w:t>
      </w:r>
      <w:proofErr w:type="gramStart"/>
      <w:r w:rsidRPr="00E5512E">
        <w:t>2?[</w:t>
      </w:r>
      <w:proofErr w:type="gramEnd"/>
      <w:r w:rsidRPr="00E5512E">
        <w:t>Acetyl]-EM[Oxidation]EVTSESPEK</w:t>
      </w:r>
    </w:p>
    <w:p w14:paraId="62EF7212" w14:textId="77777777" w:rsidR="00864A0E" w:rsidRPr="00E5512E" w:rsidRDefault="00000000">
      <w:pPr>
        <w:spacing w:before="200"/>
      </w:pPr>
      <w:r w:rsidRPr="00E5512E">
        <w:t>N-terminal modifications MUST be the last ones written, just next to the amino acid sequence. For example:</w:t>
      </w:r>
    </w:p>
    <w:p w14:paraId="16F80EE2" w14:textId="77777777" w:rsidR="00864A0E" w:rsidRPr="00E5512E" w:rsidRDefault="00000000">
      <w:pPr>
        <w:spacing w:before="200"/>
      </w:pPr>
      <w:r w:rsidRPr="00E5512E">
        <w:t>Wrong: [Acetyl]-[</w:t>
      </w:r>
      <w:proofErr w:type="spellStart"/>
      <w:r w:rsidRPr="00E5512E">
        <w:t>Phospho</w:t>
      </w:r>
      <w:proofErr w:type="spellEnd"/>
      <w:r w:rsidRPr="00E5512E">
        <w:t>]^</w:t>
      </w:r>
      <w:proofErr w:type="gramStart"/>
      <w:r w:rsidRPr="00E5512E">
        <w:t>2?EM</w:t>
      </w:r>
      <w:proofErr w:type="gramEnd"/>
      <w:r w:rsidRPr="00E5512E">
        <w:t>[Oxidation]EVTSESPEK</w:t>
      </w:r>
    </w:p>
    <w:p w14:paraId="455FAE9F" w14:textId="77777777" w:rsidR="00864A0E" w:rsidRPr="00E5512E" w:rsidRDefault="00000000">
      <w:r w:rsidRPr="00E5512E">
        <w:t>Right: [</w:t>
      </w:r>
      <w:proofErr w:type="spellStart"/>
      <w:r w:rsidRPr="00E5512E">
        <w:t>Phospho</w:t>
      </w:r>
      <w:proofErr w:type="spellEnd"/>
      <w:r w:rsidRPr="00E5512E">
        <w:t>]^</w:t>
      </w:r>
      <w:proofErr w:type="gramStart"/>
      <w:r w:rsidRPr="00E5512E">
        <w:t>2?[</w:t>
      </w:r>
      <w:proofErr w:type="gramEnd"/>
      <w:r w:rsidRPr="00E5512E">
        <w:t>Acetyl]-EM[Oxidation]EVTSESPEK</w:t>
      </w:r>
    </w:p>
    <w:p w14:paraId="02BADE49" w14:textId="77777777" w:rsidR="00864A0E" w:rsidRPr="00E5512E" w:rsidRDefault="00000000">
      <w:pPr>
        <w:pStyle w:val="Heading3"/>
        <w:numPr>
          <w:ilvl w:val="2"/>
          <w:numId w:val="6"/>
        </w:numPr>
      </w:pPr>
      <w:bookmarkStart w:id="46" w:name="_2zbgiuw" w:colFirst="0" w:colLast="0"/>
      <w:bookmarkEnd w:id="46"/>
      <w:r w:rsidRPr="00E5512E">
        <w:t>Indicating a possible set of modification positions</w:t>
      </w:r>
    </w:p>
    <w:p w14:paraId="55EE45CC" w14:textId="77777777" w:rsidR="00864A0E" w:rsidRPr="00E5512E" w:rsidRDefault="00000000">
      <w:r w:rsidRPr="00E5512E">
        <w:t>The position of a modification may be unknown but belong to a known set of possible sites. In this case, the possible positions for the modifications may be indicated. The rules that MUST be followed are:</w:t>
      </w:r>
    </w:p>
    <w:p w14:paraId="30F8948E" w14:textId="77777777" w:rsidR="00864A0E" w:rsidRPr="00E5512E" w:rsidRDefault="00000000">
      <w:pPr>
        <w:spacing w:before="200"/>
      </w:pPr>
      <w:r w:rsidRPr="00E5512E">
        <w:t>(</w:t>
      </w:r>
      <w:proofErr w:type="spellStart"/>
      <w:r w:rsidRPr="00E5512E">
        <w:t>i</w:t>
      </w:r>
      <w:proofErr w:type="spellEnd"/>
      <w:r w:rsidRPr="00E5512E">
        <w:t>) Groups of possible sites for a modification are represented immediately following the modification notation using the symbol #, followed by an arbitrary label consisting of alphanumeric characters ([A-Za-z0-</w:t>
      </w:r>
      <w:proofErr w:type="gramStart"/>
      <w:r w:rsidRPr="00E5512E">
        <w:t>9]+</w:t>
      </w:r>
      <w:proofErr w:type="gramEnd"/>
      <w:r w:rsidRPr="00E5512E">
        <w:t xml:space="preserve"> in regular expression notation). Note that the label prefix #XL is a special case that MUST be reserved for crosslinkers only.</w:t>
      </w:r>
    </w:p>
    <w:p w14:paraId="4B67D637" w14:textId="77777777" w:rsidR="00864A0E" w:rsidRPr="00E5512E" w:rsidRDefault="00000000">
      <w:pPr>
        <w:spacing w:before="200"/>
      </w:pPr>
      <w:r w:rsidRPr="00E5512E">
        <w:t>(ii) A single preferred location for the modification MUST be specified, so that the sequence can be easily rendered in visualization tools. The preferred location for the modification is indicated by the position of the modification notation in the amino acid sequence.</w:t>
      </w:r>
    </w:p>
    <w:p w14:paraId="6991D285" w14:textId="77777777" w:rsidR="00864A0E" w:rsidRPr="00E5512E" w:rsidRDefault="00000000">
      <w:pPr>
        <w:spacing w:before="200"/>
      </w:pPr>
      <w:r w:rsidRPr="00E5512E">
        <w:t>In these examples, ‘#g1’ is used as the arbitrary label:</w:t>
      </w:r>
    </w:p>
    <w:p w14:paraId="1A4630A7" w14:textId="77777777" w:rsidR="00864A0E" w:rsidRPr="00E5512E" w:rsidRDefault="00000000">
      <w:pPr>
        <w:spacing w:before="200"/>
      </w:pPr>
      <w:r w:rsidRPr="00E5512E">
        <w:t>EM[Oxidation]EVT[#g</w:t>
      </w:r>
      <w:proofErr w:type="gramStart"/>
      <w:r w:rsidRPr="00E5512E">
        <w:t>1]S</w:t>
      </w:r>
      <w:proofErr w:type="gramEnd"/>
      <w:r w:rsidRPr="00E5512E">
        <w:t>[#g1]ES[Phospho#g</w:t>
      </w:r>
      <w:proofErr w:type="gramStart"/>
      <w:r w:rsidRPr="00E5512E">
        <w:t>1]PEK</w:t>
      </w:r>
      <w:proofErr w:type="gramEnd"/>
      <w:r w:rsidRPr="00E5512E">
        <w:br/>
        <w:t>EM[Oxidation]EVT[#g</w:t>
      </w:r>
      <w:proofErr w:type="gramStart"/>
      <w:r w:rsidRPr="00E5512E">
        <w:t>1]S</w:t>
      </w:r>
      <w:proofErr w:type="gramEnd"/>
      <w:r w:rsidRPr="00E5512E">
        <w:t>[#g1]ES[Phospho#g</w:t>
      </w:r>
      <w:proofErr w:type="gramStart"/>
      <w:r w:rsidRPr="00E5512E">
        <w:t>1][</w:t>
      </w:r>
      <w:proofErr w:type="gramEnd"/>
      <w:r w:rsidRPr="00E5512E">
        <w:t>Formyl]PEK</w:t>
      </w:r>
    </w:p>
    <w:p w14:paraId="11C54592" w14:textId="77777777" w:rsidR="00864A0E" w:rsidRPr="00E5512E" w:rsidRDefault="00000000">
      <w:pPr>
        <w:shd w:val="clear" w:color="auto" w:fill="FFFFFF"/>
        <w:spacing w:before="200" w:after="240"/>
      </w:pPr>
      <w:r w:rsidRPr="00E5512E">
        <w:t>This is read as a named group 'g1' indicates that a phosphorylation exists on either T5, S6 or S8, and S8 is the preferred location because the notation ‘</w:t>
      </w:r>
      <w:proofErr w:type="spellStart"/>
      <w:r w:rsidRPr="00E5512E">
        <w:t>Phospho</w:t>
      </w:r>
      <w:proofErr w:type="spellEnd"/>
      <w:r w:rsidRPr="00E5512E">
        <w:t xml:space="preserve">’ is placed at this </w:t>
      </w:r>
      <w:r w:rsidRPr="00E5512E">
        <w:lastRenderedPageBreak/>
        <w:t>position. As previously stated, if a named group has exactly one position, it should be treated as a normal modification.</w:t>
      </w:r>
    </w:p>
    <w:p w14:paraId="580AAFC7" w14:textId="77777777" w:rsidR="00864A0E" w:rsidRPr="00E5512E" w:rsidRDefault="00000000">
      <w:pPr>
        <w:shd w:val="clear" w:color="auto" w:fill="FFFFFF"/>
        <w:spacing w:before="200" w:after="240"/>
      </w:pPr>
      <w:r w:rsidRPr="00E5512E">
        <w:t xml:space="preserve">Multiple modifications of unknown position can be defined in a single definition. These MUST use different labels. Labels that only differ in case MUST NOT be used. To have more control on how multiple modifications of unknown position interact see section </w:t>
      </w:r>
      <w:hyperlink w:anchor="_um8rdhrxj4dt">
        <w:r w:rsidRPr="00E5512E">
          <w:rPr>
            <w:u w:val="single"/>
          </w:rPr>
          <w:t>11.2</w:t>
        </w:r>
      </w:hyperlink>
      <w:r w:rsidRPr="00E5512E">
        <w:t>.</w:t>
      </w:r>
    </w:p>
    <w:p w14:paraId="2D0658E9" w14:textId="77777777" w:rsidR="00864A0E" w:rsidRPr="00E5512E" w:rsidRDefault="00000000">
      <w:pPr>
        <w:shd w:val="clear" w:color="auto" w:fill="FFFFFF"/>
        <w:spacing w:before="200" w:after="240"/>
      </w:pPr>
      <w:r w:rsidRPr="00E5512E">
        <w:t>EM[Oxidation]EVT[#g</w:t>
      </w:r>
      <w:proofErr w:type="gramStart"/>
      <w:r w:rsidRPr="00E5512E">
        <w:t>1]S</w:t>
      </w:r>
      <w:proofErr w:type="gramEnd"/>
      <w:r w:rsidRPr="00E5512E">
        <w:t>[#g1]ES[Phospho#g</w:t>
      </w:r>
      <w:proofErr w:type="gramStart"/>
      <w:r w:rsidRPr="00E5512E">
        <w:t>1][</w:t>
      </w:r>
      <w:proofErr w:type="gramEnd"/>
      <w:r w:rsidRPr="00E5512E">
        <w:t>Formyl#g</w:t>
      </w:r>
      <w:proofErr w:type="gramStart"/>
      <w:r w:rsidRPr="00E5512E">
        <w:t>2]PEK</w:t>
      </w:r>
      <w:proofErr w:type="gramEnd"/>
      <w:r w:rsidRPr="00E5512E">
        <w:t>[#g2]</w:t>
      </w:r>
    </w:p>
    <w:p w14:paraId="678DA089" w14:textId="77777777" w:rsidR="00864A0E" w:rsidRPr="00E5512E" w:rsidRDefault="00000000">
      <w:pPr>
        <w:shd w:val="clear" w:color="auto" w:fill="FFFFFF"/>
      </w:pPr>
      <w:r w:rsidRPr="00E5512E">
        <w:t>The following example is not valid because a single preferred location MUST be chosen for a modification:</w:t>
      </w:r>
    </w:p>
    <w:p w14:paraId="3F5482F5" w14:textId="77777777" w:rsidR="00864A0E" w:rsidRPr="00E5512E" w:rsidRDefault="00000000">
      <w:pPr>
        <w:shd w:val="clear" w:color="auto" w:fill="FFFFFF"/>
        <w:spacing w:after="240"/>
      </w:pPr>
      <w:r w:rsidRPr="00E5512E">
        <w:t>EM[Oxidation]EVT[#g</w:t>
      </w:r>
      <w:proofErr w:type="gramStart"/>
      <w:r w:rsidRPr="00E5512E">
        <w:t>1]S</w:t>
      </w:r>
      <w:proofErr w:type="gramEnd"/>
      <w:r w:rsidRPr="00E5512E">
        <w:t>[Phospho#g1]ES[Phospho#g</w:t>
      </w:r>
      <w:proofErr w:type="gramStart"/>
      <w:r w:rsidRPr="00E5512E">
        <w:t>1]PEK</w:t>
      </w:r>
      <w:proofErr w:type="gramEnd"/>
    </w:p>
    <w:p w14:paraId="2830CD05" w14:textId="77777777" w:rsidR="00864A0E" w:rsidRPr="00E5512E" w:rsidRDefault="00000000">
      <w:pPr>
        <w:pStyle w:val="Heading3"/>
        <w:numPr>
          <w:ilvl w:val="2"/>
          <w:numId w:val="6"/>
        </w:numPr>
      </w:pPr>
      <w:bookmarkStart w:id="47" w:name="_1egqt2p" w:colFirst="0" w:colLast="0"/>
      <w:bookmarkEnd w:id="47"/>
      <w:r w:rsidRPr="00E5512E">
        <w:t>Representing ranges of positions for the modifications</w:t>
      </w:r>
    </w:p>
    <w:p w14:paraId="7335EE63" w14:textId="77777777" w:rsidR="00864A0E" w:rsidRPr="00E5512E" w:rsidRDefault="00000000">
      <w:r w:rsidRPr="00E5512E">
        <w:t>Ranges of amino acids as possible locations for the modifications may be represented using parentheses within the amino acid sequence. Some examples:</w:t>
      </w:r>
    </w:p>
    <w:p w14:paraId="7707474B" w14:textId="77777777" w:rsidR="00864A0E" w:rsidRPr="00E5512E" w:rsidRDefault="00000000">
      <w:r w:rsidRPr="00E5512E">
        <w:t>PRT(ESFRMS</w:t>
      </w:r>
      <w:proofErr w:type="gramStart"/>
      <w:r w:rsidRPr="00E5512E">
        <w:t>)[</w:t>
      </w:r>
      <w:proofErr w:type="gramEnd"/>
      <w:r w:rsidRPr="00E5512E">
        <w:t>+19.</w:t>
      </w:r>
      <w:proofErr w:type="gramStart"/>
      <w:r w:rsidRPr="00E5512E">
        <w:t>0523]ISK</w:t>
      </w:r>
      <w:proofErr w:type="gramEnd"/>
    </w:p>
    <w:p w14:paraId="6D4707D9" w14:textId="77777777" w:rsidR="00864A0E" w:rsidRPr="00E5512E" w:rsidRDefault="00000000">
      <w:r w:rsidRPr="00E5512E">
        <w:t>PRT(EC[Carbamidomethyl]</w:t>
      </w:r>
      <w:proofErr w:type="gramStart"/>
      <w:r w:rsidRPr="00E5512E">
        <w:t>FRMS)[</w:t>
      </w:r>
      <w:proofErr w:type="gramEnd"/>
      <w:r w:rsidRPr="00E5512E">
        <w:t>+19.</w:t>
      </w:r>
      <w:proofErr w:type="gramStart"/>
      <w:r w:rsidRPr="00E5512E">
        <w:t>0523]ISK</w:t>
      </w:r>
      <w:proofErr w:type="gramEnd"/>
    </w:p>
    <w:p w14:paraId="5904F68F" w14:textId="77777777" w:rsidR="00864A0E" w:rsidRPr="00E5512E" w:rsidRDefault="00864A0E"/>
    <w:p w14:paraId="2E73A6FD" w14:textId="77777777" w:rsidR="00864A0E" w:rsidRPr="00E5512E" w:rsidRDefault="00000000">
      <w:r w:rsidRPr="00E5512E">
        <w:t xml:space="preserve">The caret symbol (^), which can be used to represent multiple instances of the same unlocalised modification before the N-terminal end of the amino acid sequence (Section </w:t>
      </w:r>
      <w:hyperlink w:anchor="_4k668n3">
        <w:r w:rsidRPr="00E5512E">
          <w:rPr>
            <w:u w:val="single"/>
          </w:rPr>
          <w:t>7.6.1</w:t>
        </w:r>
      </w:hyperlink>
      <w:r w:rsidRPr="00E5512E">
        <w:t>), is not allowed within the amino acid sequence.</w:t>
      </w:r>
    </w:p>
    <w:p w14:paraId="25DA05FD" w14:textId="77777777" w:rsidR="00864A0E" w:rsidRPr="00E5512E" w:rsidRDefault="00864A0E"/>
    <w:p w14:paraId="382478BA" w14:textId="77777777" w:rsidR="00864A0E" w:rsidRPr="00E5512E" w:rsidRDefault="00000000">
      <w:r w:rsidRPr="00E5512E">
        <w:t>Overlapping ranges represent a more complex case and are not yet supported, and so, the following example would NOT be valid:</w:t>
      </w:r>
    </w:p>
    <w:p w14:paraId="6A384BCA" w14:textId="77777777" w:rsidR="00864A0E" w:rsidRPr="00E5512E" w:rsidRDefault="00000000">
      <w:pPr>
        <w:rPr>
          <w:b/>
          <w:bCs/>
        </w:rPr>
      </w:pPr>
      <w:r w:rsidRPr="00E5512E">
        <w:t>P(RT(ESFRMS)[+19.0523]</w:t>
      </w:r>
      <w:proofErr w:type="gramStart"/>
      <w:r w:rsidRPr="00E5512E">
        <w:t>IS)[</w:t>
      </w:r>
      <w:proofErr w:type="gramEnd"/>
      <w:r w:rsidRPr="00E5512E">
        <w:t>+19.</w:t>
      </w:r>
      <w:proofErr w:type="gramStart"/>
      <w:r w:rsidRPr="00E5512E">
        <w:t>0523]K</w:t>
      </w:r>
      <w:proofErr w:type="gramEnd"/>
    </w:p>
    <w:p w14:paraId="0CC06485" w14:textId="77777777" w:rsidR="00864A0E" w:rsidRPr="00E5512E" w:rsidRDefault="00000000">
      <w:pPr>
        <w:pStyle w:val="Heading3"/>
        <w:numPr>
          <w:ilvl w:val="2"/>
          <w:numId w:val="6"/>
        </w:numPr>
      </w:pPr>
      <w:bookmarkStart w:id="48" w:name="_3ygebqi" w:colFirst="0" w:colLast="0"/>
      <w:bookmarkEnd w:id="48"/>
      <w:r w:rsidRPr="00E5512E">
        <w:t xml:space="preserve"> Indicating modification position preference and localisation scores</w:t>
      </w:r>
    </w:p>
    <w:p w14:paraId="4BDCF784" w14:textId="77777777" w:rsidR="00864A0E" w:rsidRPr="00E5512E" w:rsidRDefault="00000000">
      <w:r w:rsidRPr="00E5512E">
        <w:t>There are two options to represent this type of information. The values of the modification localisation scores can be indicated in parentheses within the same group and brackets.</w:t>
      </w:r>
    </w:p>
    <w:p w14:paraId="77105B71" w14:textId="77777777" w:rsidR="00864A0E" w:rsidRPr="00E5512E" w:rsidRDefault="00864A0E"/>
    <w:p w14:paraId="4990EBBF" w14:textId="77777777" w:rsidR="00864A0E" w:rsidRPr="00E5512E" w:rsidRDefault="00000000">
      <w:r w:rsidRPr="00E5512E">
        <w:t>Example of proper localisation score usage:</w:t>
      </w:r>
    </w:p>
    <w:p w14:paraId="57B0D53A" w14:textId="77777777" w:rsidR="00864A0E" w:rsidRPr="00E5512E" w:rsidRDefault="00000000">
      <w:r w:rsidRPr="00E5512E">
        <w:t>EM[Oxidation]EVT[#g1(0.01</w:t>
      </w:r>
      <w:proofErr w:type="gramStart"/>
      <w:r w:rsidRPr="00E5512E">
        <w:t>)]S</w:t>
      </w:r>
      <w:proofErr w:type="gramEnd"/>
      <w:r w:rsidRPr="00E5512E">
        <w:t>[#g1(0.09)]ES[Phospho#g1(0.90</w:t>
      </w:r>
      <w:proofErr w:type="gramStart"/>
      <w:r w:rsidRPr="00E5512E">
        <w:t>)]PEK</w:t>
      </w:r>
      <w:proofErr w:type="gramEnd"/>
    </w:p>
    <w:p w14:paraId="35F0FFEB" w14:textId="77777777" w:rsidR="00864A0E" w:rsidRPr="00E5512E" w:rsidRDefault="00864A0E"/>
    <w:p w14:paraId="799698C8" w14:textId="77777777" w:rsidR="00864A0E" w:rsidRDefault="00000000">
      <w:r w:rsidRPr="00E5512E">
        <w:t xml:space="preserve">Scores for the modification position can be expressed </w:t>
      </w:r>
      <w:r>
        <w:t>as probabilities and/or FLR (False Localisation Rate), but the actual meaning of the scores is not reported. The preferred location of the modification notation reflects the value of the scores. If there is a tie in the value of the localisation scores, one preferred position needs to be chosen by the writer.</w:t>
      </w:r>
    </w:p>
    <w:p w14:paraId="21703CA0" w14:textId="77777777" w:rsidR="00864A0E" w:rsidRDefault="00864A0E"/>
    <w:p w14:paraId="69D2854A" w14:textId="77777777" w:rsidR="00864A0E" w:rsidRDefault="00000000">
      <w:r>
        <w:t>An additional option to represent localisation scores is to leave the position of the modification as unknown using the ‘?’ notation but report the localisation modification scores at specific sites.</w:t>
      </w:r>
    </w:p>
    <w:p w14:paraId="4C504671" w14:textId="77777777" w:rsidR="00864A0E" w:rsidRDefault="00864A0E"/>
    <w:p w14:paraId="3EAB3FBB" w14:textId="77777777" w:rsidR="00864A0E" w:rsidRDefault="00000000">
      <w:pPr>
        <w:spacing w:after="200"/>
      </w:pPr>
      <w:r>
        <w:t>Example of proper usage of localisation scores with unknown modification site notation:</w:t>
      </w:r>
    </w:p>
    <w:p w14:paraId="4AB8CB3D" w14:textId="77777777" w:rsidR="00864A0E" w:rsidRDefault="00000000">
      <w:r>
        <w:t>[Phospho#s1</w:t>
      </w:r>
      <w:proofErr w:type="gramStart"/>
      <w:r>
        <w:t>]?EM</w:t>
      </w:r>
      <w:proofErr w:type="gramEnd"/>
      <w:r>
        <w:t>[Oxidation]EVT[#s1(0.01</w:t>
      </w:r>
      <w:proofErr w:type="gramStart"/>
      <w:r>
        <w:t>)]S</w:t>
      </w:r>
      <w:proofErr w:type="gramEnd"/>
      <w:r>
        <w:t>[#s1(0.09)]ES[#s1(0.90</w:t>
      </w:r>
      <w:proofErr w:type="gramStart"/>
      <w:r>
        <w:t>)]PEK</w:t>
      </w:r>
      <w:proofErr w:type="gramEnd"/>
    </w:p>
    <w:p w14:paraId="2E59C8FD" w14:textId="77777777" w:rsidR="00864A0E" w:rsidRDefault="00000000">
      <w:pPr>
        <w:pStyle w:val="Heading3"/>
        <w:numPr>
          <w:ilvl w:val="2"/>
          <w:numId w:val="6"/>
        </w:numPr>
        <w:spacing w:before="200"/>
      </w:pPr>
      <w:bookmarkStart w:id="49" w:name="_2dlolyb" w:colFirst="0" w:colLast="0"/>
      <w:bookmarkEnd w:id="49"/>
      <w:r>
        <w:lastRenderedPageBreak/>
        <w:t>Representing scoring for ranges of positions for a modification</w:t>
      </w:r>
    </w:p>
    <w:p w14:paraId="458065FB" w14:textId="77777777" w:rsidR="00864A0E" w:rsidRPr="00E5512E" w:rsidRDefault="00000000">
      <w:r>
        <w:t xml:space="preserve">Ranges of amino acids as possible locations for the modifications may also be accompanied by scoring using the same notation. Some </w:t>
      </w:r>
      <w:r w:rsidRPr="00E5512E">
        <w:t>examples:</w:t>
      </w:r>
    </w:p>
    <w:p w14:paraId="69D52061" w14:textId="77777777" w:rsidR="00864A0E" w:rsidRPr="00E5512E" w:rsidRDefault="00864A0E"/>
    <w:p w14:paraId="30480D0B" w14:textId="77777777" w:rsidR="00864A0E" w:rsidRPr="00E5512E" w:rsidRDefault="00000000">
      <w:r w:rsidRPr="00E5512E">
        <w:t>PRT(ESFRMS)[+19.0523#g1(0.01</w:t>
      </w:r>
      <w:proofErr w:type="gramStart"/>
      <w:r w:rsidRPr="00E5512E">
        <w:t>)]ISK</w:t>
      </w:r>
      <w:proofErr w:type="gramEnd"/>
      <w:r w:rsidRPr="00E5512E">
        <w:t>[#g1(0.99)]</w:t>
      </w:r>
    </w:p>
    <w:p w14:paraId="572936BC" w14:textId="77777777" w:rsidR="00864A0E" w:rsidRPr="00E5512E" w:rsidRDefault="00000000">
      <w:r w:rsidRPr="00E5512E">
        <w:t>PR[#g1(0.91</w:t>
      </w:r>
      <w:proofErr w:type="gramStart"/>
      <w:r w:rsidRPr="00E5512E">
        <w:t>)]T</w:t>
      </w:r>
      <w:proofErr w:type="gramEnd"/>
      <w:r w:rsidRPr="00E5512E">
        <w:t>(EC[Carbamidomethyl]</w:t>
      </w:r>
      <w:proofErr w:type="gramStart"/>
      <w:r w:rsidRPr="00E5512E">
        <w:t>FRMS)[</w:t>
      </w:r>
      <w:proofErr w:type="gramEnd"/>
      <w:r w:rsidRPr="00E5512E">
        <w:t>+19.05233#g1(0.09</w:t>
      </w:r>
      <w:proofErr w:type="gramStart"/>
      <w:r w:rsidRPr="00E5512E">
        <w:t>)]ISK</w:t>
      </w:r>
      <w:proofErr w:type="gramEnd"/>
    </w:p>
    <w:p w14:paraId="6325BF09" w14:textId="77777777" w:rsidR="00864A0E" w:rsidRPr="00E5512E" w:rsidRDefault="00000000">
      <w:pPr>
        <w:pStyle w:val="Heading2"/>
        <w:numPr>
          <w:ilvl w:val="1"/>
          <w:numId w:val="6"/>
        </w:numPr>
      </w:pPr>
      <w:bookmarkStart w:id="50" w:name="_Toc231903701"/>
      <w:r w:rsidRPr="00E5512E">
        <w:t>Representation of amino acid sequence ambiguity</w:t>
      </w:r>
      <w:bookmarkEnd w:id="50"/>
    </w:p>
    <w:p w14:paraId="3A1E95F6" w14:textId="77777777" w:rsidR="00864A0E" w:rsidRDefault="00000000">
      <w:pPr>
        <w:spacing w:after="200"/>
      </w:pPr>
      <w:r>
        <w:t xml:space="preserve">Ambiguity in the amino acid sequence needs to be represented in some cases, e.g. to represent sequence changes that </w:t>
      </w:r>
      <w:r>
        <w:rPr>
          <w:u w:val="single"/>
        </w:rPr>
        <w:t>do not change the mass</w:t>
      </w:r>
      <w:r>
        <w:t xml:space="preserve"> within the mass accuracy of the current measurement of the peptidoform/</w:t>
      </w:r>
      <w:proofErr w:type="spellStart"/>
      <w:proofErr w:type="gramStart"/>
      <w:r>
        <w:t>proteoform</w:t>
      </w:r>
      <w:proofErr w:type="spellEnd"/>
      <w:r>
        <w:t>, but</w:t>
      </w:r>
      <w:proofErr w:type="gramEnd"/>
      <w:r>
        <w:t xml:space="preserve"> are not known. One concrete example is the need to encode the results of </w:t>
      </w:r>
      <w:r>
        <w:rPr>
          <w:i/>
          <w:iCs/>
        </w:rPr>
        <w:t>de novo</w:t>
      </w:r>
      <w:r>
        <w:t xml:space="preserve"> sequencing tools. Another use can be to indicate lack of fragment coverage in this region. The way to encode this information is to use a parenthesis and a question mark ‘?’ including the ambiguous sequence represented in a preferred way. For example, the ambiguous amino acid sequence DQ could be any of the isobaric sequences GGE, GAD, NE, or DQ, with the amino acids in any order.</w:t>
      </w:r>
    </w:p>
    <w:p w14:paraId="426BC21A" w14:textId="77777777" w:rsidR="00864A0E" w:rsidRDefault="00000000">
      <w:pPr>
        <w:spacing w:after="200"/>
      </w:pPr>
      <w:r>
        <w:t>ENFEG</w:t>
      </w:r>
      <w:proofErr w:type="gramStart"/>
      <w:r>
        <w:t>(?DQ</w:t>
      </w:r>
      <w:proofErr w:type="gramEnd"/>
      <w:r>
        <w:t>)NGTWEM[Oxidation]ESNYM[Oxidation]K</w:t>
      </w:r>
    </w:p>
    <w:p w14:paraId="3B024114" w14:textId="77777777" w:rsidR="00864A0E" w:rsidRDefault="00000000">
      <w:pPr>
        <w:spacing w:after="200"/>
      </w:pPr>
      <w:r>
        <w:t>As another example the ambiguous amino acid sequence N could be either N or GG.</w:t>
      </w:r>
    </w:p>
    <w:p w14:paraId="608769BD" w14:textId="77777777" w:rsidR="00864A0E" w:rsidRDefault="00000000">
      <w:pPr>
        <w:spacing w:after="200"/>
      </w:pPr>
      <w:r>
        <w:t>ENFEG</w:t>
      </w:r>
      <w:proofErr w:type="gramStart"/>
      <w:r>
        <w:t>(?N</w:t>
      </w:r>
      <w:proofErr w:type="gramEnd"/>
      <w:r>
        <w:t>)NGTWEM[Oxidation]ESNYM[Oxidation]K</w:t>
      </w:r>
    </w:p>
    <w:p w14:paraId="45F070D2" w14:textId="77777777" w:rsidR="00864A0E" w:rsidRDefault="00000000">
      <w:pPr>
        <w:spacing w:after="200"/>
      </w:pPr>
      <w:r>
        <w:t xml:space="preserve">To indicate ambiguity in the case of isoleucine/leucine the ‘J’ amino acid (section </w:t>
      </w:r>
      <w:hyperlink w:anchor="_fezoy6yu7ayu">
        <w:r>
          <w:rPr>
            <w:color w:val="1155CC"/>
            <w:u w:val="single"/>
          </w:rPr>
          <w:t>7.1</w:t>
        </w:r>
      </w:hyperlink>
      <w:r>
        <w:t xml:space="preserve">) SHOULD be used instead of </w:t>
      </w:r>
      <w:proofErr w:type="gramStart"/>
      <w:r>
        <w:t>(?I</w:t>
      </w:r>
      <w:proofErr w:type="gramEnd"/>
      <w:r>
        <w:t xml:space="preserve">) or </w:t>
      </w:r>
      <w:proofErr w:type="gramStart"/>
      <w:r>
        <w:t>(?L</w:t>
      </w:r>
      <w:proofErr w:type="gramEnd"/>
      <w:r>
        <w:t>).</w:t>
      </w:r>
    </w:p>
    <w:p w14:paraId="3424F71D" w14:textId="77777777" w:rsidR="00864A0E" w:rsidRDefault="00000000">
      <w:pPr>
        <w:spacing w:after="200"/>
      </w:pPr>
      <w:r>
        <w:t>This notation differs from the gap of known mass notation ‘</w:t>
      </w:r>
      <w:proofErr w:type="gramStart"/>
      <w:r>
        <w:t>X[</w:t>
      </w:r>
      <w:proofErr w:type="gramEnd"/>
      <w:r>
        <w:t>+??]’ in that it indicates the most likely sequence of that gap. The interpretation of these different systems can get gnarly though so here are some examples with their interpretation.</w:t>
      </w:r>
    </w:p>
    <w:p w14:paraId="0928F0AD" w14:textId="77777777" w:rsidR="00864A0E" w:rsidRDefault="00000000">
      <w:pPr>
        <w:numPr>
          <w:ilvl w:val="0"/>
          <w:numId w:val="4"/>
        </w:numPr>
      </w:pPr>
      <w:proofErr w:type="gramStart"/>
      <w:r>
        <w:t>ENX[</w:t>
      </w:r>
      <w:proofErr w:type="gramEnd"/>
      <w:r>
        <w:t>+243.</w:t>
      </w:r>
      <w:proofErr w:type="gramStart"/>
      <w:r>
        <w:t>086]KL</w:t>
      </w:r>
      <w:proofErr w:type="gramEnd"/>
      <w:r>
        <w:br/>
        <w:t>A peptidoform with a gap of a known mass but without any hint of what that gap might be.</w:t>
      </w:r>
    </w:p>
    <w:p w14:paraId="02A5C7DC" w14:textId="77777777" w:rsidR="00864A0E" w:rsidRDefault="00000000">
      <w:pPr>
        <w:numPr>
          <w:ilvl w:val="0"/>
          <w:numId w:val="4"/>
        </w:numPr>
      </w:pPr>
      <w:r>
        <w:t>EN</w:t>
      </w:r>
      <w:proofErr w:type="gramStart"/>
      <w:r>
        <w:t>(?GGE</w:t>
      </w:r>
      <w:proofErr w:type="gramEnd"/>
      <w:r>
        <w:t>)KL</w:t>
      </w:r>
      <w:r>
        <w:br/>
        <w:t xml:space="preserve">A peptidoform with a gap of known mass that might be GGE, but it is unsure if it really is GGE so it could be anything with a mass of 243.086. </w:t>
      </w:r>
      <w:proofErr w:type="gramStart"/>
      <w:r>
        <w:t>So</w:t>
      </w:r>
      <w:proofErr w:type="gramEnd"/>
      <w:r>
        <w:t xml:space="preserve"> it could be any of GGE, GAD, NE, DQ, GP[Oxidation]G, DN[Methyl], or any other isobaric sequence, with the amino acids in any order.</w:t>
      </w:r>
    </w:p>
    <w:p w14:paraId="2CF10071" w14:textId="77777777" w:rsidR="00864A0E" w:rsidRDefault="00000000">
      <w:pPr>
        <w:numPr>
          <w:ilvl w:val="0"/>
          <w:numId w:val="4"/>
        </w:numPr>
      </w:pPr>
      <w:r>
        <w:t>EN</w:t>
      </w:r>
      <w:proofErr w:type="gramStart"/>
      <w:r>
        <w:t>(?G</w:t>
      </w:r>
      <w:proofErr w:type="gramEnd"/>
      <w:r>
        <w:t>[+100.00]</w:t>
      </w:r>
      <w:proofErr w:type="gramStart"/>
      <w:r>
        <w:t>GE)KL</w:t>
      </w:r>
      <w:proofErr w:type="gramEnd"/>
      <w:r>
        <w:br/>
        <w:t xml:space="preserve">A peptidoform with a gap of known mass that might be GGE with an unknown modification with a mass of +100.00, but it is unsure if it really is </w:t>
      </w:r>
      <w:proofErr w:type="gramStart"/>
      <w:r>
        <w:t>G[</w:t>
      </w:r>
      <w:proofErr w:type="gramEnd"/>
      <w:r>
        <w:t>+100.00]GE so it could be anything with a mass of 343.086.</w:t>
      </w:r>
      <w:r>
        <w:br w:type="page"/>
      </w:r>
    </w:p>
    <w:p w14:paraId="34AAA766" w14:textId="77777777" w:rsidR="00864A0E" w:rsidRDefault="00000000">
      <w:pPr>
        <w:numPr>
          <w:ilvl w:val="0"/>
          <w:numId w:val="4"/>
        </w:numPr>
      </w:pPr>
      <w:r>
        <w:lastRenderedPageBreak/>
        <w:t>EN(?G[+100.00#g1]G[#g1]E[#g1])KL</w:t>
      </w:r>
      <w:r>
        <w:br/>
        <w:t xml:space="preserve">A peptide with a gap of known mass that might be GGE with an unknown modification with a mass of +100.00 somewhere in there, with a visual preference for the first G (see </w:t>
      </w:r>
      <w:hyperlink w:anchor="_2zbgiuw">
        <w:r>
          <w:rPr>
            <w:color w:val="1155CC"/>
            <w:u w:val="single"/>
          </w:rPr>
          <w:t>7.6.2.ii</w:t>
        </w:r>
      </w:hyperlink>
      <w:r>
        <w:t>), but it is unsure if it really is GGE +100.00 so it could be anything with a mass of 343.086. This should be considered equivalent to the next option.</w:t>
      </w:r>
    </w:p>
    <w:p w14:paraId="11E4D551" w14:textId="77777777" w:rsidR="00864A0E" w:rsidRDefault="00000000">
      <w:pPr>
        <w:numPr>
          <w:ilvl w:val="0"/>
          <w:numId w:val="4"/>
        </w:numPr>
      </w:pPr>
      <w:r>
        <w:t>[+100.00#g1]?EN(?G[#g1]G[#g1]E[#g1])KL or EN(?GGE)[+100.00]KL</w:t>
      </w:r>
      <w:r>
        <w:br/>
        <w:t>A peptidoform with a gap of known mass that might be GGE with an unknown modification with a mass of +100.00 somewhere in there, but it is unsure if it really is GGE +100.00 so it could be anything with a mass of 343.086. The latter notation is preferable for simplicity, and it reinforces the statement that the actual content of the ambiguous segment isn’t well defined.</w:t>
      </w:r>
    </w:p>
    <w:p w14:paraId="12D82F10" w14:textId="77777777" w:rsidR="00864A0E" w:rsidRDefault="00000000">
      <w:pPr>
        <w:numPr>
          <w:ilvl w:val="0"/>
          <w:numId w:val="4"/>
        </w:numPr>
        <w:spacing w:after="200"/>
      </w:pPr>
      <w:r>
        <w:t>EN</w:t>
      </w:r>
      <w:proofErr w:type="gramStart"/>
      <w:r>
        <w:t>(?GGEX</w:t>
      </w:r>
      <w:proofErr w:type="gramEnd"/>
      <w:r>
        <w:t>[+100.00</w:t>
      </w:r>
      <w:proofErr w:type="gramStart"/>
      <w:r>
        <w:t>])KL</w:t>
      </w:r>
      <w:proofErr w:type="gramEnd"/>
      <w:r>
        <w:br/>
        <w:t xml:space="preserve">A peptidoform with a gap of known mass that might be GGE with an unknown section with a mass of +100.00, but it is unsure if it really is </w:t>
      </w:r>
      <w:proofErr w:type="gramStart"/>
      <w:r>
        <w:t>GGEX[</w:t>
      </w:r>
      <w:proofErr w:type="gramEnd"/>
      <w:r>
        <w:t>+100.00] so it could be anything with a mass of 343.086.</w:t>
      </w:r>
    </w:p>
    <w:p w14:paraId="0A9239DB" w14:textId="77777777" w:rsidR="00864A0E" w:rsidRDefault="00000000">
      <w:r>
        <w:t xml:space="preserve">Additionally, sequence ambiguity ranges MUST not overlap with modifications of unknown positions (section </w:t>
      </w:r>
      <w:hyperlink w:anchor="_1egqt2p">
        <w:r>
          <w:rPr>
            <w:color w:val="1155CC"/>
            <w:u w:val="single"/>
          </w:rPr>
          <w:t>7.6.3</w:t>
        </w:r>
      </w:hyperlink>
      <w:r>
        <w:t>), so the following examples are invalid:</w:t>
      </w:r>
    </w:p>
    <w:p w14:paraId="26C22D26" w14:textId="77777777" w:rsidR="00864A0E" w:rsidRPr="00E5512E" w:rsidRDefault="00000000">
      <w:pPr>
        <w:rPr>
          <w:lang w:val="nl-NL"/>
        </w:rPr>
      </w:pPr>
      <w:r w:rsidRPr="00E5512E">
        <w:rPr>
          <w:lang w:val="nl-NL"/>
        </w:rPr>
        <w:t>EN</w:t>
      </w:r>
      <w:proofErr w:type="gramStart"/>
      <w:r w:rsidRPr="00E5512E">
        <w:rPr>
          <w:lang w:val="nl-NL"/>
        </w:rPr>
        <w:t>(?(</w:t>
      </w:r>
      <w:proofErr w:type="gramEnd"/>
      <w:r w:rsidRPr="00E5512E">
        <w:rPr>
          <w:lang w:val="nl-NL"/>
        </w:rPr>
        <w:t>GGE</w:t>
      </w:r>
      <w:proofErr w:type="gramStart"/>
      <w:r w:rsidRPr="00E5512E">
        <w:rPr>
          <w:lang w:val="nl-NL"/>
        </w:rPr>
        <w:t>)[</w:t>
      </w:r>
      <w:proofErr w:type="gramEnd"/>
      <w:r w:rsidRPr="00E5512E">
        <w:rPr>
          <w:lang w:val="nl-NL"/>
        </w:rPr>
        <w:t>+100.00</w:t>
      </w:r>
      <w:proofErr w:type="gramStart"/>
      <w:r w:rsidRPr="00E5512E">
        <w:rPr>
          <w:lang w:val="nl-NL"/>
        </w:rPr>
        <w:t>])KL</w:t>
      </w:r>
      <w:proofErr w:type="gramEnd"/>
    </w:p>
    <w:p w14:paraId="024AD331" w14:textId="77777777" w:rsidR="00864A0E" w:rsidRPr="00E5512E" w:rsidRDefault="00000000">
      <w:pPr>
        <w:rPr>
          <w:lang w:val="nl-NL"/>
        </w:rPr>
      </w:pPr>
      <w:r w:rsidRPr="00E5512E">
        <w:rPr>
          <w:lang w:val="nl-NL"/>
        </w:rPr>
        <w:t>E(N</w:t>
      </w:r>
      <w:proofErr w:type="gramStart"/>
      <w:r w:rsidRPr="00E5512E">
        <w:rPr>
          <w:lang w:val="nl-NL"/>
        </w:rPr>
        <w:t>(?GGE</w:t>
      </w:r>
      <w:proofErr w:type="gramEnd"/>
      <w:r w:rsidRPr="00E5512E">
        <w:rPr>
          <w:lang w:val="nl-NL"/>
        </w:rPr>
        <w:t>)[+100.</w:t>
      </w:r>
      <w:proofErr w:type="gramStart"/>
      <w:r w:rsidRPr="00E5512E">
        <w:rPr>
          <w:lang w:val="nl-NL"/>
        </w:rPr>
        <w:t>00]K</w:t>
      </w:r>
      <w:proofErr w:type="gramEnd"/>
      <w:r w:rsidRPr="00E5512E">
        <w:rPr>
          <w:lang w:val="nl-NL"/>
        </w:rPr>
        <w:t>)L</w:t>
      </w:r>
    </w:p>
    <w:p w14:paraId="0B949DC0" w14:textId="77777777" w:rsidR="00864A0E" w:rsidRDefault="00000000">
      <w:r>
        <w:t>EN(</w:t>
      </w:r>
      <w:proofErr w:type="gramStart"/>
      <w:r>
        <w:t>(?GGE))[</w:t>
      </w:r>
      <w:proofErr w:type="gramEnd"/>
      <w:r>
        <w:t>+100.</w:t>
      </w:r>
      <w:proofErr w:type="gramStart"/>
      <w:r>
        <w:t>00]KL</w:t>
      </w:r>
      <w:proofErr w:type="gramEnd"/>
    </w:p>
    <w:p w14:paraId="5F7482E7" w14:textId="77777777" w:rsidR="00864A0E" w:rsidRDefault="00000000">
      <w:pPr>
        <w:pStyle w:val="Heading2"/>
        <w:numPr>
          <w:ilvl w:val="1"/>
          <w:numId w:val="6"/>
        </w:numPr>
      </w:pPr>
      <w:bookmarkStart w:id="51" w:name="_Toc231903702"/>
      <w:r>
        <w:t xml:space="preserve">Using prefixes for </w:t>
      </w:r>
      <w:proofErr w:type="spellStart"/>
      <w:r>
        <w:t>Unimod</w:t>
      </w:r>
      <w:proofErr w:type="spellEnd"/>
      <w:r>
        <w:t xml:space="preserve"> and PSI-MOD named modifications</w:t>
      </w:r>
      <w:bookmarkEnd w:id="51"/>
    </w:p>
    <w:p w14:paraId="13CEB293" w14:textId="77777777" w:rsidR="00864A0E" w:rsidRDefault="00000000">
      <w:pPr>
        <w:spacing w:after="200"/>
      </w:pPr>
      <w:r>
        <w:t xml:space="preserve">Prefixes are allowed to be used for </w:t>
      </w:r>
      <w:proofErr w:type="spellStart"/>
      <w:r>
        <w:t>Unimod</w:t>
      </w:r>
      <w:proofErr w:type="spellEnd"/>
      <w:r>
        <w:t xml:space="preserve"> and PSI-MOD names. Using U: for </w:t>
      </w:r>
      <w:proofErr w:type="spellStart"/>
      <w:r>
        <w:t>Unimod</w:t>
      </w:r>
      <w:proofErr w:type="spellEnd"/>
      <w:r>
        <w:t xml:space="preserve"> and M: for PSI-MOD allows precisely defining which ontology was used for the determination of the modification. Usage of this prefix is not mandatory as outlined in section </w:t>
      </w:r>
      <w:hyperlink w:anchor="_35nkun2">
        <w:r>
          <w:rPr>
            <w:color w:val="1155CC"/>
            <w:u w:val="single"/>
          </w:rPr>
          <w:t>6.2.1</w:t>
        </w:r>
      </w:hyperlink>
      <w:r>
        <w:t>. Supporting the optional specification of this prefix in this compliance level.</w:t>
      </w:r>
    </w:p>
    <w:p w14:paraId="7BA573B6" w14:textId="77777777" w:rsidR="00864A0E" w:rsidRDefault="00000000">
      <w:r>
        <w:t>EM[</w:t>
      </w:r>
      <w:proofErr w:type="spellStart"/>
      <w:proofErr w:type="gramStart"/>
      <w:r>
        <w:t>U:Oxidation</w:t>
      </w:r>
      <w:proofErr w:type="spellEnd"/>
      <w:proofErr w:type="gramEnd"/>
      <w:r>
        <w:t>]EVEES[</w:t>
      </w:r>
      <w:proofErr w:type="spellStart"/>
      <w:proofErr w:type="gramStart"/>
      <w:r>
        <w:t>U:Phospho</w:t>
      </w:r>
      <w:proofErr w:type="spellEnd"/>
      <w:proofErr w:type="gramEnd"/>
      <w:r>
        <w:t>]PEK</w:t>
      </w:r>
    </w:p>
    <w:p w14:paraId="155503CE" w14:textId="77777777" w:rsidR="00864A0E" w:rsidRDefault="00000000">
      <w:proofErr w:type="gramStart"/>
      <w:r>
        <w:t>EM[M:L</w:t>
      </w:r>
      <w:proofErr w:type="gramEnd"/>
      <w:r>
        <w:t xml:space="preserve">-methionine </w:t>
      </w:r>
      <w:proofErr w:type="gramStart"/>
      <w:r>
        <w:t>sulfoxide]EVEES</w:t>
      </w:r>
      <w:proofErr w:type="gramEnd"/>
      <w:r>
        <w:t>[M:O-phospho-L-</w:t>
      </w:r>
      <w:proofErr w:type="gramStart"/>
      <w:r>
        <w:t>serine]PEK</w:t>
      </w:r>
      <w:proofErr w:type="gramEnd"/>
    </w:p>
    <w:p w14:paraId="797FC4E2" w14:textId="77777777" w:rsidR="00864A0E" w:rsidRDefault="00000000">
      <w:pPr>
        <w:pStyle w:val="Heading2"/>
        <w:numPr>
          <w:ilvl w:val="1"/>
          <w:numId w:val="6"/>
        </w:numPr>
      </w:pPr>
      <w:bookmarkStart w:id="52" w:name="_Toc231903703"/>
      <w:r>
        <w:t>Indicating locations for labile modifications</w:t>
      </w:r>
      <w:bookmarkEnd w:id="52"/>
    </w:p>
    <w:p w14:paraId="35B10425" w14:textId="77777777" w:rsidR="00864A0E" w:rsidRDefault="00000000">
      <w:pPr>
        <w:spacing w:after="200"/>
      </w:pPr>
      <w:r>
        <w:t xml:space="preserve">To indicate possible position(s) of the labile modification (section </w:t>
      </w:r>
      <w:hyperlink w:anchor="_3tbugp1">
        <w:r>
          <w:rPr>
            <w:color w:val="1155CC"/>
            <w:u w:val="single"/>
          </w:rPr>
          <w:t>6.4</w:t>
        </w:r>
      </w:hyperlink>
      <w:r>
        <w:t>) the modification can be named using the symbol #, followed by an arbitrary label consisting of alphanumeric characters ([A-Za-z0-</w:t>
      </w:r>
      <w:proofErr w:type="gramStart"/>
      <w:r>
        <w:t>9]+</w:t>
      </w:r>
      <w:proofErr w:type="gramEnd"/>
      <w:r>
        <w:t xml:space="preserve"> in regular expression notation). Such a label MUST not overlap with labels used for ambiguous modifications (section </w:t>
      </w:r>
      <w:hyperlink w:anchor="_2zbgiuw">
        <w:r>
          <w:rPr>
            <w:color w:val="1155CC"/>
            <w:u w:val="single"/>
          </w:rPr>
          <w:t>7.6.2</w:t>
        </w:r>
      </w:hyperlink>
      <w:r>
        <w:t xml:space="preserve">) or cross-linkers (section </w:t>
      </w:r>
      <w:hyperlink w:anchor="_2jxsxqh">
        <w:r>
          <w:rPr>
            <w:color w:val="1155CC"/>
            <w:u w:val="single"/>
          </w:rPr>
          <w:t>9.2</w:t>
        </w:r>
      </w:hyperlink>
      <w:r>
        <w:t xml:space="preserve">). This label can then be referenced in the sequence to indicate possible locations. Multiple locations can be given for a single labile modification. In the case of glycans, and particularly glycan compositions (section </w:t>
      </w:r>
      <w:hyperlink w:anchor="_49x2ik5">
        <w:r>
          <w:rPr>
            <w:color w:val="1155CC"/>
            <w:u w:val="single"/>
          </w:rPr>
          <w:t>10.2</w:t>
        </w:r>
      </w:hyperlink>
      <w:r>
        <w:t>), the indication of possible locations could indicate not just that the entire modification might be on that location but that the total composition is present shared by all indicated positions.</w:t>
      </w:r>
    </w:p>
    <w:p w14:paraId="62F8C499" w14:textId="77777777" w:rsidR="00864A0E" w:rsidRDefault="00000000">
      <w:r>
        <w:t>{HexNAc#g</w:t>
      </w:r>
      <w:proofErr w:type="gramStart"/>
      <w:r>
        <w:t>1}PEPN</w:t>
      </w:r>
      <w:proofErr w:type="gramEnd"/>
      <w:r>
        <w:t>[#g</w:t>
      </w:r>
      <w:proofErr w:type="gramStart"/>
      <w:r>
        <w:t>1]ITE</w:t>
      </w:r>
      <w:proofErr w:type="gramEnd"/>
    </w:p>
    <w:p w14:paraId="7C9B1485" w14:textId="77777777" w:rsidR="00864A0E" w:rsidRDefault="00000000">
      <w:r>
        <w:t>{Hex#g</w:t>
      </w:r>
      <w:proofErr w:type="gramStart"/>
      <w:r>
        <w:t>1}{</w:t>
      </w:r>
      <w:proofErr w:type="spellStart"/>
      <w:proofErr w:type="gramEnd"/>
      <w:r>
        <w:t>Sulfo#</w:t>
      </w:r>
      <w:proofErr w:type="gramStart"/>
      <w:r>
        <w:t>s</w:t>
      </w:r>
      <w:proofErr w:type="spellEnd"/>
      <w:r>
        <w:t>}[</w:t>
      </w:r>
      <w:proofErr w:type="gramEnd"/>
      <w:r>
        <w:t>#g1]-PN[#g</w:t>
      </w:r>
      <w:proofErr w:type="gramStart"/>
      <w:r>
        <w:t>1]KS</w:t>
      </w:r>
      <w:proofErr w:type="gramEnd"/>
      <w:r>
        <w:t>[#s]C[#s]M</w:t>
      </w:r>
    </w:p>
    <w:p w14:paraId="646F2495" w14:textId="77777777" w:rsidR="00864A0E" w:rsidRDefault="00000000">
      <w:pPr>
        <w:spacing w:after="240"/>
        <w:sectPr w:rsidR="00864A0E">
          <w:pgSz w:w="12240" w:h="15840"/>
          <w:pgMar w:top="1440" w:right="1800" w:bottom="1440" w:left="1800" w:header="720" w:footer="720" w:gutter="0"/>
          <w:cols w:space="720"/>
        </w:sectPr>
      </w:pPr>
      <w:r>
        <w:t>{</w:t>
      </w:r>
      <w:proofErr w:type="gramStart"/>
      <w:r>
        <w:t>Glycan:Hex</w:t>
      </w:r>
      <w:proofErr w:type="gramEnd"/>
      <w:r>
        <w:t>5HexNAc5#g</w:t>
      </w:r>
      <w:proofErr w:type="gramStart"/>
      <w:r>
        <w:t>1}PEPSTAT</w:t>
      </w:r>
      <w:proofErr w:type="gramEnd"/>
      <w:r>
        <w:t>[#g1]IS[#g</w:t>
      </w:r>
      <w:proofErr w:type="gramStart"/>
      <w:r>
        <w:t>1]T</w:t>
      </w:r>
      <w:proofErr w:type="gramEnd"/>
      <w:r>
        <w:t>[#g1]ICS[#g</w:t>
      </w:r>
      <w:proofErr w:type="gramStart"/>
      <w:r>
        <w:t>1]S</w:t>
      </w:r>
      <w:proofErr w:type="gramEnd"/>
      <w:r>
        <w:t>[#g</w:t>
      </w:r>
      <w:proofErr w:type="gramStart"/>
      <w:r>
        <w:t>1]T</w:t>
      </w:r>
      <w:proofErr w:type="gramEnd"/>
      <w:r>
        <w:t>[#g</w:t>
      </w:r>
      <w:proofErr w:type="gramStart"/>
      <w:r>
        <w:t>1]RIKES</w:t>
      </w:r>
      <w:proofErr w:type="gramEnd"/>
      <w:r>
        <w:t>[#g1]IT[#g1]ES[#g1]</w:t>
      </w:r>
    </w:p>
    <w:p w14:paraId="16DB421F" w14:textId="77777777" w:rsidR="00864A0E" w:rsidRDefault="00000000">
      <w:pPr>
        <w:pStyle w:val="Heading1"/>
        <w:widowControl w:val="0"/>
        <w:numPr>
          <w:ilvl w:val="0"/>
          <w:numId w:val="6"/>
        </w:numPr>
        <w:spacing w:before="0" w:line="240" w:lineRule="auto"/>
        <w:jc w:val="left"/>
      </w:pPr>
      <w:bookmarkStart w:id="53" w:name="_Toc231903704"/>
      <w:r>
        <w:lastRenderedPageBreak/>
        <w:t>Top-Down Extension</w:t>
      </w:r>
      <w:bookmarkEnd w:id="53"/>
    </w:p>
    <w:p w14:paraId="74845881" w14:textId="77777777" w:rsidR="00864A0E" w:rsidRDefault="00000000">
      <w:r>
        <w:t>Technical name: Level 2-ProForma + top-down compliant</w:t>
      </w:r>
    </w:p>
    <w:p w14:paraId="14444460" w14:textId="77777777" w:rsidR="00864A0E" w:rsidRDefault="00000000">
      <w:pPr>
        <w:pStyle w:val="Heading2"/>
        <w:numPr>
          <w:ilvl w:val="1"/>
          <w:numId w:val="6"/>
        </w:numPr>
      </w:pPr>
      <w:bookmarkStart w:id="54" w:name="_Toc231903705"/>
      <w:r>
        <w:t>Support for the additional ontology RESID</w:t>
      </w:r>
      <w:bookmarkEnd w:id="54"/>
    </w:p>
    <w:p w14:paraId="19FFE5ED" w14:textId="77777777" w:rsidR="00864A0E" w:rsidRDefault="00000000">
      <w:r>
        <w:t xml:space="preserve">Although RESID is included in PSI-MOD, this reference system is still used in the top-down proteomics community. </w:t>
      </w:r>
      <w:proofErr w:type="gramStart"/>
      <w:r>
        <w:t>So</w:t>
      </w:r>
      <w:proofErr w:type="gramEnd"/>
      <w:r>
        <w:t xml:space="preserve"> this extension allows modifications to be used from the RESID ontology. The RESID ontology can be found on this url: </w:t>
      </w:r>
      <w:hyperlink r:id="rId37">
        <w:r>
          <w:rPr>
            <w:color w:val="1155CC"/>
            <w:u w:val="single"/>
          </w:rPr>
          <w:t>https://proteininformationresource.org/resid/</w:t>
        </w:r>
      </w:hyperlink>
      <w:r>
        <w:t xml:space="preserve">. This is allowed both in named modification, section </w:t>
      </w:r>
      <w:hyperlink w:anchor="_35nkun2">
        <w:r>
          <w:rPr>
            <w:color w:val="1155CC"/>
            <w:u w:val="single"/>
          </w:rPr>
          <w:t>6.2.1</w:t>
        </w:r>
      </w:hyperlink>
      <w:r>
        <w:t xml:space="preserve">, indexed modification, section </w:t>
      </w:r>
      <w:hyperlink w:anchor="_44sinio">
        <w:r>
          <w:rPr>
            <w:color w:val="1155CC"/>
            <w:u w:val="single"/>
          </w:rPr>
          <w:t>6.2.2</w:t>
        </w:r>
      </w:hyperlink>
      <w:r>
        <w:t xml:space="preserve">, and tagged mass modifications, section </w:t>
      </w:r>
      <w:hyperlink w:anchor="_89p43f6d6uu1">
        <w:r>
          <w:rPr>
            <w:color w:val="1155CC"/>
            <w:u w:val="single"/>
          </w:rPr>
          <w:t>7.2</w:t>
        </w:r>
      </w:hyperlink>
      <w:r>
        <w:t>.</w:t>
      </w:r>
    </w:p>
    <w:p w14:paraId="092480C7" w14:textId="77777777" w:rsidR="00864A0E" w:rsidRDefault="00864A0E"/>
    <w:p w14:paraId="586D174D" w14:textId="77777777" w:rsidR="00864A0E" w:rsidRDefault="00000000">
      <w:r>
        <w:t>EM[</w:t>
      </w:r>
      <w:proofErr w:type="gramStart"/>
      <w:r>
        <w:t>RESID:AA0581]EVEES</w:t>
      </w:r>
      <w:proofErr w:type="gramEnd"/>
      <w:r>
        <w:t>[</w:t>
      </w:r>
      <w:proofErr w:type="gramStart"/>
      <w:r>
        <w:t>RESID:AA0037]PEK</w:t>
      </w:r>
      <w:proofErr w:type="gramEnd"/>
    </w:p>
    <w:p w14:paraId="6C23C9F9" w14:textId="77777777" w:rsidR="00864A0E" w:rsidRDefault="00000000">
      <w:pPr>
        <w:pStyle w:val="Heading2"/>
        <w:numPr>
          <w:ilvl w:val="1"/>
          <w:numId w:val="6"/>
        </w:numPr>
      </w:pPr>
      <w:bookmarkStart w:id="55" w:name="_Toc231903706"/>
      <w:r>
        <w:t>Peptidoform/</w:t>
      </w:r>
      <w:proofErr w:type="spellStart"/>
      <w:r>
        <w:t>proteoform</w:t>
      </w:r>
      <w:proofErr w:type="spellEnd"/>
      <w:r>
        <w:t xml:space="preserve"> names</w:t>
      </w:r>
      <w:bookmarkEnd w:id="55"/>
    </w:p>
    <w:p w14:paraId="34084FF7" w14:textId="77777777" w:rsidR="00864A0E" w:rsidRDefault="00864A0E"/>
    <w:p w14:paraId="3DF08FF8" w14:textId="77777777" w:rsidR="00864A0E" w:rsidRDefault="00000000">
      <w:r>
        <w:t xml:space="preserve">Peptidoforms and </w:t>
      </w:r>
      <w:proofErr w:type="spellStart"/>
      <w:r>
        <w:t>proteoforms</w:t>
      </w:r>
      <w:proofErr w:type="spellEnd"/>
      <w:r>
        <w:t xml:space="preserve"> can be named to organise complex definitions. This is done by prepending the peptidoform by ‘(&gt;’ followed by the name and closed with ‘)’. Any use of parentheses ‘(‘, ‘)’ within a name MUST be balanced. The name cannot start with an angled bracket ‘&gt;’. Additional naming levels are also supported for peptidoform ions and peptidoform ion sets, as described below.</w:t>
      </w:r>
    </w:p>
    <w:p w14:paraId="50D003BF" w14:textId="77777777" w:rsidR="00864A0E" w:rsidRDefault="00864A0E"/>
    <w:p w14:paraId="572C8A61" w14:textId="77777777" w:rsidR="00864A0E" w:rsidRDefault="00000000">
      <w:r>
        <w:t xml:space="preserve">(&gt;My (very) nice </w:t>
      </w:r>
      <w:proofErr w:type="gramStart"/>
      <w:r>
        <w:t>peptide)PEPTIDE</w:t>
      </w:r>
      <w:proofErr w:type="gramEnd"/>
    </w:p>
    <w:p w14:paraId="62C59CD4" w14:textId="77777777" w:rsidR="00864A0E" w:rsidRDefault="00000000">
      <w:r>
        <w:t>(&gt;</w:t>
      </w:r>
      <w:proofErr w:type="gramStart"/>
      <w:r>
        <w:t>Interesting ]][</w:t>
      </w:r>
      <w:proofErr w:type="gramEnd"/>
      <w:r>
        <w:t xml:space="preserve"> yes | [valid] #description_not_</w:t>
      </w:r>
      <w:proofErr w:type="gramStart"/>
      <w:r>
        <w:t>tag)PEPTIDE</w:t>
      </w:r>
      <w:proofErr w:type="gramEnd"/>
    </w:p>
    <w:p w14:paraId="521E58F1" w14:textId="77777777" w:rsidR="00864A0E" w:rsidRDefault="00864A0E"/>
    <w:p w14:paraId="7146ECEA" w14:textId="77777777" w:rsidR="00864A0E" w:rsidRDefault="00000000">
      <w:r>
        <w:t xml:space="preserve">In the below examples the names are used to give human meaning to the two peptidoforms in a chimeric spectrum. Supporting chimeric spectra is part of level 3 section </w:t>
      </w:r>
      <w:hyperlink w:anchor="_r27cnmjwoh2g">
        <w:r>
          <w:rPr>
            <w:color w:val="1155CC"/>
            <w:u w:val="single"/>
          </w:rPr>
          <w:t>11.4</w:t>
        </w:r>
      </w:hyperlink>
      <w:r>
        <w:t>.</w:t>
      </w:r>
    </w:p>
    <w:p w14:paraId="48FBC544" w14:textId="77777777" w:rsidR="00864A0E" w:rsidRDefault="00864A0E"/>
    <w:p w14:paraId="7DCBB012" w14:textId="77777777" w:rsidR="00864A0E" w:rsidRDefault="00000000">
      <w:r>
        <w:t>(&gt;</w:t>
      </w:r>
      <w:proofErr w:type="gramStart"/>
      <w:r>
        <w:t>Trypsin)AANSIPYQVSLNS</w:t>
      </w:r>
      <w:proofErr w:type="gramEnd"/>
      <w:r>
        <w:t>+(&gt;</w:t>
      </w:r>
      <w:proofErr w:type="gramStart"/>
      <w:r>
        <w:t>Keratin)AKEQFERQTA</w:t>
      </w:r>
      <w:proofErr w:type="gramEnd"/>
    </w:p>
    <w:p w14:paraId="0A2E91BC" w14:textId="77777777" w:rsidR="00864A0E" w:rsidRDefault="00864A0E"/>
    <w:p w14:paraId="3799A20E" w14:textId="77777777" w:rsidR="00864A0E" w:rsidRDefault="00000000">
      <w:r>
        <w:t xml:space="preserve">There is no format imposed on the name, but it is recommended to follow FASTA format principles/conventions. The following example uses the name to record the full </w:t>
      </w:r>
      <w:proofErr w:type="spellStart"/>
      <w:r>
        <w:t>fasta</w:t>
      </w:r>
      <w:proofErr w:type="spellEnd"/>
      <w:r>
        <w:t xml:space="preserve"> identifier in a cross-linked peptidoform ion. Cross-linked peptidoforms are part of the cross-linker extension section </w:t>
      </w:r>
      <w:hyperlink w:anchor="_2jxsxqh">
        <w:r>
          <w:rPr>
            <w:color w:val="1155CC"/>
            <w:u w:val="single"/>
          </w:rPr>
          <w:t>9.2</w:t>
        </w:r>
      </w:hyperlink>
      <w:r>
        <w:t>.</w:t>
      </w:r>
    </w:p>
    <w:p w14:paraId="1BEAB4E0" w14:textId="77777777" w:rsidR="00864A0E" w:rsidRDefault="00864A0E"/>
    <w:p w14:paraId="1629BB49" w14:textId="77777777" w:rsidR="00864A0E" w:rsidRDefault="00000000">
      <w:r>
        <w:t>(&gt;P07225 Vitamin K-dependent protein S OS=Homo sapiens OX=9606 GN=PROS1 PE=1 (SV=1) RANGE=</w:t>
      </w:r>
      <w:proofErr w:type="gramStart"/>
      <w:r>
        <w:t>12..42)GGK</w:t>
      </w:r>
      <w:proofErr w:type="gramEnd"/>
      <w:r>
        <w:t>[</w:t>
      </w:r>
      <w:proofErr w:type="spellStart"/>
      <w:proofErr w:type="gramStart"/>
      <w:r>
        <w:t>xlink:dss</w:t>
      </w:r>
      <w:proofErr w:type="spellEnd"/>
      <w:proofErr w:type="gramEnd"/>
      <w:r>
        <w:t>[</w:t>
      </w:r>
      <w:proofErr w:type="gramStart"/>
      <w:r>
        <w:t>138]#XLDSS]IEVQLK</w:t>
      </w:r>
      <w:proofErr w:type="gramEnd"/>
      <w:r>
        <w:t>/</w:t>
      </w:r>
      <w:proofErr w:type="gramStart"/>
      <w:r>
        <w:t>/(</w:t>
      </w:r>
      <w:proofErr w:type="gramEnd"/>
      <w:r>
        <w:t>&gt;P07225 Vitamin K-dependent protein S OS=Homo sapiens OX=9606 GN=PROS1 PE=1 SV=</w:t>
      </w:r>
      <w:proofErr w:type="gramStart"/>
      <w:r>
        <w:t>1)KVESELIK</w:t>
      </w:r>
      <w:proofErr w:type="gramEnd"/>
      <w:r>
        <w:t>[#</w:t>
      </w:r>
      <w:proofErr w:type="gramStart"/>
      <w:r>
        <w:t>XLDSS]PINPR</w:t>
      </w:r>
      <w:proofErr w:type="gramEnd"/>
    </w:p>
    <w:p w14:paraId="5A02A50D" w14:textId="77777777" w:rsidR="00864A0E" w:rsidRDefault="00864A0E"/>
    <w:p w14:paraId="3282D324" w14:textId="77777777" w:rsidR="00864A0E" w:rsidRDefault="00000000">
      <w:r>
        <w:br w:type="page"/>
      </w:r>
    </w:p>
    <w:p w14:paraId="5FEAE9BD" w14:textId="77777777" w:rsidR="00864A0E" w:rsidRDefault="00000000">
      <w:r>
        <w:lastRenderedPageBreak/>
        <w:t xml:space="preserve">Additionally, the other layers in a peptidoform set can be named as well, using ‘(&gt;’ for a peptidoform, ‘(&gt;&gt;’ for a peptidoform ion, and ‘(&gt;&gt;&gt;’ for a peptidoform ion set. Below is an example of an antibody Fab where the heavy chain and light chain are cross-linked together and the names are used to distinguish the chains as well as distinguish the Fab from the Fc, which is the cleaved part of the heavy chain to produce the Fab. If multiple levels of name tags are specified they MUST appear with the highest level first. </w:t>
      </w:r>
      <w:proofErr w:type="gramStart"/>
      <w:r>
        <w:t>So</w:t>
      </w:r>
      <w:proofErr w:type="gramEnd"/>
      <w:r>
        <w:t xml:space="preserve"> the following example shows the correct ordering of ‘(&gt;&gt;&gt;</w:t>
      </w:r>
      <w:proofErr w:type="gramStart"/>
      <w:r>
        <w:t>A)(</w:t>
      </w:r>
      <w:proofErr w:type="gramEnd"/>
      <w:r>
        <w:t>&gt;&gt;</w:t>
      </w:r>
      <w:proofErr w:type="gramStart"/>
      <w:r>
        <w:t>B)(</w:t>
      </w:r>
      <w:proofErr w:type="gramEnd"/>
      <w:r>
        <w:t>&gt;</w:t>
      </w:r>
      <w:proofErr w:type="gramStart"/>
      <w:r>
        <w:t>C)`</w:t>
      </w:r>
      <w:proofErr w:type="gramEnd"/>
    </w:p>
    <w:p w14:paraId="5215D372" w14:textId="77777777" w:rsidR="00864A0E" w:rsidRDefault="00864A0E"/>
    <w:p w14:paraId="2A5DA9D0" w14:textId="77777777" w:rsidR="00864A0E" w:rsidRDefault="00000000">
      <w:r>
        <w:t>(&gt;&gt;&gt;Trastuzumab Fab and coeluting Fc)(&gt;&gt;Fab)(&gt;Heavy chain)EVQLVESGGGLVQPGGSLRLSC[</w:t>
      </w:r>
      <w:proofErr w:type="spellStart"/>
      <w:r>
        <w:t>M:l-cystine</w:t>
      </w:r>
      <w:proofErr w:type="spellEnd"/>
      <w:r>
        <w:t xml:space="preserve"> (cross-link)#XL1]AASGFNIKDTYIHWVRQAPGKGLEWVARIYPTNGYTRYADSVKGRFTISADTSKNTAYLQMNSLRAEDTAVYYC[#XL1]SRWGGDGFYAMDYWGQGTLVTVSSASTKGPSVFPLAPSSKSTSGGTAALGC[M:l-cystine (cross-link)#XL2]LVKDYFPEPVTVSWNSGALTSGVHTFPAVLQSSGLYSLSSVVTVPSSSLGTQTYIC[#XL2]NVNHKPSNTKVDKKVEPKSC[M:l-cystine (cross-link)#XL3]DKT//(&gt;Light chain)DIQMTQSPSSLSASVGDRVTITC[</w:t>
      </w:r>
      <w:proofErr w:type="spellStart"/>
      <w:r>
        <w:t>M:l-cystine</w:t>
      </w:r>
      <w:proofErr w:type="spellEnd"/>
      <w:r>
        <w:t xml:space="preserve"> (cross-link)#XL4]RASQDVNTAVAWYQQKPGKAPKLLIYSASFLYSGVPSRFSGSRSGTDFTLTISSLQPEDFATYYC[#XL4]QQHYTTPPTFGQGTKVEIKRTVAAPSVFIFPPSDEQLKSGTASVVC[M:l-cystine (cross-link)#XL5]LLNNFYPREAKVQWKVDNALQSGNSQESVTEQDSKDSTYSLSSTLTLSKADYEKHKVYAC[#XL5]EVTHQGLSSPVTKSFNRGEC[#XL3]+(&gt;Fc)HTCPPCPAPELLGGPSVFLFPPKPKDTLMISRTPEVTCVVVDVSHEDPEVKFNWYVDGVEVHNAKTKPREEQYNSTYRVVSVLTVLHQDWLNGKEYKCKVSNKALPAPIEKTISKAKGQPREPQVYTLPPSREEMTKNQVSLTCLVKGFYPSDIAVEWESNGQPENNYKTTPPVLDSDGSFFLYSKLTVDKSRWQQGNVFSCSVMHEALHNHYTQKSLSLSPGK</w:t>
      </w:r>
    </w:p>
    <w:p w14:paraId="66484B87" w14:textId="77777777" w:rsidR="00864A0E" w:rsidRDefault="00864A0E">
      <w:pPr>
        <w:sectPr w:rsidR="00864A0E">
          <w:pgSz w:w="12240" w:h="15840"/>
          <w:pgMar w:top="1440" w:right="1800" w:bottom="1440" w:left="1800" w:header="720" w:footer="720" w:gutter="0"/>
          <w:cols w:space="720"/>
        </w:sectPr>
      </w:pPr>
    </w:p>
    <w:p w14:paraId="7E86785E" w14:textId="77777777" w:rsidR="00864A0E" w:rsidRDefault="00000000">
      <w:pPr>
        <w:pStyle w:val="Heading1"/>
        <w:widowControl w:val="0"/>
        <w:numPr>
          <w:ilvl w:val="0"/>
          <w:numId w:val="6"/>
        </w:numPr>
        <w:spacing w:before="0" w:line="240" w:lineRule="auto"/>
        <w:jc w:val="left"/>
      </w:pPr>
      <w:bookmarkStart w:id="56" w:name="_Toc231903707"/>
      <w:r>
        <w:lastRenderedPageBreak/>
        <w:t>Cross-Linking Extension</w:t>
      </w:r>
      <w:bookmarkEnd w:id="56"/>
    </w:p>
    <w:p w14:paraId="07C4B7CC" w14:textId="77777777" w:rsidR="00864A0E" w:rsidRDefault="00000000">
      <w:pPr>
        <w:widowControl w:val="0"/>
        <w:jc w:val="left"/>
      </w:pPr>
      <w:r>
        <w:t>Technical name: Level 2-ProForma + cross-linking compliant</w:t>
      </w:r>
    </w:p>
    <w:p w14:paraId="20CBB426" w14:textId="77777777" w:rsidR="00864A0E" w:rsidRDefault="00000000">
      <w:pPr>
        <w:pStyle w:val="Heading2"/>
        <w:numPr>
          <w:ilvl w:val="1"/>
          <w:numId w:val="6"/>
        </w:numPr>
      </w:pPr>
      <w:bookmarkStart w:id="57" w:name="_Toc231903708"/>
      <w:r>
        <w:t>Support for additional controlled vocabulary XL-MOD</w:t>
      </w:r>
      <w:bookmarkEnd w:id="57"/>
    </w:p>
    <w:p w14:paraId="41CAE1A2" w14:textId="77777777" w:rsidR="00864A0E" w:rsidRDefault="00000000">
      <w:r>
        <w:t xml:space="preserve">This extension allows modification to be used from the XL-MOD CV. The CV can be found on this url: </w:t>
      </w:r>
      <w:hyperlink r:id="rId38">
        <w:r>
          <w:rPr>
            <w:color w:val="1155CC"/>
            <w:u w:val="single"/>
          </w:rPr>
          <w:t>https://github.com/HUPO-PSI/xlmod-CV</w:t>
        </w:r>
      </w:hyperlink>
      <w:r>
        <w:t xml:space="preserve">. This is allowed both in named modification, section </w:t>
      </w:r>
      <w:hyperlink w:anchor="_35nkun2">
        <w:r>
          <w:rPr>
            <w:color w:val="1155CC"/>
            <w:u w:val="single"/>
          </w:rPr>
          <w:t>6.2.1</w:t>
        </w:r>
      </w:hyperlink>
      <w:r>
        <w:t xml:space="preserve">; indexed modification, section </w:t>
      </w:r>
      <w:hyperlink w:anchor="_44sinio">
        <w:r>
          <w:rPr>
            <w:color w:val="1155CC"/>
            <w:u w:val="single"/>
          </w:rPr>
          <w:t>6.2.2</w:t>
        </w:r>
      </w:hyperlink>
      <w:r>
        <w:t xml:space="preserve">; and tagged mass modifications, section </w:t>
      </w:r>
      <w:hyperlink w:anchor="_89p43f6d6uu1">
        <w:r>
          <w:rPr>
            <w:color w:val="1155CC"/>
            <w:u w:val="single"/>
          </w:rPr>
          <w:t>7.2</w:t>
        </w:r>
      </w:hyperlink>
      <w:r>
        <w:t>.</w:t>
      </w:r>
    </w:p>
    <w:p w14:paraId="1F3ED6CD" w14:textId="77777777" w:rsidR="00864A0E" w:rsidRDefault="00000000">
      <w:pPr>
        <w:pStyle w:val="Heading2"/>
        <w:numPr>
          <w:ilvl w:val="1"/>
          <w:numId w:val="6"/>
        </w:numPr>
      </w:pPr>
      <w:bookmarkStart w:id="58" w:name="_Toc231903709"/>
      <w:r>
        <w:t>Support for cross-linkers</w:t>
      </w:r>
      <w:bookmarkEnd w:id="58"/>
    </w:p>
    <w:p w14:paraId="48C32CDF" w14:textId="77777777" w:rsidR="00864A0E" w:rsidRDefault="00000000">
      <w:r>
        <w:t>Crosslinked sites MUST be represented by immediately following the modification notation using the prefix #XL, followed by an arbitrary label consisting of alphanumeric characters ([A-Za-z0-</w:t>
      </w:r>
      <w:proofErr w:type="gramStart"/>
      <w:r>
        <w:t>9]+</w:t>
      </w:r>
      <w:proofErr w:type="gramEnd"/>
      <w:r>
        <w:t xml:space="preserve"> in regular expression notation). Cross-linker modification notations MUST be mentioned once only.</w:t>
      </w:r>
    </w:p>
    <w:p w14:paraId="029D3BE9" w14:textId="77777777" w:rsidR="00864A0E" w:rsidRDefault="00000000">
      <w:pPr>
        <w:spacing w:before="200"/>
      </w:pPr>
      <w:r>
        <w:t xml:space="preserve">Any annotation made with the symbol # represents a way of linking different locations within the amino acid sequence. From ProForma version 2.0 it is used for representing cross-linkers, branched peptides and for grouping protein modifications (including glycans) to represent ambiguity (section </w:t>
      </w:r>
      <w:hyperlink w:anchor="_37m2jsg">
        <w:r>
          <w:rPr>
            <w:color w:val="1155CC"/>
            <w:u w:val="single"/>
          </w:rPr>
          <w:t>7.6</w:t>
        </w:r>
      </w:hyperlink>
      <w:r>
        <w:t>).</w:t>
      </w:r>
    </w:p>
    <w:p w14:paraId="65100567" w14:textId="77777777" w:rsidR="00864A0E" w:rsidRDefault="00864A0E"/>
    <w:p w14:paraId="32AC1D42" w14:textId="77777777" w:rsidR="00864A0E" w:rsidRDefault="00000000">
      <w:r>
        <w:t>While commonly cross-linkers are attached to one (hydrolysed) or two sites the specification also allows the definition of cross-linkers attached to more sites.</w:t>
      </w:r>
    </w:p>
    <w:p w14:paraId="0FEB397B" w14:textId="77777777" w:rsidR="00864A0E" w:rsidRDefault="00000000">
      <w:pPr>
        <w:spacing w:before="200"/>
      </w:pPr>
      <w:r>
        <w:t>It is acknowledged that the current version of ProForma does not provide support for all possible use cases involving cross-linked peptides. In the future, it is expected that a specific extension for this type of information can be developed.</w:t>
      </w:r>
    </w:p>
    <w:p w14:paraId="4E08E89E" w14:textId="77777777" w:rsidR="00864A0E" w:rsidRDefault="00000000">
      <w:pPr>
        <w:pStyle w:val="Heading3"/>
        <w:numPr>
          <w:ilvl w:val="2"/>
          <w:numId w:val="6"/>
        </w:numPr>
      </w:pPr>
      <w:bookmarkStart w:id="59" w:name="_z337ya" w:colFirst="0" w:colLast="0"/>
      <w:bookmarkEnd w:id="59"/>
      <w:r>
        <w:t>Crosslink notation (within the same peptide)</w:t>
      </w:r>
    </w:p>
    <w:p w14:paraId="46D0D36F" w14:textId="77777777" w:rsidR="00864A0E" w:rsidRDefault="00000000">
      <w:r>
        <w:t xml:space="preserve">Cross-linker modification notations MUST be mentioned once only. This example shows a DSS crosslink between two </w:t>
      </w:r>
      <w:proofErr w:type="spellStart"/>
      <w:r>
        <w:t>lysines</w:t>
      </w:r>
      <w:proofErr w:type="spellEnd"/>
      <w:r>
        <w:t>:</w:t>
      </w:r>
    </w:p>
    <w:p w14:paraId="544C2197" w14:textId="77777777" w:rsidR="00864A0E" w:rsidRDefault="00000000">
      <w:pPr>
        <w:spacing w:before="240"/>
      </w:pPr>
      <w:r>
        <w:t>EMEVTK[XLMOD:02001#XL</w:t>
      </w:r>
      <w:proofErr w:type="gramStart"/>
      <w:r>
        <w:t>1]SESPEK</w:t>
      </w:r>
      <w:proofErr w:type="gramEnd"/>
      <w:r>
        <w:t>[#XL1]</w:t>
      </w:r>
    </w:p>
    <w:p w14:paraId="07B176A6" w14:textId="77777777" w:rsidR="00864A0E" w:rsidRDefault="00000000">
      <w:pPr>
        <w:spacing w:before="240"/>
      </w:pPr>
      <w:r>
        <w:t xml:space="preserve">This second example shows a DSS crosslink between two </w:t>
      </w:r>
      <w:proofErr w:type="spellStart"/>
      <w:r>
        <w:t>lysines</w:t>
      </w:r>
      <w:proofErr w:type="spellEnd"/>
      <w:r>
        <w:t xml:space="preserve"> and an EDC cross-link between two other </w:t>
      </w:r>
      <w:proofErr w:type="spellStart"/>
      <w:r>
        <w:t>lysines</w:t>
      </w:r>
      <w:proofErr w:type="spellEnd"/>
      <w:r>
        <w:t>:</w:t>
      </w:r>
    </w:p>
    <w:p w14:paraId="3E217B26" w14:textId="77777777" w:rsidR="00864A0E" w:rsidRDefault="00000000">
      <w:pPr>
        <w:spacing w:before="240"/>
      </w:pPr>
      <w:r>
        <w:t>EMK[XLMOD:02000#XL</w:t>
      </w:r>
      <w:proofErr w:type="gramStart"/>
      <w:r>
        <w:t>1]EVTKSE</w:t>
      </w:r>
      <w:proofErr w:type="gramEnd"/>
      <w:r>
        <w:t>[XLMOD:02010#XL2]SK[#XL</w:t>
      </w:r>
      <w:proofErr w:type="gramStart"/>
      <w:r>
        <w:t>1]PEK</w:t>
      </w:r>
      <w:proofErr w:type="gramEnd"/>
      <w:r>
        <w:t>[#XL2]AR</w:t>
      </w:r>
    </w:p>
    <w:p w14:paraId="257E272A" w14:textId="77777777" w:rsidR="00864A0E" w:rsidRDefault="00000000">
      <w:pPr>
        <w:spacing w:before="240"/>
      </w:pPr>
      <w:r>
        <w:t>A “dead end” crosslink happens regularly with bifunctional crosslinkers when one side attaches and the other hydrolyses before attaching. These modifications are annotated at only one site.</w:t>
      </w:r>
    </w:p>
    <w:p w14:paraId="73B13F3C" w14:textId="77777777" w:rsidR="00864A0E" w:rsidRDefault="00000000">
      <w:pPr>
        <w:spacing w:before="240"/>
      </w:pPr>
      <w:r>
        <w:t>EMEVTK[XLMOD:02001#XL</w:t>
      </w:r>
      <w:proofErr w:type="gramStart"/>
      <w:r>
        <w:t>1]SESPEK</w:t>
      </w:r>
      <w:proofErr w:type="gramEnd"/>
    </w:p>
    <w:p w14:paraId="71D3DDD9" w14:textId="77777777" w:rsidR="00864A0E" w:rsidRDefault="00000000">
      <w:r>
        <w:t>EMEVTK[XLMOD:</w:t>
      </w:r>
      <w:proofErr w:type="gramStart"/>
      <w:r>
        <w:t>02001]SESPEK</w:t>
      </w:r>
      <w:proofErr w:type="gramEnd"/>
    </w:p>
    <w:p w14:paraId="67F2D42D" w14:textId="77777777" w:rsidR="00864A0E" w:rsidRDefault="00000000">
      <w:pPr>
        <w:pStyle w:val="Heading3"/>
        <w:numPr>
          <w:ilvl w:val="2"/>
          <w:numId w:val="6"/>
        </w:numPr>
      </w:pPr>
      <w:bookmarkStart w:id="60" w:name="_3j2qqm3" w:colFirst="0" w:colLast="0"/>
      <w:bookmarkEnd w:id="60"/>
      <w:r>
        <w:lastRenderedPageBreak/>
        <w:t>Representing inter-chain crosslinks</w:t>
      </w:r>
    </w:p>
    <w:p w14:paraId="69C2B669" w14:textId="77777777" w:rsidR="00864A0E" w:rsidRDefault="00000000">
      <w:pPr>
        <w:spacing w:before="240"/>
      </w:pPr>
      <w:r>
        <w:t xml:space="preserve">Inter-protein or inter-chain connections are supported using // to separate the crosslinked peptides. This notation is </w:t>
      </w:r>
      <w:proofErr w:type="gramStart"/>
      <w:r>
        <w:t>similar to</w:t>
      </w:r>
      <w:proofErr w:type="gramEnd"/>
      <w:r>
        <w:t xml:space="preserve"> IUPAC condensed notation for inter-protein connections.</w:t>
      </w:r>
    </w:p>
    <w:p w14:paraId="6DDCC1D8" w14:textId="77777777" w:rsidR="00864A0E" w:rsidRDefault="00000000">
      <w:pPr>
        <w:spacing w:before="240"/>
      </w:pPr>
      <w:r>
        <w:t>SEK[XLMOD:02001#XL</w:t>
      </w:r>
      <w:proofErr w:type="gramStart"/>
      <w:r>
        <w:t>1]UENCE</w:t>
      </w:r>
      <w:proofErr w:type="gramEnd"/>
      <w:r>
        <w:t>//EMEVTK[XLMOD:02001#XL</w:t>
      </w:r>
      <w:proofErr w:type="gramStart"/>
      <w:r>
        <w:t>1]SESPEK</w:t>
      </w:r>
      <w:proofErr w:type="gramEnd"/>
    </w:p>
    <w:p w14:paraId="4905644B" w14:textId="77777777" w:rsidR="00864A0E" w:rsidRDefault="00000000">
      <w:r>
        <w:t>SEK[XLMOD:02001#XL</w:t>
      </w:r>
      <w:proofErr w:type="gramStart"/>
      <w:r>
        <w:t>1]UENCE</w:t>
      </w:r>
      <w:proofErr w:type="gramEnd"/>
      <w:r>
        <w:t>//EMEVTK[#XL</w:t>
      </w:r>
      <w:proofErr w:type="gramStart"/>
      <w:r>
        <w:t>1]SESPEK</w:t>
      </w:r>
      <w:proofErr w:type="gramEnd"/>
    </w:p>
    <w:p w14:paraId="6EE56F94" w14:textId="77777777" w:rsidR="00864A0E" w:rsidRDefault="00000000">
      <w:pPr>
        <w:spacing w:before="240"/>
      </w:pPr>
      <w:r>
        <w:t>It is acknowledged by the authors that more complex scenarios are possible when representing inter-chain crosslinks, including a higher number of linked peptides, directionality, etc. It is envisioned that when these use cases become a clear requirement in the future, a dedicated working group can extend these guidelines.</w:t>
      </w:r>
    </w:p>
    <w:p w14:paraId="72F674E7" w14:textId="77777777" w:rsidR="00864A0E" w:rsidRDefault="00000000">
      <w:pPr>
        <w:pStyle w:val="Heading3"/>
        <w:numPr>
          <w:ilvl w:val="2"/>
          <w:numId w:val="6"/>
        </w:numPr>
      </w:pPr>
      <w:bookmarkStart w:id="61" w:name="_1y810tw" w:colFirst="0" w:colLast="0"/>
      <w:bookmarkEnd w:id="61"/>
      <w:r>
        <w:t>Representing disulfide linkages</w:t>
      </w:r>
    </w:p>
    <w:p w14:paraId="73EFB0BC" w14:textId="77777777" w:rsidR="00864A0E" w:rsidRDefault="00864A0E"/>
    <w:p w14:paraId="4D5C0F03" w14:textId="77777777" w:rsidR="00864A0E" w:rsidRDefault="00000000">
      <w:r>
        <w:t>Disulfide bonds may be represented using five possible notations:</w:t>
      </w:r>
    </w:p>
    <w:p w14:paraId="5FB8C386" w14:textId="77777777" w:rsidR="00864A0E" w:rsidRDefault="00864A0E"/>
    <w:p w14:paraId="4E31D8ED" w14:textId="77777777" w:rsidR="00864A0E" w:rsidRDefault="00000000">
      <w:r>
        <w:t>(</w:t>
      </w:r>
      <w:proofErr w:type="spellStart"/>
      <w:r>
        <w:t>i</w:t>
      </w:r>
      <w:proofErr w:type="spellEnd"/>
      <w:r>
        <w:t>) Using the PSI-MOD term for “L-cystine (cross link)” (MOD:00034) to explicitly describe the cross-link using the cross-linking notation:</w:t>
      </w:r>
    </w:p>
    <w:p w14:paraId="695BCF7E" w14:textId="77777777" w:rsidR="00864A0E" w:rsidRDefault="00864A0E"/>
    <w:p w14:paraId="0233F4FC" w14:textId="77777777" w:rsidR="00864A0E" w:rsidRDefault="00000000">
      <w:r>
        <w:t>EVTSEKC[MOD:00034#XL</w:t>
      </w:r>
      <w:proofErr w:type="gramStart"/>
      <w:r>
        <w:t>1]LEMSC</w:t>
      </w:r>
      <w:proofErr w:type="gramEnd"/>
      <w:r>
        <w:t>[#XL</w:t>
      </w:r>
      <w:proofErr w:type="gramStart"/>
      <w:r>
        <w:t>1]EFD</w:t>
      </w:r>
      <w:proofErr w:type="gramEnd"/>
    </w:p>
    <w:p w14:paraId="1E4A23B7" w14:textId="77777777" w:rsidR="00864A0E" w:rsidRDefault="00000000">
      <w:proofErr w:type="gramStart"/>
      <w:r>
        <w:t>EVTSEKC[</w:t>
      </w:r>
      <w:proofErr w:type="gramEnd"/>
      <w:r>
        <w:t>L-cystine (cross-</w:t>
      </w:r>
      <w:proofErr w:type="gramStart"/>
      <w:r>
        <w:t>link)#</w:t>
      </w:r>
      <w:proofErr w:type="gramEnd"/>
      <w:r>
        <w:t>XL</w:t>
      </w:r>
      <w:proofErr w:type="gramStart"/>
      <w:r>
        <w:t>1]LEMSC</w:t>
      </w:r>
      <w:proofErr w:type="gramEnd"/>
      <w:r>
        <w:t>[#XL</w:t>
      </w:r>
      <w:proofErr w:type="gramStart"/>
      <w:r>
        <w:t>1]EFD</w:t>
      </w:r>
      <w:proofErr w:type="gramEnd"/>
    </w:p>
    <w:p w14:paraId="1D48F7DB" w14:textId="77777777" w:rsidR="00864A0E" w:rsidRDefault="00000000">
      <w:pPr>
        <w:spacing w:before="240"/>
      </w:pPr>
      <w:r>
        <w:t>There are more complex examples that are possible. For instance, another example with inter-chain disulfide bonds is insulin:</w:t>
      </w:r>
    </w:p>
    <w:p w14:paraId="135944E8" w14:textId="77777777" w:rsidR="00864A0E" w:rsidRDefault="00000000">
      <w:pPr>
        <w:spacing w:before="240"/>
      </w:pPr>
      <w:r>
        <w:t>FVNQHLC[MOD:00034#XL</w:t>
      </w:r>
      <w:proofErr w:type="gramStart"/>
      <w:r>
        <w:t>1]GSHLVEALYLVC</w:t>
      </w:r>
      <w:proofErr w:type="gramEnd"/>
      <w:r>
        <w:t>[MOD:00034#XL</w:t>
      </w:r>
      <w:proofErr w:type="gramStart"/>
      <w:r>
        <w:t>2]GERGFFYTPKA</w:t>
      </w:r>
      <w:proofErr w:type="gramEnd"/>
      <w:r>
        <w:t>//GIVEQC[MOD:00034#XL3]C[#XL</w:t>
      </w:r>
      <w:proofErr w:type="gramStart"/>
      <w:r>
        <w:t>1]TSIC</w:t>
      </w:r>
      <w:proofErr w:type="gramEnd"/>
      <w:r>
        <w:t>[#XL</w:t>
      </w:r>
      <w:proofErr w:type="gramStart"/>
      <w:r>
        <w:t>3]SLYQLENYC</w:t>
      </w:r>
      <w:proofErr w:type="gramEnd"/>
      <w:r>
        <w:t>[#XL</w:t>
      </w:r>
      <w:proofErr w:type="gramStart"/>
      <w:r>
        <w:t>2]N</w:t>
      </w:r>
      <w:proofErr w:type="gramEnd"/>
    </w:p>
    <w:p w14:paraId="62B54289" w14:textId="77777777" w:rsidR="00864A0E" w:rsidRDefault="00000000">
      <w:pPr>
        <w:spacing w:before="240"/>
      </w:pPr>
      <w:r>
        <w:t>As mentioned above, more complex scenarios are possible which will need to be resolved in future versions.</w:t>
      </w:r>
    </w:p>
    <w:p w14:paraId="5EC65BD5" w14:textId="77777777" w:rsidR="00864A0E" w:rsidRDefault="00864A0E"/>
    <w:p w14:paraId="7ABDE0F4" w14:textId="77777777" w:rsidR="00864A0E" w:rsidRDefault="00000000">
      <w:r>
        <w:t>(ii) Using the XLMOD term XLMOD:02009 similarly to case (</w:t>
      </w:r>
      <w:proofErr w:type="spellStart"/>
      <w:r>
        <w:t>i</w:t>
      </w:r>
      <w:proofErr w:type="spellEnd"/>
      <w:r>
        <w:t>) above:</w:t>
      </w:r>
    </w:p>
    <w:p w14:paraId="616BE407" w14:textId="77777777" w:rsidR="00864A0E" w:rsidRDefault="00864A0E"/>
    <w:p w14:paraId="0317D642" w14:textId="77777777" w:rsidR="00864A0E" w:rsidRDefault="00000000">
      <w:r>
        <w:t>EVTSEKC[XLMOD:02009#XL</w:t>
      </w:r>
      <w:proofErr w:type="gramStart"/>
      <w:r>
        <w:t>1]LEMSC</w:t>
      </w:r>
      <w:proofErr w:type="gramEnd"/>
      <w:r>
        <w:t>[#XL</w:t>
      </w:r>
      <w:proofErr w:type="gramStart"/>
      <w:r>
        <w:t>1]EFD</w:t>
      </w:r>
      <w:proofErr w:type="gramEnd"/>
    </w:p>
    <w:p w14:paraId="4483632A" w14:textId="77777777" w:rsidR="00864A0E" w:rsidRDefault="00000000">
      <w:r>
        <w:t>EVTSEKC[</w:t>
      </w:r>
      <w:proofErr w:type="gramStart"/>
      <w:r>
        <w:t>X:Disulfide</w:t>
      </w:r>
      <w:proofErr w:type="gramEnd"/>
      <w:r>
        <w:t>#XL</w:t>
      </w:r>
      <w:proofErr w:type="gramStart"/>
      <w:r>
        <w:t>1]LEMSC</w:t>
      </w:r>
      <w:proofErr w:type="gramEnd"/>
      <w:r>
        <w:t>[#XL</w:t>
      </w:r>
      <w:proofErr w:type="gramStart"/>
      <w:r>
        <w:t>1]EFD</w:t>
      </w:r>
      <w:proofErr w:type="gramEnd"/>
    </w:p>
    <w:p w14:paraId="7F801D25" w14:textId="77777777" w:rsidR="00864A0E" w:rsidRDefault="00864A0E"/>
    <w:p w14:paraId="70EB11F2" w14:textId="77777777" w:rsidR="00864A0E" w:rsidRDefault="00000000">
      <w:r>
        <w:t xml:space="preserve">(iii) Using the </w:t>
      </w:r>
      <w:proofErr w:type="spellStart"/>
      <w:r>
        <w:t>Unimod</w:t>
      </w:r>
      <w:proofErr w:type="spellEnd"/>
      <w:r>
        <w:t xml:space="preserve"> term for “</w:t>
      </w:r>
      <w:proofErr w:type="spellStart"/>
      <w:proofErr w:type="gramStart"/>
      <w:r>
        <w:t>Xlink:Disulfide</w:t>
      </w:r>
      <w:proofErr w:type="spellEnd"/>
      <w:proofErr w:type="gramEnd"/>
      <w:r>
        <w:t>” [UNIMOD:2020] similarly to case (</w:t>
      </w:r>
      <w:proofErr w:type="spellStart"/>
      <w:r>
        <w:t>i</w:t>
      </w:r>
      <w:proofErr w:type="spellEnd"/>
      <w:r>
        <w:t xml:space="preserve">) above. Note that this modification is not present in the </w:t>
      </w:r>
      <w:proofErr w:type="spellStart"/>
      <w:r>
        <w:t>Unimod</w:t>
      </w:r>
      <w:proofErr w:type="spellEnd"/>
      <w:r>
        <w:t xml:space="preserve"> OBO file, see section </w:t>
      </w:r>
      <w:hyperlink w:anchor="_1ksv4uv">
        <w:r>
          <w:rPr>
            <w:color w:val="1155CC"/>
            <w:u w:val="single"/>
          </w:rPr>
          <w:t>6.2.1.2</w:t>
        </w:r>
      </w:hyperlink>
      <w:r>
        <w:t>, and so SHOULD not be used.</w:t>
      </w:r>
    </w:p>
    <w:p w14:paraId="051C5459" w14:textId="77777777" w:rsidR="00864A0E" w:rsidRDefault="00864A0E"/>
    <w:p w14:paraId="2ADC8F4F" w14:textId="77777777" w:rsidR="00864A0E" w:rsidRDefault="00000000">
      <w:r>
        <w:t>EVTSEKC[UNIMOD:2020#XL</w:t>
      </w:r>
      <w:proofErr w:type="gramStart"/>
      <w:r>
        <w:t>1]LEMSC</w:t>
      </w:r>
      <w:proofErr w:type="gramEnd"/>
      <w:r>
        <w:t>[#XL</w:t>
      </w:r>
      <w:proofErr w:type="gramStart"/>
      <w:r>
        <w:t>1]EFD</w:t>
      </w:r>
      <w:proofErr w:type="gramEnd"/>
    </w:p>
    <w:p w14:paraId="6A728D48" w14:textId="77777777" w:rsidR="00864A0E" w:rsidRDefault="00000000">
      <w:r>
        <w:t>EVTSEKC[</w:t>
      </w:r>
      <w:proofErr w:type="gramStart"/>
      <w:r>
        <w:t>Xlink:Disulfide</w:t>
      </w:r>
      <w:proofErr w:type="gramEnd"/>
      <w:r>
        <w:t>#XL</w:t>
      </w:r>
      <w:proofErr w:type="gramStart"/>
      <w:r>
        <w:t>1]LEMSC</w:t>
      </w:r>
      <w:proofErr w:type="gramEnd"/>
      <w:r>
        <w:t>[#XL</w:t>
      </w:r>
      <w:proofErr w:type="gramStart"/>
      <w:r>
        <w:t>1]EFD</w:t>
      </w:r>
      <w:proofErr w:type="gramEnd"/>
    </w:p>
    <w:p w14:paraId="47A2FD37" w14:textId="77777777" w:rsidR="00864A0E" w:rsidRDefault="00000000">
      <w:r>
        <w:t>EVTSEKC[</w:t>
      </w:r>
      <w:proofErr w:type="gramStart"/>
      <w:r>
        <w:t>Xlink:Disulfide</w:t>
      </w:r>
      <w:proofErr w:type="gramEnd"/>
      <w:r>
        <w:t>#XL</w:t>
      </w:r>
      <w:proofErr w:type="gramStart"/>
      <w:r>
        <w:t>1]LEK</w:t>
      </w:r>
      <w:proofErr w:type="gramEnd"/>
      <w:r>
        <w:t>//MSC[#XL</w:t>
      </w:r>
      <w:proofErr w:type="gramStart"/>
      <w:r>
        <w:t>1]EFDR</w:t>
      </w:r>
      <w:proofErr w:type="gramEnd"/>
    </w:p>
    <w:p w14:paraId="52D8FCB3" w14:textId="77777777" w:rsidR="00864A0E" w:rsidRDefault="00864A0E"/>
    <w:p w14:paraId="69633112" w14:textId="77777777" w:rsidR="00864A0E" w:rsidRDefault="00000000">
      <w:r>
        <w:lastRenderedPageBreak/>
        <w:t>(iv) Using the PSI-MOD term for “half cystine” (MOD:00798) if the pairing is not known. Since the term is only for half the link, it must be specified on all involved sites with no group tag:</w:t>
      </w:r>
    </w:p>
    <w:p w14:paraId="1D5E7BC6" w14:textId="77777777" w:rsidR="00864A0E" w:rsidRDefault="00864A0E"/>
    <w:p w14:paraId="4CBF148D" w14:textId="77777777" w:rsidR="00864A0E" w:rsidRDefault="00000000">
      <w:proofErr w:type="gramStart"/>
      <w:r>
        <w:t>EVTSEKC[</w:t>
      </w:r>
      <w:proofErr w:type="gramEnd"/>
      <w:r>
        <w:t xml:space="preserve">half </w:t>
      </w:r>
      <w:proofErr w:type="gramStart"/>
      <w:r>
        <w:t>cystine]LEMSC</w:t>
      </w:r>
      <w:proofErr w:type="gramEnd"/>
      <w:r>
        <w:t xml:space="preserve">[half </w:t>
      </w:r>
      <w:proofErr w:type="gramStart"/>
      <w:r>
        <w:t>cystine]EFD</w:t>
      </w:r>
      <w:proofErr w:type="gramEnd"/>
    </w:p>
    <w:p w14:paraId="598432D9" w14:textId="77777777" w:rsidR="00864A0E" w:rsidRDefault="00000000">
      <w:r>
        <w:t>EVTSEKC[MOD:</w:t>
      </w:r>
      <w:proofErr w:type="gramStart"/>
      <w:r>
        <w:t>00798]LEMSC</w:t>
      </w:r>
      <w:proofErr w:type="gramEnd"/>
      <w:r>
        <w:t>[MOD:</w:t>
      </w:r>
      <w:proofErr w:type="gramStart"/>
      <w:r>
        <w:t>00798]EFDEVTSEKC</w:t>
      </w:r>
      <w:proofErr w:type="gramEnd"/>
      <w:r>
        <w:t>[MOD:</w:t>
      </w:r>
      <w:proofErr w:type="gramStart"/>
      <w:r>
        <w:t>00798]LEMSC</w:t>
      </w:r>
      <w:proofErr w:type="gramEnd"/>
      <w:r>
        <w:t>[MOD:</w:t>
      </w:r>
      <w:proofErr w:type="gramStart"/>
      <w:r>
        <w:t>00798]EFD</w:t>
      </w:r>
      <w:proofErr w:type="gramEnd"/>
    </w:p>
    <w:p w14:paraId="3F9F8F91" w14:textId="77777777" w:rsidR="00864A0E" w:rsidRDefault="00864A0E">
      <w:pPr>
        <w:rPr>
          <w:color w:val="000000"/>
        </w:rPr>
      </w:pPr>
    </w:p>
    <w:p w14:paraId="67537442" w14:textId="77777777" w:rsidR="00864A0E" w:rsidRDefault="00000000">
      <w:pPr>
        <w:rPr>
          <w:color w:val="000000"/>
        </w:rPr>
      </w:pPr>
      <w:r>
        <w:rPr>
          <w:color w:val="000000"/>
        </w:rPr>
        <w:t xml:space="preserve">(v) Using the </w:t>
      </w:r>
      <w:proofErr w:type="spellStart"/>
      <w:r>
        <w:rPr>
          <w:color w:val="000000"/>
        </w:rPr>
        <w:t>Unimod</w:t>
      </w:r>
      <w:proofErr w:type="spellEnd"/>
      <w:r>
        <w:rPr>
          <w:color w:val="000000"/>
        </w:rPr>
        <w:t xml:space="preserve"> term for “</w:t>
      </w:r>
      <w:proofErr w:type="spellStart"/>
      <w:r>
        <w:rPr>
          <w:color w:val="000000"/>
        </w:rPr>
        <w:t>Dehydro</w:t>
      </w:r>
      <w:proofErr w:type="spellEnd"/>
      <w:r>
        <w:rPr>
          <w:color w:val="000000"/>
        </w:rPr>
        <w:t>” [UNIMOD:374] similarly to case (iv) above:</w:t>
      </w:r>
    </w:p>
    <w:p w14:paraId="079FE5DE" w14:textId="77777777" w:rsidR="00864A0E" w:rsidRDefault="00864A0E">
      <w:pPr>
        <w:rPr>
          <w:color w:val="000000"/>
        </w:rPr>
      </w:pPr>
    </w:p>
    <w:p w14:paraId="1C42199E" w14:textId="77777777" w:rsidR="00864A0E" w:rsidRDefault="00000000">
      <w:pPr>
        <w:rPr>
          <w:color w:val="000000"/>
        </w:rPr>
      </w:pPr>
      <w:r>
        <w:rPr>
          <w:color w:val="000000"/>
        </w:rPr>
        <w:t>EVTSEKC[UNIMOD:</w:t>
      </w:r>
      <w:proofErr w:type="gramStart"/>
      <w:r>
        <w:rPr>
          <w:color w:val="000000"/>
        </w:rPr>
        <w:t>374]LEMSC</w:t>
      </w:r>
      <w:proofErr w:type="gramEnd"/>
      <w:r>
        <w:rPr>
          <w:color w:val="000000"/>
        </w:rPr>
        <w:t>[UNIMOD:</w:t>
      </w:r>
      <w:proofErr w:type="gramStart"/>
      <w:r>
        <w:rPr>
          <w:color w:val="000000"/>
        </w:rPr>
        <w:t>374]EFD</w:t>
      </w:r>
      <w:proofErr w:type="gramEnd"/>
    </w:p>
    <w:p w14:paraId="2EDD7D12" w14:textId="77777777" w:rsidR="00864A0E" w:rsidRDefault="00000000">
      <w:pPr>
        <w:rPr>
          <w:color w:val="000000"/>
        </w:rPr>
      </w:pPr>
      <w:r>
        <w:rPr>
          <w:color w:val="000000"/>
        </w:rPr>
        <w:t>EVTSEKC[</w:t>
      </w:r>
      <w:proofErr w:type="spellStart"/>
      <w:r>
        <w:rPr>
          <w:color w:val="000000"/>
        </w:rPr>
        <w:t>Dehydro</w:t>
      </w:r>
      <w:proofErr w:type="spellEnd"/>
      <w:r>
        <w:rPr>
          <w:color w:val="000000"/>
        </w:rPr>
        <w:t>]LEMSC[</w:t>
      </w:r>
      <w:proofErr w:type="spellStart"/>
      <w:r>
        <w:rPr>
          <w:color w:val="000000"/>
        </w:rPr>
        <w:t>Dehydro</w:t>
      </w:r>
      <w:proofErr w:type="spellEnd"/>
      <w:r>
        <w:rPr>
          <w:color w:val="000000"/>
        </w:rPr>
        <w:t>]EFD</w:t>
      </w:r>
    </w:p>
    <w:p w14:paraId="0213D7A3" w14:textId="77777777" w:rsidR="00864A0E" w:rsidRDefault="00864A0E">
      <w:pPr>
        <w:rPr>
          <w:color w:val="000000"/>
        </w:rPr>
      </w:pPr>
    </w:p>
    <w:p w14:paraId="4E442F40" w14:textId="77777777" w:rsidR="00864A0E" w:rsidRDefault="00000000">
      <w:pPr>
        <w:rPr>
          <w:color w:val="000000"/>
        </w:rPr>
      </w:pPr>
      <w:r>
        <w:rPr>
          <w:color w:val="000000"/>
        </w:rPr>
        <w:t>This SHOULD NOT be done unless there is a separate modification of the second cross-linked residue:</w:t>
      </w:r>
    </w:p>
    <w:p w14:paraId="28D59C72" w14:textId="77777777" w:rsidR="00864A0E" w:rsidRDefault="00000000">
      <w:pPr>
        <w:rPr>
          <w:color w:val="000000"/>
        </w:rPr>
      </w:pPr>
      <w:r>
        <w:rPr>
          <w:color w:val="000000"/>
        </w:rPr>
        <w:t>EVTSEKC[Dehydro#XL</w:t>
      </w:r>
      <w:proofErr w:type="gramStart"/>
      <w:r>
        <w:rPr>
          <w:color w:val="000000"/>
        </w:rPr>
        <w:t>1]LEMSC</w:t>
      </w:r>
      <w:proofErr w:type="gramEnd"/>
      <w:r>
        <w:rPr>
          <w:color w:val="000000"/>
        </w:rPr>
        <w:t>[#XL</w:t>
      </w:r>
      <w:proofErr w:type="gramStart"/>
      <w:r>
        <w:rPr>
          <w:color w:val="000000"/>
        </w:rPr>
        <w:t>1][</w:t>
      </w:r>
      <w:proofErr w:type="gramEnd"/>
      <w:r>
        <w:rPr>
          <w:color w:val="000000"/>
        </w:rPr>
        <w:t>Dehydro]EFD</w:t>
      </w:r>
    </w:p>
    <w:p w14:paraId="25DF8500" w14:textId="77777777" w:rsidR="00864A0E" w:rsidRDefault="00864A0E">
      <w:pPr>
        <w:rPr>
          <w:color w:val="000000"/>
        </w:rPr>
      </w:pPr>
    </w:p>
    <w:p w14:paraId="0AFE24B3" w14:textId="77777777" w:rsidR="00864A0E" w:rsidRDefault="00000000">
      <w:r>
        <w:rPr>
          <w:color w:val="000000"/>
        </w:rPr>
        <w:t>This may produce a peptidoform that has the correct intact mass but does not semantically produce the correct association of the linker.</w:t>
      </w:r>
    </w:p>
    <w:p w14:paraId="52D29662" w14:textId="77777777" w:rsidR="00864A0E" w:rsidRDefault="00000000">
      <w:pPr>
        <w:pStyle w:val="Heading2"/>
        <w:numPr>
          <w:ilvl w:val="1"/>
          <w:numId w:val="6"/>
        </w:numPr>
      </w:pPr>
      <w:bookmarkStart w:id="62" w:name="_Toc231903710"/>
      <w:r>
        <w:t>Representation of branched peptides</w:t>
      </w:r>
      <w:bookmarkEnd w:id="62"/>
    </w:p>
    <w:p w14:paraId="73DFFFA5" w14:textId="77777777" w:rsidR="00864A0E" w:rsidRDefault="00864A0E">
      <w:pPr>
        <w:keepNext/>
        <w:pBdr>
          <w:top w:val="nil"/>
          <w:left w:val="nil"/>
          <w:bottom w:val="nil"/>
          <w:right w:val="nil"/>
          <w:between w:val="nil"/>
        </w:pBdr>
        <w:jc w:val="left"/>
        <w:rPr>
          <w:color w:val="000000"/>
        </w:rPr>
      </w:pPr>
    </w:p>
    <w:p w14:paraId="735F592B" w14:textId="77777777" w:rsidR="00864A0E" w:rsidRDefault="00000000">
      <w:r>
        <w:t xml:space="preserve">Branched peptides can be expressed using the same notation used for representing two cross-linked </w:t>
      </w:r>
      <w:proofErr w:type="gramStart"/>
      <w:r>
        <w:t>peptides, but</w:t>
      </w:r>
      <w:proofErr w:type="gramEnd"/>
      <w:r>
        <w:t xml:space="preserve"> using the term #BRANCH (see above). Examples:</w:t>
      </w:r>
    </w:p>
    <w:p w14:paraId="2BECCD1E" w14:textId="77777777" w:rsidR="00864A0E" w:rsidRDefault="00864A0E"/>
    <w:p w14:paraId="3685D389" w14:textId="77777777" w:rsidR="00864A0E" w:rsidRDefault="00000000">
      <w:r>
        <w:rPr>
          <w:color w:val="000000"/>
        </w:rPr>
        <w:t>a) ETFGD[MOD:00093#BRANCH]//</w:t>
      </w:r>
      <w:r>
        <w:t>D</w:t>
      </w:r>
      <w:r>
        <w:rPr>
          <w:color w:val="000000"/>
        </w:rPr>
        <w:t>[#</w:t>
      </w:r>
      <w:proofErr w:type="gramStart"/>
      <w:r>
        <w:rPr>
          <w:color w:val="000000"/>
        </w:rPr>
        <w:t>BRANCH]ATER</w:t>
      </w:r>
      <w:proofErr w:type="gramEnd"/>
    </w:p>
    <w:p w14:paraId="47110E3A" w14:textId="77777777" w:rsidR="00864A0E" w:rsidRDefault="00864A0E"/>
    <w:p w14:paraId="745BB0A4" w14:textId="77777777" w:rsidR="00864A0E" w:rsidRDefault="00000000">
      <w:r>
        <w:t>b) Cross-linked via a sidechain:</w:t>
      </w:r>
    </w:p>
    <w:p w14:paraId="7C948128" w14:textId="77777777" w:rsidR="00864A0E" w:rsidRDefault="00864A0E"/>
    <w:p w14:paraId="682BC5DA" w14:textId="77777777" w:rsidR="00864A0E" w:rsidRDefault="00000000">
      <w:pPr>
        <w:pBdr>
          <w:top w:val="nil"/>
          <w:left w:val="nil"/>
          <w:bottom w:val="nil"/>
          <w:right w:val="nil"/>
          <w:between w:val="nil"/>
        </w:pBdr>
        <w:jc w:val="left"/>
        <w:rPr>
          <w:color w:val="000000"/>
        </w:rPr>
      </w:pPr>
      <w:r>
        <w:rPr>
          <w:color w:val="000000"/>
        </w:rPr>
        <w:t>AVTKYTSSK[MOD:00134#BRANCH]//AGKQLEDGRTLSDYNIQKESTLHLVLRLRGG-[#BRANCH]</w:t>
      </w:r>
    </w:p>
    <w:p w14:paraId="725232CE" w14:textId="77777777" w:rsidR="00864A0E" w:rsidRDefault="00000000">
      <w:pPr>
        <w:pBdr>
          <w:top w:val="nil"/>
          <w:left w:val="nil"/>
          <w:bottom w:val="nil"/>
          <w:right w:val="nil"/>
          <w:between w:val="nil"/>
        </w:pBdr>
        <w:jc w:val="left"/>
      </w:pPr>
      <w:r>
        <w:t>After digestion:</w:t>
      </w:r>
    </w:p>
    <w:p w14:paraId="5673F747" w14:textId="77777777" w:rsidR="00864A0E" w:rsidRDefault="00000000">
      <w:pPr>
        <w:jc w:val="left"/>
      </w:pPr>
      <w:r>
        <w:t>AVTKYTSSK[MOD:00134#BRANCH]//GG-[#BRANCH]</w:t>
      </w:r>
    </w:p>
    <w:p w14:paraId="39E2551B" w14:textId="77777777" w:rsidR="00864A0E" w:rsidRDefault="00000000">
      <w:pPr>
        <w:jc w:val="left"/>
      </w:pPr>
      <w:r>
        <w:t xml:space="preserve">Or alternatively using </w:t>
      </w:r>
      <w:proofErr w:type="spellStart"/>
      <w:r>
        <w:t>Unimod</w:t>
      </w:r>
      <w:proofErr w:type="spellEnd"/>
      <w:r>
        <w:t>:</w:t>
      </w:r>
    </w:p>
    <w:p w14:paraId="3AE7BF61" w14:textId="77777777" w:rsidR="00864A0E" w:rsidRDefault="00000000">
      <w:pPr>
        <w:jc w:val="left"/>
      </w:pPr>
      <w:r>
        <w:t>AVTKYTSSK[GG]</w:t>
      </w:r>
    </w:p>
    <w:p w14:paraId="67A5CC85" w14:textId="77777777" w:rsidR="00864A0E" w:rsidRDefault="00000000">
      <w:pPr>
        <w:pBdr>
          <w:top w:val="nil"/>
          <w:left w:val="nil"/>
          <w:bottom w:val="nil"/>
          <w:right w:val="nil"/>
          <w:between w:val="nil"/>
        </w:pBdr>
        <w:jc w:val="left"/>
        <w:rPr>
          <w:color w:val="000000"/>
        </w:rPr>
      </w:pPr>
      <w:r>
        <w:rPr>
          <w:color w:val="000000"/>
        </w:rPr>
        <w:t xml:space="preserve">Where a sidechain of a Lysine from peptide 1 is linked to the C-term of the peptide 2, ubiquitin, via </w:t>
      </w:r>
      <w:proofErr w:type="spellStart"/>
      <w:r>
        <w:rPr>
          <w:color w:val="000000"/>
        </w:rPr>
        <w:t>amidation</w:t>
      </w:r>
      <w:proofErr w:type="spellEnd"/>
      <w:r>
        <w:rPr>
          <w:color w:val="000000"/>
        </w:rPr>
        <w:t xml:space="preserve"> (-H2O)</w:t>
      </w:r>
    </w:p>
    <w:p w14:paraId="5EA3F3D0" w14:textId="77777777" w:rsidR="00864A0E" w:rsidRDefault="00864A0E">
      <w:pPr>
        <w:pBdr>
          <w:top w:val="nil"/>
          <w:left w:val="nil"/>
          <w:bottom w:val="nil"/>
          <w:right w:val="nil"/>
          <w:between w:val="nil"/>
        </w:pBdr>
        <w:jc w:val="left"/>
      </w:pPr>
    </w:p>
    <w:tbl>
      <w:tblPr>
        <w:tblStyle w:val="a8"/>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864A0E" w14:paraId="173D7F7A" w14:textId="77777777">
        <w:tc>
          <w:tcPr>
            <w:tcW w:w="4320" w:type="dxa"/>
            <w:tcBorders>
              <w:top w:val="nil"/>
              <w:left w:val="nil"/>
              <w:bottom w:val="nil"/>
              <w:right w:val="nil"/>
            </w:tcBorders>
            <w:tcMar>
              <w:top w:w="0" w:type="dxa"/>
              <w:left w:w="0" w:type="dxa"/>
              <w:bottom w:w="0" w:type="dxa"/>
              <w:right w:w="0" w:type="dxa"/>
            </w:tcMar>
            <w:vAlign w:val="bottom"/>
          </w:tcPr>
          <w:p w14:paraId="52CD692C" w14:textId="77777777" w:rsidR="00864A0E" w:rsidRDefault="00000000">
            <w:r>
              <w:rPr>
                <w:noProof/>
              </w:rPr>
              <w:drawing>
                <wp:inline distT="57150" distB="57150" distL="57150" distR="57150" wp14:anchorId="1A9DC743" wp14:editId="31F21A6D">
                  <wp:extent cx="2609850" cy="1270000"/>
                  <wp:effectExtent l="0" t="0" r="0" b="0"/>
                  <wp:docPr id="1" name="image2.png" descr="Graphical user interface, diagram,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diagram, application&#10;&#10;Description automatically generated"/>
                          <pic:cNvPicPr preferRelativeResize="0"/>
                        </pic:nvPicPr>
                        <pic:blipFill>
                          <a:blip r:embed="rId39"/>
                          <a:srcRect/>
                          <a:stretch>
                            <a:fillRect/>
                          </a:stretch>
                        </pic:blipFill>
                        <pic:spPr>
                          <a:xfrm>
                            <a:off x="0" y="0"/>
                            <a:ext cx="2609850" cy="1270000"/>
                          </a:xfrm>
                          <a:prstGeom prst="rect">
                            <a:avLst/>
                          </a:prstGeom>
                          <a:ln/>
                        </pic:spPr>
                      </pic:pic>
                    </a:graphicData>
                  </a:graphic>
                </wp:inline>
              </w:drawing>
            </w:r>
          </w:p>
        </w:tc>
        <w:tc>
          <w:tcPr>
            <w:tcW w:w="4320" w:type="dxa"/>
            <w:tcBorders>
              <w:top w:val="nil"/>
              <w:left w:val="nil"/>
              <w:bottom w:val="nil"/>
              <w:right w:val="nil"/>
            </w:tcBorders>
            <w:tcMar>
              <w:top w:w="100" w:type="dxa"/>
              <w:left w:w="100" w:type="dxa"/>
              <w:bottom w:w="100" w:type="dxa"/>
              <w:right w:w="100" w:type="dxa"/>
            </w:tcMar>
            <w:vAlign w:val="bottom"/>
          </w:tcPr>
          <w:p w14:paraId="2D48AB6E" w14:textId="77777777" w:rsidR="00864A0E" w:rsidRDefault="00000000">
            <w:pPr>
              <w:jc w:val="left"/>
            </w:pPr>
            <w:r>
              <w:t>Taken from:</w:t>
            </w:r>
          </w:p>
          <w:p w14:paraId="57E56AC2" w14:textId="77777777" w:rsidR="00864A0E" w:rsidRDefault="00000000">
            <w:pPr>
              <w:jc w:val="left"/>
            </w:pPr>
            <w:hyperlink r:id="rId40">
              <w:r>
                <w:rPr>
                  <w:color w:val="1155CC"/>
                  <w:u w:val="single"/>
                </w:rPr>
                <w:t>https://www.news-medical.net/whitepaper/20180329/Synthesizing-Unsymmetrically-Branched-Peptides</w:t>
              </w:r>
            </w:hyperlink>
          </w:p>
        </w:tc>
      </w:tr>
    </w:tbl>
    <w:p w14:paraId="2D502D7C" w14:textId="77777777" w:rsidR="00864A0E" w:rsidRDefault="00864A0E">
      <w:pPr>
        <w:pBdr>
          <w:top w:val="nil"/>
          <w:left w:val="nil"/>
          <w:bottom w:val="nil"/>
          <w:right w:val="nil"/>
          <w:between w:val="nil"/>
        </w:pBdr>
        <w:jc w:val="left"/>
      </w:pPr>
    </w:p>
    <w:p w14:paraId="77EDB06E" w14:textId="77777777" w:rsidR="00864A0E" w:rsidRDefault="00000000">
      <w:pPr>
        <w:pStyle w:val="Heading1"/>
        <w:numPr>
          <w:ilvl w:val="0"/>
          <w:numId w:val="6"/>
        </w:numPr>
        <w:spacing w:line="240" w:lineRule="auto"/>
      </w:pPr>
      <w:r>
        <w:t xml:space="preserve"> </w:t>
      </w:r>
      <w:bookmarkStart w:id="63" w:name="_Toc231903711"/>
      <w:r>
        <w:t>Glycan Extension</w:t>
      </w:r>
      <w:bookmarkEnd w:id="63"/>
    </w:p>
    <w:p w14:paraId="7496699D" w14:textId="77777777" w:rsidR="00864A0E" w:rsidRDefault="00000000">
      <w:pPr>
        <w:widowControl w:val="0"/>
      </w:pPr>
      <w:r>
        <w:t>Technical name: Level 2-ProForma + glycans compliant</w:t>
      </w:r>
    </w:p>
    <w:p w14:paraId="495E9D67" w14:textId="77777777" w:rsidR="00864A0E" w:rsidRDefault="00000000">
      <w:pPr>
        <w:pStyle w:val="Heading2"/>
        <w:numPr>
          <w:ilvl w:val="1"/>
          <w:numId w:val="6"/>
        </w:numPr>
      </w:pPr>
      <w:bookmarkStart w:id="64" w:name="_Toc231903712"/>
      <w:r>
        <w:t>Representation of glycans as PTMs using the GNOme ontology as CV</w:t>
      </w:r>
      <w:bookmarkEnd w:id="64"/>
    </w:p>
    <w:p w14:paraId="4DC94B83" w14:textId="77777777" w:rsidR="00864A0E" w:rsidRDefault="00000000">
      <w:r>
        <w:t xml:space="preserve">Glycans that are currently included in </w:t>
      </w:r>
      <w:proofErr w:type="spellStart"/>
      <w:r>
        <w:t>Unimod</w:t>
      </w:r>
      <w:proofErr w:type="spellEnd"/>
      <w:r>
        <w:t xml:space="preserve"> or PSI-MOD (individual or very short chains) MAY be represented that way. If the glycans are not included in either PSI-MOD or </w:t>
      </w:r>
      <w:proofErr w:type="spellStart"/>
      <w:r>
        <w:t>Unimod</w:t>
      </w:r>
      <w:proofErr w:type="spellEnd"/>
      <w:r>
        <w:t>, the GNOme ontology SHOULD be used. The use of accession numbers is preferred since accession numbers and names are often the same.</w:t>
      </w:r>
    </w:p>
    <w:p w14:paraId="3E62CB4A" w14:textId="77777777" w:rsidR="00864A0E" w:rsidRDefault="00864A0E"/>
    <w:p w14:paraId="6F1DA288" w14:textId="77777777" w:rsidR="00864A0E" w:rsidRDefault="00000000">
      <w:r>
        <w:t xml:space="preserve">- GNOme (Glycan Naming Ontology, </w:t>
      </w:r>
      <w:hyperlink r:id="rId41">
        <w:r>
          <w:rPr>
            <w:color w:val="1155CC"/>
            <w:u w:val="single"/>
          </w:rPr>
          <w:t>https://www.ebi.ac.uk/ols/ontologies/gno</w:t>
        </w:r>
      </w:hyperlink>
      <w:r>
        <w:t>).</w:t>
      </w:r>
    </w:p>
    <w:p w14:paraId="5EF134A4" w14:textId="77777777" w:rsidR="00864A0E" w:rsidRDefault="00864A0E"/>
    <w:p w14:paraId="667D4D85" w14:textId="77777777" w:rsidR="00864A0E" w:rsidRDefault="00000000">
      <w:pPr>
        <w:rPr>
          <w:highlight w:val="yellow"/>
        </w:rPr>
      </w:pPr>
      <w:r>
        <w:t>Examples of proper glycan notation:</w:t>
      </w:r>
    </w:p>
    <w:p w14:paraId="7013CE44" w14:textId="77777777" w:rsidR="00864A0E" w:rsidRDefault="00864A0E"/>
    <w:p w14:paraId="42DCF692" w14:textId="77777777" w:rsidR="00864A0E" w:rsidRDefault="00000000">
      <w:r>
        <w:t>Encoding Hex 5 HexNAc 4 NeuAc 1:</w:t>
      </w:r>
    </w:p>
    <w:p w14:paraId="31EC2039" w14:textId="77777777" w:rsidR="00864A0E" w:rsidRDefault="00000000">
      <w:r>
        <w:t>NEEYN[</w:t>
      </w:r>
      <w:proofErr w:type="gramStart"/>
      <w:r>
        <w:t>GNO:G</w:t>
      </w:r>
      <w:proofErr w:type="gramEnd"/>
      <w:r>
        <w:t>59626</w:t>
      </w:r>
      <w:proofErr w:type="gramStart"/>
      <w:r>
        <w:t>AS]K</w:t>
      </w:r>
      <w:proofErr w:type="gramEnd"/>
    </w:p>
    <w:p w14:paraId="4A9CF4BC" w14:textId="77777777" w:rsidR="00864A0E" w:rsidRDefault="00864A0E"/>
    <w:p w14:paraId="0265BBD3" w14:textId="77777777" w:rsidR="00864A0E" w:rsidRDefault="00000000">
      <w:r>
        <w:t>Encoding Hex 8 HexNAc 2 and Hex 5 HexNAc 2:</w:t>
      </w:r>
    </w:p>
    <w:p w14:paraId="13E333DE" w14:textId="77777777" w:rsidR="00864A0E" w:rsidRDefault="00000000">
      <w:r>
        <w:t>YPVLN[</w:t>
      </w:r>
      <w:proofErr w:type="gramStart"/>
      <w:r>
        <w:t>GNO:G</w:t>
      </w:r>
      <w:proofErr w:type="gramEnd"/>
      <w:r>
        <w:t>62765</w:t>
      </w:r>
      <w:proofErr w:type="gramStart"/>
      <w:r>
        <w:t>YT]VTMPN</w:t>
      </w:r>
      <w:proofErr w:type="gramEnd"/>
      <w:r>
        <w:t>[</w:t>
      </w:r>
      <w:proofErr w:type="gramStart"/>
      <w:r>
        <w:t>GNO:G</w:t>
      </w:r>
      <w:proofErr w:type="gramEnd"/>
      <w:r>
        <w:t>02815</w:t>
      </w:r>
      <w:proofErr w:type="gramStart"/>
      <w:r>
        <w:t>KT]NSNGKFDK</w:t>
      </w:r>
      <w:proofErr w:type="gramEnd"/>
    </w:p>
    <w:p w14:paraId="0E49978E" w14:textId="77777777" w:rsidR="00864A0E" w:rsidRDefault="00864A0E"/>
    <w:p w14:paraId="3847ED24" w14:textId="77777777" w:rsidR="00864A0E" w:rsidRDefault="00000000">
      <w:r>
        <w:t xml:space="preserve">The same mechanisms for expressing labile modifications and ambiguity in the modification position applicable to other types of modifications SHOULD be used for glycans as well (see following sections, e.g. sections </w:t>
      </w:r>
      <w:hyperlink w:anchor="_3tbugp1">
        <w:r>
          <w:rPr>
            <w:color w:val="1155CC"/>
            <w:u w:val="single"/>
          </w:rPr>
          <w:t>6.4</w:t>
        </w:r>
      </w:hyperlink>
      <w:r>
        <w:t xml:space="preserve"> and </w:t>
      </w:r>
      <w:hyperlink w:anchor="_37m2jsg">
        <w:r>
          <w:rPr>
            <w:color w:val="1155CC"/>
            <w:u w:val="single"/>
          </w:rPr>
          <w:t>7.6</w:t>
        </w:r>
      </w:hyperlink>
      <w:r>
        <w:t>).</w:t>
      </w:r>
    </w:p>
    <w:p w14:paraId="3A614DA7" w14:textId="77777777" w:rsidR="00864A0E" w:rsidRDefault="00864A0E"/>
    <w:p w14:paraId="41ECD5C3" w14:textId="77777777" w:rsidR="00864A0E" w:rsidRDefault="00000000">
      <w:r>
        <w:t xml:space="preserve">There are more complex cases, where ambiguity can be caused by multiple combinations between labile and non-labile glycans attached to the same amino acid sequence. A possible mechanism to represent these more complex cases is available in section </w:t>
      </w:r>
      <w:hyperlink w:anchor="_3q5sasy">
        <w:r>
          <w:rPr>
            <w:color w:val="1155CC"/>
            <w:u w:val="single"/>
          </w:rPr>
          <w:t>12</w:t>
        </w:r>
      </w:hyperlink>
      <w:r>
        <w:t xml:space="preserve"> (</w:t>
      </w:r>
      <w:r>
        <w:rPr>
          <w:i/>
          <w:iCs/>
        </w:rPr>
        <w:t>Pending issues</w:t>
      </w:r>
      <w:r>
        <w:t xml:space="preserve">). A further limitation comes from the restricted set of glycans in GNOme. We expect that these issues will be solved as the glyco(proteomics) community develops </w:t>
      </w:r>
      <w:proofErr w:type="gramStart"/>
      <w:r>
        <w:t>in the near future</w:t>
      </w:r>
      <w:proofErr w:type="gramEnd"/>
      <w:r>
        <w:t>.</w:t>
      </w:r>
    </w:p>
    <w:p w14:paraId="35D1685E" w14:textId="77777777" w:rsidR="00864A0E" w:rsidRDefault="00000000">
      <w:pPr>
        <w:pStyle w:val="Heading2"/>
        <w:numPr>
          <w:ilvl w:val="1"/>
          <w:numId w:val="6"/>
        </w:numPr>
      </w:pPr>
      <w:bookmarkStart w:id="65" w:name="_Toc231903713"/>
      <w:r>
        <w:t>Representation of glycan composition</w:t>
      </w:r>
      <w:bookmarkEnd w:id="65"/>
    </w:p>
    <w:p w14:paraId="3D9D9F69" w14:textId="77777777" w:rsidR="00864A0E" w:rsidRDefault="00000000">
      <w:pPr>
        <w:spacing w:after="200"/>
      </w:pPr>
      <w:r>
        <w:t xml:space="preserve">Glycan residues (generic monosaccharides) can be represented using the descriptor “Glycan”. To define a glycan </w:t>
      </w:r>
      <w:proofErr w:type="gramStart"/>
      <w:r>
        <w:t>composition</w:t>
      </w:r>
      <w:proofErr w:type="gramEnd"/>
      <w:r>
        <w:t xml:space="preserve"> use the name of the glycan monosaccharide followed by the amount. An amount of 1 SHOULD be present, but may be omitted, similarly to elemental formulas. Spaces MAY be used around the names or numbers.</w:t>
      </w:r>
    </w:p>
    <w:p w14:paraId="62F96100" w14:textId="77777777" w:rsidR="00864A0E" w:rsidRDefault="00000000">
      <w:pPr>
        <w:spacing w:after="200"/>
      </w:pPr>
      <w:r>
        <w:rPr>
          <w:u w:val="single"/>
        </w:rPr>
        <w:t>Example</w:t>
      </w:r>
      <w:r>
        <w:t>: Hex2HexNAc</w:t>
      </w:r>
    </w:p>
    <w:p w14:paraId="140B1F62" w14:textId="77777777" w:rsidR="00864A0E" w:rsidRDefault="00000000">
      <w:pPr>
        <w:spacing w:after="200"/>
        <w:rPr>
          <w:highlight w:val="yellow"/>
        </w:rPr>
      </w:pPr>
      <w:r>
        <w:t>SEQUEN[</w:t>
      </w:r>
      <w:proofErr w:type="gramStart"/>
      <w:r>
        <w:t>Glycan:HexNAc</w:t>
      </w:r>
      <w:proofErr w:type="gramEnd"/>
      <w:r>
        <w:t>1Hex</w:t>
      </w:r>
      <w:proofErr w:type="gramStart"/>
      <w:r>
        <w:t>2]CE</w:t>
      </w:r>
      <w:proofErr w:type="gramEnd"/>
    </w:p>
    <w:p w14:paraId="09BFB90A" w14:textId="77777777" w:rsidR="00864A0E" w:rsidRDefault="00000000">
      <w:pPr>
        <w:rPr>
          <w:highlight w:val="white"/>
        </w:rPr>
      </w:pPr>
      <w:r>
        <w:rPr>
          <w:highlight w:val="white"/>
        </w:rPr>
        <w:t xml:space="preserve">The supported list of </w:t>
      </w:r>
      <w:r>
        <w:t>monosaccharides residues and other glycan components in ProForma is included below. It is worth noting that the masses and elemental compositions included below for each monosaccharide are those resulting after each of them are condensed with the amino acid chain.</w:t>
      </w:r>
    </w:p>
    <w:tbl>
      <w:tblPr>
        <w:tblStyle w:val="a9"/>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3300"/>
        <w:gridCol w:w="2160"/>
        <w:gridCol w:w="2070"/>
      </w:tblGrid>
      <w:tr w:rsidR="00864A0E" w14:paraId="246784DA" w14:textId="77777777">
        <w:tc>
          <w:tcPr>
            <w:tcW w:w="1110" w:type="dxa"/>
            <w:tcMar>
              <w:top w:w="56" w:type="dxa"/>
              <w:left w:w="56" w:type="dxa"/>
              <w:bottom w:w="56" w:type="dxa"/>
              <w:right w:w="56" w:type="dxa"/>
            </w:tcMar>
          </w:tcPr>
          <w:p w14:paraId="1B2A5E38" w14:textId="77777777" w:rsidR="00864A0E" w:rsidRDefault="00000000">
            <w:pPr>
              <w:widowControl w:val="0"/>
              <w:pBdr>
                <w:top w:val="nil"/>
                <w:left w:val="nil"/>
                <w:bottom w:val="nil"/>
                <w:right w:val="nil"/>
                <w:between w:val="nil"/>
              </w:pBdr>
              <w:jc w:val="left"/>
              <w:rPr>
                <w:b/>
                <w:bCs/>
                <w:highlight w:val="white"/>
              </w:rPr>
            </w:pPr>
            <w:r>
              <w:rPr>
                <w:b/>
                <w:bCs/>
                <w:highlight w:val="white"/>
              </w:rPr>
              <w:lastRenderedPageBreak/>
              <w:t>Name</w:t>
            </w:r>
          </w:p>
        </w:tc>
        <w:tc>
          <w:tcPr>
            <w:tcW w:w="3300" w:type="dxa"/>
            <w:tcMar>
              <w:top w:w="56" w:type="dxa"/>
              <w:left w:w="56" w:type="dxa"/>
              <w:bottom w:w="56" w:type="dxa"/>
              <w:right w:w="56" w:type="dxa"/>
            </w:tcMar>
          </w:tcPr>
          <w:p w14:paraId="436D5CEA" w14:textId="77777777" w:rsidR="00864A0E" w:rsidRDefault="00000000">
            <w:pPr>
              <w:widowControl w:val="0"/>
              <w:pBdr>
                <w:top w:val="nil"/>
                <w:left w:val="nil"/>
                <w:bottom w:val="nil"/>
                <w:right w:val="nil"/>
                <w:between w:val="nil"/>
              </w:pBdr>
              <w:jc w:val="left"/>
              <w:rPr>
                <w:b/>
                <w:bCs/>
                <w:highlight w:val="white"/>
              </w:rPr>
            </w:pPr>
            <w:r>
              <w:rPr>
                <w:b/>
                <w:bCs/>
                <w:highlight w:val="white"/>
              </w:rPr>
              <w:t>Full name of the entire component</w:t>
            </w:r>
          </w:p>
        </w:tc>
        <w:tc>
          <w:tcPr>
            <w:tcW w:w="2160" w:type="dxa"/>
            <w:tcMar>
              <w:top w:w="56" w:type="dxa"/>
              <w:left w:w="56" w:type="dxa"/>
              <w:bottom w:w="56" w:type="dxa"/>
              <w:right w:w="56" w:type="dxa"/>
            </w:tcMar>
          </w:tcPr>
          <w:p w14:paraId="55925D4A" w14:textId="77777777" w:rsidR="00864A0E" w:rsidRDefault="00000000">
            <w:pPr>
              <w:widowControl w:val="0"/>
              <w:pBdr>
                <w:top w:val="nil"/>
                <w:left w:val="nil"/>
                <w:bottom w:val="nil"/>
                <w:right w:val="nil"/>
                <w:between w:val="nil"/>
              </w:pBdr>
              <w:jc w:val="left"/>
              <w:rPr>
                <w:b/>
                <w:bCs/>
                <w:highlight w:val="white"/>
              </w:rPr>
            </w:pPr>
            <w:r>
              <w:rPr>
                <w:b/>
                <w:bCs/>
                <w:highlight w:val="white"/>
              </w:rPr>
              <w:t>Monoisotopic Residue Mass (Da)</w:t>
            </w:r>
          </w:p>
        </w:tc>
        <w:tc>
          <w:tcPr>
            <w:tcW w:w="2070" w:type="dxa"/>
            <w:tcMar>
              <w:top w:w="56" w:type="dxa"/>
              <w:left w:w="56" w:type="dxa"/>
              <w:bottom w:w="56" w:type="dxa"/>
              <w:right w:w="56" w:type="dxa"/>
            </w:tcMar>
          </w:tcPr>
          <w:p w14:paraId="6B11C961" w14:textId="77777777" w:rsidR="00864A0E" w:rsidRDefault="00000000">
            <w:pPr>
              <w:widowControl w:val="0"/>
              <w:pBdr>
                <w:top w:val="nil"/>
                <w:left w:val="nil"/>
                <w:bottom w:val="nil"/>
                <w:right w:val="nil"/>
                <w:between w:val="nil"/>
              </w:pBdr>
              <w:jc w:val="left"/>
              <w:rPr>
                <w:b/>
                <w:bCs/>
                <w:highlight w:val="white"/>
              </w:rPr>
            </w:pPr>
            <w:r>
              <w:rPr>
                <w:b/>
                <w:bCs/>
                <w:highlight w:val="white"/>
              </w:rPr>
              <w:t>Molecular formula of the component</w:t>
            </w:r>
          </w:p>
        </w:tc>
      </w:tr>
      <w:tr w:rsidR="00864A0E" w14:paraId="732332F6" w14:textId="77777777">
        <w:tc>
          <w:tcPr>
            <w:tcW w:w="1110" w:type="dxa"/>
            <w:tcMar>
              <w:top w:w="56" w:type="dxa"/>
              <w:left w:w="56" w:type="dxa"/>
              <w:bottom w:w="56" w:type="dxa"/>
              <w:right w:w="56" w:type="dxa"/>
            </w:tcMar>
          </w:tcPr>
          <w:p w14:paraId="3260675A" w14:textId="77777777" w:rsidR="00864A0E" w:rsidRDefault="00000000">
            <w:pPr>
              <w:widowControl w:val="0"/>
              <w:jc w:val="left"/>
              <w:rPr>
                <w:highlight w:val="white"/>
              </w:rPr>
            </w:pPr>
            <w:r>
              <w:rPr>
                <w:highlight w:val="white"/>
              </w:rPr>
              <w:t>Hex</w:t>
            </w:r>
          </w:p>
        </w:tc>
        <w:tc>
          <w:tcPr>
            <w:tcW w:w="3300" w:type="dxa"/>
            <w:tcMar>
              <w:top w:w="56" w:type="dxa"/>
              <w:left w:w="56" w:type="dxa"/>
              <w:bottom w:w="56" w:type="dxa"/>
              <w:right w:w="56" w:type="dxa"/>
            </w:tcMar>
          </w:tcPr>
          <w:p w14:paraId="3769BE77" w14:textId="77777777" w:rsidR="00864A0E" w:rsidRDefault="00000000">
            <w:pPr>
              <w:widowControl w:val="0"/>
              <w:jc w:val="left"/>
              <w:rPr>
                <w:highlight w:val="white"/>
              </w:rPr>
            </w:pPr>
            <w:r>
              <w:rPr>
                <w:highlight w:val="white"/>
              </w:rPr>
              <w:t>Hexose</w:t>
            </w:r>
          </w:p>
        </w:tc>
        <w:tc>
          <w:tcPr>
            <w:tcW w:w="2160" w:type="dxa"/>
            <w:tcMar>
              <w:top w:w="56" w:type="dxa"/>
              <w:left w:w="56" w:type="dxa"/>
              <w:bottom w:w="56" w:type="dxa"/>
              <w:right w:w="56" w:type="dxa"/>
            </w:tcMar>
          </w:tcPr>
          <w:p w14:paraId="6EBC9BBE" w14:textId="77777777" w:rsidR="00864A0E" w:rsidRDefault="00000000">
            <w:pPr>
              <w:widowControl w:val="0"/>
              <w:jc w:val="right"/>
              <w:rPr>
                <w:highlight w:val="white"/>
              </w:rPr>
            </w:pPr>
            <w:r>
              <w:rPr>
                <w:highlight w:val="white"/>
              </w:rPr>
              <w:t xml:space="preserve"> 162.052823</w:t>
            </w:r>
          </w:p>
        </w:tc>
        <w:tc>
          <w:tcPr>
            <w:tcW w:w="2070" w:type="dxa"/>
            <w:tcMar>
              <w:top w:w="56" w:type="dxa"/>
              <w:left w:w="56" w:type="dxa"/>
              <w:bottom w:w="56" w:type="dxa"/>
              <w:right w:w="56" w:type="dxa"/>
            </w:tcMar>
          </w:tcPr>
          <w:p w14:paraId="54AFB0EC" w14:textId="77777777" w:rsidR="00864A0E" w:rsidRDefault="00000000">
            <w:pPr>
              <w:widowControl w:val="0"/>
              <w:jc w:val="left"/>
              <w:rPr>
                <w:highlight w:val="white"/>
                <w:vertAlign w:val="subscript"/>
              </w:rPr>
            </w:pPr>
            <w:r>
              <w:rPr>
                <w:highlight w:val="white"/>
              </w:rPr>
              <w:t xml:space="preserve"> C</w:t>
            </w:r>
            <w:r>
              <w:rPr>
                <w:highlight w:val="white"/>
                <w:vertAlign w:val="subscript"/>
              </w:rPr>
              <w:t>6</w:t>
            </w:r>
            <w:r>
              <w:rPr>
                <w:highlight w:val="white"/>
              </w:rPr>
              <w:t>H</w:t>
            </w:r>
            <w:r>
              <w:rPr>
                <w:highlight w:val="white"/>
                <w:vertAlign w:val="subscript"/>
              </w:rPr>
              <w:t>10</w:t>
            </w:r>
            <w:r>
              <w:rPr>
                <w:highlight w:val="white"/>
              </w:rPr>
              <w:t>O</w:t>
            </w:r>
            <w:r>
              <w:rPr>
                <w:highlight w:val="white"/>
                <w:vertAlign w:val="subscript"/>
              </w:rPr>
              <w:t>5</w:t>
            </w:r>
          </w:p>
        </w:tc>
      </w:tr>
      <w:tr w:rsidR="00864A0E" w14:paraId="0231E648" w14:textId="77777777">
        <w:tc>
          <w:tcPr>
            <w:tcW w:w="1110" w:type="dxa"/>
            <w:tcMar>
              <w:top w:w="56" w:type="dxa"/>
              <w:left w:w="56" w:type="dxa"/>
              <w:bottom w:w="56" w:type="dxa"/>
              <w:right w:w="56" w:type="dxa"/>
            </w:tcMar>
          </w:tcPr>
          <w:p w14:paraId="2866F06B" w14:textId="77777777" w:rsidR="00864A0E" w:rsidRDefault="00000000">
            <w:pPr>
              <w:widowControl w:val="0"/>
              <w:jc w:val="left"/>
              <w:rPr>
                <w:highlight w:val="white"/>
              </w:rPr>
            </w:pPr>
            <w:r>
              <w:rPr>
                <w:highlight w:val="white"/>
              </w:rPr>
              <w:t>HexNAc</w:t>
            </w:r>
          </w:p>
        </w:tc>
        <w:tc>
          <w:tcPr>
            <w:tcW w:w="3300" w:type="dxa"/>
            <w:tcMar>
              <w:top w:w="56" w:type="dxa"/>
              <w:left w:w="56" w:type="dxa"/>
              <w:bottom w:w="56" w:type="dxa"/>
              <w:right w:w="56" w:type="dxa"/>
            </w:tcMar>
          </w:tcPr>
          <w:p w14:paraId="102205D3" w14:textId="77777777" w:rsidR="00864A0E" w:rsidRDefault="00000000">
            <w:pPr>
              <w:widowControl w:val="0"/>
              <w:jc w:val="left"/>
              <w:rPr>
                <w:highlight w:val="white"/>
              </w:rPr>
            </w:pPr>
            <w:r>
              <w:rPr>
                <w:highlight w:val="white"/>
              </w:rPr>
              <w:t>N-Acetyl Hexose</w:t>
            </w:r>
          </w:p>
        </w:tc>
        <w:tc>
          <w:tcPr>
            <w:tcW w:w="2160" w:type="dxa"/>
            <w:tcMar>
              <w:top w:w="56" w:type="dxa"/>
              <w:left w:w="56" w:type="dxa"/>
              <w:bottom w:w="56" w:type="dxa"/>
              <w:right w:w="56" w:type="dxa"/>
            </w:tcMar>
          </w:tcPr>
          <w:p w14:paraId="04463809" w14:textId="77777777" w:rsidR="00864A0E" w:rsidRDefault="00000000">
            <w:pPr>
              <w:widowControl w:val="0"/>
              <w:jc w:val="right"/>
              <w:rPr>
                <w:highlight w:val="white"/>
              </w:rPr>
            </w:pPr>
            <w:r>
              <w:rPr>
                <w:highlight w:val="white"/>
              </w:rPr>
              <w:t xml:space="preserve"> 203.079373</w:t>
            </w:r>
          </w:p>
        </w:tc>
        <w:tc>
          <w:tcPr>
            <w:tcW w:w="2070" w:type="dxa"/>
            <w:tcMar>
              <w:top w:w="56" w:type="dxa"/>
              <w:left w:w="56" w:type="dxa"/>
              <w:bottom w:w="56" w:type="dxa"/>
              <w:right w:w="56" w:type="dxa"/>
            </w:tcMar>
          </w:tcPr>
          <w:p w14:paraId="14E07695" w14:textId="77777777" w:rsidR="00864A0E" w:rsidRDefault="00000000">
            <w:pPr>
              <w:widowControl w:val="0"/>
              <w:jc w:val="left"/>
              <w:rPr>
                <w:highlight w:val="white"/>
                <w:vertAlign w:val="subscript"/>
              </w:rPr>
            </w:pPr>
            <w:r>
              <w:rPr>
                <w:highlight w:val="white"/>
              </w:rPr>
              <w:t xml:space="preserve"> C</w:t>
            </w:r>
            <w:r>
              <w:rPr>
                <w:highlight w:val="white"/>
                <w:vertAlign w:val="subscript"/>
              </w:rPr>
              <w:t>8</w:t>
            </w:r>
            <w:r>
              <w:rPr>
                <w:highlight w:val="white"/>
              </w:rPr>
              <w:t>H</w:t>
            </w:r>
            <w:r>
              <w:rPr>
                <w:highlight w:val="white"/>
                <w:vertAlign w:val="subscript"/>
              </w:rPr>
              <w:t>13</w:t>
            </w:r>
            <w:r>
              <w:rPr>
                <w:highlight w:val="white"/>
              </w:rPr>
              <w:t>N</w:t>
            </w:r>
            <w:r>
              <w:rPr>
                <w:highlight w:val="white"/>
                <w:vertAlign w:val="subscript"/>
              </w:rPr>
              <w:t>1</w:t>
            </w:r>
            <w:r>
              <w:rPr>
                <w:highlight w:val="white"/>
              </w:rPr>
              <w:t>O</w:t>
            </w:r>
            <w:r>
              <w:rPr>
                <w:highlight w:val="white"/>
                <w:vertAlign w:val="subscript"/>
              </w:rPr>
              <w:t>5</w:t>
            </w:r>
          </w:p>
        </w:tc>
      </w:tr>
      <w:tr w:rsidR="00864A0E" w14:paraId="3E8EB02B" w14:textId="77777777">
        <w:tc>
          <w:tcPr>
            <w:tcW w:w="1110" w:type="dxa"/>
            <w:tcMar>
              <w:top w:w="56" w:type="dxa"/>
              <w:left w:w="56" w:type="dxa"/>
              <w:bottom w:w="56" w:type="dxa"/>
              <w:right w:w="56" w:type="dxa"/>
            </w:tcMar>
          </w:tcPr>
          <w:p w14:paraId="4F5C1BD1" w14:textId="77777777" w:rsidR="00864A0E" w:rsidRDefault="00000000">
            <w:pPr>
              <w:widowControl w:val="0"/>
              <w:jc w:val="left"/>
              <w:rPr>
                <w:highlight w:val="white"/>
              </w:rPr>
            </w:pPr>
            <w:proofErr w:type="spellStart"/>
            <w:r>
              <w:rPr>
                <w:highlight w:val="white"/>
              </w:rPr>
              <w:t>HexS</w:t>
            </w:r>
            <w:proofErr w:type="spellEnd"/>
          </w:p>
        </w:tc>
        <w:tc>
          <w:tcPr>
            <w:tcW w:w="3300" w:type="dxa"/>
            <w:tcMar>
              <w:top w:w="56" w:type="dxa"/>
              <w:left w:w="56" w:type="dxa"/>
              <w:bottom w:w="56" w:type="dxa"/>
              <w:right w:w="56" w:type="dxa"/>
            </w:tcMar>
          </w:tcPr>
          <w:p w14:paraId="1BA3FB98" w14:textId="77777777" w:rsidR="00864A0E" w:rsidRDefault="00000000">
            <w:pPr>
              <w:widowControl w:val="0"/>
              <w:jc w:val="left"/>
              <w:rPr>
                <w:highlight w:val="white"/>
              </w:rPr>
            </w:pPr>
            <w:r>
              <w:rPr>
                <w:highlight w:val="white"/>
              </w:rPr>
              <w:t xml:space="preserve">Hexose </w:t>
            </w:r>
            <w:proofErr w:type="spellStart"/>
            <w:r>
              <w:rPr>
                <w:highlight w:val="white"/>
              </w:rPr>
              <w:t>Sulfate</w:t>
            </w:r>
            <w:proofErr w:type="spellEnd"/>
          </w:p>
        </w:tc>
        <w:tc>
          <w:tcPr>
            <w:tcW w:w="2160" w:type="dxa"/>
            <w:tcMar>
              <w:top w:w="56" w:type="dxa"/>
              <w:left w:w="56" w:type="dxa"/>
              <w:bottom w:w="56" w:type="dxa"/>
              <w:right w:w="56" w:type="dxa"/>
            </w:tcMar>
          </w:tcPr>
          <w:p w14:paraId="7CF7B874" w14:textId="77777777" w:rsidR="00864A0E" w:rsidRDefault="00000000">
            <w:pPr>
              <w:widowControl w:val="0"/>
              <w:jc w:val="right"/>
              <w:rPr>
                <w:highlight w:val="white"/>
              </w:rPr>
            </w:pPr>
            <w:r>
              <w:rPr>
                <w:highlight w:val="white"/>
              </w:rPr>
              <w:t xml:space="preserve"> 242.009638</w:t>
            </w:r>
          </w:p>
        </w:tc>
        <w:tc>
          <w:tcPr>
            <w:tcW w:w="2070" w:type="dxa"/>
            <w:tcMar>
              <w:top w:w="56" w:type="dxa"/>
              <w:left w:w="56" w:type="dxa"/>
              <w:bottom w:w="56" w:type="dxa"/>
              <w:right w:w="56" w:type="dxa"/>
            </w:tcMar>
          </w:tcPr>
          <w:p w14:paraId="466C29DC" w14:textId="77777777" w:rsidR="00864A0E" w:rsidRDefault="00000000">
            <w:pPr>
              <w:widowControl w:val="0"/>
              <w:jc w:val="left"/>
              <w:rPr>
                <w:highlight w:val="white"/>
                <w:vertAlign w:val="subscript"/>
              </w:rPr>
            </w:pPr>
            <w:r>
              <w:rPr>
                <w:highlight w:val="white"/>
              </w:rPr>
              <w:t xml:space="preserve"> C</w:t>
            </w:r>
            <w:r>
              <w:rPr>
                <w:highlight w:val="white"/>
                <w:vertAlign w:val="subscript"/>
              </w:rPr>
              <w:t>6</w:t>
            </w:r>
            <w:r>
              <w:rPr>
                <w:highlight w:val="white"/>
              </w:rPr>
              <w:t>H</w:t>
            </w:r>
            <w:r>
              <w:rPr>
                <w:highlight w:val="white"/>
                <w:vertAlign w:val="subscript"/>
              </w:rPr>
              <w:t>10</w:t>
            </w:r>
            <w:r>
              <w:rPr>
                <w:highlight w:val="white"/>
              </w:rPr>
              <w:t>O</w:t>
            </w:r>
            <w:r>
              <w:rPr>
                <w:highlight w:val="white"/>
                <w:vertAlign w:val="subscript"/>
              </w:rPr>
              <w:t>8</w:t>
            </w:r>
            <w:r>
              <w:rPr>
                <w:highlight w:val="white"/>
              </w:rPr>
              <w:t>S</w:t>
            </w:r>
            <w:r>
              <w:rPr>
                <w:highlight w:val="white"/>
                <w:vertAlign w:val="subscript"/>
              </w:rPr>
              <w:t>1</w:t>
            </w:r>
          </w:p>
        </w:tc>
      </w:tr>
      <w:tr w:rsidR="00864A0E" w14:paraId="7187D40F" w14:textId="77777777">
        <w:tc>
          <w:tcPr>
            <w:tcW w:w="1110" w:type="dxa"/>
            <w:tcMar>
              <w:top w:w="56" w:type="dxa"/>
              <w:left w:w="56" w:type="dxa"/>
              <w:bottom w:w="56" w:type="dxa"/>
              <w:right w:w="56" w:type="dxa"/>
            </w:tcMar>
          </w:tcPr>
          <w:p w14:paraId="030933E5" w14:textId="77777777" w:rsidR="00864A0E" w:rsidRDefault="00000000">
            <w:pPr>
              <w:widowControl w:val="0"/>
              <w:jc w:val="left"/>
              <w:rPr>
                <w:highlight w:val="white"/>
              </w:rPr>
            </w:pPr>
            <w:proofErr w:type="spellStart"/>
            <w:r>
              <w:rPr>
                <w:highlight w:val="white"/>
              </w:rPr>
              <w:t>HexP</w:t>
            </w:r>
            <w:proofErr w:type="spellEnd"/>
          </w:p>
        </w:tc>
        <w:tc>
          <w:tcPr>
            <w:tcW w:w="3300" w:type="dxa"/>
            <w:tcMar>
              <w:top w:w="56" w:type="dxa"/>
              <w:left w:w="56" w:type="dxa"/>
              <w:bottom w:w="56" w:type="dxa"/>
              <w:right w:w="56" w:type="dxa"/>
            </w:tcMar>
          </w:tcPr>
          <w:p w14:paraId="13189C9B" w14:textId="77777777" w:rsidR="00864A0E" w:rsidRDefault="00000000">
            <w:pPr>
              <w:widowControl w:val="0"/>
              <w:jc w:val="left"/>
              <w:rPr>
                <w:highlight w:val="white"/>
              </w:rPr>
            </w:pPr>
            <w:r>
              <w:rPr>
                <w:highlight w:val="white"/>
              </w:rPr>
              <w:t>Hexose Phosphate</w:t>
            </w:r>
          </w:p>
        </w:tc>
        <w:tc>
          <w:tcPr>
            <w:tcW w:w="2160" w:type="dxa"/>
            <w:tcMar>
              <w:top w:w="56" w:type="dxa"/>
              <w:left w:w="56" w:type="dxa"/>
              <w:bottom w:w="56" w:type="dxa"/>
              <w:right w:w="56" w:type="dxa"/>
            </w:tcMar>
          </w:tcPr>
          <w:p w14:paraId="323C9392" w14:textId="77777777" w:rsidR="00864A0E" w:rsidRDefault="00000000">
            <w:pPr>
              <w:widowControl w:val="0"/>
              <w:jc w:val="right"/>
              <w:rPr>
                <w:highlight w:val="white"/>
              </w:rPr>
            </w:pPr>
            <w:r>
              <w:rPr>
                <w:highlight w:val="white"/>
              </w:rPr>
              <w:t xml:space="preserve"> 242.019154</w:t>
            </w:r>
          </w:p>
        </w:tc>
        <w:tc>
          <w:tcPr>
            <w:tcW w:w="2070" w:type="dxa"/>
            <w:tcMar>
              <w:top w:w="56" w:type="dxa"/>
              <w:left w:w="56" w:type="dxa"/>
              <w:bottom w:w="56" w:type="dxa"/>
              <w:right w:w="56" w:type="dxa"/>
            </w:tcMar>
          </w:tcPr>
          <w:p w14:paraId="58F6076D" w14:textId="77777777" w:rsidR="00864A0E" w:rsidRDefault="00000000">
            <w:pPr>
              <w:widowControl w:val="0"/>
              <w:jc w:val="left"/>
              <w:rPr>
                <w:highlight w:val="white"/>
                <w:vertAlign w:val="subscript"/>
              </w:rPr>
            </w:pPr>
            <w:r>
              <w:rPr>
                <w:highlight w:val="white"/>
              </w:rPr>
              <w:t xml:space="preserve"> C</w:t>
            </w:r>
            <w:r>
              <w:rPr>
                <w:highlight w:val="white"/>
                <w:vertAlign w:val="subscript"/>
              </w:rPr>
              <w:t>6</w:t>
            </w:r>
            <w:r>
              <w:rPr>
                <w:highlight w:val="white"/>
              </w:rPr>
              <w:t>H</w:t>
            </w:r>
            <w:r>
              <w:rPr>
                <w:highlight w:val="white"/>
                <w:vertAlign w:val="subscript"/>
              </w:rPr>
              <w:t>11</w:t>
            </w:r>
            <w:r>
              <w:rPr>
                <w:highlight w:val="white"/>
              </w:rPr>
              <w:t>O</w:t>
            </w:r>
            <w:r>
              <w:rPr>
                <w:highlight w:val="white"/>
                <w:vertAlign w:val="subscript"/>
              </w:rPr>
              <w:t>8</w:t>
            </w:r>
            <w:r>
              <w:rPr>
                <w:highlight w:val="white"/>
              </w:rPr>
              <w:t>P</w:t>
            </w:r>
            <w:r>
              <w:rPr>
                <w:highlight w:val="white"/>
                <w:vertAlign w:val="subscript"/>
              </w:rPr>
              <w:t>1</w:t>
            </w:r>
          </w:p>
        </w:tc>
      </w:tr>
      <w:tr w:rsidR="00864A0E" w14:paraId="091DA8FF" w14:textId="77777777">
        <w:tc>
          <w:tcPr>
            <w:tcW w:w="1110" w:type="dxa"/>
            <w:tcMar>
              <w:top w:w="56" w:type="dxa"/>
              <w:left w:w="56" w:type="dxa"/>
              <w:bottom w:w="56" w:type="dxa"/>
              <w:right w:w="56" w:type="dxa"/>
            </w:tcMar>
          </w:tcPr>
          <w:p w14:paraId="02DF4022" w14:textId="77777777" w:rsidR="00864A0E" w:rsidRDefault="00000000">
            <w:pPr>
              <w:widowControl w:val="0"/>
              <w:jc w:val="left"/>
              <w:rPr>
                <w:highlight w:val="white"/>
              </w:rPr>
            </w:pPr>
            <w:proofErr w:type="spellStart"/>
            <w:r>
              <w:rPr>
                <w:highlight w:val="white"/>
              </w:rPr>
              <w:t>HexNAcS</w:t>
            </w:r>
            <w:proofErr w:type="spellEnd"/>
          </w:p>
        </w:tc>
        <w:tc>
          <w:tcPr>
            <w:tcW w:w="3300" w:type="dxa"/>
            <w:tcMar>
              <w:top w:w="56" w:type="dxa"/>
              <w:left w:w="56" w:type="dxa"/>
              <w:bottom w:w="56" w:type="dxa"/>
              <w:right w:w="56" w:type="dxa"/>
            </w:tcMar>
          </w:tcPr>
          <w:p w14:paraId="49AC156B" w14:textId="77777777" w:rsidR="00864A0E" w:rsidRDefault="00000000">
            <w:pPr>
              <w:widowControl w:val="0"/>
              <w:jc w:val="left"/>
              <w:rPr>
                <w:highlight w:val="white"/>
              </w:rPr>
            </w:pPr>
            <w:r>
              <w:rPr>
                <w:highlight w:val="white"/>
              </w:rPr>
              <w:t xml:space="preserve">N-Acetyl Hexose </w:t>
            </w:r>
            <w:proofErr w:type="spellStart"/>
            <w:r>
              <w:rPr>
                <w:highlight w:val="white"/>
              </w:rPr>
              <w:t>Sulfate</w:t>
            </w:r>
            <w:proofErr w:type="spellEnd"/>
          </w:p>
        </w:tc>
        <w:tc>
          <w:tcPr>
            <w:tcW w:w="2160" w:type="dxa"/>
            <w:tcMar>
              <w:top w:w="56" w:type="dxa"/>
              <w:left w:w="56" w:type="dxa"/>
              <w:bottom w:w="56" w:type="dxa"/>
              <w:right w:w="56" w:type="dxa"/>
            </w:tcMar>
          </w:tcPr>
          <w:p w14:paraId="69BE8522" w14:textId="77777777" w:rsidR="00864A0E" w:rsidRDefault="00000000">
            <w:pPr>
              <w:widowControl w:val="0"/>
              <w:jc w:val="right"/>
              <w:rPr>
                <w:highlight w:val="white"/>
              </w:rPr>
            </w:pPr>
            <w:r>
              <w:rPr>
                <w:highlight w:val="white"/>
              </w:rPr>
              <w:t xml:space="preserve"> 283.036187</w:t>
            </w:r>
          </w:p>
        </w:tc>
        <w:tc>
          <w:tcPr>
            <w:tcW w:w="2070" w:type="dxa"/>
            <w:tcMar>
              <w:top w:w="56" w:type="dxa"/>
              <w:left w:w="56" w:type="dxa"/>
              <w:bottom w:w="56" w:type="dxa"/>
              <w:right w:w="56" w:type="dxa"/>
            </w:tcMar>
          </w:tcPr>
          <w:p w14:paraId="4D066356" w14:textId="77777777" w:rsidR="00864A0E" w:rsidRDefault="00000000">
            <w:pPr>
              <w:widowControl w:val="0"/>
              <w:jc w:val="left"/>
              <w:rPr>
                <w:highlight w:val="white"/>
                <w:vertAlign w:val="subscript"/>
              </w:rPr>
            </w:pPr>
            <w:r>
              <w:rPr>
                <w:highlight w:val="white"/>
              </w:rPr>
              <w:t xml:space="preserve"> C</w:t>
            </w:r>
            <w:r>
              <w:rPr>
                <w:highlight w:val="white"/>
                <w:vertAlign w:val="subscript"/>
              </w:rPr>
              <w:t>8</w:t>
            </w:r>
            <w:r>
              <w:rPr>
                <w:highlight w:val="white"/>
              </w:rPr>
              <w:t>H</w:t>
            </w:r>
            <w:r>
              <w:rPr>
                <w:highlight w:val="white"/>
                <w:vertAlign w:val="subscript"/>
              </w:rPr>
              <w:t>13</w:t>
            </w:r>
            <w:r>
              <w:rPr>
                <w:highlight w:val="white"/>
              </w:rPr>
              <w:t>N</w:t>
            </w:r>
            <w:r>
              <w:rPr>
                <w:highlight w:val="white"/>
                <w:vertAlign w:val="subscript"/>
              </w:rPr>
              <w:t>1</w:t>
            </w:r>
            <w:r>
              <w:rPr>
                <w:highlight w:val="white"/>
              </w:rPr>
              <w:t>O</w:t>
            </w:r>
            <w:r>
              <w:rPr>
                <w:highlight w:val="white"/>
                <w:vertAlign w:val="subscript"/>
              </w:rPr>
              <w:t>8</w:t>
            </w:r>
            <w:r>
              <w:rPr>
                <w:highlight w:val="white"/>
              </w:rPr>
              <w:t>S</w:t>
            </w:r>
            <w:r>
              <w:rPr>
                <w:highlight w:val="white"/>
                <w:vertAlign w:val="subscript"/>
              </w:rPr>
              <w:t>1</w:t>
            </w:r>
          </w:p>
        </w:tc>
      </w:tr>
      <w:tr w:rsidR="00864A0E" w14:paraId="7E426A4A" w14:textId="77777777">
        <w:tc>
          <w:tcPr>
            <w:tcW w:w="1110" w:type="dxa"/>
            <w:tcMar>
              <w:top w:w="56" w:type="dxa"/>
              <w:left w:w="56" w:type="dxa"/>
              <w:bottom w:w="56" w:type="dxa"/>
              <w:right w:w="56" w:type="dxa"/>
            </w:tcMar>
          </w:tcPr>
          <w:p w14:paraId="51E8EE71" w14:textId="77777777" w:rsidR="00864A0E" w:rsidRDefault="00000000">
            <w:pPr>
              <w:widowControl w:val="0"/>
              <w:jc w:val="left"/>
              <w:rPr>
                <w:highlight w:val="white"/>
              </w:rPr>
            </w:pPr>
            <w:proofErr w:type="spellStart"/>
            <w:r>
              <w:rPr>
                <w:highlight w:val="white"/>
              </w:rPr>
              <w:t>HexN</w:t>
            </w:r>
            <w:proofErr w:type="spellEnd"/>
          </w:p>
        </w:tc>
        <w:tc>
          <w:tcPr>
            <w:tcW w:w="3300" w:type="dxa"/>
            <w:tcMar>
              <w:top w:w="56" w:type="dxa"/>
              <w:left w:w="56" w:type="dxa"/>
              <w:bottom w:w="56" w:type="dxa"/>
              <w:right w:w="56" w:type="dxa"/>
            </w:tcMar>
          </w:tcPr>
          <w:p w14:paraId="70103A8B" w14:textId="77777777" w:rsidR="00864A0E" w:rsidRDefault="00000000">
            <w:pPr>
              <w:widowControl w:val="0"/>
              <w:jc w:val="left"/>
              <w:rPr>
                <w:highlight w:val="white"/>
              </w:rPr>
            </w:pPr>
            <w:r>
              <w:rPr>
                <w:highlight w:val="white"/>
              </w:rPr>
              <w:t>Hexosamine</w:t>
            </w:r>
          </w:p>
        </w:tc>
        <w:tc>
          <w:tcPr>
            <w:tcW w:w="2160" w:type="dxa"/>
            <w:tcMar>
              <w:top w:w="56" w:type="dxa"/>
              <w:left w:w="56" w:type="dxa"/>
              <w:bottom w:w="56" w:type="dxa"/>
              <w:right w:w="56" w:type="dxa"/>
            </w:tcMar>
          </w:tcPr>
          <w:p w14:paraId="39A2CA00" w14:textId="77777777" w:rsidR="00864A0E" w:rsidRDefault="00000000">
            <w:pPr>
              <w:widowControl w:val="0"/>
              <w:jc w:val="right"/>
              <w:rPr>
                <w:highlight w:val="white"/>
              </w:rPr>
            </w:pPr>
            <w:r>
              <w:rPr>
                <w:highlight w:val="white"/>
              </w:rPr>
              <w:t xml:space="preserve"> 161.068808</w:t>
            </w:r>
          </w:p>
        </w:tc>
        <w:tc>
          <w:tcPr>
            <w:tcW w:w="2070" w:type="dxa"/>
            <w:tcMar>
              <w:top w:w="56" w:type="dxa"/>
              <w:left w:w="56" w:type="dxa"/>
              <w:bottom w:w="56" w:type="dxa"/>
              <w:right w:w="56" w:type="dxa"/>
            </w:tcMar>
          </w:tcPr>
          <w:p w14:paraId="352C443B" w14:textId="77777777" w:rsidR="00864A0E" w:rsidRDefault="00000000">
            <w:pPr>
              <w:widowControl w:val="0"/>
              <w:jc w:val="left"/>
              <w:rPr>
                <w:highlight w:val="white"/>
                <w:vertAlign w:val="subscript"/>
              </w:rPr>
            </w:pPr>
            <w:r>
              <w:rPr>
                <w:highlight w:val="white"/>
              </w:rPr>
              <w:t xml:space="preserve"> C</w:t>
            </w:r>
            <w:r>
              <w:rPr>
                <w:highlight w:val="white"/>
                <w:vertAlign w:val="subscript"/>
              </w:rPr>
              <w:t>6</w:t>
            </w:r>
            <w:r>
              <w:rPr>
                <w:highlight w:val="white"/>
              </w:rPr>
              <w:t>H</w:t>
            </w:r>
            <w:r>
              <w:rPr>
                <w:highlight w:val="white"/>
                <w:vertAlign w:val="subscript"/>
              </w:rPr>
              <w:t>11</w:t>
            </w:r>
            <w:r>
              <w:rPr>
                <w:highlight w:val="white"/>
              </w:rPr>
              <w:t>N</w:t>
            </w:r>
            <w:r>
              <w:rPr>
                <w:highlight w:val="white"/>
                <w:vertAlign w:val="subscript"/>
              </w:rPr>
              <w:t>1</w:t>
            </w:r>
            <w:r>
              <w:rPr>
                <w:highlight w:val="white"/>
              </w:rPr>
              <w:t>O</w:t>
            </w:r>
            <w:r>
              <w:rPr>
                <w:highlight w:val="white"/>
                <w:vertAlign w:val="subscript"/>
              </w:rPr>
              <w:t>4</w:t>
            </w:r>
          </w:p>
        </w:tc>
      </w:tr>
      <w:tr w:rsidR="00864A0E" w14:paraId="14D6F1BF" w14:textId="77777777">
        <w:tc>
          <w:tcPr>
            <w:tcW w:w="1110" w:type="dxa"/>
            <w:tcMar>
              <w:top w:w="56" w:type="dxa"/>
              <w:left w:w="56" w:type="dxa"/>
              <w:bottom w:w="56" w:type="dxa"/>
              <w:right w:w="56" w:type="dxa"/>
            </w:tcMar>
          </w:tcPr>
          <w:p w14:paraId="54F49770" w14:textId="77777777" w:rsidR="00864A0E" w:rsidRDefault="00000000">
            <w:pPr>
              <w:widowControl w:val="0"/>
              <w:jc w:val="left"/>
              <w:rPr>
                <w:highlight w:val="white"/>
              </w:rPr>
            </w:pPr>
            <w:proofErr w:type="spellStart"/>
            <w:r>
              <w:rPr>
                <w:highlight w:val="white"/>
              </w:rPr>
              <w:t>HexNS</w:t>
            </w:r>
            <w:proofErr w:type="spellEnd"/>
          </w:p>
        </w:tc>
        <w:tc>
          <w:tcPr>
            <w:tcW w:w="3300" w:type="dxa"/>
            <w:tcMar>
              <w:top w:w="56" w:type="dxa"/>
              <w:left w:w="56" w:type="dxa"/>
              <w:bottom w:w="56" w:type="dxa"/>
              <w:right w:w="56" w:type="dxa"/>
            </w:tcMar>
          </w:tcPr>
          <w:p w14:paraId="46627596" w14:textId="77777777" w:rsidR="00864A0E" w:rsidRDefault="00000000">
            <w:pPr>
              <w:widowControl w:val="0"/>
              <w:jc w:val="left"/>
              <w:rPr>
                <w:highlight w:val="white"/>
              </w:rPr>
            </w:pPr>
            <w:r>
              <w:rPr>
                <w:highlight w:val="white"/>
              </w:rPr>
              <w:t>N-</w:t>
            </w:r>
            <w:proofErr w:type="spellStart"/>
            <w:r>
              <w:rPr>
                <w:highlight w:val="white"/>
              </w:rPr>
              <w:t>Sulfo</w:t>
            </w:r>
            <w:proofErr w:type="spellEnd"/>
            <w:r>
              <w:rPr>
                <w:highlight w:val="white"/>
              </w:rPr>
              <w:t xml:space="preserve"> Hexosamine</w:t>
            </w:r>
          </w:p>
        </w:tc>
        <w:tc>
          <w:tcPr>
            <w:tcW w:w="2160" w:type="dxa"/>
            <w:tcMar>
              <w:top w:w="56" w:type="dxa"/>
              <w:left w:w="56" w:type="dxa"/>
              <w:bottom w:w="56" w:type="dxa"/>
              <w:right w:w="56" w:type="dxa"/>
            </w:tcMar>
          </w:tcPr>
          <w:p w14:paraId="4A45C36C" w14:textId="77777777" w:rsidR="00864A0E" w:rsidRDefault="00000000">
            <w:pPr>
              <w:widowControl w:val="0"/>
              <w:jc w:val="right"/>
              <w:rPr>
                <w:highlight w:val="white"/>
              </w:rPr>
            </w:pPr>
            <w:r>
              <w:rPr>
                <w:highlight w:val="white"/>
              </w:rPr>
              <w:t xml:space="preserve"> 241.025623</w:t>
            </w:r>
          </w:p>
        </w:tc>
        <w:tc>
          <w:tcPr>
            <w:tcW w:w="2070" w:type="dxa"/>
            <w:tcMar>
              <w:top w:w="56" w:type="dxa"/>
              <w:left w:w="56" w:type="dxa"/>
              <w:bottom w:w="56" w:type="dxa"/>
              <w:right w:w="56" w:type="dxa"/>
            </w:tcMar>
          </w:tcPr>
          <w:p w14:paraId="7166EE75" w14:textId="77777777" w:rsidR="00864A0E" w:rsidRDefault="00000000">
            <w:pPr>
              <w:widowControl w:val="0"/>
              <w:jc w:val="left"/>
              <w:rPr>
                <w:highlight w:val="white"/>
                <w:vertAlign w:val="subscript"/>
              </w:rPr>
            </w:pPr>
            <w:r>
              <w:rPr>
                <w:highlight w:val="white"/>
              </w:rPr>
              <w:t xml:space="preserve"> C</w:t>
            </w:r>
            <w:r>
              <w:rPr>
                <w:highlight w:val="white"/>
                <w:vertAlign w:val="subscript"/>
              </w:rPr>
              <w:t>6</w:t>
            </w:r>
            <w:r>
              <w:rPr>
                <w:highlight w:val="white"/>
              </w:rPr>
              <w:t>H</w:t>
            </w:r>
            <w:r>
              <w:rPr>
                <w:highlight w:val="white"/>
                <w:vertAlign w:val="subscript"/>
              </w:rPr>
              <w:t>11</w:t>
            </w:r>
            <w:r>
              <w:rPr>
                <w:highlight w:val="white"/>
              </w:rPr>
              <w:t>N</w:t>
            </w:r>
            <w:r>
              <w:rPr>
                <w:highlight w:val="white"/>
                <w:vertAlign w:val="subscript"/>
              </w:rPr>
              <w:t>1</w:t>
            </w:r>
            <w:r>
              <w:rPr>
                <w:highlight w:val="white"/>
              </w:rPr>
              <w:t>O</w:t>
            </w:r>
            <w:r>
              <w:rPr>
                <w:highlight w:val="white"/>
                <w:vertAlign w:val="subscript"/>
              </w:rPr>
              <w:t>7</w:t>
            </w:r>
            <w:r>
              <w:rPr>
                <w:highlight w:val="white"/>
              </w:rPr>
              <w:t>S</w:t>
            </w:r>
            <w:r>
              <w:rPr>
                <w:highlight w:val="white"/>
                <w:vertAlign w:val="subscript"/>
              </w:rPr>
              <w:t>1</w:t>
            </w:r>
          </w:p>
        </w:tc>
      </w:tr>
      <w:tr w:rsidR="00864A0E" w14:paraId="3FA2065E" w14:textId="77777777">
        <w:tc>
          <w:tcPr>
            <w:tcW w:w="1110" w:type="dxa"/>
            <w:tcMar>
              <w:top w:w="56" w:type="dxa"/>
              <w:left w:w="56" w:type="dxa"/>
              <w:bottom w:w="56" w:type="dxa"/>
              <w:right w:w="56" w:type="dxa"/>
            </w:tcMar>
          </w:tcPr>
          <w:p w14:paraId="1504EDF4" w14:textId="77777777" w:rsidR="00864A0E" w:rsidRDefault="00000000">
            <w:pPr>
              <w:widowControl w:val="0"/>
              <w:jc w:val="left"/>
              <w:rPr>
                <w:highlight w:val="white"/>
              </w:rPr>
            </w:pPr>
            <w:r>
              <w:rPr>
                <w:highlight w:val="white"/>
              </w:rPr>
              <w:t>dHex</w:t>
            </w:r>
          </w:p>
        </w:tc>
        <w:tc>
          <w:tcPr>
            <w:tcW w:w="3300" w:type="dxa"/>
            <w:tcMar>
              <w:top w:w="56" w:type="dxa"/>
              <w:left w:w="56" w:type="dxa"/>
              <w:bottom w:w="56" w:type="dxa"/>
              <w:right w:w="56" w:type="dxa"/>
            </w:tcMar>
          </w:tcPr>
          <w:p w14:paraId="79295AA4" w14:textId="77777777" w:rsidR="00864A0E" w:rsidRDefault="00000000">
            <w:pPr>
              <w:widowControl w:val="0"/>
              <w:jc w:val="left"/>
              <w:rPr>
                <w:highlight w:val="white"/>
              </w:rPr>
            </w:pPr>
            <w:r>
              <w:rPr>
                <w:highlight w:val="white"/>
              </w:rPr>
              <w:t>Deoxy-Hexose</w:t>
            </w:r>
          </w:p>
        </w:tc>
        <w:tc>
          <w:tcPr>
            <w:tcW w:w="2160" w:type="dxa"/>
            <w:tcMar>
              <w:top w:w="56" w:type="dxa"/>
              <w:left w:w="56" w:type="dxa"/>
              <w:bottom w:w="56" w:type="dxa"/>
              <w:right w:w="56" w:type="dxa"/>
            </w:tcMar>
          </w:tcPr>
          <w:p w14:paraId="42873DD7" w14:textId="77777777" w:rsidR="00864A0E" w:rsidRDefault="00000000">
            <w:pPr>
              <w:widowControl w:val="0"/>
              <w:jc w:val="right"/>
              <w:rPr>
                <w:highlight w:val="white"/>
              </w:rPr>
            </w:pPr>
            <w:r>
              <w:rPr>
                <w:highlight w:val="white"/>
              </w:rPr>
              <w:t xml:space="preserve"> 146.057909</w:t>
            </w:r>
          </w:p>
        </w:tc>
        <w:tc>
          <w:tcPr>
            <w:tcW w:w="2070" w:type="dxa"/>
            <w:tcMar>
              <w:top w:w="56" w:type="dxa"/>
              <w:left w:w="56" w:type="dxa"/>
              <w:bottom w:w="56" w:type="dxa"/>
              <w:right w:w="56" w:type="dxa"/>
            </w:tcMar>
          </w:tcPr>
          <w:p w14:paraId="595C291C" w14:textId="77777777" w:rsidR="00864A0E" w:rsidRDefault="00000000">
            <w:pPr>
              <w:widowControl w:val="0"/>
              <w:jc w:val="left"/>
              <w:rPr>
                <w:highlight w:val="white"/>
                <w:vertAlign w:val="subscript"/>
              </w:rPr>
            </w:pPr>
            <w:r>
              <w:rPr>
                <w:highlight w:val="white"/>
              </w:rPr>
              <w:t xml:space="preserve"> C</w:t>
            </w:r>
            <w:r>
              <w:rPr>
                <w:highlight w:val="white"/>
                <w:vertAlign w:val="subscript"/>
              </w:rPr>
              <w:t>6</w:t>
            </w:r>
            <w:r>
              <w:rPr>
                <w:highlight w:val="white"/>
              </w:rPr>
              <w:t>H</w:t>
            </w:r>
            <w:r>
              <w:rPr>
                <w:highlight w:val="white"/>
                <w:vertAlign w:val="subscript"/>
              </w:rPr>
              <w:t>10</w:t>
            </w:r>
            <w:r>
              <w:rPr>
                <w:highlight w:val="white"/>
              </w:rPr>
              <w:t>O</w:t>
            </w:r>
            <w:r>
              <w:rPr>
                <w:highlight w:val="white"/>
                <w:vertAlign w:val="subscript"/>
              </w:rPr>
              <w:t>4</w:t>
            </w:r>
          </w:p>
        </w:tc>
      </w:tr>
      <w:tr w:rsidR="00864A0E" w14:paraId="602BA4FD" w14:textId="77777777">
        <w:tc>
          <w:tcPr>
            <w:tcW w:w="1110" w:type="dxa"/>
            <w:tcMar>
              <w:top w:w="56" w:type="dxa"/>
              <w:left w:w="56" w:type="dxa"/>
              <w:bottom w:w="56" w:type="dxa"/>
              <w:right w:w="56" w:type="dxa"/>
            </w:tcMar>
          </w:tcPr>
          <w:p w14:paraId="45DB0CE7" w14:textId="77777777" w:rsidR="00864A0E" w:rsidRDefault="00000000">
            <w:pPr>
              <w:widowControl w:val="0"/>
              <w:jc w:val="left"/>
              <w:rPr>
                <w:highlight w:val="white"/>
              </w:rPr>
            </w:pPr>
            <w:proofErr w:type="spellStart"/>
            <w:r>
              <w:rPr>
                <w:highlight w:val="white"/>
              </w:rPr>
              <w:t>aHex</w:t>
            </w:r>
            <w:proofErr w:type="spellEnd"/>
          </w:p>
        </w:tc>
        <w:tc>
          <w:tcPr>
            <w:tcW w:w="3300" w:type="dxa"/>
            <w:tcMar>
              <w:top w:w="56" w:type="dxa"/>
              <w:left w:w="56" w:type="dxa"/>
              <w:bottom w:w="56" w:type="dxa"/>
              <w:right w:w="56" w:type="dxa"/>
            </w:tcMar>
          </w:tcPr>
          <w:p w14:paraId="7F8AE211" w14:textId="77777777" w:rsidR="00864A0E" w:rsidRDefault="00000000">
            <w:pPr>
              <w:widowControl w:val="0"/>
              <w:jc w:val="left"/>
              <w:rPr>
                <w:highlight w:val="white"/>
              </w:rPr>
            </w:pPr>
            <w:r>
              <w:rPr>
                <w:highlight w:val="white"/>
              </w:rPr>
              <w:t>Hexuronic Acid</w:t>
            </w:r>
          </w:p>
        </w:tc>
        <w:tc>
          <w:tcPr>
            <w:tcW w:w="2160" w:type="dxa"/>
            <w:tcMar>
              <w:top w:w="56" w:type="dxa"/>
              <w:left w:w="56" w:type="dxa"/>
              <w:bottom w:w="56" w:type="dxa"/>
              <w:right w:w="56" w:type="dxa"/>
            </w:tcMar>
          </w:tcPr>
          <w:p w14:paraId="0E0F9273" w14:textId="77777777" w:rsidR="00864A0E" w:rsidRDefault="00000000">
            <w:pPr>
              <w:widowControl w:val="0"/>
              <w:jc w:val="right"/>
              <w:rPr>
                <w:highlight w:val="white"/>
              </w:rPr>
            </w:pPr>
            <w:r>
              <w:rPr>
                <w:highlight w:val="white"/>
              </w:rPr>
              <w:t xml:space="preserve"> 176.032088</w:t>
            </w:r>
          </w:p>
        </w:tc>
        <w:tc>
          <w:tcPr>
            <w:tcW w:w="2070" w:type="dxa"/>
            <w:tcMar>
              <w:top w:w="56" w:type="dxa"/>
              <w:left w:w="56" w:type="dxa"/>
              <w:bottom w:w="56" w:type="dxa"/>
              <w:right w:w="56" w:type="dxa"/>
            </w:tcMar>
          </w:tcPr>
          <w:p w14:paraId="06720B64" w14:textId="77777777" w:rsidR="00864A0E" w:rsidRDefault="00000000">
            <w:pPr>
              <w:widowControl w:val="0"/>
              <w:jc w:val="left"/>
              <w:rPr>
                <w:highlight w:val="white"/>
                <w:vertAlign w:val="subscript"/>
              </w:rPr>
            </w:pPr>
            <w:r>
              <w:rPr>
                <w:highlight w:val="white"/>
              </w:rPr>
              <w:t xml:space="preserve"> C</w:t>
            </w:r>
            <w:r>
              <w:rPr>
                <w:highlight w:val="white"/>
                <w:vertAlign w:val="subscript"/>
              </w:rPr>
              <w:t>6</w:t>
            </w:r>
            <w:r>
              <w:rPr>
                <w:highlight w:val="white"/>
              </w:rPr>
              <w:t>H</w:t>
            </w:r>
            <w:r>
              <w:rPr>
                <w:highlight w:val="white"/>
                <w:vertAlign w:val="subscript"/>
              </w:rPr>
              <w:t>8</w:t>
            </w:r>
            <w:r>
              <w:rPr>
                <w:highlight w:val="white"/>
              </w:rPr>
              <w:t>O</w:t>
            </w:r>
            <w:r>
              <w:rPr>
                <w:highlight w:val="white"/>
                <w:vertAlign w:val="subscript"/>
              </w:rPr>
              <w:t>6</w:t>
            </w:r>
          </w:p>
        </w:tc>
      </w:tr>
      <w:tr w:rsidR="00864A0E" w14:paraId="0BDBD4FA" w14:textId="77777777">
        <w:tc>
          <w:tcPr>
            <w:tcW w:w="1110" w:type="dxa"/>
            <w:tcMar>
              <w:top w:w="56" w:type="dxa"/>
              <w:left w:w="56" w:type="dxa"/>
              <w:bottom w:w="56" w:type="dxa"/>
              <w:right w:w="56" w:type="dxa"/>
            </w:tcMar>
          </w:tcPr>
          <w:p w14:paraId="05655774" w14:textId="77777777" w:rsidR="00864A0E" w:rsidRDefault="00000000">
            <w:pPr>
              <w:widowControl w:val="0"/>
              <w:jc w:val="left"/>
              <w:rPr>
                <w:highlight w:val="white"/>
              </w:rPr>
            </w:pPr>
            <w:proofErr w:type="spellStart"/>
            <w:proofErr w:type="gramStart"/>
            <w:r>
              <w:rPr>
                <w:highlight w:val="white"/>
              </w:rPr>
              <w:t>en,aHex</w:t>
            </w:r>
            <w:proofErr w:type="spellEnd"/>
            <w:proofErr w:type="gramEnd"/>
          </w:p>
        </w:tc>
        <w:tc>
          <w:tcPr>
            <w:tcW w:w="3300" w:type="dxa"/>
            <w:tcMar>
              <w:top w:w="56" w:type="dxa"/>
              <w:left w:w="56" w:type="dxa"/>
              <w:bottom w:w="56" w:type="dxa"/>
              <w:right w:w="56" w:type="dxa"/>
            </w:tcMar>
          </w:tcPr>
          <w:p w14:paraId="1BD8B2F1" w14:textId="77777777" w:rsidR="00864A0E" w:rsidRDefault="00000000">
            <w:pPr>
              <w:widowControl w:val="0"/>
              <w:jc w:val="left"/>
              <w:rPr>
                <w:highlight w:val="white"/>
              </w:rPr>
            </w:pPr>
            <w:r>
              <w:rPr>
                <w:highlight w:val="white"/>
              </w:rPr>
              <w:t>Anhydro-Hexuronic Acid</w:t>
            </w:r>
          </w:p>
        </w:tc>
        <w:tc>
          <w:tcPr>
            <w:tcW w:w="2160" w:type="dxa"/>
            <w:tcMar>
              <w:top w:w="56" w:type="dxa"/>
              <w:left w:w="56" w:type="dxa"/>
              <w:bottom w:w="56" w:type="dxa"/>
              <w:right w:w="56" w:type="dxa"/>
            </w:tcMar>
          </w:tcPr>
          <w:p w14:paraId="63558B0F" w14:textId="77777777" w:rsidR="00864A0E" w:rsidRDefault="00000000">
            <w:pPr>
              <w:widowControl w:val="0"/>
              <w:jc w:val="right"/>
              <w:rPr>
                <w:highlight w:val="white"/>
              </w:rPr>
            </w:pPr>
            <w:r>
              <w:rPr>
                <w:highlight w:val="white"/>
              </w:rPr>
              <w:t xml:space="preserve"> 158.021523</w:t>
            </w:r>
          </w:p>
        </w:tc>
        <w:tc>
          <w:tcPr>
            <w:tcW w:w="2070" w:type="dxa"/>
            <w:tcMar>
              <w:top w:w="56" w:type="dxa"/>
              <w:left w:w="56" w:type="dxa"/>
              <w:bottom w:w="56" w:type="dxa"/>
              <w:right w:w="56" w:type="dxa"/>
            </w:tcMar>
          </w:tcPr>
          <w:p w14:paraId="63C4B18A" w14:textId="77777777" w:rsidR="00864A0E" w:rsidRDefault="00000000">
            <w:pPr>
              <w:widowControl w:val="0"/>
              <w:jc w:val="left"/>
              <w:rPr>
                <w:highlight w:val="white"/>
                <w:vertAlign w:val="subscript"/>
              </w:rPr>
            </w:pPr>
            <w:r>
              <w:rPr>
                <w:highlight w:val="white"/>
              </w:rPr>
              <w:t xml:space="preserve"> C</w:t>
            </w:r>
            <w:r>
              <w:rPr>
                <w:highlight w:val="white"/>
                <w:vertAlign w:val="subscript"/>
              </w:rPr>
              <w:t>6</w:t>
            </w:r>
            <w:r>
              <w:rPr>
                <w:highlight w:val="white"/>
              </w:rPr>
              <w:t>H</w:t>
            </w:r>
            <w:r>
              <w:rPr>
                <w:highlight w:val="white"/>
                <w:vertAlign w:val="subscript"/>
              </w:rPr>
              <w:t>6</w:t>
            </w:r>
            <w:r>
              <w:rPr>
                <w:highlight w:val="white"/>
              </w:rPr>
              <w:t>O</w:t>
            </w:r>
            <w:r>
              <w:rPr>
                <w:highlight w:val="white"/>
                <w:vertAlign w:val="subscript"/>
              </w:rPr>
              <w:t>5</w:t>
            </w:r>
          </w:p>
        </w:tc>
      </w:tr>
      <w:tr w:rsidR="00864A0E" w14:paraId="4284FB86" w14:textId="77777777">
        <w:tc>
          <w:tcPr>
            <w:tcW w:w="1110" w:type="dxa"/>
            <w:tcMar>
              <w:top w:w="56" w:type="dxa"/>
              <w:left w:w="56" w:type="dxa"/>
              <w:bottom w:w="56" w:type="dxa"/>
              <w:right w:w="56" w:type="dxa"/>
            </w:tcMar>
          </w:tcPr>
          <w:p w14:paraId="0B862622" w14:textId="77777777" w:rsidR="00864A0E" w:rsidRDefault="00000000">
            <w:pPr>
              <w:widowControl w:val="0"/>
              <w:jc w:val="left"/>
              <w:rPr>
                <w:highlight w:val="white"/>
              </w:rPr>
            </w:pPr>
            <w:r>
              <w:rPr>
                <w:highlight w:val="white"/>
              </w:rPr>
              <w:t>Neu</w:t>
            </w:r>
          </w:p>
        </w:tc>
        <w:tc>
          <w:tcPr>
            <w:tcW w:w="3300" w:type="dxa"/>
            <w:tcMar>
              <w:top w:w="56" w:type="dxa"/>
              <w:left w:w="56" w:type="dxa"/>
              <w:bottom w:w="56" w:type="dxa"/>
              <w:right w:w="56" w:type="dxa"/>
            </w:tcMar>
          </w:tcPr>
          <w:p w14:paraId="34719961" w14:textId="77777777" w:rsidR="00864A0E" w:rsidRDefault="00000000">
            <w:pPr>
              <w:widowControl w:val="0"/>
              <w:jc w:val="left"/>
              <w:rPr>
                <w:highlight w:val="white"/>
              </w:rPr>
            </w:pPr>
            <w:r>
              <w:rPr>
                <w:highlight w:val="white"/>
              </w:rPr>
              <w:t>Neuraminic acid</w:t>
            </w:r>
          </w:p>
        </w:tc>
        <w:tc>
          <w:tcPr>
            <w:tcW w:w="2160" w:type="dxa"/>
            <w:tcMar>
              <w:top w:w="56" w:type="dxa"/>
              <w:left w:w="56" w:type="dxa"/>
              <w:bottom w:w="56" w:type="dxa"/>
              <w:right w:w="56" w:type="dxa"/>
            </w:tcMar>
          </w:tcPr>
          <w:p w14:paraId="0515EC78" w14:textId="77777777" w:rsidR="00864A0E" w:rsidRDefault="00000000">
            <w:pPr>
              <w:widowControl w:val="0"/>
              <w:jc w:val="right"/>
              <w:rPr>
                <w:highlight w:val="white"/>
              </w:rPr>
            </w:pPr>
            <w:r>
              <w:rPr>
                <w:highlight w:val="white"/>
              </w:rPr>
              <w:t xml:space="preserve"> 249.084852</w:t>
            </w:r>
          </w:p>
        </w:tc>
        <w:tc>
          <w:tcPr>
            <w:tcW w:w="2070" w:type="dxa"/>
            <w:tcMar>
              <w:top w:w="56" w:type="dxa"/>
              <w:left w:w="56" w:type="dxa"/>
              <w:bottom w:w="56" w:type="dxa"/>
              <w:right w:w="56" w:type="dxa"/>
            </w:tcMar>
          </w:tcPr>
          <w:p w14:paraId="351D5CFC" w14:textId="77777777" w:rsidR="00864A0E" w:rsidRDefault="00000000">
            <w:pPr>
              <w:widowControl w:val="0"/>
              <w:jc w:val="left"/>
              <w:rPr>
                <w:highlight w:val="white"/>
                <w:vertAlign w:val="subscript"/>
              </w:rPr>
            </w:pPr>
            <w:r>
              <w:rPr>
                <w:highlight w:val="white"/>
              </w:rPr>
              <w:t xml:space="preserve"> C</w:t>
            </w:r>
            <w:r>
              <w:rPr>
                <w:highlight w:val="white"/>
                <w:vertAlign w:val="subscript"/>
              </w:rPr>
              <w:t>9</w:t>
            </w:r>
            <w:r>
              <w:rPr>
                <w:highlight w:val="white"/>
              </w:rPr>
              <w:t>H</w:t>
            </w:r>
            <w:r>
              <w:rPr>
                <w:highlight w:val="white"/>
                <w:vertAlign w:val="subscript"/>
              </w:rPr>
              <w:t>15</w:t>
            </w:r>
            <w:r>
              <w:rPr>
                <w:highlight w:val="white"/>
              </w:rPr>
              <w:t>N</w:t>
            </w:r>
            <w:r>
              <w:rPr>
                <w:highlight w:val="white"/>
                <w:vertAlign w:val="subscript"/>
              </w:rPr>
              <w:t>1</w:t>
            </w:r>
            <w:r>
              <w:rPr>
                <w:highlight w:val="white"/>
              </w:rPr>
              <w:t>O</w:t>
            </w:r>
            <w:r>
              <w:rPr>
                <w:highlight w:val="white"/>
                <w:vertAlign w:val="subscript"/>
              </w:rPr>
              <w:t>7</w:t>
            </w:r>
          </w:p>
        </w:tc>
      </w:tr>
      <w:tr w:rsidR="00864A0E" w14:paraId="5B401C49" w14:textId="77777777">
        <w:tc>
          <w:tcPr>
            <w:tcW w:w="1110" w:type="dxa"/>
            <w:tcMar>
              <w:top w:w="56" w:type="dxa"/>
              <w:left w:w="56" w:type="dxa"/>
              <w:bottom w:w="56" w:type="dxa"/>
              <w:right w:w="56" w:type="dxa"/>
            </w:tcMar>
          </w:tcPr>
          <w:p w14:paraId="02B22491" w14:textId="77777777" w:rsidR="00864A0E" w:rsidRDefault="00000000">
            <w:pPr>
              <w:widowControl w:val="0"/>
              <w:jc w:val="left"/>
              <w:rPr>
                <w:highlight w:val="white"/>
              </w:rPr>
            </w:pPr>
            <w:r>
              <w:rPr>
                <w:highlight w:val="white"/>
              </w:rPr>
              <w:t>NeuAc</w:t>
            </w:r>
          </w:p>
        </w:tc>
        <w:tc>
          <w:tcPr>
            <w:tcW w:w="3300" w:type="dxa"/>
            <w:tcMar>
              <w:top w:w="56" w:type="dxa"/>
              <w:left w:w="56" w:type="dxa"/>
              <w:bottom w:w="56" w:type="dxa"/>
              <w:right w:w="56" w:type="dxa"/>
            </w:tcMar>
          </w:tcPr>
          <w:p w14:paraId="07317CD6" w14:textId="77777777" w:rsidR="00864A0E" w:rsidRDefault="00000000">
            <w:pPr>
              <w:widowControl w:val="0"/>
              <w:jc w:val="left"/>
              <w:rPr>
                <w:highlight w:val="white"/>
              </w:rPr>
            </w:pPr>
            <w:r>
              <w:rPr>
                <w:highlight w:val="white"/>
              </w:rPr>
              <w:t>N-acetyl Neuraminic Acid / Sialic Acid</w:t>
            </w:r>
          </w:p>
        </w:tc>
        <w:tc>
          <w:tcPr>
            <w:tcW w:w="2160" w:type="dxa"/>
            <w:tcMar>
              <w:top w:w="56" w:type="dxa"/>
              <w:left w:w="56" w:type="dxa"/>
              <w:bottom w:w="56" w:type="dxa"/>
              <w:right w:w="56" w:type="dxa"/>
            </w:tcMar>
          </w:tcPr>
          <w:p w14:paraId="108ECD07" w14:textId="77777777" w:rsidR="00864A0E" w:rsidRDefault="00000000">
            <w:pPr>
              <w:widowControl w:val="0"/>
              <w:jc w:val="right"/>
              <w:rPr>
                <w:highlight w:val="white"/>
              </w:rPr>
            </w:pPr>
            <w:r>
              <w:rPr>
                <w:highlight w:val="white"/>
              </w:rPr>
              <w:t xml:space="preserve"> 291.095417</w:t>
            </w:r>
          </w:p>
        </w:tc>
        <w:tc>
          <w:tcPr>
            <w:tcW w:w="2070" w:type="dxa"/>
            <w:tcMar>
              <w:top w:w="56" w:type="dxa"/>
              <w:left w:w="56" w:type="dxa"/>
              <w:bottom w:w="56" w:type="dxa"/>
              <w:right w:w="56" w:type="dxa"/>
            </w:tcMar>
          </w:tcPr>
          <w:p w14:paraId="515C4140" w14:textId="77777777" w:rsidR="00864A0E" w:rsidRDefault="00000000">
            <w:pPr>
              <w:widowControl w:val="0"/>
              <w:jc w:val="left"/>
              <w:rPr>
                <w:highlight w:val="white"/>
                <w:vertAlign w:val="subscript"/>
              </w:rPr>
            </w:pPr>
            <w:r>
              <w:rPr>
                <w:highlight w:val="white"/>
              </w:rPr>
              <w:t xml:space="preserve"> C</w:t>
            </w:r>
            <w:r>
              <w:rPr>
                <w:highlight w:val="white"/>
                <w:vertAlign w:val="subscript"/>
              </w:rPr>
              <w:t>11</w:t>
            </w:r>
            <w:r>
              <w:rPr>
                <w:highlight w:val="white"/>
              </w:rPr>
              <w:t>H</w:t>
            </w:r>
            <w:r>
              <w:rPr>
                <w:highlight w:val="white"/>
                <w:vertAlign w:val="subscript"/>
              </w:rPr>
              <w:t>17</w:t>
            </w:r>
            <w:r>
              <w:rPr>
                <w:highlight w:val="white"/>
              </w:rPr>
              <w:t>N</w:t>
            </w:r>
            <w:r>
              <w:rPr>
                <w:highlight w:val="white"/>
                <w:vertAlign w:val="subscript"/>
              </w:rPr>
              <w:t>1</w:t>
            </w:r>
            <w:r>
              <w:rPr>
                <w:highlight w:val="white"/>
              </w:rPr>
              <w:t>O</w:t>
            </w:r>
            <w:r>
              <w:rPr>
                <w:highlight w:val="white"/>
                <w:vertAlign w:val="subscript"/>
              </w:rPr>
              <w:t>8</w:t>
            </w:r>
          </w:p>
        </w:tc>
      </w:tr>
      <w:tr w:rsidR="00864A0E" w14:paraId="67A6D6C0" w14:textId="77777777">
        <w:tc>
          <w:tcPr>
            <w:tcW w:w="1110" w:type="dxa"/>
            <w:tcMar>
              <w:top w:w="56" w:type="dxa"/>
              <w:left w:w="56" w:type="dxa"/>
              <w:bottom w:w="56" w:type="dxa"/>
              <w:right w:w="56" w:type="dxa"/>
            </w:tcMar>
          </w:tcPr>
          <w:p w14:paraId="458A118F" w14:textId="77777777" w:rsidR="00864A0E" w:rsidRDefault="00000000">
            <w:pPr>
              <w:widowControl w:val="0"/>
              <w:jc w:val="left"/>
              <w:rPr>
                <w:highlight w:val="white"/>
              </w:rPr>
            </w:pPr>
            <w:proofErr w:type="spellStart"/>
            <w:r>
              <w:rPr>
                <w:highlight w:val="white"/>
              </w:rPr>
              <w:t>NeuGc</w:t>
            </w:r>
            <w:proofErr w:type="spellEnd"/>
          </w:p>
        </w:tc>
        <w:tc>
          <w:tcPr>
            <w:tcW w:w="3300" w:type="dxa"/>
            <w:tcMar>
              <w:top w:w="56" w:type="dxa"/>
              <w:left w:w="56" w:type="dxa"/>
              <w:bottom w:w="56" w:type="dxa"/>
              <w:right w:w="56" w:type="dxa"/>
            </w:tcMar>
          </w:tcPr>
          <w:p w14:paraId="5CD06A26" w14:textId="77777777" w:rsidR="00864A0E" w:rsidRDefault="00000000">
            <w:pPr>
              <w:widowControl w:val="0"/>
              <w:jc w:val="left"/>
              <w:rPr>
                <w:highlight w:val="white"/>
              </w:rPr>
            </w:pPr>
            <w:r>
              <w:rPr>
                <w:highlight w:val="white"/>
              </w:rPr>
              <w:t>N-glycolyl Neuraminic Acid</w:t>
            </w:r>
          </w:p>
        </w:tc>
        <w:tc>
          <w:tcPr>
            <w:tcW w:w="2160" w:type="dxa"/>
            <w:tcMar>
              <w:top w:w="56" w:type="dxa"/>
              <w:left w:w="56" w:type="dxa"/>
              <w:bottom w:w="56" w:type="dxa"/>
              <w:right w:w="56" w:type="dxa"/>
            </w:tcMar>
          </w:tcPr>
          <w:p w14:paraId="42850D6B" w14:textId="77777777" w:rsidR="00864A0E" w:rsidRDefault="00000000">
            <w:pPr>
              <w:widowControl w:val="0"/>
              <w:jc w:val="right"/>
              <w:rPr>
                <w:highlight w:val="white"/>
              </w:rPr>
            </w:pPr>
            <w:r>
              <w:rPr>
                <w:highlight w:val="white"/>
              </w:rPr>
              <w:t xml:space="preserve"> 307.090331</w:t>
            </w:r>
          </w:p>
        </w:tc>
        <w:tc>
          <w:tcPr>
            <w:tcW w:w="2070" w:type="dxa"/>
            <w:tcMar>
              <w:top w:w="56" w:type="dxa"/>
              <w:left w:w="56" w:type="dxa"/>
              <w:bottom w:w="56" w:type="dxa"/>
              <w:right w:w="56" w:type="dxa"/>
            </w:tcMar>
          </w:tcPr>
          <w:p w14:paraId="0560A501" w14:textId="77777777" w:rsidR="00864A0E" w:rsidRDefault="00000000">
            <w:pPr>
              <w:widowControl w:val="0"/>
              <w:jc w:val="left"/>
              <w:rPr>
                <w:highlight w:val="white"/>
                <w:vertAlign w:val="subscript"/>
              </w:rPr>
            </w:pPr>
            <w:r>
              <w:rPr>
                <w:highlight w:val="white"/>
              </w:rPr>
              <w:t xml:space="preserve"> C</w:t>
            </w:r>
            <w:r>
              <w:rPr>
                <w:highlight w:val="white"/>
                <w:vertAlign w:val="subscript"/>
              </w:rPr>
              <w:t>11</w:t>
            </w:r>
            <w:r>
              <w:rPr>
                <w:highlight w:val="white"/>
              </w:rPr>
              <w:t>H</w:t>
            </w:r>
            <w:r>
              <w:rPr>
                <w:highlight w:val="white"/>
                <w:vertAlign w:val="subscript"/>
              </w:rPr>
              <w:t>17</w:t>
            </w:r>
            <w:r>
              <w:rPr>
                <w:highlight w:val="white"/>
              </w:rPr>
              <w:t>N</w:t>
            </w:r>
            <w:r>
              <w:rPr>
                <w:highlight w:val="white"/>
                <w:vertAlign w:val="subscript"/>
              </w:rPr>
              <w:t>1</w:t>
            </w:r>
            <w:r>
              <w:rPr>
                <w:highlight w:val="white"/>
              </w:rPr>
              <w:t>O</w:t>
            </w:r>
            <w:r>
              <w:rPr>
                <w:highlight w:val="white"/>
                <w:vertAlign w:val="subscript"/>
              </w:rPr>
              <w:t>9</w:t>
            </w:r>
          </w:p>
        </w:tc>
      </w:tr>
      <w:tr w:rsidR="00864A0E" w14:paraId="3C613052" w14:textId="77777777">
        <w:tc>
          <w:tcPr>
            <w:tcW w:w="1110" w:type="dxa"/>
            <w:tcMar>
              <w:top w:w="56" w:type="dxa"/>
              <w:left w:w="56" w:type="dxa"/>
              <w:bottom w:w="56" w:type="dxa"/>
              <w:right w:w="56" w:type="dxa"/>
            </w:tcMar>
          </w:tcPr>
          <w:p w14:paraId="06897738" w14:textId="77777777" w:rsidR="00864A0E" w:rsidRDefault="00000000">
            <w:pPr>
              <w:widowControl w:val="0"/>
              <w:jc w:val="left"/>
              <w:rPr>
                <w:highlight w:val="white"/>
              </w:rPr>
            </w:pPr>
            <w:r>
              <w:rPr>
                <w:highlight w:val="white"/>
              </w:rPr>
              <w:t>Sug</w:t>
            </w:r>
          </w:p>
        </w:tc>
        <w:tc>
          <w:tcPr>
            <w:tcW w:w="3300" w:type="dxa"/>
            <w:tcMar>
              <w:top w:w="56" w:type="dxa"/>
              <w:left w:w="56" w:type="dxa"/>
              <w:bottom w:w="56" w:type="dxa"/>
              <w:right w:w="56" w:type="dxa"/>
            </w:tcMar>
          </w:tcPr>
          <w:p w14:paraId="62AF4F4C" w14:textId="77777777" w:rsidR="00864A0E" w:rsidRDefault="00000000">
            <w:pPr>
              <w:widowControl w:val="0"/>
              <w:jc w:val="left"/>
              <w:rPr>
                <w:highlight w:val="white"/>
              </w:rPr>
            </w:pPr>
            <w:r>
              <w:rPr>
                <w:highlight w:val="white"/>
              </w:rPr>
              <w:t>Sugose</w:t>
            </w:r>
          </w:p>
        </w:tc>
        <w:tc>
          <w:tcPr>
            <w:tcW w:w="2160" w:type="dxa"/>
            <w:tcMar>
              <w:top w:w="56" w:type="dxa"/>
              <w:left w:w="56" w:type="dxa"/>
              <w:bottom w:w="56" w:type="dxa"/>
              <w:right w:w="56" w:type="dxa"/>
            </w:tcMar>
          </w:tcPr>
          <w:p w14:paraId="7A81FA09" w14:textId="77777777" w:rsidR="00864A0E" w:rsidRDefault="00000000">
            <w:pPr>
              <w:widowControl w:val="0"/>
              <w:jc w:val="right"/>
              <w:rPr>
                <w:highlight w:val="white"/>
              </w:rPr>
            </w:pPr>
            <w:r>
              <w:rPr>
                <w:highlight w:val="white"/>
              </w:rPr>
              <w:t xml:space="preserve"> 42.010565</w:t>
            </w:r>
          </w:p>
        </w:tc>
        <w:tc>
          <w:tcPr>
            <w:tcW w:w="2070" w:type="dxa"/>
            <w:tcMar>
              <w:top w:w="56" w:type="dxa"/>
              <w:left w:w="56" w:type="dxa"/>
              <w:bottom w:w="56" w:type="dxa"/>
              <w:right w:w="56" w:type="dxa"/>
            </w:tcMar>
          </w:tcPr>
          <w:p w14:paraId="67622CE5" w14:textId="77777777" w:rsidR="00864A0E" w:rsidRDefault="00000000">
            <w:pPr>
              <w:widowControl w:val="0"/>
              <w:jc w:val="left"/>
              <w:rPr>
                <w:highlight w:val="white"/>
                <w:vertAlign w:val="subscript"/>
              </w:rPr>
            </w:pPr>
            <w:r>
              <w:rPr>
                <w:highlight w:val="white"/>
              </w:rPr>
              <w:t xml:space="preserve"> C</w:t>
            </w:r>
            <w:r>
              <w:rPr>
                <w:highlight w:val="white"/>
                <w:vertAlign w:val="subscript"/>
              </w:rPr>
              <w:t>2</w:t>
            </w:r>
            <w:r>
              <w:rPr>
                <w:highlight w:val="white"/>
              </w:rPr>
              <w:t>H</w:t>
            </w:r>
            <w:r>
              <w:rPr>
                <w:highlight w:val="white"/>
                <w:vertAlign w:val="subscript"/>
              </w:rPr>
              <w:t>2</w:t>
            </w:r>
            <w:r>
              <w:rPr>
                <w:highlight w:val="white"/>
              </w:rPr>
              <w:t>O</w:t>
            </w:r>
            <w:r>
              <w:rPr>
                <w:highlight w:val="white"/>
                <w:vertAlign w:val="subscript"/>
              </w:rPr>
              <w:t>1</w:t>
            </w:r>
          </w:p>
        </w:tc>
      </w:tr>
      <w:tr w:rsidR="00864A0E" w14:paraId="2B35C9B4" w14:textId="77777777">
        <w:tc>
          <w:tcPr>
            <w:tcW w:w="1110" w:type="dxa"/>
            <w:tcMar>
              <w:top w:w="56" w:type="dxa"/>
              <w:left w:w="56" w:type="dxa"/>
              <w:bottom w:w="56" w:type="dxa"/>
              <w:right w:w="56" w:type="dxa"/>
            </w:tcMar>
          </w:tcPr>
          <w:p w14:paraId="77879F8A" w14:textId="77777777" w:rsidR="00864A0E" w:rsidRDefault="00000000">
            <w:pPr>
              <w:widowControl w:val="0"/>
              <w:jc w:val="left"/>
              <w:rPr>
                <w:highlight w:val="white"/>
              </w:rPr>
            </w:pPr>
            <w:r>
              <w:rPr>
                <w:highlight w:val="white"/>
              </w:rPr>
              <w:t>Tri</w:t>
            </w:r>
          </w:p>
        </w:tc>
        <w:tc>
          <w:tcPr>
            <w:tcW w:w="3300" w:type="dxa"/>
            <w:tcMar>
              <w:top w:w="56" w:type="dxa"/>
              <w:left w:w="56" w:type="dxa"/>
              <w:bottom w:w="56" w:type="dxa"/>
              <w:right w:w="56" w:type="dxa"/>
            </w:tcMar>
          </w:tcPr>
          <w:p w14:paraId="29006499" w14:textId="77777777" w:rsidR="00864A0E" w:rsidRDefault="00000000">
            <w:pPr>
              <w:widowControl w:val="0"/>
              <w:jc w:val="left"/>
              <w:rPr>
                <w:highlight w:val="white"/>
              </w:rPr>
            </w:pPr>
            <w:r>
              <w:rPr>
                <w:highlight w:val="white"/>
              </w:rPr>
              <w:t>Triose</w:t>
            </w:r>
          </w:p>
        </w:tc>
        <w:tc>
          <w:tcPr>
            <w:tcW w:w="2160" w:type="dxa"/>
            <w:tcMar>
              <w:top w:w="56" w:type="dxa"/>
              <w:left w:w="56" w:type="dxa"/>
              <w:bottom w:w="56" w:type="dxa"/>
              <w:right w:w="56" w:type="dxa"/>
            </w:tcMar>
          </w:tcPr>
          <w:p w14:paraId="0F2017FA" w14:textId="77777777" w:rsidR="00864A0E" w:rsidRDefault="00000000">
            <w:pPr>
              <w:widowControl w:val="0"/>
              <w:jc w:val="right"/>
              <w:rPr>
                <w:highlight w:val="white"/>
              </w:rPr>
            </w:pPr>
            <w:r>
              <w:rPr>
                <w:highlight w:val="white"/>
              </w:rPr>
              <w:t xml:space="preserve"> 72.021129</w:t>
            </w:r>
          </w:p>
        </w:tc>
        <w:tc>
          <w:tcPr>
            <w:tcW w:w="2070" w:type="dxa"/>
            <w:tcMar>
              <w:top w:w="56" w:type="dxa"/>
              <w:left w:w="56" w:type="dxa"/>
              <w:bottom w:w="56" w:type="dxa"/>
              <w:right w:w="56" w:type="dxa"/>
            </w:tcMar>
          </w:tcPr>
          <w:p w14:paraId="5D4495DB" w14:textId="77777777" w:rsidR="00864A0E" w:rsidRDefault="00000000">
            <w:pPr>
              <w:widowControl w:val="0"/>
              <w:jc w:val="left"/>
              <w:rPr>
                <w:highlight w:val="white"/>
                <w:vertAlign w:val="subscript"/>
              </w:rPr>
            </w:pPr>
            <w:r>
              <w:rPr>
                <w:highlight w:val="white"/>
              </w:rPr>
              <w:t xml:space="preserve"> C</w:t>
            </w:r>
            <w:r>
              <w:rPr>
                <w:highlight w:val="white"/>
                <w:vertAlign w:val="subscript"/>
              </w:rPr>
              <w:t>3</w:t>
            </w:r>
            <w:r>
              <w:rPr>
                <w:highlight w:val="white"/>
              </w:rPr>
              <w:t>H</w:t>
            </w:r>
            <w:r>
              <w:rPr>
                <w:highlight w:val="white"/>
                <w:vertAlign w:val="subscript"/>
              </w:rPr>
              <w:t>4</w:t>
            </w:r>
            <w:r>
              <w:rPr>
                <w:highlight w:val="white"/>
              </w:rPr>
              <w:t>O</w:t>
            </w:r>
            <w:r>
              <w:rPr>
                <w:highlight w:val="white"/>
                <w:vertAlign w:val="subscript"/>
              </w:rPr>
              <w:t>2</w:t>
            </w:r>
          </w:p>
        </w:tc>
      </w:tr>
      <w:tr w:rsidR="00864A0E" w14:paraId="0537AEE2" w14:textId="77777777">
        <w:tc>
          <w:tcPr>
            <w:tcW w:w="1110" w:type="dxa"/>
            <w:tcMar>
              <w:top w:w="56" w:type="dxa"/>
              <w:left w:w="56" w:type="dxa"/>
              <w:bottom w:w="56" w:type="dxa"/>
              <w:right w:w="56" w:type="dxa"/>
            </w:tcMar>
          </w:tcPr>
          <w:p w14:paraId="4987BB62" w14:textId="77777777" w:rsidR="00864A0E" w:rsidRDefault="00000000">
            <w:pPr>
              <w:widowControl w:val="0"/>
              <w:jc w:val="left"/>
              <w:rPr>
                <w:highlight w:val="white"/>
              </w:rPr>
            </w:pPr>
            <w:r>
              <w:rPr>
                <w:highlight w:val="white"/>
              </w:rPr>
              <w:t>Tet</w:t>
            </w:r>
          </w:p>
        </w:tc>
        <w:tc>
          <w:tcPr>
            <w:tcW w:w="3300" w:type="dxa"/>
            <w:tcMar>
              <w:top w:w="56" w:type="dxa"/>
              <w:left w:w="56" w:type="dxa"/>
              <w:bottom w:w="56" w:type="dxa"/>
              <w:right w:w="56" w:type="dxa"/>
            </w:tcMar>
          </w:tcPr>
          <w:p w14:paraId="772C72E5" w14:textId="77777777" w:rsidR="00864A0E" w:rsidRDefault="00000000">
            <w:pPr>
              <w:widowControl w:val="0"/>
              <w:jc w:val="left"/>
              <w:rPr>
                <w:highlight w:val="white"/>
              </w:rPr>
            </w:pPr>
            <w:proofErr w:type="spellStart"/>
            <w:r>
              <w:rPr>
                <w:highlight w:val="white"/>
              </w:rPr>
              <w:t>Tetrose</w:t>
            </w:r>
            <w:proofErr w:type="spellEnd"/>
          </w:p>
        </w:tc>
        <w:tc>
          <w:tcPr>
            <w:tcW w:w="2160" w:type="dxa"/>
            <w:tcMar>
              <w:top w:w="56" w:type="dxa"/>
              <w:left w:w="56" w:type="dxa"/>
              <w:bottom w:w="56" w:type="dxa"/>
              <w:right w:w="56" w:type="dxa"/>
            </w:tcMar>
          </w:tcPr>
          <w:p w14:paraId="7F40A24A" w14:textId="77777777" w:rsidR="00864A0E" w:rsidRDefault="00000000">
            <w:pPr>
              <w:widowControl w:val="0"/>
              <w:jc w:val="right"/>
              <w:rPr>
                <w:highlight w:val="white"/>
              </w:rPr>
            </w:pPr>
            <w:r>
              <w:rPr>
                <w:highlight w:val="white"/>
              </w:rPr>
              <w:t xml:space="preserve"> 102.031694</w:t>
            </w:r>
          </w:p>
        </w:tc>
        <w:tc>
          <w:tcPr>
            <w:tcW w:w="2070" w:type="dxa"/>
            <w:tcMar>
              <w:top w:w="56" w:type="dxa"/>
              <w:left w:w="56" w:type="dxa"/>
              <w:bottom w:w="56" w:type="dxa"/>
              <w:right w:w="56" w:type="dxa"/>
            </w:tcMar>
          </w:tcPr>
          <w:p w14:paraId="6D9EEEAF" w14:textId="77777777" w:rsidR="00864A0E" w:rsidRDefault="00000000">
            <w:pPr>
              <w:widowControl w:val="0"/>
              <w:jc w:val="left"/>
              <w:rPr>
                <w:highlight w:val="white"/>
                <w:vertAlign w:val="subscript"/>
              </w:rPr>
            </w:pPr>
            <w:r>
              <w:rPr>
                <w:highlight w:val="white"/>
              </w:rPr>
              <w:t xml:space="preserve"> C</w:t>
            </w:r>
            <w:r>
              <w:rPr>
                <w:highlight w:val="white"/>
                <w:vertAlign w:val="subscript"/>
              </w:rPr>
              <w:t>4</w:t>
            </w:r>
            <w:r>
              <w:rPr>
                <w:highlight w:val="white"/>
              </w:rPr>
              <w:t>H</w:t>
            </w:r>
            <w:r>
              <w:rPr>
                <w:highlight w:val="white"/>
                <w:vertAlign w:val="subscript"/>
              </w:rPr>
              <w:t>6</w:t>
            </w:r>
            <w:r>
              <w:rPr>
                <w:highlight w:val="white"/>
              </w:rPr>
              <w:t>O</w:t>
            </w:r>
            <w:r>
              <w:rPr>
                <w:highlight w:val="white"/>
                <w:vertAlign w:val="subscript"/>
              </w:rPr>
              <w:t>3</w:t>
            </w:r>
          </w:p>
        </w:tc>
      </w:tr>
      <w:tr w:rsidR="00864A0E" w14:paraId="391788BA" w14:textId="77777777">
        <w:tc>
          <w:tcPr>
            <w:tcW w:w="1110" w:type="dxa"/>
            <w:tcMar>
              <w:top w:w="56" w:type="dxa"/>
              <w:left w:w="56" w:type="dxa"/>
              <w:bottom w:w="56" w:type="dxa"/>
              <w:right w:w="56" w:type="dxa"/>
            </w:tcMar>
          </w:tcPr>
          <w:p w14:paraId="443CB897" w14:textId="77777777" w:rsidR="00864A0E" w:rsidRDefault="00000000">
            <w:pPr>
              <w:widowControl w:val="0"/>
              <w:jc w:val="left"/>
              <w:rPr>
                <w:highlight w:val="white"/>
              </w:rPr>
            </w:pPr>
            <w:r>
              <w:rPr>
                <w:highlight w:val="white"/>
              </w:rPr>
              <w:t>Pen</w:t>
            </w:r>
          </w:p>
        </w:tc>
        <w:tc>
          <w:tcPr>
            <w:tcW w:w="3300" w:type="dxa"/>
            <w:tcMar>
              <w:top w:w="56" w:type="dxa"/>
              <w:left w:w="56" w:type="dxa"/>
              <w:bottom w:w="56" w:type="dxa"/>
              <w:right w:w="56" w:type="dxa"/>
            </w:tcMar>
          </w:tcPr>
          <w:p w14:paraId="6882644D" w14:textId="77777777" w:rsidR="00864A0E" w:rsidRDefault="00000000">
            <w:pPr>
              <w:widowControl w:val="0"/>
              <w:jc w:val="left"/>
              <w:rPr>
                <w:highlight w:val="white"/>
              </w:rPr>
            </w:pPr>
            <w:r>
              <w:rPr>
                <w:highlight w:val="white"/>
              </w:rPr>
              <w:t>Pentose</w:t>
            </w:r>
          </w:p>
        </w:tc>
        <w:tc>
          <w:tcPr>
            <w:tcW w:w="2160" w:type="dxa"/>
            <w:tcMar>
              <w:top w:w="56" w:type="dxa"/>
              <w:left w:w="56" w:type="dxa"/>
              <w:bottom w:w="56" w:type="dxa"/>
              <w:right w:w="56" w:type="dxa"/>
            </w:tcMar>
          </w:tcPr>
          <w:p w14:paraId="6D4EC9F1" w14:textId="77777777" w:rsidR="00864A0E" w:rsidRDefault="00000000">
            <w:pPr>
              <w:widowControl w:val="0"/>
              <w:jc w:val="right"/>
              <w:rPr>
                <w:highlight w:val="white"/>
              </w:rPr>
            </w:pPr>
            <w:r>
              <w:rPr>
                <w:highlight w:val="white"/>
              </w:rPr>
              <w:t xml:space="preserve"> 132.042259</w:t>
            </w:r>
          </w:p>
        </w:tc>
        <w:tc>
          <w:tcPr>
            <w:tcW w:w="2070" w:type="dxa"/>
            <w:tcMar>
              <w:top w:w="56" w:type="dxa"/>
              <w:left w:w="56" w:type="dxa"/>
              <w:bottom w:w="56" w:type="dxa"/>
              <w:right w:w="56" w:type="dxa"/>
            </w:tcMar>
          </w:tcPr>
          <w:p w14:paraId="02A618F1" w14:textId="77777777" w:rsidR="00864A0E" w:rsidRDefault="00000000">
            <w:pPr>
              <w:widowControl w:val="0"/>
              <w:jc w:val="left"/>
              <w:rPr>
                <w:highlight w:val="white"/>
                <w:vertAlign w:val="subscript"/>
              </w:rPr>
            </w:pPr>
            <w:r>
              <w:rPr>
                <w:highlight w:val="white"/>
              </w:rPr>
              <w:t xml:space="preserve"> C</w:t>
            </w:r>
            <w:r>
              <w:rPr>
                <w:highlight w:val="white"/>
                <w:vertAlign w:val="subscript"/>
              </w:rPr>
              <w:t>5</w:t>
            </w:r>
            <w:r>
              <w:rPr>
                <w:highlight w:val="white"/>
              </w:rPr>
              <w:t>H</w:t>
            </w:r>
            <w:r>
              <w:rPr>
                <w:highlight w:val="white"/>
                <w:vertAlign w:val="subscript"/>
              </w:rPr>
              <w:t>8</w:t>
            </w:r>
            <w:r>
              <w:rPr>
                <w:highlight w:val="white"/>
              </w:rPr>
              <w:t>O</w:t>
            </w:r>
            <w:r>
              <w:rPr>
                <w:highlight w:val="white"/>
                <w:vertAlign w:val="subscript"/>
              </w:rPr>
              <w:t>4</w:t>
            </w:r>
          </w:p>
        </w:tc>
      </w:tr>
      <w:tr w:rsidR="00864A0E" w14:paraId="3D74171C" w14:textId="77777777">
        <w:tc>
          <w:tcPr>
            <w:tcW w:w="1110" w:type="dxa"/>
            <w:tcMar>
              <w:top w:w="56" w:type="dxa"/>
              <w:left w:w="56" w:type="dxa"/>
              <w:bottom w:w="56" w:type="dxa"/>
              <w:right w:w="56" w:type="dxa"/>
            </w:tcMar>
          </w:tcPr>
          <w:p w14:paraId="56E523BC" w14:textId="77777777" w:rsidR="00864A0E" w:rsidRDefault="00000000">
            <w:pPr>
              <w:widowControl w:val="0"/>
              <w:jc w:val="left"/>
              <w:rPr>
                <w:highlight w:val="white"/>
              </w:rPr>
            </w:pPr>
            <w:r>
              <w:rPr>
                <w:highlight w:val="white"/>
              </w:rPr>
              <w:t>Hep</w:t>
            </w:r>
          </w:p>
        </w:tc>
        <w:tc>
          <w:tcPr>
            <w:tcW w:w="3300" w:type="dxa"/>
            <w:tcMar>
              <w:top w:w="56" w:type="dxa"/>
              <w:left w:w="56" w:type="dxa"/>
              <w:bottom w:w="56" w:type="dxa"/>
              <w:right w:w="56" w:type="dxa"/>
            </w:tcMar>
          </w:tcPr>
          <w:p w14:paraId="2F98BDD0" w14:textId="77777777" w:rsidR="00864A0E" w:rsidRDefault="00000000">
            <w:pPr>
              <w:widowControl w:val="0"/>
              <w:jc w:val="left"/>
              <w:rPr>
                <w:highlight w:val="white"/>
              </w:rPr>
            </w:pPr>
            <w:r>
              <w:rPr>
                <w:highlight w:val="white"/>
              </w:rPr>
              <w:t>Heptose</w:t>
            </w:r>
          </w:p>
        </w:tc>
        <w:tc>
          <w:tcPr>
            <w:tcW w:w="2160" w:type="dxa"/>
            <w:tcMar>
              <w:top w:w="56" w:type="dxa"/>
              <w:left w:w="56" w:type="dxa"/>
              <w:bottom w:w="56" w:type="dxa"/>
              <w:right w:w="56" w:type="dxa"/>
            </w:tcMar>
          </w:tcPr>
          <w:p w14:paraId="11B6983A" w14:textId="77777777" w:rsidR="00864A0E" w:rsidRDefault="00000000">
            <w:pPr>
              <w:widowControl w:val="0"/>
              <w:jc w:val="right"/>
              <w:rPr>
                <w:highlight w:val="white"/>
              </w:rPr>
            </w:pPr>
            <w:r>
              <w:rPr>
                <w:highlight w:val="white"/>
              </w:rPr>
              <w:t xml:space="preserve"> 192.063388</w:t>
            </w:r>
          </w:p>
        </w:tc>
        <w:tc>
          <w:tcPr>
            <w:tcW w:w="2070" w:type="dxa"/>
            <w:tcMar>
              <w:top w:w="56" w:type="dxa"/>
              <w:left w:w="56" w:type="dxa"/>
              <w:bottom w:w="56" w:type="dxa"/>
              <w:right w:w="56" w:type="dxa"/>
            </w:tcMar>
          </w:tcPr>
          <w:p w14:paraId="24FA9D5F" w14:textId="77777777" w:rsidR="00864A0E" w:rsidRDefault="00000000">
            <w:pPr>
              <w:widowControl w:val="0"/>
              <w:jc w:val="left"/>
              <w:rPr>
                <w:highlight w:val="white"/>
                <w:vertAlign w:val="subscript"/>
              </w:rPr>
            </w:pPr>
            <w:r>
              <w:rPr>
                <w:highlight w:val="white"/>
              </w:rPr>
              <w:t xml:space="preserve"> C</w:t>
            </w:r>
            <w:r>
              <w:rPr>
                <w:highlight w:val="white"/>
                <w:vertAlign w:val="subscript"/>
              </w:rPr>
              <w:t>7</w:t>
            </w:r>
            <w:r>
              <w:rPr>
                <w:highlight w:val="white"/>
              </w:rPr>
              <w:t>H</w:t>
            </w:r>
            <w:r>
              <w:rPr>
                <w:highlight w:val="white"/>
                <w:vertAlign w:val="subscript"/>
              </w:rPr>
              <w:t>12</w:t>
            </w:r>
            <w:r>
              <w:rPr>
                <w:highlight w:val="white"/>
              </w:rPr>
              <w:t>O</w:t>
            </w:r>
            <w:r>
              <w:rPr>
                <w:highlight w:val="white"/>
                <w:vertAlign w:val="subscript"/>
              </w:rPr>
              <w:t>6</w:t>
            </w:r>
          </w:p>
        </w:tc>
      </w:tr>
      <w:tr w:rsidR="00864A0E" w14:paraId="161E539F" w14:textId="77777777">
        <w:tc>
          <w:tcPr>
            <w:tcW w:w="1110" w:type="dxa"/>
            <w:tcMar>
              <w:top w:w="56" w:type="dxa"/>
              <w:left w:w="56" w:type="dxa"/>
              <w:bottom w:w="56" w:type="dxa"/>
              <w:right w:w="56" w:type="dxa"/>
            </w:tcMar>
          </w:tcPr>
          <w:p w14:paraId="29A75F98" w14:textId="77777777" w:rsidR="00864A0E" w:rsidRDefault="00000000">
            <w:pPr>
              <w:widowControl w:val="0"/>
              <w:jc w:val="left"/>
              <w:rPr>
                <w:highlight w:val="white"/>
              </w:rPr>
            </w:pPr>
            <w:r>
              <w:rPr>
                <w:highlight w:val="white"/>
              </w:rPr>
              <w:t>Oct</w:t>
            </w:r>
          </w:p>
        </w:tc>
        <w:tc>
          <w:tcPr>
            <w:tcW w:w="3300" w:type="dxa"/>
            <w:tcMar>
              <w:top w:w="56" w:type="dxa"/>
              <w:left w:w="56" w:type="dxa"/>
              <w:bottom w:w="56" w:type="dxa"/>
              <w:right w:w="56" w:type="dxa"/>
            </w:tcMar>
          </w:tcPr>
          <w:p w14:paraId="150B1C91" w14:textId="77777777" w:rsidR="00864A0E" w:rsidRDefault="00000000">
            <w:pPr>
              <w:widowControl w:val="0"/>
              <w:jc w:val="left"/>
              <w:rPr>
                <w:highlight w:val="white"/>
              </w:rPr>
            </w:pPr>
            <w:proofErr w:type="spellStart"/>
            <w:r>
              <w:rPr>
                <w:highlight w:val="white"/>
              </w:rPr>
              <w:t>Octose</w:t>
            </w:r>
            <w:proofErr w:type="spellEnd"/>
          </w:p>
        </w:tc>
        <w:tc>
          <w:tcPr>
            <w:tcW w:w="2160" w:type="dxa"/>
            <w:tcMar>
              <w:top w:w="56" w:type="dxa"/>
              <w:left w:w="56" w:type="dxa"/>
              <w:bottom w:w="56" w:type="dxa"/>
              <w:right w:w="56" w:type="dxa"/>
            </w:tcMar>
          </w:tcPr>
          <w:p w14:paraId="6653B20D" w14:textId="77777777" w:rsidR="00864A0E" w:rsidRDefault="00000000">
            <w:pPr>
              <w:widowControl w:val="0"/>
              <w:jc w:val="right"/>
              <w:rPr>
                <w:highlight w:val="white"/>
              </w:rPr>
            </w:pPr>
            <w:r>
              <w:rPr>
                <w:highlight w:val="white"/>
              </w:rPr>
              <w:t xml:space="preserve"> 222.073953</w:t>
            </w:r>
          </w:p>
        </w:tc>
        <w:tc>
          <w:tcPr>
            <w:tcW w:w="2070" w:type="dxa"/>
            <w:tcMar>
              <w:top w:w="56" w:type="dxa"/>
              <w:left w:w="56" w:type="dxa"/>
              <w:bottom w:w="56" w:type="dxa"/>
              <w:right w:w="56" w:type="dxa"/>
            </w:tcMar>
          </w:tcPr>
          <w:p w14:paraId="33E29296" w14:textId="77777777" w:rsidR="00864A0E" w:rsidRDefault="00000000">
            <w:pPr>
              <w:widowControl w:val="0"/>
              <w:jc w:val="left"/>
              <w:rPr>
                <w:highlight w:val="white"/>
                <w:vertAlign w:val="subscript"/>
              </w:rPr>
            </w:pPr>
            <w:r>
              <w:rPr>
                <w:highlight w:val="white"/>
              </w:rPr>
              <w:t xml:space="preserve"> C</w:t>
            </w:r>
            <w:r>
              <w:rPr>
                <w:highlight w:val="white"/>
                <w:vertAlign w:val="subscript"/>
              </w:rPr>
              <w:t>8</w:t>
            </w:r>
            <w:r>
              <w:rPr>
                <w:highlight w:val="white"/>
              </w:rPr>
              <w:t>H</w:t>
            </w:r>
            <w:r>
              <w:rPr>
                <w:highlight w:val="white"/>
                <w:vertAlign w:val="subscript"/>
              </w:rPr>
              <w:t>14</w:t>
            </w:r>
            <w:r>
              <w:rPr>
                <w:highlight w:val="white"/>
              </w:rPr>
              <w:t>O</w:t>
            </w:r>
            <w:r>
              <w:rPr>
                <w:highlight w:val="white"/>
                <w:vertAlign w:val="subscript"/>
              </w:rPr>
              <w:t>7</w:t>
            </w:r>
          </w:p>
        </w:tc>
      </w:tr>
      <w:tr w:rsidR="00864A0E" w14:paraId="66665613" w14:textId="77777777">
        <w:tc>
          <w:tcPr>
            <w:tcW w:w="1110" w:type="dxa"/>
            <w:tcMar>
              <w:top w:w="56" w:type="dxa"/>
              <w:left w:w="56" w:type="dxa"/>
              <w:bottom w:w="56" w:type="dxa"/>
              <w:right w:w="56" w:type="dxa"/>
            </w:tcMar>
          </w:tcPr>
          <w:p w14:paraId="247AA70C" w14:textId="77777777" w:rsidR="00864A0E" w:rsidRDefault="00000000">
            <w:pPr>
              <w:widowControl w:val="0"/>
              <w:jc w:val="left"/>
              <w:rPr>
                <w:highlight w:val="white"/>
              </w:rPr>
            </w:pPr>
            <w:r>
              <w:rPr>
                <w:highlight w:val="white"/>
              </w:rPr>
              <w:t>Non</w:t>
            </w:r>
          </w:p>
        </w:tc>
        <w:tc>
          <w:tcPr>
            <w:tcW w:w="3300" w:type="dxa"/>
            <w:tcMar>
              <w:top w:w="56" w:type="dxa"/>
              <w:left w:w="56" w:type="dxa"/>
              <w:bottom w:w="56" w:type="dxa"/>
              <w:right w:w="56" w:type="dxa"/>
            </w:tcMar>
          </w:tcPr>
          <w:p w14:paraId="10673840" w14:textId="77777777" w:rsidR="00864A0E" w:rsidRDefault="00000000">
            <w:pPr>
              <w:widowControl w:val="0"/>
              <w:jc w:val="left"/>
              <w:rPr>
                <w:highlight w:val="white"/>
              </w:rPr>
            </w:pPr>
            <w:proofErr w:type="spellStart"/>
            <w:r>
              <w:rPr>
                <w:highlight w:val="white"/>
              </w:rPr>
              <w:t>Nonose</w:t>
            </w:r>
            <w:proofErr w:type="spellEnd"/>
          </w:p>
        </w:tc>
        <w:tc>
          <w:tcPr>
            <w:tcW w:w="2160" w:type="dxa"/>
            <w:tcMar>
              <w:top w:w="56" w:type="dxa"/>
              <w:left w:w="56" w:type="dxa"/>
              <w:bottom w:w="56" w:type="dxa"/>
              <w:right w:w="56" w:type="dxa"/>
            </w:tcMar>
          </w:tcPr>
          <w:p w14:paraId="62E5AE43" w14:textId="77777777" w:rsidR="00864A0E" w:rsidRDefault="00000000">
            <w:pPr>
              <w:widowControl w:val="0"/>
              <w:jc w:val="right"/>
              <w:rPr>
                <w:highlight w:val="white"/>
              </w:rPr>
            </w:pPr>
            <w:r>
              <w:rPr>
                <w:highlight w:val="white"/>
              </w:rPr>
              <w:t xml:space="preserve"> 252.084517</w:t>
            </w:r>
          </w:p>
        </w:tc>
        <w:tc>
          <w:tcPr>
            <w:tcW w:w="2070" w:type="dxa"/>
            <w:tcMar>
              <w:top w:w="56" w:type="dxa"/>
              <w:left w:w="56" w:type="dxa"/>
              <w:bottom w:w="56" w:type="dxa"/>
              <w:right w:w="56" w:type="dxa"/>
            </w:tcMar>
          </w:tcPr>
          <w:p w14:paraId="205B3754" w14:textId="77777777" w:rsidR="00864A0E" w:rsidRDefault="00000000">
            <w:pPr>
              <w:widowControl w:val="0"/>
              <w:jc w:val="left"/>
              <w:rPr>
                <w:highlight w:val="white"/>
                <w:vertAlign w:val="subscript"/>
              </w:rPr>
            </w:pPr>
            <w:r>
              <w:rPr>
                <w:highlight w:val="white"/>
              </w:rPr>
              <w:t xml:space="preserve"> C</w:t>
            </w:r>
            <w:r>
              <w:rPr>
                <w:highlight w:val="white"/>
                <w:vertAlign w:val="subscript"/>
              </w:rPr>
              <w:t>9</w:t>
            </w:r>
            <w:r>
              <w:rPr>
                <w:highlight w:val="white"/>
              </w:rPr>
              <w:t>H</w:t>
            </w:r>
            <w:r>
              <w:rPr>
                <w:highlight w:val="white"/>
                <w:vertAlign w:val="subscript"/>
              </w:rPr>
              <w:t>16</w:t>
            </w:r>
            <w:r>
              <w:rPr>
                <w:highlight w:val="white"/>
              </w:rPr>
              <w:t>O</w:t>
            </w:r>
            <w:r>
              <w:rPr>
                <w:highlight w:val="white"/>
                <w:vertAlign w:val="subscript"/>
              </w:rPr>
              <w:t>8</w:t>
            </w:r>
          </w:p>
        </w:tc>
      </w:tr>
      <w:tr w:rsidR="00864A0E" w14:paraId="10B25CB7" w14:textId="77777777">
        <w:tc>
          <w:tcPr>
            <w:tcW w:w="1110" w:type="dxa"/>
            <w:tcMar>
              <w:top w:w="56" w:type="dxa"/>
              <w:left w:w="56" w:type="dxa"/>
              <w:bottom w:w="56" w:type="dxa"/>
              <w:right w:w="56" w:type="dxa"/>
            </w:tcMar>
          </w:tcPr>
          <w:p w14:paraId="7F00F875" w14:textId="77777777" w:rsidR="00864A0E" w:rsidRDefault="00000000">
            <w:pPr>
              <w:widowControl w:val="0"/>
              <w:jc w:val="left"/>
              <w:rPr>
                <w:highlight w:val="white"/>
              </w:rPr>
            </w:pPr>
            <w:r>
              <w:rPr>
                <w:highlight w:val="white"/>
              </w:rPr>
              <w:t>Dec</w:t>
            </w:r>
          </w:p>
        </w:tc>
        <w:tc>
          <w:tcPr>
            <w:tcW w:w="3300" w:type="dxa"/>
            <w:tcMar>
              <w:top w:w="56" w:type="dxa"/>
              <w:left w:w="56" w:type="dxa"/>
              <w:bottom w:w="56" w:type="dxa"/>
              <w:right w:w="56" w:type="dxa"/>
            </w:tcMar>
          </w:tcPr>
          <w:p w14:paraId="63488D5F" w14:textId="77777777" w:rsidR="00864A0E" w:rsidRDefault="00000000">
            <w:pPr>
              <w:widowControl w:val="0"/>
              <w:jc w:val="left"/>
              <w:rPr>
                <w:highlight w:val="white"/>
              </w:rPr>
            </w:pPr>
            <w:proofErr w:type="spellStart"/>
            <w:r>
              <w:rPr>
                <w:highlight w:val="white"/>
              </w:rPr>
              <w:t>Decose</w:t>
            </w:r>
            <w:proofErr w:type="spellEnd"/>
          </w:p>
        </w:tc>
        <w:tc>
          <w:tcPr>
            <w:tcW w:w="2160" w:type="dxa"/>
            <w:tcMar>
              <w:top w:w="56" w:type="dxa"/>
              <w:left w:w="56" w:type="dxa"/>
              <w:bottom w:w="56" w:type="dxa"/>
              <w:right w:w="56" w:type="dxa"/>
            </w:tcMar>
          </w:tcPr>
          <w:p w14:paraId="716472DD" w14:textId="77777777" w:rsidR="00864A0E" w:rsidRDefault="00000000">
            <w:pPr>
              <w:widowControl w:val="0"/>
              <w:jc w:val="right"/>
              <w:rPr>
                <w:highlight w:val="white"/>
              </w:rPr>
            </w:pPr>
            <w:r>
              <w:rPr>
                <w:highlight w:val="white"/>
              </w:rPr>
              <w:t xml:space="preserve"> 282.095082</w:t>
            </w:r>
          </w:p>
        </w:tc>
        <w:tc>
          <w:tcPr>
            <w:tcW w:w="2070" w:type="dxa"/>
            <w:tcMar>
              <w:top w:w="56" w:type="dxa"/>
              <w:left w:w="56" w:type="dxa"/>
              <w:bottom w:w="56" w:type="dxa"/>
              <w:right w:w="56" w:type="dxa"/>
            </w:tcMar>
          </w:tcPr>
          <w:p w14:paraId="35978411" w14:textId="77777777" w:rsidR="00864A0E" w:rsidRDefault="00000000">
            <w:pPr>
              <w:widowControl w:val="0"/>
              <w:jc w:val="left"/>
              <w:rPr>
                <w:highlight w:val="white"/>
                <w:vertAlign w:val="subscript"/>
              </w:rPr>
            </w:pPr>
            <w:r>
              <w:rPr>
                <w:highlight w:val="white"/>
              </w:rPr>
              <w:t xml:space="preserve"> C</w:t>
            </w:r>
            <w:r>
              <w:rPr>
                <w:highlight w:val="white"/>
                <w:vertAlign w:val="subscript"/>
              </w:rPr>
              <w:t>10</w:t>
            </w:r>
            <w:r>
              <w:rPr>
                <w:highlight w:val="white"/>
              </w:rPr>
              <w:t>H</w:t>
            </w:r>
            <w:r>
              <w:rPr>
                <w:highlight w:val="white"/>
                <w:vertAlign w:val="subscript"/>
              </w:rPr>
              <w:t>18</w:t>
            </w:r>
            <w:r>
              <w:rPr>
                <w:highlight w:val="white"/>
              </w:rPr>
              <w:t>O</w:t>
            </w:r>
            <w:r>
              <w:rPr>
                <w:highlight w:val="white"/>
                <w:vertAlign w:val="subscript"/>
              </w:rPr>
              <w:t>9</w:t>
            </w:r>
          </w:p>
        </w:tc>
      </w:tr>
      <w:tr w:rsidR="00864A0E" w14:paraId="2DADA357" w14:textId="77777777">
        <w:tc>
          <w:tcPr>
            <w:tcW w:w="1110" w:type="dxa"/>
            <w:tcMar>
              <w:top w:w="56" w:type="dxa"/>
              <w:left w:w="56" w:type="dxa"/>
              <w:bottom w:w="56" w:type="dxa"/>
              <w:right w:w="56" w:type="dxa"/>
            </w:tcMar>
          </w:tcPr>
          <w:p w14:paraId="259B9879" w14:textId="77777777" w:rsidR="00864A0E" w:rsidRDefault="00000000">
            <w:pPr>
              <w:widowControl w:val="0"/>
              <w:jc w:val="left"/>
              <w:rPr>
                <w:highlight w:val="white"/>
              </w:rPr>
            </w:pPr>
            <w:proofErr w:type="spellStart"/>
            <w:r>
              <w:rPr>
                <w:highlight w:val="white"/>
              </w:rPr>
              <w:t>Fuc</w:t>
            </w:r>
            <w:proofErr w:type="spellEnd"/>
          </w:p>
        </w:tc>
        <w:tc>
          <w:tcPr>
            <w:tcW w:w="3300" w:type="dxa"/>
            <w:tcMar>
              <w:top w:w="56" w:type="dxa"/>
              <w:left w:w="56" w:type="dxa"/>
              <w:bottom w:w="56" w:type="dxa"/>
              <w:right w:w="56" w:type="dxa"/>
            </w:tcMar>
          </w:tcPr>
          <w:p w14:paraId="5D351214" w14:textId="77777777" w:rsidR="00864A0E" w:rsidRDefault="00000000">
            <w:pPr>
              <w:widowControl w:val="0"/>
              <w:jc w:val="left"/>
              <w:rPr>
                <w:highlight w:val="white"/>
              </w:rPr>
            </w:pPr>
            <w:r>
              <w:rPr>
                <w:highlight w:val="white"/>
              </w:rPr>
              <w:t>Fucose, a stereochemical assignment of dHex abundant in mammals</w:t>
            </w:r>
          </w:p>
        </w:tc>
        <w:tc>
          <w:tcPr>
            <w:tcW w:w="2160" w:type="dxa"/>
            <w:tcMar>
              <w:top w:w="56" w:type="dxa"/>
              <w:left w:w="56" w:type="dxa"/>
              <w:bottom w:w="56" w:type="dxa"/>
              <w:right w:w="56" w:type="dxa"/>
            </w:tcMar>
          </w:tcPr>
          <w:p w14:paraId="580364FA" w14:textId="77777777" w:rsidR="00864A0E" w:rsidRDefault="00000000">
            <w:pPr>
              <w:widowControl w:val="0"/>
              <w:jc w:val="right"/>
              <w:rPr>
                <w:highlight w:val="white"/>
              </w:rPr>
            </w:pPr>
            <w:r>
              <w:rPr>
                <w:highlight w:val="white"/>
              </w:rPr>
              <w:t xml:space="preserve"> 146.057909</w:t>
            </w:r>
          </w:p>
        </w:tc>
        <w:tc>
          <w:tcPr>
            <w:tcW w:w="2070" w:type="dxa"/>
            <w:tcMar>
              <w:top w:w="56" w:type="dxa"/>
              <w:left w:w="56" w:type="dxa"/>
              <w:bottom w:w="56" w:type="dxa"/>
              <w:right w:w="56" w:type="dxa"/>
            </w:tcMar>
          </w:tcPr>
          <w:p w14:paraId="1545B140" w14:textId="77777777" w:rsidR="00864A0E" w:rsidRDefault="00000000">
            <w:pPr>
              <w:widowControl w:val="0"/>
              <w:jc w:val="left"/>
              <w:rPr>
                <w:highlight w:val="white"/>
              </w:rPr>
            </w:pPr>
            <w:r>
              <w:rPr>
                <w:highlight w:val="white"/>
              </w:rPr>
              <w:t xml:space="preserve"> C</w:t>
            </w:r>
            <w:r>
              <w:rPr>
                <w:highlight w:val="white"/>
                <w:vertAlign w:val="subscript"/>
              </w:rPr>
              <w:t>6</w:t>
            </w:r>
            <w:r>
              <w:rPr>
                <w:highlight w:val="white"/>
              </w:rPr>
              <w:t>H</w:t>
            </w:r>
            <w:r>
              <w:rPr>
                <w:highlight w:val="white"/>
                <w:vertAlign w:val="subscript"/>
              </w:rPr>
              <w:t>10</w:t>
            </w:r>
            <w:r>
              <w:rPr>
                <w:highlight w:val="white"/>
              </w:rPr>
              <w:t>O</w:t>
            </w:r>
            <w:r>
              <w:rPr>
                <w:highlight w:val="white"/>
                <w:vertAlign w:val="subscript"/>
              </w:rPr>
              <w:t>4</w:t>
            </w:r>
          </w:p>
        </w:tc>
      </w:tr>
      <w:tr w:rsidR="00864A0E" w14:paraId="52D76691" w14:textId="77777777">
        <w:tc>
          <w:tcPr>
            <w:tcW w:w="1110" w:type="dxa"/>
            <w:tcMar>
              <w:top w:w="56" w:type="dxa"/>
              <w:left w:w="56" w:type="dxa"/>
              <w:bottom w:w="56" w:type="dxa"/>
              <w:right w:w="56" w:type="dxa"/>
            </w:tcMar>
          </w:tcPr>
          <w:p w14:paraId="79601832" w14:textId="77777777" w:rsidR="00864A0E" w:rsidRDefault="00000000">
            <w:pPr>
              <w:widowControl w:val="0"/>
              <w:jc w:val="left"/>
              <w:rPr>
                <w:highlight w:val="white"/>
              </w:rPr>
            </w:pPr>
            <w:proofErr w:type="spellStart"/>
            <w:r>
              <w:rPr>
                <w:highlight w:val="white"/>
              </w:rPr>
              <w:t>Kdo</w:t>
            </w:r>
            <w:proofErr w:type="spellEnd"/>
          </w:p>
        </w:tc>
        <w:tc>
          <w:tcPr>
            <w:tcW w:w="3300" w:type="dxa"/>
            <w:tcMar>
              <w:top w:w="56" w:type="dxa"/>
              <w:left w:w="56" w:type="dxa"/>
              <w:bottom w:w="56" w:type="dxa"/>
              <w:right w:w="56" w:type="dxa"/>
            </w:tcMar>
          </w:tcPr>
          <w:p w14:paraId="768D1CF6" w14:textId="77777777" w:rsidR="00864A0E" w:rsidRDefault="00000000">
            <w:pPr>
              <w:widowControl w:val="0"/>
              <w:jc w:val="left"/>
              <w:rPr>
                <w:highlight w:val="white"/>
              </w:rPr>
            </w:pPr>
            <w:proofErr w:type="spellStart"/>
            <w:r>
              <w:rPr>
                <w:highlight w:val="white"/>
              </w:rPr>
              <w:t>Ketodeoxyoctonic</w:t>
            </w:r>
            <w:proofErr w:type="spellEnd"/>
            <w:r>
              <w:rPr>
                <w:highlight w:val="white"/>
              </w:rPr>
              <w:t xml:space="preserve"> acid</w:t>
            </w:r>
          </w:p>
        </w:tc>
        <w:tc>
          <w:tcPr>
            <w:tcW w:w="2160" w:type="dxa"/>
            <w:tcMar>
              <w:top w:w="56" w:type="dxa"/>
              <w:left w:w="56" w:type="dxa"/>
              <w:bottom w:w="56" w:type="dxa"/>
              <w:right w:w="56" w:type="dxa"/>
            </w:tcMar>
          </w:tcPr>
          <w:p w14:paraId="1E9D11AA" w14:textId="77777777" w:rsidR="00864A0E" w:rsidRDefault="00000000">
            <w:pPr>
              <w:widowControl w:val="0"/>
              <w:jc w:val="right"/>
              <w:rPr>
                <w:highlight w:val="white"/>
              </w:rPr>
            </w:pPr>
            <w:r>
              <w:rPr>
                <w:highlight w:val="white"/>
              </w:rPr>
              <w:t>220.058303</w:t>
            </w:r>
          </w:p>
        </w:tc>
        <w:tc>
          <w:tcPr>
            <w:tcW w:w="2070" w:type="dxa"/>
            <w:tcMar>
              <w:top w:w="56" w:type="dxa"/>
              <w:left w:w="56" w:type="dxa"/>
              <w:bottom w:w="56" w:type="dxa"/>
              <w:right w:w="56" w:type="dxa"/>
            </w:tcMar>
          </w:tcPr>
          <w:p w14:paraId="0ABB69D2" w14:textId="77777777" w:rsidR="00864A0E" w:rsidRDefault="00000000">
            <w:pPr>
              <w:widowControl w:val="0"/>
              <w:jc w:val="left"/>
              <w:rPr>
                <w:highlight w:val="white"/>
                <w:vertAlign w:val="subscript"/>
              </w:rPr>
            </w:pPr>
            <w:r>
              <w:rPr>
                <w:highlight w:val="white"/>
              </w:rPr>
              <w:t>C</w:t>
            </w:r>
            <w:r>
              <w:rPr>
                <w:highlight w:val="white"/>
                <w:vertAlign w:val="subscript"/>
              </w:rPr>
              <w:t>8</w:t>
            </w:r>
            <w:r>
              <w:rPr>
                <w:highlight w:val="white"/>
              </w:rPr>
              <w:t>H</w:t>
            </w:r>
            <w:r>
              <w:rPr>
                <w:highlight w:val="white"/>
                <w:vertAlign w:val="subscript"/>
              </w:rPr>
              <w:t>12</w:t>
            </w:r>
            <w:r>
              <w:rPr>
                <w:highlight w:val="white"/>
              </w:rPr>
              <w:t>O</w:t>
            </w:r>
            <w:r>
              <w:rPr>
                <w:highlight w:val="white"/>
                <w:vertAlign w:val="subscript"/>
              </w:rPr>
              <w:t>7</w:t>
            </w:r>
          </w:p>
        </w:tc>
      </w:tr>
      <w:tr w:rsidR="00864A0E" w14:paraId="2377B83C" w14:textId="77777777">
        <w:tc>
          <w:tcPr>
            <w:tcW w:w="1110" w:type="dxa"/>
            <w:tcMar>
              <w:top w:w="56" w:type="dxa"/>
              <w:left w:w="56" w:type="dxa"/>
              <w:bottom w:w="56" w:type="dxa"/>
              <w:right w:w="56" w:type="dxa"/>
            </w:tcMar>
          </w:tcPr>
          <w:p w14:paraId="2C86BB3E" w14:textId="77777777" w:rsidR="00864A0E" w:rsidRDefault="00000000">
            <w:pPr>
              <w:widowControl w:val="0"/>
              <w:jc w:val="left"/>
              <w:rPr>
                <w:highlight w:val="white"/>
              </w:rPr>
            </w:pPr>
            <w:proofErr w:type="spellStart"/>
            <w:r>
              <w:rPr>
                <w:highlight w:val="white"/>
              </w:rPr>
              <w:t>Kdn</w:t>
            </w:r>
            <w:proofErr w:type="spellEnd"/>
          </w:p>
        </w:tc>
        <w:tc>
          <w:tcPr>
            <w:tcW w:w="3300" w:type="dxa"/>
            <w:tcMar>
              <w:top w:w="56" w:type="dxa"/>
              <w:left w:w="56" w:type="dxa"/>
              <w:bottom w:w="56" w:type="dxa"/>
              <w:right w:w="56" w:type="dxa"/>
            </w:tcMar>
          </w:tcPr>
          <w:p w14:paraId="47CA08F3" w14:textId="77777777" w:rsidR="00864A0E" w:rsidRDefault="00000000">
            <w:pPr>
              <w:widowControl w:val="0"/>
              <w:jc w:val="left"/>
              <w:rPr>
                <w:highlight w:val="white"/>
              </w:rPr>
            </w:pPr>
            <w:proofErr w:type="spellStart"/>
            <w:r>
              <w:rPr>
                <w:highlight w:val="white"/>
              </w:rPr>
              <w:t>Ketodeoxynonulosonic</w:t>
            </w:r>
            <w:proofErr w:type="spellEnd"/>
            <w:r>
              <w:rPr>
                <w:highlight w:val="white"/>
              </w:rPr>
              <w:t xml:space="preserve"> acid</w:t>
            </w:r>
          </w:p>
        </w:tc>
        <w:tc>
          <w:tcPr>
            <w:tcW w:w="2160" w:type="dxa"/>
            <w:tcMar>
              <w:top w:w="56" w:type="dxa"/>
              <w:left w:w="56" w:type="dxa"/>
              <w:bottom w:w="56" w:type="dxa"/>
              <w:right w:w="56" w:type="dxa"/>
            </w:tcMar>
          </w:tcPr>
          <w:p w14:paraId="2CC61A6F" w14:textId="77777777" w:rsidR="00864A0E" w:rsidRDefault="00000000">
            <w:pPr>
              <w:widowControl w:val="0"/>
              <w:jc w:val="right"/>
              <w:rPr>
                <w:highlight w:val="white"/>
              </w:rPr>
            </w:pPr>
            <w:r>
              <w:rPr>
                <w:highlight w:val="white"/>
              </w:rPr>
              <w:t>250.068867</w:t>
            </w:r>
          </w:p>
        </w:tc>
        <w:tc>
          <w:tcPr>
            <w:tcW w:w="2070" w:type="dxa"/>
            <w:tcMar>
              <w:top w:w="56" w:type="dxa"/>
              <w:left w:w="56" w:type="dxa"/>
              <w:bottom w:w="56" w:type="dxa"/>
              <w:right w:w="56" w:type="dxa"/>
            </w:tcMar>
          </w:tcPr>
          <w:p w14:paraId="46F0EB17" w14:textId="77777777" w:rsidR="00864A0E" w:rsidRDefault="00000000">
            <w:pPr>
              <w:widowControl w:val="0"/>
              <w:jc w:val="left"/>
              <w:rPr>
                <w:highlight w:val="white"/>
                <w:vertAlign w:val="subscript"/>
              </w:rPr>
            </w:pPr>
            <w:r>
              <w:rPr>
                <w:highlight w:val="white"/>
              </w:rPr>
              <w:t>C</w:t>
            </w:r>
            <w:r>
              <w:rPr>
                <w:highlight w:val="white"/>
                <w:vertAlign w:val="subscript"/>
              </w:rPr>
              <w:t>9</w:t>
            </w:r>
            <w:r>
              <w:rPr>
                <w:highlight w:val="white"/>
              </w:rPr>
              <w:t>H</w:t>
            </w:r>
            <w:r>
              <w:rPr>
                <w:highlight w:val="white"/>
                <w:vertAlign w:val="subscript"/>
              </w:rPr>
              <w:t>14</w:t>
            </w:r>
            <w:r>
              <w:rPr>
                <w:highlight w:val="white"/>
              </w:rPr>
              <w:t>O</w:t>
            </w:r>
            <w:r>
              <w:rPr>
                <w:highlight w:val="white"/>
                <w:vertAlign w:val="subscript"/>
              </w:rPr>
              <w:t>8</w:t>
            </w:r>
          </w:p>
        </w:tc>
      </w:tr>
      <w:tr w:rsidR="00864A0E" w14:paraId="585BA403" w14:textId="77777777">
        <w:tc>
          <w:tcPr>
            <w:tcW w:w="1110" w:type="dxa"/>
            <w:tcMar>
              <w:top w:w="56" w:type="dxa"/>
              <w:left w:w="56" w:type="dxa"/>
              <w:bottom w:w="56" w:type="dxa"/>
              <w:right w:w="56" w:type="dxa"/>
            </w:tcMar>
          </w:tcPr>
          <w:p w14:paraId="42E39855" w14:textId="77777777" w:rsidR="00864A0E" w:rsidRDefault="00000000">
            <w:pPr>
              <w:widowControl w:val="0"/>
              <w:jc w:val="left"/>
              <w:rPr>
                <w:highlight w:val="white"/>
              </w:rPr>
            </w:pPr>
            <w:proofErr w:type="spellStart"/>
            <w:r>
              <w:rPr>
                <w:highlight w:val="white"/>
              </w:rPr>
              <w:t>Sulfo</w:t>
            </w:r>
            <w:proofErr w:type="spellEnd"/>
          </w:p>
        </w:tc>
        <w:tc>
          <w:tcPr>
            <w:tcW w:w="3300" w:type="dxa"/>
            <w:tcMar>
              <w:top w:w="56" w:type="dxa"/>
              <w:left w:w="56" w:type="dxa"/>
              <w:bottom w:w="56" w:type="dxa"/>
              <w:right w:w="56" w:type="dxa"/>
            </w:tcMar>
          </w:tcPr>
          <w:p w14:paraId="3057DA1C" w14:textId="77777777" w:rsidR="00864A0E" w:rsidRDefault="00000000">
            <w:pPr>
              <w:widowControl w:val="0"/>
              <w:jc w:val="left"/>
              <w:rPr>
                <w:highlight w:val="white"/>
              </w:rPr>
            </w:pPr>
            <w:r>
              <w:rPr>
                <w:highlight w:val="white"/>
              </w:rPr>
              <w:t>Sulfuric acid</w:t>
            </w:r>
          </w:p>
        </w:tc>
        <w:tc>
          <w:tcPr>
            <w:tcW w:w="2160" w:type="dxa"/>
            <w:tcMar>
              <w:top w:w="56" w:type="dxa"/>
              <w:left w:w="56" w:type="dxa"/>
              <w:bottom w:w="56" w:type="dxa"/>
              <w:right w:w="56" w:type="dxa"/>
            </w:tcMar>
          </w:tcPr>
          <w:p w14:paraId="355726DC" w14:textId="77777777" w:rsidR="00864A0E" w:rsidRDefault="00000000">
            <w:pPr>
              <w:widowControl w:val="0"/>
              <w:jc w:val="right"/>
              <w:rPr>
                <w:highlight w:val="white"/>
              </w:rPr>
            </w:pPr>
            <w:r>
              <w:rPr>
                <w:highlight w:val="white"/>
              </w:rPr>
              <w:t xml:space="preserve"> 79.956815</w:t>
            </w:r>
          </w:p>
        </w:tc>
        <w:tc>
          <w:tcPr>
            <w:tcW w:w="2070" w:type="dxa"/>
            <w:tcMar>
              <w:top w:w="56" w:type="dxa"/>
              <w:left w:w="56" w:type="dxa"/>
              <w:bottom w:w="56" w:type="dxa"/>
              <w:right w:w="56" w:type="dxa"/>
            </w:tcMar>
          </w:tcPr>
          <w:p w14:paraId="6B7A92B9" w14:textId="77777777" w:rsidR="00864A0E" w:rsidRDefault="00000000">
            <w:pPr>
              <w:widowControl w:val="0"/>
              <w:jc w:val="left"/>
              <w:rPr>
                <w:highlight w:val="white"/>
                <w:vertAlign w:val="subscript"/>
              </w:rPr>
            </w:pPr>
            <w:r>
              <w:rPr>
                <w:highlight w:val="white"/>
              </w:rPr>
              <w:t xml:space="preserve"> O</w:t>
            </w:r>
            <w:r>
              <w:rPr>
                <w:highlight w:val="white"/>
                <w:vertAlign w:val="subscript"/>
              </w:rPr>
              <w:t>3</w:t>
            </w:r>
            <w:r>
              <w:rPr>
                <w:highlight w:val="white"/>
              </w:rPr>
              <w:t>S</w:t>
            </w:r>
            <w:r>
              <w:rPr>
                <w:highlight w:val="white"/>
                <w:vertAlign w:val="subscript"/>
              </w:rPr>
              <w:t>1</w:t>
            </w:r>
          </w:p>
        </w:tc>
      </w:tr>
      <w:tr w:rsidR="00864A0E" w14:paraId="08CF776B" w14:textId="77777777">
        <w:tc>
          <w:tcPr>
            <w:tcW w:w="1110" w:type="dxa"/>
            <w:tcMar>
              <w:top w:w="56" w:type="dxa"/>
              <w:left w:w="56" w:type="dxa"/>
              <w:bottom w:w="56" w:type="dxa"/>
              <w:right w:w="56" w:type="dxa"/>
            </w:tcMar>
          </w:tcPr>
          <w:p w14:paraId="4EAFFB01" w14:textId="77777777" w:rsidR="00864A0E" w:rsidRDefault="00000000">
            <w:pPr>
              <w:widowControl w:val="0"/>
              <w:jc w:val="left"/>
              <w:rPr>
                <w:highlight w:val="white"/>
              </w:rPr>
            </w:pPr>
            <w:proofErr w:type="spellStart"/>
            <w:r>
              <w:rPr>
                <w:highlight w:val="white"/>
              </w:rPr>
              <w:t>Phospho</w:t>
            </w:r>
            <w:proofErr w:type="spellEnd"/>
          </w:p>
        </w:tc>
        <w:tc>
          <w:tcPr>
            <w:tcW w:w="3300" w:type="dxa"/>
            <w:tcMar>
              <w:top w:w="56" w:type="dxa"/>
              <w:left w:w="56" w:type="dxa"/>
              <w:bottom w:w="56" w:type="dxa"/>
              <w:right w:w="56" w:type="dxa"/>
            </w:tcMar>
          </w:tcPr>
          <w:p w14:paraId="503D2F20" w14:textId="77777777" w:rsidR="00864A0E" w:rsidRDefault="00000000">
            <w:pPr>
              <w:widowControl w:val="0"/>
              <w:jc w:val="left"/>
              <w:rPr>
                <w:highlight w:val="white"/>
              </w:rPr>
            </w:pPr>
            <w:r>
              <w:rPr>
                <w:highlight w:val="white"/>
              </w:rPr>
              <w:t>Phosphoric acid</w:t>
            </w:r>
          </w:p>
        </w:tc>
        <w:tc>
          <w:tcPr>
            <w:tcW w:w="2160" w:type="dxa"/>
            <w:tcMar>
              <w:top w:w="56" w:type="dxa"/>
              <w:left w:w="56" w:type="dxa"/>
              <w:bottom w:w="56" w:type="dxa"/>
              <w:right w:w="56" w:type="dxa"/>
            </w:tcMar>
          </w:tcPr>
          <w:p w14:paraId="5645CFB1" w14:textId="77777777" w:rsidR="00864A0E" w:rsidRDefault="00000000">
            <w:pPr>
              <w:widowControl w:val="0"/>
              <w:jc w:val="right"/>
              <w:rPr>
                <w:highlight w:val="white"/>
              </w:rPr>
            </w:pPr>
            <w:r>
              <w:rPr>
                <w:highlight w:val="white"/>
              </w:rPr>
              <w:t xml:space="preserve"> 79.966331</w:t>
            </w:r>
          </w:p>
        </w:tc>
        <w:tc>
          <w:tcPr>
            <w:tcW w:w="2070" w:type="dxa"/>
            <w:tcMar>
              <w:top w:w="56" w:type="dxa"/>
              <w:left w:w="56" w:type="dxa"/>
              <w:bottom w:w="56" w:type="dxa"/>
              <w:right w:w="56" w:type="dxa"/>
            </w:tcMar>
          </w:tcPr>
          <w:p w14:paraId="4F3D96D0" w14:textId="77777777" w:rsidR="00864A0E" w:rsidRDefault="00000000">
            <w:pPr>
              <w:widowControl w:val="0"/>
              <w:jc w:val="left"/>
              <w:rPr>
                <w:highlight w:val="white"/>
                <w:vertAlign w:val="subscript"/>
              </w:rPr>
            </w:pPr>
            <w:r>
              <w:rPr>
                <w:highlight w:val="white"/>
              </w:rPr>
              <w:t xml:space="preserve"> H</w:t>
            </w:r>
            <w:r>
              <w:rPr>
                <w:highlight w:val="white"/>
                <w:vertAlign w:val="subscript"/>
              </w:rPr>
              <w:t>1</w:t>
            </w:r>
            <w:r>
              <w:rPr>
                <w:highlight w:val="white"/>
              </w:rPr>
              <w:t>O</w:t>
            </w:r>
            <w:r>
              <w:rPr>
                <w:highlight w:val="white"/>
                <w:vertAlign w:val="subscript"/>
              </w:rPr>
              <w:t>3</w:t>
            </w:r>
            <w:r>
              <w:rPr>
                <w:highlight w:val="white"/>
              </w:rPr>
              <w:t>P</w:t>
            </w:r>
            <w:r>
              <w:rPr>
                <w:highlight w:val="white"/>
                <w:vertAlign w:val="subscript"/>
              </w:rPr>
              <w:t>1</w:t>
            </w:r>
          </w:p>
        </w:tc>
      </w:tr>
    </w:tbl>
    <w:p w14:paraId="1A24ECC9" w14:textId="77777777" w:rsidR="00864A0E" w:rsidRDefault="00864A0E">
      <w:pPr>
        <w:rPr>
          <w:highlight w:val="white"/>
        </w:rPr>
      </w:pPr>
    </w:p>
    <w:p w14:paraId="159C953E" w14:textId="77777777" w:rsidR="00864A0E" w:rsidRDefault="00000000">
      <w:pPr>
        <w:rPr>
          <w:highlight w:val="white"/>
        </w:rPr>
      </w:pPr>
      <w:r>
        <w:rPr>
          <w:highlight w:val="white"/>
        </w:rPr>
        <w:lastRenderedPageBreak/>
        <w:t xml:space="preserve">The most up to date list of supported components (in two different formats, obo and </w:t>
      </w:r>
      <w:proofErr w:type="spellStart"/>
      <w:r>
        <w:rPr>
          <w:highlight w:val="white"/>
        </w:rPr>
        <w:t>json</w:t>
      </w:r>
      <w:proofErr w:type="spellEnd"/>
      <w:r>
        <w:rPr>
          <w:highlight w:val="white"/>
        </w:rPr>
        <w:t>) can be found at:</w:t>
      </w:r>
    </w:p>
    <w:p w14:paraId="3316242C" w14:textId="77777777" w:rsidR="00864A0E" w:rsidRDefault="00864A0E">
      <w:pPr>
        <w:rPr>
          <w:highlight w:val="white"/>
        </w:rPr>
      </w:pPr>
    </w:p>
    <w:p w14:paraId="73766BBF" w14:textId="77777777" w:rsidR="00864A0E" w:rsidRDefault="00000000">
      <w:hyperlink r:id="rId42">
        <w:r>
          <w:rPr>
            <w:color w:val="0000FF"/>
            <w:u w:val="single"/>
          </w:rPr>
          <w:t>https://github.com/HUPO-PSI/ProForma/tree/master/</w:t>
        </w:r>
      </w:hyperlink>
      <w:hyperlink r:id="rId43">
        <w:r>
          <w:rPr>
            <w:color w:val="0000FF"/>
            <w:u w:val="single"/>
          </w:rPr>
          <w:t>monosaccharides</w:t>
        </w:r>
      </w:hyperlink>
    </w:p>
    <w:p w14:paraId="21106E55" w14:textId="77777777" w:rsidR="00864A0E" w:rsidRDefault="00864A0E">
      <w:pPr>
        <w:rPr>
          <w:strike/>
          <w:highlight w:val="yellow"/>
        </w:rPr>
      </w:pPr>
    </w:p>
    <w:p w14:paraId="0E6574BF" w14:textId="77777777" w:rsidR="00864A0E" w:rsidRDefault="00000000">
      <w:r>
        <w:t xml:space="preserve">For other components </w:t>
      </w:r>
      <w:proofErr w:type="gramStart"/>
      <w:r>
        <w:t>not listed</w:t>
      </w:r>
      <w:proofErr w:type="gramEnd"/>
      <w:r>
        <w:t xml:space="preserve"> here a molecular formula or monoisotopic mass can be used to describe the sugar moiety. This is done by wrapping the formula or mass in curly braces. These formulas or masses can be defined to happen multiple times with the same occurrence specifier as normal monosaccharides.</w:t>
      </w:r>
    </w:p>
    <w:p w14:paraId="653C69E6" w14:textId="77777777" w:rsidR="00864A0E" w:rsidRDefault="00864A0E"/>
    <w:p w14:paraId="59B78454" w14:textId="77777777" w:rsidR="00864A0E" w:rsidRDefault="00000000">
      <w:r>
        <w:t>This example encodes a HexNAc as an unknown monosaccharide instead of the name:</w:t>
      </w:r>
    </w:p>
    <w:p w14:paraId="705C7A4E" w14:textId="77777777" w:rsidR="00864A0E" w:rsidRDefault="00000000">
      <w:r>
        <w:t>SEQUEN[</w:t>
      </w:r>
      <w:proofErr w:type="gramStart"/>
      <w:r>
        <w:t>Glycan:{</w:t>
      </w:r>
      <w:proofErr w:type="gramEnd"/>
      <w:r>
        <w:t>+203.079}1Hex</w:t>
      </w:r>
      <w:proofErr w:type="gramStart"/>
      <w:r>
        <w:t>2]CE</w:t>
      </w:r>
      <w:proofErr w:type="gramEnd"/>
    </w:p>
    <w:p w14:paraId="26CD02D7" w14:textId="77777777" w:rsidR="00864A0E" w:rsidRDefault="00000000">
      <w:r>
        <w:t>SEQUEN[</w:t>
      </w:r>
      <w:proofErr w:type="gramStart"/>
      <w:r>
        <w:t>Glycan:{</w:t>
      </w:r>
      <w:proofErr w:type="gramEnd"/>
      <w:r>
        <w:t>C8H13N1O5}1Hex</w:t>
      </w:r>
      <w:proofErr w:type="gramStart"/>
      <w:r>
        <w:t>2]CE</w:t>
      </w:r>
      <w:proofErr w:type="gramEnd"/>
    </w:p>
    <w:p w14:paraId="21F2B95D" w14:textId="77777777" w:rsidR="00864A0E" w:rsidRDefault="00000000">
      <w:r>
        <w:t>SEQUEN[</w:t>
      </w:r>
      <w:proofErr w:type="gramStart"/>
      <w:r>
        <w:t>Glycan:{</w:t>
      </w:r>
      <w:proofErr w:type="gramEnd"/>
      <w:r>
        <w:t>C8H13[15N</w:t>
      </w:r>
      <w:proofErr w:type="gramStart"/>
      <w:r>
        <w:t>1]O</w:t>
      </w:r>
      <w:proofErr w:type="gramEnd"/>
      <w:r>
        <w:t>5}1Hex</w:t>
      </w:r>
      <w:proofErr w:type="gramStart"/>
      <w:r>
        <w:t>2]CE</w:t>
      </w:r>
      <w:proofErr w:type="gramEnd"/>
    </w:p>
    <w:p w14:paraId="77BDF4A8" w14:textId="77777777" w:rsidR="00864A0E" w:rsidRDefault="00864A0E"/>
    <w:p w14:paraId="4D5FC2FF" w14:textId="77777777" w:rsidR="00864A0E" w:rsidRDefault="00000000">
      <w:r>
        <w:t xml:space="preserve">Additionally, charged monosaccharides can be defined using the charged molecular formula definition from section </w:t>
      </w:r>
      <w:hyperlink w:anchor="_1sei89smuuv5">
        <w:r>
          <w:rPr>
            <w:color w:val="1155CC"/>
            <w:u w:val="single"/>
          </w:rPr>
          <w:t>11.1</w:t>
        </w:r>
      </w:hyperlink>
      <w:r>
        <w:t>:</w:t>
      </w:r>
    </w:p>
    <w:p w14:paraId="6DC8951D" w14:textId="77777777" w:rsidR="00864A0E" w:rsidRPr="00E5512E" w:rsidRDefault="00000000">
      <w:pPr>
        <w:rPr>
          <w:lang w:val="nl-NL"/>
        </w:rPr>
      </w:pPr>
      <w:r w:rsidRPr="00E5512E">
        <w:rPr>
          <w:lang w:val="nl-NL"/>
        </w:rPr>
        <w:t>SEQUEN[</w:t>
      </w:r>
      <w:proofErr w:type="spellStart"/>
      <w:proofErr w:type="gramStart"/>
      <w:r w:rsidRPr="00E5512E">
        <w:rPr>
          <w:lang w:val="nl-NL"/>
        </w:rPr>
        <w:t>Glycan</w:t>
      </w:r>
      <w:proofErr w:type="spellEnd"/>
      <w:r w:rsidRPr="00E5512E">
        <w:rPr>
          <w:lang w:val="nl-NL"/>
        </w:rPr>
        <w:t>:{</w:t>
      </w:r>
      <w:proofErr w:type="gramEnd"/>
      <w:r w:rsidRPr="00E5512E">
        <w:rPr>
          <w:lang w:val="nl-NL"/>
        </w:rPr>
        <w:t>C8H13N1O5Na</w:t>
      </w:r>
      <w:proofErr w:type="gramStart"/>
      <w:r w:rsidRPr="00E5512E">
        <w:rPr>
          <w:lang w:val="nl-NL"/>
        </w:rPr>
        <w:t>1:z</w:t>
      </w:r>
      <w:proofErr w:type="gramEnd"/>
      <w:r w:rsidRPr="00E5512E">
        <w:rPr>
          <w:lang w:val="nl-NL"/>
        </w:rPr>
        <w:t>+1}1Hex</w:t>
      </w:r>
      <w:proofErr w:type="gramStart"/>
      <w:r w:rsidRPr="00E5512E">
        <w:rPr>
          <w:lang w:val="nl-NL"/>
        </w:rPr>
        <w:t>2]CE</w:t>
      </w:r>
      <w:proofErr w:type="gramEnd"/>
    </w:p>
    <w:p w14:paraId="430D69A1" w14:textId="77777777" w:rsidR="00864A0E" w:rsidRPr="00E5512E" w:rsidRDefault="00864A0E">
      <w:pPr>
        <w:rPr>
          <w:lang w:val="nl-NL"/>
        </w:rPr>
      </w:pPr>
    </w:p>
    <w:p w14:paraId="749A1522" w14:textId="77777777" w:rsidR="00864A0E" w:rsidRDefault="00000000">
      <w:pPr>
        <w:sectPr w:rsidR="00864A0E">
          <w:pgSz w:w="12240" w:h="15840"/>
          <w:pgMar w:top="1440" w:right="1800" w:bottom="1440" w:left="1800" w:header="720" w:footer="720" w:gutter="0"/>
          <w:cols w:space="720"/>
        </w:sectPr>
      </w:pPr>
      <w:r>
        <w:t>The notation of charged formulas is only required to be supported for level 3-ProForma + glycans supporting readers.</w:t>
      </w:r>
    </w:p>
    <w:p w14:paraId="5629BCC6" w14:textId="77777777" w:rsidR="00864A0E" w:rsidRDefault="00000000">
      <w:pPr>
        <w:pStyle w:val="Heading1"/>
        <w:widowControl w:val="0"/>
        <w:numPr>
          <w:ilvl w:val="0"/>
          <w:numId w:val="6"/>
        </w:numPr>
        <w:spacing w:before="0" w:line="240" w:lineRule="auto"/>
        <w:jc w:val="left"/>
      </w:pPr>
      <w:r>
        <w:lastRenderedPageBreak/>
        <w:t xml:space="preserve"> </w:t>
      </w:r>
      <w:bookmarkStart w:id="66" w:name="_Toc231903714"/>
      <w:r>
        <w:t>Level 3-Proforma</w:t>
      </w:r>
      <w:bookmarkEnd w:id="66"/>
    </w:p>
    <w:p w14:paraId="1A3BE8D9" w14:textId="77777777" w:rsidR="00864A0E" w:rsidRDefault="00000000">
      <w:pPr>
        <w:widowControl w:val="0"/>
        <w:jc w:val="left"/>
      </w:pPr>
      <w:r>
        <w:t>Technical name: level 3-ProForma compliant</w:t>
      </w:r>
    </w:p>
    <w:p w14:paraId="07609C69" w14:textId="77777777" w:rsidR="00864A0E" w:rsidRDefault="00000000">
      <w:pPr>
        <w:pStyle w:val="Heading2"/>
        <w:numPr>
          <w:ilvl w:val="1"/>
          <w:numId w:val="6"/>
        </w:numPr>
      </w:pPr>
      <w:bookmarkStart w:id="67" w:name="_Toc231903715"/>
      <w:r>
        <w:t>Charged formulas</w:t>
      </w:r>
      <w:bookmarkEnd w:id="67"/>
    </w:p>
    <w:p w14:paraId="205D17E0" w14:textId="77777777" w:rsidR="00864A0E" w:rsidRDefault="00000000">
      <w:r>
        <w:t>Charges can be specified on chemical formulas using the following suffix ‘&lt;formula</w:t>
      </w:r>
      <w:proofErr w:type="gramStart"/>
      <w:r>
        <w:t>&gt;:z</w:t>
      </w:r>
      <w:proofErr w:type="gramEnd"/>
      <w:r>
        <w:t>&lt;charge&gt;’. This allows localised charges to be defined. The mass of a charged formula is the mass of its constituents minus z times the mass of an electron.</w:t>
      </w:r>
    </w:p>
    <w:p w14:paraId="2E69BAE7" w14:textId="77777777" w:rsidR="00864A0E" w:rsidRDefault="00000000">
      <w:pPr>
        <w:spacing w:before="200" w:after="200"/>
      </w:pPr>
      <w:r>
        <w:t>SEQUEN[</w:t>
      </w:r>
      <w:proofErr w:type="gramStart"/>
      <w:r>
        <w:t>Formula:Zn1:z</w:t>
      </w:r>
      <w:proofErr w:type="gramEnd"/>
      <w:r>
        <w:t>+</w:t>
      </w:r>
      <w:proofErr w:type="gramStart"/>
      <w:r>
        <w:t>2]CE</w:t>
      </w:r>
      <w:proofErr w:type="gramEnd"/>
    </w:p>
    <w:p w14:paraId="2933F12F" w14:textId="77777777" w:rsidR="00864A0E" w:rsidRDefault="00000000">
      <w:r>
        <w:t xml:space="preserve">If the reader also supports the glycan composition notation, section </w:t>
      </w:r>
      <w:hyperlink w:anchor="_49x2ik5">
        <w:r>
          <w:rPr>
            <w:color w:val="1155CC"/>
            <w:u w:val="single"/>
          </w:rPr>
          <w:t>10.2</w:t>
        </w:r>
      </w:hyperlink>
      <w:r>
        <w:t>, charged glycan compositions can be defined using the same syntax:</w:t>
      </w:r>
    </w:p>
    <w:p w14:paraId="48B85391" w14:textId="77777777" w:rsidR="00864A0E" w:rsidRPr="00E5512E" w:rsidRDefault="00000000">
      <w:pPr>
        <w:rPr>
          <w:lang w:val="nl-NL"/>
        </w:rPr>
      </w:pPr>
      <w:r w:rsidRPr="00E5512E">
        <w:rPr>
          <w:lang w:val="nl-NL"/>
        </w:rPr>
        <w:t>SEQUEN[</w:t>
      </w:r>
      <w:proofErr w:type="spellStart"/>
      <w:proofErr w:type="gramStart"/>
      <w:r w:rsidRPr="00E5512E">
        <w:rPr>
          <w:lang w:val="nl-NL"/>
        </w:rPr>
        <w:t>Glycan</w:t>
      </w:r>
      <w:proofErr w:type="spellEnd"/>
      <w:r w:rsidRPr="00E5512E">
        <w:rPr>
          <w:lang w:val="nl-NL"/>
        </w:rPr>
        <w:t>:{</w:t>
      </w:r>
      <w:proofErr w:type="gramEnd"/>
      <w:r w:rsidRPr="00E5512E">
        <w:rPr>
          <w:lang w:val="nl-NL"/>
        </w:rPr>
        <w:t>C8H13N1O5Na</w:t>
      </w:r>
      <w:proofErr w:type="gramStart"/>
      <w:r w:rsidRPr="00E5512E">
        <w:rPr>
          <w:lang w:val="nl-NL"/>
        </w:rPr>
        <w:t>1:z</w:t>
      </w:r>
      <w:proofErr w:type="gramEnd"/>
      <w:r w:rsidRPr="00E5512E">
        <w:rPr>
          <w:lang w:val="nl-NL"/>
        </w:rPr>
        <w:t>+1}1Hex</w:t>
      </w:r>
      <w:proofErr w:type="gramStart"/>
      <w:r w:rsidRPr="00E5512E">
        <w:rPr>
          <w:lang w:val="nl-NL"/>
        </w:rPr>
        <w:t>2]CE</w:t>
      </w:r>
      <w:proofErr w:type="gramEnd"/>
    </w:p>
    <w:p w14:paraId="626AC40E" w14:textId="77777777" w:rsidR="00864A0E" w:rsidRDefault="00000000">
      <w:pPr>
        <w:pStyle w:val="Heading2"/>
        <w:numPr>
          <w:ilvl w:val="1"/>
          <w:numId w:val="6"/>
        </w:numPr>
      </w:pPr>
      <w:bookmarkStart w:id="68" w:name="_Toc231903716"/>
      <w:r>
        <w:t>Controlling placement of modifications</w:t>
      </w:r>
      <w:bookmarkEnd w:id="68"/>
    </w:p>
    <w:p w14:paraId="34F039E2" w14:textId="77777777" w:rsidR="00864A0E" w:rsidRDefault="00000000">
      <w:r>
        <w:t>Protein modifications of unknown position can result in many combinations of possible locations. To add more knowledge into the placement of these modifications, and limit the number of possible combinations, there are four ways to control the exact placement of modifications of unknown position:</w:t>
      </w:r>
    </w:p>
    <w:p w14:paraId="7EE9630C" w14:textId="77777777" w:rsidR="00864A0E" w:rsidRDefault="00000000">
      <w:pPr>
        <w:numPr>
          <w:ilvl w:val="0"/>
          <w:numId w:val="11"/>
        </w:numPr>
        <w:rPr>
          <w:rFonts w:ascii="Roboto" w:eastAsia="Roboto" w:hAnsi="Roboto" w:cs="Roboto"/>
        </w:rPr>
      </w:pPr>
      <w:r>
        <w:t xml:space="preserve">Position: a list of positions where this modification is allowed. The positions are written the same as global modifications, see </w:t>
      </w:r>
      <w:hyperlink w:anchor="_1rvwp1q">
        <w:r>
          <w:rPr>
            <w:color w:val="1155CC"/>
            <w:u w:val="single"/>
          </w:rPr>
          <w:t>11.3.2</w:t>
        </w:r>
      </w:hyperlink>
      <w:r>
        <w:t xml:space="preserve">. If this is not specified the allowed position SHOULD be the allowed positions as defined in the CV/ontology, see </w:t>
      </w:r>
      <w:hyperlink w:anchor="_s2ndddb1lzsi">
        <w:r>
          <w:rPr>
            <w:color w:val="1155CC"/>
            <w:u w:val="single"/>
          </w:rPr>
          <w:t>6.2.1.4</w:t>
        </w:r>
      </w:hyperlink>
      <w:r>
        <w:t>.</w:t>
      </w:r>
    </w:p>
    <w:p w14:paraId="5A89BC4B" w14:textId="77777777" w:rsidR="00864A0E" w:rsidRDefault="00000000">
      <w:pPr>
        <w:numPr>
          <w:ilvl w:val="0"/>
          <w:numId w:val="11"/>
        </w:numPr>
        <w:rPr>
          <w:rFonts w:ascii="Roboto" w:eastAsia="Roboto" w:hAnsi="Roboto" w:cs="Roboto"/>
        </w:rPr>
      </w:pPr>
      <w:r>
        <w:t xml:space="preserve">Limit: the maximal number of this modification of unknown position on one position. If this value is not specified a default value of 1 is used. This setting can only be applied on modifications of unknown position with a specified occurrence, see </w:t>
      </w:r>
      <w:hyperlink w:anchor="_4k668n3">
        <w:r>
          <w:rPr>
            <w:color w:val="1155CC"/>
            <w:u w:val="single"/>
          </w:rPr>
          <w:t>7.6.1</w:t>
        </w:r>
      </w:hyperlink>
      <w:r>
        <w:t xml:space="preserve"> ii.</w:t>
      </w:r>
    </w:p>
    <w:p w14:paraId="710969AD" w14:textId="77777777" w:rsidR="00864A0E" w:rsidRDefault="00000000">
      <w:pPr>
        <w:numPr>
          <w:ilvl w:val="0"/>
          <w:numId w:val="11"/>
        </w:numPr>
        <w:rPr>
          <w:rFonts w:ascii="Roboto" w:eastAsia="Roboto" w:hAnsi="Roboto" w:cs="Roboto"/>
        </w:rPr>
      </w:pPr>
      <w:proofErr w:type="spellStart"/>
      <w:r>
        <w:t>CoMKP</w:t>
      </w:r>
      <w:proofErr w:type="spellEnd"/>
      <w:r>
        <w:t xml:space="preserve"> or </w:t>
      </w:r>
      <w:proofErr w:type="spellStart"/>
      <w:r>
        <w:t>ColocaliseModificationsOfKnownPosition</w:t>
      </w:r>
      <w:proofErr w:type="spellEnd"/>
      <w:r>
        <w:t xml:space="preserve">: this controls if this modification of unknown position can be placed on a location where a placed modification is located. By </w:t>
      </w:r>
      <w:proofErr w:type="gramStart"/>
      <w:r>
        <w:t>default</w:t>
      </w:r>
      <w:proofErr w:type="gramEnd"/>
      <w:r>
        <w:t xml:space="preserve"> this is not allowed.</w:t>
      </w:r>
    </w:p>
    <w:p w14:paraId="11280949" w14:textId="77777777" w:rsidR="00864A0E" w:rsidRDefault="00000000">
      <w:pPr>
        <w:numPr>
          <w:ilvl w:val="0"/>
          <w:numId w:val="10"/>
        </w:numPr>
        <w:rPr>
          <w:rFonts w:ascii="Roboto" w:eastAsia="Roboto" w:hAnsi="Roboto" w:cs="Roboto"/>
        </w:rPr>
      </w:pPr>
      <w:proofErr w:type="spellStart"/>
      <w:r>
        <w:t>CoMUP</w:t>
      </w:r>
      <w:proofErr w:type="spellEnd"/>
      <w:r>
        <w:t xml:space="preserve"> or </w:t>
      </w:r>
      <w:proofErr w:type="spellStart"/>
      <w:r>
        <w:t>ColocaliseModificationsOfUnknownPosition</w:t>
      </w:r>
      <w:proofErr w:type="spellEnd"/>
      <w:r>
        <w:t xml:space="preserve">: this control if this modification of unknown position can coexist at the same location as any other modifications of unknown position. By </w:t>
      </w:r>
      <w:proofErr w:type="gramStart"/>
      <w:r>
        <w:t>default</w:t>
      </w:r>
      <w:proofErr w:type="gramEnd"/>
      <w:r>
        <w:t xml:space="preserve"> this is not allowed.</w:t>
      </w:r>
    </w:p>
    <w:p w14:paraId="47F8FDAD" w14:textId="77777777" w:rsidR="00864A0E" w:rsidRDefault="00864A0E"/>
    <w:p w14:paraId="3628AC9E" w14:textId="77777777" w:rsidR="00864A0E" w:rsidRDefault="00000000">
      <w:pPr>
        <w:spacing w:after="200"/>
      </w:pPr>
      <w:r>
        <w:t>When the database defines many positions for a modification, or the modification has no defined positions because it is a mass or formula, the ‘Position’ rule can be used to limit the positions to the interesting ones:</w:t>
      </w:r>
    </w:p>
    <w:p w14:paraId="5172E9E9" w14:textId="77777777" w:rsidR="00864A0E" w:rsidRDefault="00000000">
      <w:pPr>
        <w:spacing w:after="200"/>
      </w:pPr>
      <w:r>
        <w:t>[</w:t>
      </w:r>
      <w:proofErr w:type="gramStart"/>
      <w:r>
        <w:t>Formula:Zn</w:t>
      </w:r>
      <w:proofErr w:type="gramEnd"/>
      <w:r>
        <w:t>:z+2|</w:t>
      </w:r>
      <w:proofErr w:type="gramStart"/>
      <w:r>
        <w:t>Position:N</w:t>
      </w:r>
      <w:proofErr w:type="gramEnd"/>
      <w:r>
        <w:t>-</w:t>
      </w:r>
      <w:proofErr w:type="gramStart"/>
      <w:r>
        <w:t>term,C</w:t>
      </w:r>
      <w:proofErr w:type="gramEnd"/>
      <w:r>
        <w:t>-</w:t>
      </w:r>
      <w:proofErr w:type="gramStart"/>
      <w:r>
        <w:t>term]^</w:t>
      </w:r>
      <w:proofErr w:type="gramEnd"/>
      <w:r>
        <w:t>5[Carbamidomethyl|Position:</w:t>
      </w:r>
      <w:proofErr w:type="gramStart"/>
      <w:r>
        <w:t>C]^5?MDPETCPCPSGGSCTCADSCKCEGCKCTSCKKSCCSCCPAECEKCAKDCVCKGGEAAEAEAEKCSCCQ</w:t>
      </w:r>
      <w:proofErr w:type="gramEnd"/>
    </w:p>
    <w:p w14:paraId="4084788B" w14:textId="77777777" w:rsidR="00864A0E" w:rsidRDefault="00000000">
      <w:r>
        <w:t>PEPTI(MERMERMERM)[</w:t>
      </w:r>
      <w:proofErr w:type="spellStart"/>
      <w:r>
        <w:t>Oxidation|Position:</w:t>
      </w:r>
      <w:proofErr w:type="gramStart"/>
      <w:r>
        <w:t>M</w:t>
      </w:r>
      <w:proofErr w:type="spellEnd"/>
      <w:r>
        <w:t>][</w:t>
      </w:r>
      <w:proofErr w:type="spellStart"/>
      <w:proofErr w:type="gramEnd"/>
      <w:r>
        <w:t>Oxidation|Position:M</w:t>
      </w:r>
      <w:proofErr w:type="spellEnd"/>
      <w:r>
        <w:t>]DE</w:t>
      </w:r>
    </w:p>
    <w:p w14:paraId="351151BA" w14:textId="77777777" w:rsidR="00864A0E" w:rsidRDefault="00000000">
      <w:pPr>
        <w:spacing w:after="200"/>
      </w:pPr>
      <w:r>
        <w:t>PEPTI(MERMERMERM)[+32|</w:t>
      </w:r>
      <w:proofErr w:type="gramStart"/>
      <w:r>
        <w:t>Position:E</w:t>
      </w:r>
      <w:proofErr w:type="gramEnd"/>
      <w:r>
        <w:t>]PEPTIDE</w:t>
      </w:r>
    </w:p>
    <w:p w14:paraId="74790F41" w14:textId="77777777" w:rsidR="00864A0E" w:rsidRDefault="00000000">
      <w:pPr>
        <w:spacing w:after="200"/>
      </w:pPr>
      <w:r>
        <w:lastRenderedPageBreak/>
        <w:t>The ‘Limit’ rule can be used to allow a modification to be placed multiple times on the same amino acid, in the first case the oxidation is only allowed once per amino acid, while in the second example it is allowed up to two times.</w:t>
      </w:r>
    </w:p>
    <w:p w14:paraId="634B23C7" w14:textId="77777777" w:rsidR="00864A0E" w:rsidRDefault="00000000">
      <w:r>
        <w:t>[Oxidation]^</w:t>
      </w:r>
      <w:proofErr w:type="gramStart"/>
      <w:r>
        <w:t>4?PEPTIDE</w:t>
      </w:r>
      <w:proofErr w:type="gramEnd"/>
    </w:p>
    <w:p w14:paraId="54A86A2D" w14:textId="77777777" w:rsidR="00864A0E" w:rsidRDefault="00000000">
      <w:r>
        <w:t>[Oxidation|Limit:</w:t>
      </w:r>
      <w:proofErr w:type="gramStart"/>
      <w:r>
        <w:t>2]^4?PEPTIDE</w:t>
      </w:r>
      <w:proofErr w:type="gramEnd"/>
    </w:p>
    <w:p w14:paraId="5BFE14DE" w14:textId="77777777" w:rsidR="00864A0E" w:rsidRDefault="00000000">
      <w:pPr>
        <w:spacing w:before="200"/>
      </w:pPr>
      <w:r>
        <w:t>The ‘</w:t>
      </w:r>
      <w:proofErr w:type="spellStart"/>
      <w:r>
        <w:t>CoMKP</w:t>
      </w:r>
      <w:proofErr w:type="spellEnd"/>
      <w:r>
        <w:t xml:space="preserve">’ rule in </w:t>
      </w:r>
      <w:proofErr w:type="gramStart"/>
      <w:r>
        <w:t>this examples</w:t>
      </w:r>
      <w:proofErr w:type="gramEnd"/>
      <w:r>
        <w:t xml:space="preserve"> allows the co-occurrence of the Oxidation together with the </w:t>
      </w:r>
      <w:proofErr w:type="spellStart"/>
      <w:r>
        <w:t>Phospho</w:t>
      </w:r>
      <w:proofErr w:type="spellEnd"/>
      <w:r>
        <w:t xml:space="preserve"> on the T:</w:t>
      </w:r>
    </w:p>
    <w:p w14:paraId="3D735E4B" w14:textId="77777777" w:rsidR="00864A0E" w:rsidRDefault="00000000">
      <w:pPr>
        <w:spacing w:after="200"/>
      </w:pPr>
      <w:r>
        <w:t>[</w:t>
      </w:r>
      <w:proofErr w:type="spellStart"/>
      <w:r>
        <w:t>Oxidation|CoMKP</w:t>
      </w:r>
      <w:proofErr w:type="spellEnd"/>
      <w:proofErr w:type="gramStart"/>
      <w:r>
        <w:t>]?PEPT</w:t>
      </w:r>
      <w:proofErr w:type="gramEnd"/>
      <w:r>
        <w:t>[</w:t>
      </w:r>
      <w:proofErr w:type="spellStart"/>
      <w:r>
        <w:t>Phospho</w:t>
      </w:r>
      <w:proofErr w:type="spellEnd"/>
      <w:r>
        <w:t>]IDE</w:t>
      </w:r>
    </w:p>
    <w:p w14:paraId="0DF52E54" w14:textId="77777777" w:rsidR="00864A0E" w:rsidRDefault="00000000">
      <w:r>
        <w:t>In these examples the modifications are never allowed both on the same position, because of the default value of ‘</w:t>
      </w:r>
      <w:proofErr w:type="spellStart"/>
      <w:r>
        <w:t>CoMUP</w:t>
      </w:r>
      <w:proofErr w:type="spellEnd"/>
      <w:r>
        <w:t>’:</w:t>
      </w:r>
    </w:p>
    <w:p w14:paraId="11FF0025" w14:textId="77777777" w:rsidR="00864A0E" w:rsidRDefault="00000000">
      <w:r>
        <w:t>PETIEM[Dioxidation#</w:t>
      </w:r>
      <w:proofErr w:type="gramStart"/>
      <w:r>
        <w:t>1][</w:t>
      </w:r>
      <w:proofErr w:type="gramEnd"/>
      <w:r>
        <w:t>Oxidation#</w:t>
      </w:r>
      <w:proofErr w:type="gramStart"/>
      <w:r>
        <w:t>2]REM</w:t>
      </w:r>
      <w:proofErr w:type="gramEnd"/>
      <w:r>
        <w:t>[#</w:t>
      </w:r>
      <w:proofErr w:type="gramStart"/>
      <w:r>
        <w:t>1][</w:t>
      </w:r>
      <w:proofErr w:type="gramEnd"/>
      <w:r>
        <w:t>#</w:t>
      </w:r>
      <w:proofErr w:type="gramStart"/>
      <w:r>
        <w:t>2]REM</w:t>
      </w:r>
      <w:proofErr w:type="gramEnd"/>
      <w:r>
        <w:t>[#2]</w:t>
      </w:r>
      <w:proofErr w:type="gramStart"/>
      <w:r>
        <w:t>RM[</w:t>
      </w:r>
      <w:proofErr w:type="gramEnd"/>
      <w:r>
        <w:t>#</w:t>
      </w:r>
      <w:proofErr w:type="gramStart"/>
      <w:r>
        <w:t>1]PEPTIDE</w:t>
      </w:r>
      <w:proofErr w:type="gramEnd"/>
    </w:p>
    <w:p w14:paraId="7EB544AF" w14:textId="77777777" w:rsidR="00864A0E" w:rsidRDefault="00000000">
      <w:pPr>
        <w:spacing w:after="200"/>
      </w:pPr>
      <w:r>
        <w:t>[Oxidation#</w:t>
      </w:r>
      <w:proofErr w:type="gramStart"/>
      <w:r>
        <w:t>1][</w:t>
      </w:r>
      <w:proofErr w:type="gramEnd"/>
      <w:r>
        <w:t>Oxidation#2</w:t>
      </w:r>
      <w:proofErr w:type="gramStart"/>
      <w:r>
        <w:t>]?PTIM</w:t>
      </w:r>
      <w:proofErr w:type="gramEnd"/>
      <w:r>
        <w:t>[#</w:t>
      </w:r>
      <w:proofErr w:type="gramStart"/>
      <w:r>
        <w:t>1][</w:t>
      </w:r>
      <w:proofErr w:type="gramEnd"/>
      <w:r>
        <w:t>#</w:t>
      </w:r>
      <w:proofErr w:type="gramStart"/>
      <w:r>
        <w:t>2]ERM</w:t>
      </w:r>
      <w:proofErr w:type="gramEnd"/>
      <w:r>
        <w:t>[#</w:t>
      </w:r>
      <w:proofErr w:type="gramStart"/>
      <w:r>
        <w:t>1][</w:t>
      </w:r>
      <w:proofErr w:type="gramEnd"/>
      <w:r>
        <w:t>#</w:t>
      </w:r>
      <w:proofErr w:type="gramStart"/>
      <w:r>
        <w:t>2]ERM</w:t>
      </w:r>
      <w:proofErr w:type="gramEnd"/>
      <w:r>
        <w:t>[#</w:t>
      </w:r>
      <w:proofErr w:type="gramStart"/>
      <w:r>
        <w:t>1][</w:t>
      </w:r>
      <w:proofErr w:type="gramEnd"/>
      <w:r>
        <w:t>#</w:t>
      </w:r>
      <w:proofErr w:type="gramStart"/>
      <w:r>
        <w:t>2]ERM</w:t>
      </w:r>
      <w:proofErr w:type="gramEnd"/>
      <w:r>
        <w:t>[#</w:t>
      </w:r>
      <w:proofErr w:type="gramStart"/>
      <w:r>
        <w:t>1][</w:t>
      </w:r>
      <w:proofErr w:type="gramEnd"/>
      <w:r>
        <w:t>#2]DE</w:t>
      </w:r>
    </w:p>
    <w:p w14:paraId="0B18E517" w14:textId="77777777" w:rsidR="00864A0E" w:rsidRDefault="00000000">
      <w:proofErr w:type="gramStart"/>
      <w:r>
        <w:t>So</w:t>
      </w:r>
      <w:proofErr w:type="gramEnd"/>
      <w:r>
        <w:t xml:space="preserve"> if ‘</w:t>
      </w:r>
      <w:proofErr w:type="spellStart"/>
      <w:r>
        <w:t>CoMUP</w:t>
      </w:r>
      <w:proofErr w:type="spellEnd"/>
      <w:r>
        <w:t>’ is applied to both modifications they can cooccur:</w:t>
      </w:r>
    </w:p>
    <w:p w14:paraId="55194C0A" w14:textId="77777777" w:rsidR="00864A0E" w:rsidRDefault="00000000">
      <w:pPr>
        <w:spacing w:after="200"/>
      </w:pPr>
      <w:r>
        <w:t>PETIE(MEME)[</w:t>
      </w:r>
      <w:proofErr w:type="spellStart"/>
      <w:r>
        <w:t>Dioxidation|</w:t>
      </w:r>
      <w:proofErr w:type="gramStart"/>
      <w:r>
        <w:t>CoMUP</w:t>
      </w:r>
      <w:proofErr w:type="spellEnd"/>
      <w:r>
        <w:t>][</w:t>
      </w:r>
      <w:proofErr w:type="spellStart"/>
      <w:proofErr w:type="gramEnd"/>
      <w:r>
        <w:t>Oxidation|</w:t>
      </w:r>
      <w:proofErr w:type="gramStart"/>
      <w:r>
        <w:t>CoMUP</w:t>
      </w:r>
      <w:proofErr w:type="spellEnd"/>
      <w:r>
        <w:t>]P</w:t>
      </w:r>
      <w:proofErr w:type="gramEnd"/>
    </w:p>
    <w:p w14:paraId="46870DAC" w14:textId="77777777" w:rsidR="00864A0E" w:rsidRDefault="00000000">
      <w:pPr>
        <w:spacing w:after="200"/>
      </w:pPr>
      <w:r>
        <w:t>One peptidoform that fits this definition is: PEPTIEM[</w:t>
      </w:r>
      <w:proofErr w:type="spellStart"/>
      <w:r>
        <w:t>Dioxidation</w:t>
      </w:r>
      <w:proofErr w:type="spellEnd"/>
      <w:r>
        <w:t>][Oxidation]EMEP</w:t>
      </w:r>
    </w:p>
    <w:p w14:paraId="46246ADB" w14:textId="77777777" w:rsidR="00864A0E" w:rsidRDefault="00000000">
      <w:pPr>
        <w:pStyle w:val="Heading2"/>
        <w:numPr>
          <w:ilvl w:val="1"/>
          <w:numId w:val="6"/>
        </w:numPr>
        <w:spacing w:before="200"/>
      </w:pPr>
      <w:bookmarkStart w:id="69" w:name="_Toc231903717"/>
      <w:r>
        <w:t>Representation of global modifications</w:t>
      </w:r>
      <w:bookmarkEnd w:id="69"/>
    </w:p>
    <w:p w14:paraId="7E24388F" w14:textId="77777777" w:rsidR="00864A0E" w:rsidRDefault="00000000">
      <w:r>
        <w:t xml:space="preserve">This mechanism MAY be used for modifications that apply to all relevant residues in the peptide/protein amino acid sequence. These modifications MAY be represented </w:t>
      </w:r>
      <w:proofErr w:type="gramStart"/>
      <w:r>
        <w:t>by the use of</w:t>
      </w:r>
      <w:proofErr w:type="gramEnd"/>
      <w:r>
        <w:t xml:space="preserve"> the characters “&lt;” and “&gt;” on the left side of the sequences. A couple of use cases are envisioned:</w:t>
      </w:r>
    </w:p>
    <w:p w14:paraId="4E9AC075" w14:textId="77777777" w:rsidR="00864A0E" w:rsidRDefault="00000000">
      <w:pPr>
        <w:pStyle w:val="Heading3"/>
        <w:numPr>
          <w:ilvl w:val="2"/>
          <w:numId w:val="6"/>
        </w:numPr>
      </w:pPr>
      <w:bookmarkStart w:id="70" w:name="_3cqmetx" w:colFirst="0" w:colLast="0"/>
      <w:bookmarkEnd w:id="70"/>
      <w:r>
        <w:t>Representation of global isotope replacement</w:t>
      </w:r>
    </w:p>
    <w:p w14:paraId="21D621BF" w14:textId="77777777" w:rsidR="00864A0E" w:rsidRDefault="00000000">
      <w:pPr>
        <w:spacing w:after="200"/>
        <w:rPr>
          <w:color w:val="000000"/>
        </w:rPr>
      </w:pPr>
      <w:r>
        <w:t xml:space="preserve">To define 100% incorporation of a specific isotope this isotope can be prepended to the peptidoform between angled brackets. This changes all default elements to using this specific isotope. Specific isotopes can still be used. For </w:t>
      </w:r>
      <w:proofErr w:type="gramStart"/>
      <w:r>
        <w:t>example</w:t>
      </w:r>
      <w:proofErr w:type="gramEnd"/>
      <w:r>
        <w:t xml:space="preserve"> ‘</w:t>
      </w:r>
      <w:proofErr w:type="gramStart"/>
      <w:r>
        <w:t>Formula:[</w:t>
      </w:r>
      <w:proofErr w:type="gramEnd"/>
      <w:r>
        <w:t>13C1]’ is still valid. The shorthand D and T MAY be used instead of 2H and 3H. A use case for global isotope replacement is in synthetic peptides.</w:t>
      </w:r>
    </w:p>
    <w:p w14:paraId="2ED95CAD" w14:textId="77777777" w:rsidR="00864A0E" w:rsidRDefault="00000000">
      <w:pPr>
        <w:rPr>
          <w:color w:val="000000"/>
        </w:rPr>
      </w:pPr>
      <w:r>
        <w:t>Carbon 13: &lt;13C&gt;ATPEILTVNSIGQLK</w:t>
      </w:r>
    </w:p>
    <w:p w14:paraId="63C52CD7" w14:textId="77777777" w:rsidR="00864A0E" w:rsidRDefault="00000000">
      <w:pPr>
        <w:rPr>
          <w:color w:val="000000"/>
        </w:rPr>
      </w:pPr>
      <w:r>
        <w:t>Nitrogen 15: &lt;15N&gt;ATPEILTVNSIGQLK</w:t>
      </w:r>
    </w:p>
    <w:p w14:paraId="1E5625B3" w14:textId="77777777" w:rsidR="00864A0E" w:rsidRDefault="00000000">
      <w:r>
        <w:t>Deuterium: &lt;D&gt;ATPEILTVNSIGQLK or &lt;2H&gt;ATPEILTVNSIGQLK</w:t>
      </w:r>
    </w:p>
    <w:p w14:paraId="69F10596" w14:textId="77777777" w:rsidR="00864A0E" w:rsidRDefault="00000000">
      <w:pPr>
        <w:spacing w:after="200"/>
      </w:pPr>
      <w:r>
        <w:t>Carbon 12: &lt;12C&gt;ATPEILTVNSIGQLK</w:t>
      </w:r>
    </w:p>
    <w:p w14:paraId="5E704938" w14:textId="77777777" w:rsidR="00864A0E" w:rsidRDefault="00000000">
      <w:pPr>
        <w:spacing w:after="200"/>
      </w:pPr>
      <w:r>
        <w:t xml:space="preserve">The representation of multiple isotopes is also possible. They can </w:t>
      </w:r>
      <w:proofErr w:type="gramStart"/>
      <w:r>
        <w:t>be located in</w:t>
      </w:r>
      <w:proofErr w:type="gramEnd"/>
      <w:r>
        <w:t xml:space="preserve"> any order.</w:t>
      </w:r>
    </w:p>
    <w:p w14:paraId="14B5E19B" w14:textId="77777777" w:rsidR="00864A0E" w:rsidRPr="00E5512E" w:rsidRDefault="00000000">
      <w:r w:rsidRPr="00E5512E">
        <w:t>Both Carbon 13 and Nitrogen 15: &lt;13C&gt;&lt;15N&gt;ATPEILTVNSIGQLK</w:t>
      </w:r>
    </w:p>
    <w:p w14:paraId="209CBF3E" w14:textId="77777777" w:rsidR="00864A0E" w:rsidRPr="00E5512E" w:rsidRDefault="00864A0E"/>
    <w:p w14:paraId="38616F63" w14:textId="77777777" w:rsidR="00864A0E" w:rsidRPr="00E5512E" w:rsidRDefault="00000000">
      <w:pPr>
        <w:spacing w:after="200"/>
      </w:pPr>
      <w:r w:rsidRPr="00E5512E">
        <w:t>Carbon 12: &lt;12C&gt;ATPEILTVNS[Formula:C-1[13C1</w:t>
      </w:r>
      <w:proofErr w:type="gramStart"/>
      <w:r w:rsidRPr="00E5512E">
        <w:t>]]IGQLK</w:t>
      </w:r>
      <w:proofErr w:type="gramEnd"/>
    </w:p>
    <w:p w14:paraId="0CFAF5D8" w14:textId="77777777" w:rsidR="00864A0E" w:rsidRPr="00E5512E" w:rsidRDefault="00000000">
      <w:r w:rsidRPr="00E5512E">
        <w:rPr>
          <w:rFonts w:eastAsia="Caudex"/>
        </w:rPr>
        <w:t>In the above example, the &lt;12C&gt; global isotope replacement is applied to the calculated elemental composition (C₇₅H₁₂₂N₁₈O₂₃¹³C₁ → ¹²C₇₅H₁₂₂N₁₈O₂₃¹³C₁), replacing only the unspecified carbon atoms. Note that the explicitly defined ¹³C count is unchanged.</w:t>
      </w:r>
    </w:p>
    <w:p w14:paraId="12B620E2" w14:textId="77777777" w:rsidR="00864A0E" w:rsidRDefault="00000000">
      <w:pPr>
        <w:pStyle w:val="Heading3"/>
        <w:numPr>
          <w:ilvl w:val="2"/>
          <w:numId w:val="6"/>
        </w:numPr>
      </w:pPr>
      <w:bookmarkStart w:id="71" w:name="_1rvwp1q" w:colFirst="0" w:colLast="0"/>
      <w:bookmarkEnd w:id="71"/>
      <w:r>
        <w:lastRenderedPageBreak/>
        <w:t>Fixed protein modifications</w:t>
      </w:r>
    </w:p>
    <w:p w14:paraId="70184787" w14:textId="77777777" w:rsidR="00864A0E" w:rsidRDefault="00000000">
      <w:r>
        <w:t xml:space="preserve">This mechanism can be useful especially in the case of full </w:t>
      </w:r>
      <w:proofErr w:type="spellStart"/>
      <w:r>
        <w:t>proteoforms</w:t>
      </w:r>
      <w:proofErr w:type="spellEnd"/>
      <w:r>
        <w:t xml:space="preserve">. The affected amino acid MUST be indicated using @. If the modification affects (N or C) terminal positions this MUST be indicated with the terms ‘N-term’ or ‘C-term’, respectively. </w:t>
      </w:r>
      <w:proofErr w:type="gramStart"/>
      <w:r>
        <w:t>Additionally</w:t>
      </w:r>
      <w:proofErr w:type="gramEnd"/>
      <w:r>
        <w:t xml:space="preserve"> if the modification only affects a certain amino acid at a terminal location this SHOULD be added after the terminal using a colon “:” followed by the amino acid. If more than one residue is affected by the same modification, they MUST be comma separated. Examples:</w:t>
      </w:r>
    </w:p>
    <w:p w14:paraId="6E7D068B" w14:textId="77777777" w:rsidR="00864A0E" w:rsidRDefault="00864A0E"/>
    <w:p w14:paraId="4D70F01E" w14:textId="77777777" w:rsidR="00864A0E" w:rsidRDefault="00000000">
      <w:pPr>
        <w:widowControl w:val="0"/>
      </w:pPr>
      <w:r>
        <w:t>&lt;[S-</w:t>
      </w:r>
      <w:proofErr w:type="spellStart"/>
      <w:r>
        <w:t>carboxamidomethyl</w:t>
      </w:r>
      <w:proofErr w:type="spellEnd"/>
      <w:r>
        <w:t>-L-</w:t>
      </w:r>
      <w:proofErr w:type="gramStart"/>
      <w:r>
        <w:t>cysteine]@</w:t>
      </w:r>
      <w:proofErr w:type="gramEnd"/>
      <w:r>
        <w:t>C&gt;ATPEILTCNSIGCLK</w:t>
      </w:r>
    </w:p>
    <w:p w14:paraId="00B87EDA" w14:textId="77777777" w:rsidR="00864A0E" w:rsidRDefault="00000000">
      <w:pPr>
        <w:widowControl w:val="0"/>
      </w:pPr>
      <w:r>
        <w:t>&lt;[MOD:</w:t>
      </w:r>
      <w:proofErr w:type="gramStart"/>
      <w:r>
        <w:t>01090]@</w:t>
      </w:r>
      <w:proofErr w:type="gramEnd"/>
      <w:r>
        <w:t>C&gt;ATPEILTCNSIGCLK</w:t>
      </w:r>
    </w:p>
    <w:p w14:paraId="40E71D67" w14:textId="77777777" w:rsidR="00864A0E" w:rsidRDefault="00000000">
      <w:pPr>
        <w:widowControl w:val="0"/>
      </w:pPr>
      <w:r>
        <w:t>&lt;[Oxidation]@</w:t>
      </w:r>
      <w:proofErr w:type="gramStart"/>
      <w:r>
        <w:t>C,M</w:t>
      </w:r>
      <w:proofErr w:type="gramEnd"/>
      <w:r>
        <w:t>&gt;MTPEILTCNSIGCLK</w:t>
      </w:r>
    </w:p>
    <w:p w14:paraId="7D5FD8B3" w14:textId="77777777" w:rsidR="00864A0E" w:rsidRDefault="00000000">
      <w:pPr>
        <w:widowControl w:val="0"/>
      </w:pPr>
      <w:r>
        <w:t>&lt;[TMT6</w:t>
      </w:r>
      <w:proofErr w:type="gramStart"/>
      <w:r>
        <w:t>plex]@K,N</w:t>
      </w:r>
      <w:proofErr w:type="gramEnd"/>
      <w:r>
        <w:t>-term&gt;ATPEILTCNSIGCLK</w:t>
      </w:r>
    </w:p>
    <w:p w14:paraId="61093FFD" w14:textId="77777777" w:rsidR="00864A0E" w:rsidRDefault="00000000">
      <w:pPr>
        <w:widowControl w:val="0"/>
      </w:pPr>
      <w:r>
        <w:t>&lt;[Oxidation]@</w:t>
      </w:r>
      <w:proofErr w:type="gramStart"/>
      <w:r>
        <w:t>W,C</w:t>
      </w:r>
      <w:proofErr w:type="gramEnd"/>
      <w:r>
        <w:t>-</w:t>
      </w:r>
      <w:proofErr w:type="gramStart"/>
      <w:r>
        <w:t>term:G</w:t>
      </w:r>
      <w:proofErr w:type="gramEnd"/>
      <w:r>
        <w:t>&gt;QATPEILTWCNSIGCLKG</w:t>
      </w:r>
    </w:p>
    <w:p w14:paraId="3AE8BB94" w14:textId="77777777" w:rsidR="00864A0E" w:rsidRDefault="00000000">
      <w:pPr>
        <w:widowControl w:val="0"/>
      </w:pPr>
      <w:r>
        <w:t>&lt;[Gln-&gt;pyro-</w:t>
      </w:r>
      <w:proofErr w:type="gramStart"/>
      <w:r>
        <w:t>Glu]@</w:t>
      </w:r>
      <w:proofErr w:type="gramEnd"/>
      <w:r>
        <w:t>N-</w:t>
      </w:r>
      <w:proofErr w:type="gramStart"/>
      <w:r>
        <w:t>term:Q</w:t>
      </w:r>
      <w:proofErr w:type="gramEnd"/>
      <w:r>
        <w:t>&gt;&lt;[Oxidation]@</w:t>
      </w:r>
      <w:proofErr w:type="gramStart"/>
      <w:r>
        <w:t>W,C</w:t>
      </w:r>
      <w:proofErr w:type="gramEnd"/>
      <w:r>
        <w:t>-</w:t>
      </w:r>
      <w:proofErr w:type="gramStart"/>
      <w:r>
        <w:t>term:G</w:t>
      </w:r>
      <w:proofErr w:type="gramEnd"/>
      <w:r>
        <w:t>&gt;QATPEILTWCNSIGCLKG</w:t>
      </w:r>
    </w:p>
    <w:p w14:paraId="0D710179" w14:textId="77777777" w:rsidR="00864A0E" w:rsidRDefault="00000000">
      <w:pPr>
        <w:widowControl w:val="0"/>
        <w:spacing w:after="200"/>
      </w:pPr>
      <w:r>
        <w:t>&lt;[Amidated]@C-term&gt;QATPEILTWCNSIGCLKG</w:t>
      </w:r>
    </w:p>
    <w:p w14:paraId="4352373A" w14:textId="77777777" w:rsidR="00864A0E" w:rsidRDefault="00000000">
      <w:bookmarkStart w:id="72" w:name="_nq46nkrics0d" w:colFirst="0" w:colLast="0"/>
      <w:bookmarkEnd w:id="72"/>
      <w:r>
        <w:t>While this last example is allowed it SHOULD be written as follows:</w:t>
      </w:r>
    </w:p>
    <w:p w14:paraId="441D95B8" w14:textId="77777777" w:rsidR="00864A0E" w:rsidRDefault="00000000">
      <w:pPr>
        <w:widowControl w:val="0"/>
      </w:pPr>
      <w:r>
        <w:t>QATPEILTWCNSIGCLKG-[Amidated]</w:t>
      </w:r>
    </w:p>
    <w:p w14:paraId="3E059207" w14:textId="77777777" w:rsidR="00864A0E" w:rsidRDefault="00000000">
      <w:pPr>
        <w:widowControl w:val="0"/>
        <w:spacing w:before="200"/>
      </w:pPr>
      <w:r>
        <w:t>Similarly, while it is allowed to list fixed modifications that do not occur in the specified peptide users SHOULD remove these:</w:t>
      </w:r>
    </w:p>
    <w:p w14:paraId="76BFFCBE" w14:textId="77777777" w:rsidR="00864A0E" w:rsidRDefault="00000000">
      <w:pPr>
        <w:widowControl w:val="0"/>
      </w:pPr>
      <w:r>
        <w:t>&lt;[Oxidation]@</w:t>
      </w:r>
      <w:proofErr w:type="gramStart"/>
      <w:r>
        <w:t>C,M</w:t>
      </w:r>
      <w:proofErr w:type="gramEnd"/>
      <w:r>
        <w:t>&gt;EPELVESGGGLAQP</w:t>
      </w:r>
    </w:p>
    <w:p w14:paraId="3E4FFBEF" w14:textId="77777777" w:rsidR="00864A0E" w:rsidRDefault="00000000">
      <w:pPr>
        <w:widowControl w:val="0"/>
        <w:spacing w:before="200"/>
      </w:pPr>
      <w:r>
        <w:t>SHOULD be written as:</w:t>
      </w:r>
    </w:p>
    <w:p w14:paraId="1D80E3DB" w14:textId="77777777" w:rsidR="00864A0E" w:rsidRDefault="00000000">
      <w:pPr>
        <w:widowControl w:val="0"/>
      </w:pPr>
      <w:r>
        <w:t>EPELVESGGGLAQP</w:t>
      </w:r>
    </w:p>
    <w:p w14:paraId="74B20ED7" w14:textId="77777777" w:rsidR="00864A0E" w:rsidRDefault="00000000">
      <w:pPr>
        <w:pStyle w:val="Heading2"/>
        <w:numPr>
          <w:ilvl w:val="1"/>
          <w:numId w:val="6"/>
        </w:numPr>
      </w:pPr>
      <w:bookmarkStart w:id="73" w:name="_Toc231903718"/>
      <w:r>
        <w:t>Representation of multiple peptidoform ion assignments in chimeric spectra</w:t>
      </w:r>
      <w:bookmarkEnd w:id="73"/>
    </w:p>
    <w:p w14:paraId="6DF0367A" w14:textId="77777777" w:rsidR="00864A0E" w:rsidRDefault="00000000">
      <w:r>
        <w:t>In bottom-up approaches, in the case of chimeric spectra, more than one peptidoform ion sequence MAY be potentially assigned to a single mass spectrum. In this case, multiple peptidoform ion sequences MUST be separated by the plus sign (+). Example:</w:t>
      </w:r>
    </w:p>
    <w:p w14:paraId="3366E793" w14:textId="77777777" w:rsidR="00864A0E" w:rsidRDefault="00864A0E"/>
    <w:p w14:paraId="0DCEB29F" w14:textId="77777777" w:rsidR="00864A0E" w:rsidRDefault="00000000">
      <w:bookmarkStart w:id="74" w:name="_q4pqhtntv2hf" w:colFirst="0" w:colLast="0"/>
      <w:bookmarkEnd w:id="74"/>
      <w:r>
        <w:t>EMEVEESPEK/2+ELVISLIVER/3</w:t>
      </w:r>
    </w:p>
    <w:p w14:paraId="4DA7246D" w14:textId="77777777" w:rsidR="00864A0E" w:rsidRDefault="00000000">
      <w:bookmarkStart w:id="75" w:name="_za7upjowqk09" w:colFirst="0" w:colLast="0"/>
      <w:bookmarkEnd w:id="75"/>
      <w:r>
        <w:t>PEPTIDE+OTHERPEPTIDE</w:t>
      </w:r>
      <w:r>
        <w:br w:type="page"/>
      </w:r>
    </w:p>
    <w:p w14:paraId="202D38F3" w14:textId="77777777" w:rsidR="00864A0E" w:rsidRDefault="00000000">
      <w:pPr>
        <w:pStyle w:val="Heading2"/>
        <w:numPr>
          <w:ilvl w:val="1"/>
          <w:numId w:val="6"/>
        </w:numPr>
      </w:pPr>
      <w:bookmarkStart w:id="76" w:name="_Toc231903719"/>
      <w:r>
        <w:lastRenderedPageBreak/>
        <w:t>Representation of charges</w:t>
      </w:r>
      <w:bookmarkEnd w:id="76"/>
    </w:p>
    <w:p w14:paraId="01EE8378" w14:textId="77777777" w:rsidR="00864A0E" w:rsidRDefault="00000000">
      <w:r>
        <w:t xml:space="preserve">The charge of a peptidoform ion can be specified after the definition. This specifies the charge of the peptidoform ion, excluding any local charges of elemental formulas (section </w:t>
      </w:r>
      <w:hyperlink w:anchor="_1sei89smuuv5">
        <w:r>
          <w:rPr>
            <w:color w:val="1155CC"/>
            <w:u w:val="single"/>
          </w:rPr>
          <w:t>11.1</w:t>
        </w:r>
      </w:hyperlink>
      <w:r>
        <w:t>). Any positive charges are defined as addition of protons H+, any negative charges are defined as addition of electrons e-.</w:t>
      </w:r>
    </w:p>
    <w:p w14:paraId="3636471F" w14:textId="77777777" w:rsidR="00864A0E" w:rsidRDefault="00864A0E"/>
    <w:p w14:paraId="5B533067" w14:textId="77777777" w:rsidR="00864A0E" w:rsidRDefault="00000000">
      <w:r>
        <w:t>PEPTIDE/2</w:t>
      </w:r>
    </w:p>
    <w:p w14:paraId="2174BC7B" w14:textId="77777777" w:rsidR="00864A0E" w:rsidRDefault="00864A0E"/>
    <w:p w14:paraId="166F8517" w14:textId="77777777" w:rsidR="00864A0E" w:rsidRDefault="00000000">
      <w:r>
        <w:t xml:space="preserve">If the charge carriers are different, these can be defined instead of the global charge using the formula with charge notation (section </w:t>
      </w:r>
      <w:hyperlink w:anchor="_1sei89smuuv5">
        <w:r>
          <w:rPr>
            <w:color w:val="1155CC"/>
            <w:u w:val="single"/>
          </w:rPr>
          <w:t>11.1</w:t>
        </w:r>
      </w:hyperlink>
      <w:r>
        <w:t xml:space="preserve">). The charge carriers </w:t>
      </w:r>
      <w:proofErr w:type="gramStart"/>
      <w:r>
        <w:t>have to</w:t>
      </w:r>
      <w:proofErr w:type="gramEnd"/>
      <w:r>
        <w:t xml:space="preserve"> be enclosed by square brackets and if there are </w:t>
      </w:r>
      <w:proofErr w:type="gramStart"/>
      <w:r>
        <w:t>multiple</w:t>
      </w:r>
      <w:proofErr w:type="gramEnd"/>
      <w:r>
        <w:t xml:space="preserve"> they </w:t>
      </w:r>
      <w:proofErr w:type="gramStart"/>
      <w:r>
        <w:t>have to</w:t>
      </w:r>
      <w:proofErr w:type="gramEnd"/>
      <w:r>
        <w:t xml:space="preserve"> be separated by commas.</w:t>
      </w:r>
    </w:p>
    <w:p w14:paraId="4F5184FE" w14:textId="77777777" w:rsidR="00864A0E" w:rsidRDefault="00864A0E"/>
    <w:p w14:paraId="0567E29D" w14:textId="77777777" w:rsidR="00864A0E" w:rsidRPr="00E5512E" w:rsidRDefault="00000000">
      <w:pPr>
        <w:rPr>
          <w:lang w:val="nl-NL"/>
        </w:rPr>
      </w:pPr>
      <w:r w:rsidRPr="00E5512E">
        <w:rPr>
          <w:lang w:val="nl-NL"/>
        </w:rPr>
        <w:t>PEPTIDE/[</w:t>
      </w:r>
      <w:proofErr w:type="gramStart"/>
      <w:r w:rsidRPr="00E5512E">
        <w:rPr>
          <w:lang w:val="nl-NL"/>
        </w:rPr>
        <w:t>Na:z</w:t>
      </w:r>
      <w:proofErr w:type="gramEnd"/>
      <w:r w:rsidRPr="00E5512E">
        <w:rPr>
          <w:lang w:val="nl-NL"/>
        </w:rPr>
        <w:t>+1]</w:t>
      </w:r>
    </w:p>
    <w:p w14:paraId="7D6D4872" w14:textId="77777777" w:rsidR="00864A0E" w:rsidRPr="00E5512E" w:rsidRDefault="00000000">
      <w:pPr>
        <w:rPr>
          <w:lang w:val="nl-NL"/>
        </w:rPr>
      </w:pPr>
      <w:r w:rsidRPr="00E5512E">
        <w:rPr>
          <w:lang w:val="nl-NL"/>
        </w:rPr>
        <w:t>PEPTIDE/[</w:t>
      </w:r>
      <w:proofErr w:type="gramStart"/>
      <w:r w:rsidRPr="00E5512E">
        <w:rPr>
          <w:lang w:val="nl-NL"/>
        </w:rPr>
        <w:t>Na:z</w:t>
      </w:r>
      <w:proofErr w:type="gramEnd"/>
      <w:r w:rsidRPr="00E5512E">
        <w:rPr>
          <w:lang w:val="nl-NL"/>
        </w:rPr>
        <w:t>+</w:t>
      </w:r>
      <w:proofErr w:type="gramStart"/>
      <w:r w:rsidRPr="00E5512E">
        <w:rPr>
          <w:lang w:val="nl-NL"/>
        </w:rPr>
        <w:t>1,H</w:t>
      </w:r>
      <w:proofErr w:type="gramEnd"/>
      <w:r w:rsidRPr="00E5512E">
        <w:rPr>
          <w:lang w:val="nl-NL"/>
        </w:rPr>
        <w:t>:z+1]</w:t>
      </w:r>
    </w:p>
    <w:p w14:paraId="64812C15" w14:textId="77777777" w:rsidR="00864A0E" w:rsidRDefault="00000000">
      <w:r>
        <w:t>PEPTIDE/[[15N1]H</w:t>
      </w:r>
      <w:proofErr w:type="gramStart"/>
      <w:r>
        <w:t>4:z</w:t>
      </w:r>
      <w:proofErr w:type="gramEnd"/>
      <w:r>
        <w:t>+1]</w:t>
      </w:r>
    </w:p>
    <w:p w14:paraId="4A850668" w14:textId="77777777" w:rsidR="00864A0E" w:rsidRDefault="00864A0E"/>
    <w:p w14:paraId="6C53A962" w14:textId="77777777" w:rsidR="00864A0E" w:rsidRDefault="00000000">
      <w:r>
        <w:t>If a charge carrier is present multiple times the occurrence specifier from the unknown location modifications can be used.</w:t>
      </w:r>
    </w:p>
    <w:p w14:paraId="6095FA21" w14:textId="77777777" w:rsidR="00864A0E" w:rsidRDefault="00864A0E"/>
    <w:p w14:paraId="74A9A29F" w14:textId="77777777" w:rsidR="00864A0E" w:rsidRDefault="00000000">
      <w:r>
        <w:t>PEPTIDE/[</w:t>
      </w:r>
      <w:proofErr w:type="gramStart"/>
      <w:r>
        <w:t>Na:z</w:t>
      </w:r>
      <w:proofErr w:type="gramEnd"/>
      <w:r>
        <w:t>+1^2]</w:t>
      </w:r>
    </w:p>
    <w:p w14:paraId="2AD0976A" w14:textId="77777777" w:rsidR="00864A0E" w:rsidRDefault="00864A0E"/>
    <w:p w14:paraId="1F4D757B" w14:textId="77777777" w:rsidR="00864A0E" w:rsidRDefault="00000000">
      <w:r>
        <w:t>If both localised charges and charge carriers are used all of these should be accounted for in the total charge of the peptidoform ion. The following examples have a total charge of +4.</w:t>
      </w:r>
    </w:p>
    <w:p w14:paraId="79A0BD75" w14:textId="77777777" w:rsidR="00864A0E" w:rsidRDefault="00864A0E"/>
    <w:p w14:paraId="2691202D" w14:textId="77777777" w:rsidR="00864A0E" w:rsidRDefault="00000000">
      <w:r>
        <w:t>PEPT[</w:t>
      </w:r>
      <w:proofErr w:type="gramStart"/>
      <w:r>
        <w:t>Formula:Zn</w:t>
      </w:r>
      <w:proofErr w:type="gramEnd"/>
      <w:r>
        <w:t>:z+</w:t>
      </w:r>
      <w:proofErr w:type="gramStart"/>
      <w:r>
        <w:t>2]IDE</w:t>
      </w:r>
      <w:proofErr w:type="gramEnd"/>
      <w:r>
        <w:t>/2</w:t>
      </w:r>
    </w:p>
    <w:p w14:paraId="288C1CC4" w14:textId="77777777" w:rsidR="00864A0E" w:rsidRPr="00E5512E" w:rsidRDefault="00000000">
      <w:pPr>
        <w:rPr>
          <w:lang w:val="nl-NL"/>
        </w:rPr>
      </w:pPr>
      <w:r w:rsidRPr="00E5512E">
        <w:rPr>
          <w:lang w:val="nl-NL"/>
        </w:rPr>
        <w:t>PEPT[</w:t>
      </w:r>
      <w:proofErr w:type="gramStart"/>
      <w:r w:rsidRPr="00E5512E">
        <w:rPr>
          <w:lang w:val="nl-NL"/>
        </w:rPr>
        <w:t>Formula:Zn</w:t>
      </w:r>
      <w:proofErr w:type="gramEnd"/>
      <w:r w:rsidRPr="00E5512E">
        <w:rPr>
          <w:lang w:val="nl-NL"/>
        </w:rPr>
        <w:t>:z+</w:t>
      </w:r>
      <w:proofErr w:type="gramStart"/>
      <w:r w:rsidRPr="00E5512E">
        <w:rPr>
          <w:lang w:val="nl-NL"/>
        </w:rPr>
        <w:t>2]IDE</w:t>
      </w:r>
      <w:proofErr w:type="gramEnd"/>
      <w:r w:rsidRPr="00E5512E">
        <w:rPr>
          <w:lang w:val="nl-NL"/>
        </w:rPr>
        <w:t>/[</w:t>
      </w:r>
      <w:proofErr w:type="gramStart"/>
      <w:r w:rsidRPr="00E5512E">
        <w:rPr>
          <w:lang w:val="nl-NL"/>
        </w:rPr>
        <w:t>Na:z</w:t>
      </w:r>
      <w:proofErr w:type="gramEnd"/>
      <w:r w:rsidRPr="00E5512E">
        <w:rPr>
          <w:lang w:val="nl-NL"/>
        </w:rPr>
        <w:t>+1^2]</w:t>
      </w:r>
    </w:p>
    <w:p w14:paraId="22384A72" w14:textId="77777777" w:rsidR="00864A0E" w:rsidRDefault="00000000">
      <w:pPr>
        <w:pStyle w:val="Heading2"/>
        <w:numPr>
          <w:ilvl w:val="1"/>
          <w:numId w:val="6"/>
        </w:numPr>
      </w:pPr>
      <w:bookmarkStart w:id="77" w:name="_Toc231903720"/>
      <w:r>
        <w:t>Ion notation</w:t>
      </w:r>
      <w:bookmarkEnd w:id="77"/>
    </w:p>
    <w:p w14:paraId="648CB694" w14:textId="77777777" w:rsidR="00864A0E" w:rsidRDefault="00000000">
      <w:proofErr w:type="gramStart"/>
      <w:r>
        <w:t>A</w:t>
      </w:r>
      <w:proofErr w:type="gramEnd"/>
      <w:r>
        <w:t xml:space="preserve"> </w:t>
      </w:r>
      <w:proofErr w:type="spellStart"/>
      <w:r>
        <w:t>MSn</w:t>
      </w:r>
      <w:proofErr w:type="spellEnd"/>
      <w:r>
        <w:t xml:space="preserve"> precursor can be defined using the corresponding entries in </w:t>
      </w:r>
      <w:proofErr w:type="spellStart"/>
      <w:r>
        <w:t>Unimod</w:t>
      </w:r>
      <w:proofErr w:type="spellEnd"/>
      <w:r>
        <w:t xml:space="preserve">, such as ‘a-type-ion’ (UNIMOD:140), ‘b-type-ion’ (UNIMOD:2132), ‘c-type-ion’ (UNIMOD:2141), ‘x-type-ion’ (UNIMOD:2142), and ‘z-type-ion’ (UNIMOD:2143). ‘y-type-ion’ does not exist in </w:t>
      </w:r>
      <w:proofErr w:type="spellStart"/>
      <w:r>
        <w:t>Unimod</w:t>
      </w:r>
      <w:proofErr w:type="spellEnd"/>
      <w:r>
        <w:t xml:space="preserve"> because it does not amount to any mass differences, if needed this can be written with an ‘INFO’ tag. </w:t>
      </w:r>
    </w:p>
    <w:p w14:paraId="05452A54" w14:textId="77777777" w:rsidR="00864A0E" w:rsidRDefault="00000000">
      <w:r>
        <w:t>PEPTID-[a-type-ion]/1</w:t>
      </w:r>
    </w:p>
    <w:p w14:paraId="497594D5" w14:textId="77777777" w:rsidR="00864A0E" w:rsidRDefault="00000000">
      <w:r>
        <w:t>PEPTID-[b-type-ion]/1</w:t>
      </w:r>
    </w:p>
    <w:p w14:paraId="3EDB91AF" w14:textId="77777777" w:rsidR="00864A0E" w:rsidRDefault="00000000">
      <w:r>
        <w:t>[</w:t>
      </w:r>
      <w:proofErr w:type="spellStart"/>
      <w:proofErr w:type="gramStart"/>
      <w:r>
        <w:t>INFO:y</w:t>
      </w:r>
      <w:proofErr w:type="gramEnd"/>
      <w:r>
        <w:t>-type-ion</w:t>
      </w:r>
      <w:proofErr w:type="spellEnd"/>
      <w:r>
        <w:t>]-PEPTID/1</w:t>
      </w:r>
    </w:p>
    <w:p w14:paraId="0870CC68" w14:textId="77777777" w:rsidR="00864A0E" w:rsidRDefault="00864A0E"/>
    <w:p w14:paraId="6A5E5F7C" w14:textId="77777777" w:rsidR="00864A0E" w:rsidRDefault="00000000">
      <w:r>
        <w:t xml:space="preserve">More complex ion types can be defined as their full chemical composition, for example for a d ion from the above </w:t>
      </w:r>
      <w:proofErr w:type="gramStart"/>
      <w:r>
        <w:t>a</w:t>
      </w:r>
      <w:proofErr w:type="gramEnd"/>
      <w:r>
        <w:t xml:space="preserve"> ion this could be the definition:</w:t>
      </w:r>
    </w:p>
    <w:p w14:paraId="4182109B" w14:textId="77777777" w:rsidR="00864A0E" w:rsidRDefault="00000000">
      <w:r>
        <w:t>PEPTID[Formula:H-1C-1O-2|</w:t>
      </w:r>
      <w:proofErr w:type="gramStart"/>
      <w:r>
        <w:t>INFO:d</w:t>
      </w:r>
      <w:proofErr w:type="gramEnd"/>
      <w:r>
        <w:t>-ion]-[a-type-ion]</w:t>
      </w:r>
    </w:p>
    <w:p w14:paraId="35C3EE1D" w14:textId="77777777" w:rsidR="00864A0E" w:rsidRDefault="00000000">
      <w:pPr>
        <w:spacing w:before="200"/>
      </w:pPr>
      <w:r>
        <w:t xml:space="preserve">This notation can be used to indicate </w:t>
      </w:r>
      <w:proofErr w:type="spellStart"/>
      <w:r>
        <w:t>MSn</w:t>
      </w:r>
      <w:proofErr w:type="spellEnd"/>
      <w:r>
        <w:t xml:space="preserve"> precursors:</w:t>
      </w:r>
    </w:p>
    <w:p w14:paraId="3892A647" w14:textId="77777777" w:rsidR="00864A0E" w:rsidRDefault="00000000">
      <w:pPr>
        <w:spacing w:before="200"/>
      </w:pPr>
      <w:r>
        <w:t>MS2 precursor: SFFLYSKLTVDKSRWQQGNV/3</w:t>
      </w:r>
    </w:p>
    <w:p w14:paraId="6D01C02A" w14:textId="77777777" w:rsidR="00864A0E" w:rsidRDefault="00000000">
      <w:r>
        <w:t>MS3 precursor: SFFLYSKLTV-[b-type-ion]/2</w:t>
      </w:r>
    </w:p>
    <w:p w14:paraId="77360B4F" w14:textId="77777777" w:rsidR="00864A0E" w:rsidRDefault="00000000">
      <w:pPr>
        <w:spacing w:before="200"/>
      </w:pPr>
      <w:r>
        <w:lastRenderedPageBreak/>
        <w:t>Internal fragments can be written using by combining an ion modification at both terms:</w:t>
      </w:r>
    </w:p>
    <w:p w14:paraId="6F5CBFDF" w14:textId="77777777" w:rsidR="00864A0E" w:rsidRDefault="00000000">
      <w:pPr>
        <w:spacing w:before="200"/>
      </w:pPr>
      <w:r>
        <w:t>[z-type-ion]-SFFLYSKLTV-[b-type-ion]/2</w:t>
      </w:r>
    </w:p>
    <w:p w14:paraId="5439B6B0" w14:textId="77777777" w:rsidR="00864A0E" w:rsidRDefault="00000000">
      <w:pPr>
        <w:pStyle w:val="Heading1"/>
        <w:numPr>
          <w:ilvl w:val="0"/>
          <w:numId w:val="6"/>
        </w:numPr>
        <w:spacing w:before="0" w:line="240" w:lineRule="auto"/>
      </w:pPr>
      <w:bookmarkStart w:id="78" w:name="_Toc231903721"/>
      <w:r>
        <w:t>Pending Issues - Future developments</w:t>
      </w:r>
      <w:bookmarkEnd w:id="78"/>
    </w:p>
    <w:p w14:paraId="45224E56" w14:textId="77777777" w:rsidR="00864A0E" w:rsidRDefault="00000000">
      <w:r>
        <w:t>Additionally, there are several use cases that are NOT currently supported in the current version of the specification. These complications are left open and will ideally be addressed in future versions, after the community has gained more experience with the common cases. The objective here is to document those cases appropriately and propose some possible solutions for representing the information in future versions of ProForma.</w:t>
      </w:r>
    </w:p>
    <w:p w14:paraId="50240F42" w14:textId="77777777" w:rsidR="00864A0E" w:rsidRDefault="00000000">
      <w:pPr>
        <w:pStyle w:val="Heading2"/>
        <w:numPr>
          <w:ilvl w:val="1"/>
          <w:numId w:val="6"/>
        </w:numPr>
      </w:pPr>
      <w:bookmarkStart w:id="79" w:name="_Toc231903722"/>
      <w:r>
        <w:t>Representation of cyclic peptides</w:t>
      </w:r>
      <w:bookmarkEnd w:id="79"/>
    </w:p>
    <w:p w14:paraId="126A44E6" w14:textId="77777777" w:rsidR="00864A0E" w:rsidRDefault="00000000">
      <w:r>
        <w:t xml:space="preserve">Cyclic peptides are only currently supported if they can be represented using the supported CVs/ontologies for protein modifications. The following examples represent possible ways to represent cyclic peptides, but these solutions need to be </w:t>
      </w:r>
      <w:proofErr w:type="gramStart"/>
      <w:r>
        <w:t>formalised</w:t>
      </w:r>
      <w:proofErr w:type="gramEnd"/>
      <w:r>
        <w:t xml:space="preserve"> and PSI-MOD modifications created.</w:t>
      </w:r>
    </w:p>
    <w:p w14:paraId="11E1F0F1" w14:textId="77777777" w:rsidR="00864A0E" w:rsidRDefault="00864A0E"/>
    <w:p w14:paraId="23E508AC" w14:textId="77777777" w:rsidR="00864A0E" w:rsidRDefault="00000000">
      <w:pPr>
        <w:rPr>
          <w:u w:val="single"/>
        </w:rPr>
      </w:pPr>
      <w:r>
        <w:rPr>
          <w:u w:val="single"/>
        </w:rPr>
        <w:t>1) Cyclic peptide with C- and N-termini bound together at the peptide backbone level</w:t>
      </w:r>
    </w:p>
    <w:p w14:paraId="248A6E07" w14:textId="77777777" w:rsidR="00864A0E" w:rsidRPr="00E5512E" w:rsidRDefault="00000000">
      <w:pPr>
        <w:rPr>
          <w:lang w:val="nl-NL"/>
        </w:rPr>
      </w:pPr>
      <w:proofErr w:type="spellStart"/>
      <w:r w:rsidRPr="00E5512E">
        <w:rPr>
          <w:lang w:val="nl-NL"/>
        </w:rPr>
        <w:t>Kalata</w:t>
      </w:r>
      <w:proofErr w:type="spellEnd"/>
      <w:r w:rsidRPr="00E5512E">
        <w:rPr>
          <w:lang w:val="nl-NL"/>
        </w:rPr>
        <w:t xml:space="preserve"> B1 (</w:t>
      </w:r>
      <w:proofErr w:type="spellStart"/>
      <w:r w:rsidRPr="00E5512E">
        <w:rPr>
          <w:lang w:val="nl-NL"/>
        </w:rPr>
        <w:t>PubChemID</w:t>
      </w:r>
      <w:proofErr w:type="spellEnd"/>
      <w:r w:rsidRPr="00E5512E">
        <w:rPr>
          <w:lang w:val="nl-NL"/>
        </w:rPr>
        <w:t xml:space="preserve">: 46231131, </w:t>
      </w:r>
      <w:proofErr w:type="spellStart"/>
      <w:r w:rsidRPr="00E5512E">
        <w:rPr>
          <w:lang w:val="nl-NL"/>
        </w:rPr>
        <w:t>UniProtKB</w:t>
      </w:r>
      <w:proofErr w:type="spellEnd"/>
      <w:r w:rsidRPr="00E5512E">
        <w:rPr>
          <w:lang w:val="nl-NL"/>
        </w:rPr>
        <w:t>: P56254)</w:t>
      </w:r>
    </w:p>
    <w:p w14:paraId="6DABB737" w14:textId="77777777" w:rsidR="00864A0E" w:rsidRPr="00E5512E" w:rsidRDefault="00000000">
      <w:pPr>
        <w:rPr>
          <w:lang w:val="nl-NL"/>
        </w:rPr>
      </w:pPr>
      <w:r w:rsidRPr="00E5512E">
        <w:rPr>
          <w:color w:val="212121"/>
          <w:lang w:val="nl-NL"/>
        </w:rPr>
        <w:t>[</w:t>
      </w:r>
      <w:proofErr w:type="gramStart"/>
      <w:r w:rsidRPr="00E5512E">
        <w:rPr>
          <w:i/>
          <w:iCs/>
          <w:color w:val="212121"/>
          <w:lang w:val="nl-NL"/>
        </w:rPr>
        <w:t>MOD:nnnnnn</w:t>
      </w:r>
      <w:proofErr w:type="gramEnd"/>
      <w:r w:rsidRPr="00E5512E">
        <w:rPr>
          <w:i/>
          <w:iCs/>
          <w:color w:val="212121"/>
          <w:lang w:val="nl-NL"/>
        </w:rPr>
        <w:t>#</w:t>
      </w:r>
      <w:r w:rsidRPr="00E5512E">
        <w:rPr>
          <w:color w:val="212121"/>
          <w:lang w:val="nl-NL"/>
        </w:rPr>
        <w:t>XL</w:t>
      </w:r>
      <w:proofErr w:type="gramStart"/>
      <w:r w:rsidRPr="00E5512E">
        <w:rPr>
          <w:color w:val="212121"/>
          <w:lang w:val="nl-NL"/>
        </w:rPr>
        <w:t>1]-</w:t>
      </w:r>
      <w:proofErr w:type="gramEnd"/>
      <w:r w:rsidRPr="00E5512E">
        <w:rPr>
          <w:color w:val="212121"/>
          <w:lang w:val="nl-NL"/>
        </w:rPr>
        <w:t>RNGLPVCGETCVGGTCNTPGCTCSEPVCT</w:t>
      </w:r>
      <w:r w:rsidRPr="00E5512E">
        <w:rPr>
          <w:lang w:val="nl-NL"/>
        </w:rPr>
        <w:t>-[#XL1]</w:t>
      </w:r>
    </w:p>
    <w:p w14:paraId="6FA0AD6B" w14:textId="77777777" w:rsidR="00864A0E" w:rsidRPr="00E5512E" w:rsidRDefault="00864A0E">
      <w:pPr>
        <w:rPr>
          <w:lang w:val="nl-NL"/>
        </w:rPr>
      </w:pPr>
    </w:p>
    <w:p w14:paraId="0229C634" w14:textId="77777777" w:rsidR="00864A0E" w:rsidRDefault="00000000">
      <w:r>
        <w:t xml:space="preserve">where </w:t>
      </w:r>
      <w:proofErr w:type="spellStart"/>
      <w:proofErr w:type="gramStart"/>
      <w:r>
        <w:rPr>
          <w:i/>
          <w:iCs/>
        </w:rPr>
        <w:t>MOD:nnnnnn</w:t>
      </w:r>
      <w:proofErr w:type="spellEnd"/>
      <w:proofErr w:type="gramEnd"/>
      <w:r>
        <w:rPr>
          <w:i/>
          <w:iCs/>
        </w:rPr>
        <w:t xml:space="preserve"> </w:t>
      </w:r>
      <w:r>
        <w:t xml:space="preserve">would be a new PSI-MOD term to represent backbone cyclisation involving the </w:t>
      </w:r>
      <w:proofErr w:type="spellStart"/>
      <w:r>
        <w:t>amidation</w:t>
      </w:r>
      <w:proofErr w:type="spellEnd"/>
      <w:r>
        <w:t xml:space="preserve"> between a C-terminal carboxylate and a N-terminal amine, with mass difference of O-1H-2 (-18 </w:t>
      </w:r>
      <w:proofErr w:type="spellStart"/>
      <w:r>
        <w:t>Da</w:t>
      </w:r>
      <w:proofErr w:type="spellEnd"/>
      <w:r>
        <w:t>).</w:t>
      </w:r>
    </w:p>
    <w:p w14:paraId="17A574C3" w14:textId="77777777" w:rsidR="00864A0E" w:rsidRDefault="00864A0E"/>
    <w:p w14:paraId="417D1557" w14:textId="77777777" w:rsidR="00864A0E" w:rsidRDefault="00000000">
      <w:pPr>
        <w:rPr>
          <w:u w:val="single"/>
        </w:rPr>
      </w:pPr>
      <w:r>
        <w:rPr>
          <w:u w:val="single"/>
        </w:rPr>
        <w:t>2) Cyclic peptide with C- and N-termini bound together at the peptide backbone level with 3 disulfide bonds</w:t>
      </w:r>
    </w:p>
    <w:p w14:paraId="76A8736F" w14:textId="77777777" w:rsidR="00864A0E" w:rsidRDefault="00000000">
      <w:r>
        <w:t>Retrocyclin 1 (PubChem ID 16130540). The exact structure is the following:</w:t>
      </w:r>
    </w:p>
    <w:p w14:paraId="37615872" w14:textId="77777777" w:rsidR="00864A0E" w:rsidRDefault="00000000">
      <w:pPr>
        <w:rPr>
          <w:color w:val="212121"/>
        </w:rPr>
      </w:pPr>
      <w:hyperlink r:id="rId44" w:anchor="section=Biologic-Description&amp;fullscreen=true">
        <w:r>
          <w:rPr>
            <w:color w:val="1155CC"/>
            <w:u w:val="single"/>
          </w:rPr>
          <w:t>https://pubchem.ncbi.nlm.nih.gov/compound/Retrocyclin-1#section=Biologic-Description&amp;fullscreen=true</w:t>
        </w:r>
      </w:hyperlink>
    </w:p>
    <w:p w14:paraId="2C8ACF47" w14:textId="77777777" w:rsidR="00864A0E" w:rsidRDefault="00000000">
      <w:r>
        <w:rPr>
          <w:color w:val="212121"/>
        </w:rPr>
        <w:t>[</w:t>
      </w:r>
      <w:proofErr w:type="gramStart"/>
      <w:r>
        <w:rPr>
          <w:i/>
          <w:iCs/>
          <w:color w:val="212121"/>
        </w:rPr>
        <w:t>MOD:nnnnnn</w:t>
      </w:r>
      <w:proofErr w:type="gramEnd"/>
      <w:r>
        <w:rPr>
          <w:color w:val="212121"/>
        </w:rPr>
        <w:t>#XL1]-RC[</w:t>
      </w:r>
      <w:proofErr w:type="gramStart"/>
      <w:r>
        <w:t>MOD:00798.DS1</w:t>
      </w:r>
      <w:proofErr w:type="gramEnd"/>
      <w:r>
        <w:rPr>
          <w:color w:val="212121"/>
        </w:rPr>
        <w:t>]IC[</w:t>
      </w:r>
      <w:proofErr w:type="gramStart"/>
      <w:r>
        <w:t>MOD:00798.DS2</w:t>
      </w:r>
      <w:proofErr w:type="gramEnd"/>
      <w:r>
        <w:rPr>
          <w:color w:val="212121"/>
        </w:rPr>
        <w:t>]GRGIC[</w:t>
      </w:r>
      <w:proofErr w:type="gramStart"/>
      <w:r>
        <w:t>MOD:00798.DS2</w:t>
      </w:r>
      <w:proofErr w:type="gramEnd"/>
      <w:r>
        <w:rPr>
          <w:color w:val="212121"/>
        </w:rPr>
        <w:t>]RC[</w:t>
      </w:r>
      <w:proofErr w:type="gramStart"/>
      <w:r>
        <w:t>MOD:00798.DS1</w:t>
      </w:r>
      <w:proofErr w:type="gramEnd"/>
      <w:r>
        <w:rPr>
          <w:color w:val="212121"/>
        </w:rPr>
        <w:t>]IC[</w:t>
      </w:r>
      <w:proofErr w:type="gramStart"/>
      <w:r>
        <w:t>MOD:00798.DS3</w:t>
      </w:r>
      <w:proofErr w:type="gramEnd"/>
      <w:r>
        <w:t>]</w:t>
      </w:r>
      <w:r>
        <w:rPr>
          <w:color w:val="212121"/>
        </w:rPr>
        <w:t>GRGIC[</w:t>
      </w:r>
      <w:proofErr w:type="gramStart"/>
      <w:r>
        <w:t>MOD:00798.DS3</w:t>
      </w:r>
      <w:proofErr w:type="gramEnd"/>
      <w:r>
        <w:t>]-[</w:t>
      </w:r>
      <w:r>
        <w:rPr>
          <w:i/>
          <w:iCs/>
        </w:rPr>
        <w:t>#</w:t>
      </w:r>
      <w:r>
        <w:t>XL1]</w:t>
      </w:r>
    </w:p>
    <w:p w14:paraId="643EA3AB" w14:textId="77777777" w:rsidR="00864A0E" w:rsidRDefault="00864A0E"/>
    <w:p w14:paraId="5219BEE5" w14:textId="77777777" w:rsidR="00864A0E" w:rsidRDefault="00000000">
      <w:r>
        <w:t xml:space="preserve">where </w:t>
      </w:r>
      <w:proofErr w:type="spellStart"/>
      <w:proofErr w:type="gramStart"/>
      <w:r>
        <w:rPr>
          <w:i/>
          <w:iCs/>
        </w:rPr>
        <w:t>MOD:nnnnnn</w:t>
      </w:r>
      <w:proofErr w:type="spellEnd"/>
      <w:proofErr w:type="gramEnd"/>
      <w:r>
        <w:rPr>
          <w:i/>
          <w:iCs/>
        </w:rPr>
        <w:t xml:space="preserve"> </w:t>
      </w:r>
      <w:r>
        <w:t xml:space="preserve">would be a new PSI-MOD term to represent backbone cyclisation involving the </w:t>
      </w:r>
      <w:proofErr w:type="spellStart"/>
      <w:r>
        <w:t>amidation</w:t>
      </w:r>
      <w:proofErr w:type="spellEnd"/>
      <w:r>
        <w:t xml:space="preserve"> between a C-terminal carboxylate and a N-terminal amine, with a mass difference of O-1H-2 (-18 </w:t>
      </w:r>
      <w:proofErr w:type="spellStart"/>
      <w:r>
        <w:t>Da</w:t>
      </w:r>
      <w:proofErr w:type="spellEnd"/>
      <w:r>
        <w:t>).</w:t>
      </w:r>
    </w:p>
    <w:p w14:paraId="40BD46FC" w14:textId="77777777" w:rsidR="00864A0E" w:rsidRDefault="00864A0E"/>
    <w:p w14:paraId="38590BB0" w14:textId="77777777" w:rsidR="00864A0E" w:rsidRDefault="00000000">
      <w:pPr>
        <w:rPr>
          <w:u w:val="single"/>
        </w:rPr>
      </w:pPr>
      <w:r>
        <w:t xml:space="preserve">3) </w:t>
      </w:r>
      <w:r>
        <w:rPr>
          <w:u w:val="single"/>
        </w:rPr>
        <w:t>Cyclic peptide with C-terminal COOH condensed to a sidechain NH2</w:t>
      </w:r>
    </w:p>
    <w:p w14:paraId="4B22261E" w14:textId="77777777" w:rsidR="00864A0E" w:rsidRDefault="00000000">
      <w:r>
        <w:t>3a) peptide with no other PTM</w:t>
      </w:r>
    </w:p>
    <w:p w14:paraId="781D3C2A" w14:textId="77777777" w:rsidR="00864A0E" w:rsidRPr="00E5512E" w:rsidRDefault="00000000">
      <w:pPr>
        <w:rPr>
          <w:i/>
          <w:iCs/>
          <w:lang w:val="nl-NL"/>
        </w:rPr>
      </w:pPr>
      <w:r w:rsidRPr="00E5512E">
        <w:rPr>
          <w:lang w:val="nl-NL"/>
        </w:rPr>
        <w:t>LEIK[</w:t>
      </w:r>
      <w:r w:rsidRPr="00E5512E">
        <w:rPr>
          <w:color w:val="222222"/>
          <w:lang w:val="nl-NL"/>
        </w:rPr>
        <w:t>N6-(L-</w:t>
      </w:r>
      <w:proofErr w:type="spellStart"/>
      <w:proofErr w:type="gramStart"/>
      <w:r w:rsidRPr="00E5512E">
        <w:rPr>
          <w:color w:val="222222"/>
          <w:lang w:val="nl-NL"/>
        </w:rPr>
        <w:t>asparagyl</w:t>
      </w:r>
      <w:proofErr w:type="spellEnd"/>
      <w:r w:rsidRPr="00E5512E">
        <w:rPr>
          <w:color w:val="222222"/>
          <w:lang w:val="nl-NL"/>
        </w:rPr>
        <w:t>)-</w:t>
      </w:r>
      <w:proofErr w:type="gramEnd"/>
      <w:r w:rsidRPr="00E5512E">
        <w:rPr>
          <w:color w:val="222222"/>
          <w:lang w:val="nl-NL"/>
        </w:rPr>
        <w:t>L-lysine</w:t>
      </w:r>
      <w:r w:rsidRPr="00E5512E">
        <w:rPr>
          <w:lang w:val="nl-NL"/>
        </w:rPr>
        <w:t>#XL</w:t>
      </w:r>
      <w:proofErr w:type="gramStart"/>
      <w:r w:rsidRPr="00E5512E">
        <w:rPr>
          <w:lang w:val="nl-NL"/>
        </w:rPr>
        <w:t>1]KIPHDN</w:t>
      </w:r>
      <w:proofErr w:type="gramEnd"/>
      <w:r w:rsidRPr="00E5512E">
        <w:rPr>
          <w:lang w:val="nl-NL"/>
        </w:rPr>
        <w:t>[#XL1]</w:t>
      </w:r>
    </w:p>
    <w:p w14:paraId="149A0D59" w14:textId="77777777" w:rsidR="00864A0E" w:rsidRPr="00E5512E" w:rsidRDefault="00864A0E">
      <w:pPr>
        <w:rPr>
          <w:lang w:val="nl-NL"/>
        </w:rPr>
      </w:pPr>
    </w:p>
    <w:p w14:paraId="74FECCFF" w14:textId="77777777" w:rsidR="00864A0E" w:rsidRDefault="00000000">
      <w:pPr>
        <w:rPr>
          <w:u w:val="single"/>
        </w:rPr>
      </w:pPr>
      <w:r>
        <w:t xml:space="preserve">3b) </w:t>
      </w:r>
      <w:r>
        <w:rPr>
          <w:u w:val="single"/>
        </w:rPr>
        <w:t xml:space="preserve">A real case scenario: </w:t>
      </w:r>
      <w:proofErr w:type="spellStart"/>
      <w:r>
        <w:rPr>
          <w:u w:val="single"/>
        </w:rPr>
        <w:t>Topitracin</w:t>
      </w:r>
      <w:proofErr w:type="spellEnd"/>
      <w:r>
        <w:rPr>
          <w:u w:val="single"/>
        </w:rPr>
        <w:t xml:space="preserve"> (PubChem ID:6474109)</w:t>
      </w:r>
    </w:p>
    <w:p w14:paraId="6E0B3F48" w14:textId="77777777" w:rsidR="00864A0E" w:rsidRDefault="00864A0E">
      <w:pPr>
        <w:rPr>
          <w:u w:val="single"/>
        </w:rPr>
      </w:pPr>
    </w:p>
    <w:p w14:paraId="408795AE" w14:textId="77777777" w:rsidR="00864A0E" w:rsidRDefault="00000000">
      <w:pPr>
        <w:rPr>
          <w:highlight w:val="yellow"/>
        </w:rPr>
      </w:pPr>
      <w:r>
        <w:rPr>
          <w:color w:val="212121"/>
        </w:rPr>
        <w:t>[[N-[2-[1-amino-2-methylbutyl]-4,5-dihydro-4-thiazolyl]carbonyl]-Leucine]</w:t>
      </w:r>
      <w:r>
        <w:t>-LE[D-Glutamic acid]IK[M:</w:t>
      </w:r>
      <w:r>
        <w:rPr>
          <w:color w:val="222222"/>
        </w:rPr>
        <w:t>N6-(L-asparagyl)-L-lysine</w:t>
      </w:r>
      <w:r>
        <w:t>#XL1]K[M:D-Ornithine]I[M:D-alloisoleucine]P[D-Phenylalanine]HD[M:D-Aspartic acid]N[#XL1]</w:t>
      </w:r>
    </w:p>
    <w:p w14:paraId="2C861D0A" w14:textId="77777777" w:rsidR="00864A0E" w:rsidRDefault="00000000">
      <w:pPr>
        <w:pStyle w:val="Heading2"/>
        <w:numPr>
          <w:ilvl w:val="1"/>
          <w:numId w:val="6"/>
        </w:numPr>
      </w:pPr>
      <w:bookmarkStart w:id="80" w:name="_Toc231903723"/>
      <w:r>
        <w:lastRenderedPageBreak/>
        <w:t>Representation of rare amino acids not supported by the one letter code</w:t>
      </w:r>
      <w:bookmarkEnd w:id="80"/>
    </w:p>
    <w:p w14:paraId="3014C088" w14:textId="77777777" w:rsidR="00864A0E" w:rsidRDefault="00000000">
      <w:r>
        <w:t>This use case is currently not supported. These SHOULD be handled through their representations in one of the supported ontologies/CVs.</w:t>
      </w:r>
    </w:p>
    <w:p w14:paraId="272AE837" w14:textId="77777777" w:rsidR="00864A0E" w:rsidRDefault="00000000">
      <w:pPr>
        <w:pStyle w:val="Heading2"/>
        <w:numPr>
          <w:ilvl w:val="1"/>
          <w:numId w:val="6"/>
        </w:numPr>
      </w:pPr>
      <w:bookmarkStart w:id="81" w:name="_Toc231903724"/>
      <w:r>
        <w:t>Representation of average masses</w:t>
      </w:r>
      <w:bookmarkEnd w:id="81"/>
    </w:p>
    <w:p w14:paraId="341B5269" w14:textId="77777777" w:rsidR="00864A0E" w:rsidRDefault="00000000">
      <w:r>
        <w:t xml:space="preserve">During the development of the format, it was acknowledged that, in the case of top-down proteomics approaches, there could be cases where monoisotopic masses are unknown, and then average masses need to be used. </w:t>
      </w:r>
      <w:proofErr w:type="gramStart"/>
      <w:r>
        <w:t>At the moment</w:t>
      </w:r>
      <w:proofErr w:type="gramEnd"/>
      <w:r>
        <w:t>, monoisotopic masses are the only ones formally allowed, but this MAY have to change in future changes.</w:t>
      </w:r>
    </w:p>
    <w:p w14:paraId="1735441D" w14:textId="77777777" w:rsidR="00864A0E" w:rsidRDefault="00000000">
      <w:pPr>
        <w:pStyle w:val="Heading2"/>
        <w:numPr>
          <w:ilvl w:val="1"/>
          <w:numId w:val="6"/>
        </w:numPr>
      </w:pPr>
      <w:bookmarkStart w:id="82" w:name="_Toc231903725"/>
      <w:r>
        <w:t>Representation of lipids</w:t>
      </w:r>
      <w:bookmarkEnd w:id="82"/>
    </w:p>
    <w:p w14:paraId="7182C853" w14:textId="77777777" w:rsidR="00864A0E" w:rsidRDefault="00000000">
      <w:r>
        <w:t xml:space="preserve">These SHOULD be handled through their representations in one of the supported ontologies/CVs. If needed lipid specific ontologies (such as LIPID MAPS/LION) could be added to this list or a similar mechanism to the glycan notation (section </w:t>
      </w:r>
      <w:hyperlink w:anchor="_49x2ik5">
        <w:r>
          <w:rPr>
            <w:color w:val="1155CC"/>
            <w:u w:val="single"/>
          </w:rPr>
          <w:t>10.2</w:t>
        </w:r>
      </w:hyperlink>
      <w:r>
        <w:t>) could be implemented for lipid molecules.</w:t>
      </w:r>
    </w:p>
    <w:p w14:paraId="414C1668" w14:textId="77777777" w:rsidR="00864A0E" w:rsidRDefault="00000000">
      <w:r>
        <w:t>Examples:</w:t>
      </w:r>
    </w:p>
    <w:p w14:paraId="1F04702C" w14:textId="77777777" w:rsidR="00864A0E" w:rsidRDefault="00864A0E"/>
    <w:p w14:paraId="084FFA0A" w14:textId="77777777" w:rsidR="00864A0E" w:rsidRDefault="00000000">
      <w:r>
        <w:t>SEQUEN[</w:t>
      </w:r>
      <w:proofErr w:type="spellStart"/>
      <w:proofErr w:type="gramStart"/>
      <w:r>
        <w:t>Lipid:OleicAcid</w:t>
      </w:r>
      <w:proofErr w:type="spellEnd"/>
      <w:proofErr w:type="gramEnd"/>
      <w:r>
        <w:t>]CE</w:t>
      </w:r>
    </w:p>
    <w:p w14:paraId="7F3811FE" w14:textId="77777777" w:rsidR="00864A0E" w:rsidRDefault="00000000">
      <w:r>
        <w:t>SEQUEN[</w:t>
      </w:r>
      <w:proofErr w:type="spellStart"/>
      <w:proofErr w:type="gramStart"/>
      <w:r>
        <w:t>Lipid:PalmiticAcid</w:t>
      </w:r>
      <w:proofErr w:type="spellEnd"/>
      <w:proofErr w:type="gramEnd"/>
      <w:r>
        <w:t>]CE</w:t>
      </w:r>
    </w:p>
    <w:p w14:paraId="25173E9A" w14:textId="77777777" w:rsidR="00864A0E" w:rsidRDefault="00864A0E"/>
    <w:p w14:paraId="07C96135" w14:textId="77777777" w:rsidR="00864A0E" w:rsidRDefault="00000000">
      <w:r>
        <w:t>It is envisioned that when this use case becomes a clear requirement in the future, a dedicated working group can extend these specific guidelines.</w:t>
      </w:r>
    </w:p>
    <w:p w14:paraId="53A2D7C3" w14:textId="77777777" w:rsidR="00864A0E" w:rsidRDefault="00000000">
      <w:pPr>
        <w:pStyle w:val="Heading2"/>
        <w:numPr>
          <w:ilvl w:val="1"/>
          <w:numId w:val="6"/>
        </w:numPr>
      </w:pPr>
      <w:bookmarkStart w:id="83" w:name="_Toc231903726"/>
      <w:r>
        <w:t>Distribution of isotopes in the sequence</w:t>
      </w:r>
      <w:bookmarkEnd w:id="83"/>
    </w:p>
    <w:p w14:paraId="293C45CF" w14:textId="77777777" w:rsidR="00864A0E" w:rsidRDefault="00000000">
      <w:pPr>
        <w:ind w:right="-7"/>
      </w:pPr>
      <w:r>
        <w:t xml:space="preserve">The representation of the distributions of isotopes for global modifications (section </w:t>
      </w:r>
      <w:hyperlink w:anchor="_3cqmetx">
        <w:r>
          <w:rPr>
            <w:color w:val="1155CC"/>
            <w:u w:val="single"/>
          </w:rPr>
          <w:t>11.3.1</w:t>
        </w:r>
      </w:hyperlink>
      <w:r>
        <w:t>) is not supported in the current version of the specification. A mechanism will need to be envisioned to support this use case in future versions.</w:t>
      </w:r>
    </w:p>
    <w:p w14:paraId="084ED43E" w14:textId="77777777" w:rsidR="00864A0E" w:rsidRDefault="00000000">
      <w:pPr>
        <w:pStyle w:val="Heading2"/>
        <w:numPr>
          <w:ilvl w:val="1"/>
          <w:numId w:val="6"/>
        </w:numPr>
      </w:pPr>
      <w:bookmarkStart w:id="84" w:name="_Toc231903727"/>
      <w:r>
        <w:t>Representation of molecular formula</w:t>
      </w:r>
      <w:bookmarkEnd w:id="84"/>
    </w:p>
    <w:p w14:paraId="53311149" w14:textId="77777777" w:rsidR="00864A0E" w:rsidRDefault="00000000">
      <w:r>
        <w:t xml:space="preserve">Elemental formulas are supported by the current version of ProForma (section </w:t>
      </w:r>
      <w:hyperlink w:anchor="_1pxezwc">
        <w:r>
          <w:rPr>
            <w:color w:val="1155CC"/>
            <w:highlight w:val="white"/>
            <w:u w:val="single"/>
          </w:rPr>
          <w:t>7.4</w:t>
        </w:r>
      </w:hyperlink>
      <w:r>
        <w:rPr>
          <w:highlight w:val="white"/>
        </w:rPr>
        <w:t>)</w:t>
      </w:r>
      <w:r>
        <w:t>, and molecular formulas may be supported in the future if it would prove helpful. For example, specifying branching in a PTM structure. A molecular formula may include repeated (condensed) sections using parentheses and an extra cardinality.</w:t>
      </w:r>
    </w:p>
    <w:p w14:paraId="1C70F14B" w14:textId="77777777" w:rsidR="00864A0E" w:rsidRDefault="00864A0E"/>
    <w:p w14:paraId="33E58092" w14:textId="77777777" w:rsidR="00864A0E" w:rsidRDefault="00000000">
      <w:r>
        <w:t>Examples:</w:t>
      </w:r>
    </w:p>
    <w:p w14:paraId="06822EF8" w14:textId="77777777" w:rsidR="00864A0E" w:rsidRDefault="00000000">
      <w:r>
        <w:t>CH3(CH2)4CH3</w:t>
      </w:r>
    </w:p>
    <w:p w14:paraId="4B508FF9" w14:textId="77777777" w:rsidR="00864A0E" w:rsidRDefault="00000000">
      <w:r>
        <w:t>SEQUEN[Formula:CH3(CH2)4CH</w:t>
      </w:r>
      <w:proofErr w:type="gramStart"/>
      <w:r>
        <w:t>3]CE</w:t>
      </w:r>
      <w:proofErr w:type="gramEnd"/>
    </w:p>
    <w:p w14:paraId="6CB01FEB" w14:textId="77777777" w:rsidR="00864A0E" w:rsidRDefault="00864A0E"/>
    <w:p w14:paraId="3BC559C1" w14:textId="77777777" w:rsidR="00864A0E" w:rsidRDefault="00000000">
      <w:r>
        <w:t>At the time of writing, an extension on using chemical structures (e.g., SMILES) to define protein modifications has been suggested.</w:t>
      </w:r>
    </w:p>
    <w:p w14:paraId="1D1123CC" w14:textId="77777777" w:rsidR="00864A0E" w:rsidRDefault="00000000">
      <w:pPr>
        <w:pStyle w:val="Heading2"/>
        <w:numPr>
          <w:ilvl w:val="1"/>
          <w:numId w:val="6"/>
        </w:numPr>
      </w:pPr>
      <w:bookmarkStart w:id="85" w:name="_Toc231903728"/>
      <w:r>
        <w:t>Representation of an overlapping range of possible modification positions</w:t>
      </w:r>
      <w:bookmarkEnd w:id="85"/>
    </w:p>
    <w:p w14:paraId="3597050E" w14:textId="77777777" w:rsidR="00864A0E" w:rsidRDefault="00000000">
      <w:r>
        <w:t>Notation of ambiguous localization currently supports non-overlapping ranges. A possible representation of overlapping ranges, that may be considered in the future, uses a grouping tag for both parentheses.</w:t>
      </w:r>
    </w:p>
    <w:p w14:paraId="7DA9A98C" w14:textId="77777777" w:rsidR="00864A0E" w:rsidRPr="00E5512E" w:rsidRDefault="00864A0E"/>
    <w:p w14:paraId="70DA5A4A" w14:textId="77777777" w:rsidR="00864A0E" w:rsidRPr="00E5512E" w:rsidRDefault="00000000">
      <w:r w:rsidRPr="00E5512E">
        <w:t>Examples:</w:t>
      </w:r>
    </w:p>
    <w:p w14:paraId="03C6C199" w14:textId="77777777" w:rsidR="00864A0E" w:rsidRPr="00E5512E" w:rsidRDefault="00000000">
      <w:r w:rsidRPr="00E5512E">
        <w:t>PROT([#g</w:t>
      </w:r>
      <w:proofErr w:type="gramStart"/>
      <w:r w:rsidRPr="00E5512E">
        <w:t>1]EOC</w:t>
      </w:r>
      <w:proofErr w:type="gramEnd"/>
      <w:r w:rsidRPr="00E5512E">
        <w:t>[Carbamidomethyl]</w:t>
      </w:r>
      <w:proofErr w:type="gramStart"/>
      <w:r w:rsidRPr="00E5512E">
        <w:t>FORMS)[</w:t>
      </w:r>
      <w:proofErr w:type="gramEnd"/>
      <w:r w:rsidRPr="00E5512E">
        <w:t>+19.0523#g</w:t>
      </w:r>
      <w:proofErr w:type="gramStart"/>
      <w:r w:rsidRPr="00E5512E">
        <w:t>1]ISK</w:t>
      </w:r>
      <w:proofErr w:type="gramEnd"/>
    </w:p>
    <w:p w14:paraId="7AFDAFAB" w14:textId="77777777" w:rsidR="00864A0E" w:rsidRPr="00E5512E" w:rsidRDefault="00000000">
      <w:r w:rsidRPr="00E5512E">
        <w:t>PR([#g</w:t>
      </w:r>
      <w:proofErr w:type="gramStart"/>
      <w:r w:rsidRPr="00E5512E">
        <w:t>1]OT</w:t>
      </w:r>
      <w:proofErr w:type="gramEnd"/>
      <w:r w:rsidRPr="00E5512E">
        <w:t>([#g</w:t>
      </w:r>
      <w:proofErr w:type="gramStart"/>
      <w:r w:rsidRPr="00E5512E">
        <w:t>2]EOC</w:t>
      </w:r>
      <w:proofErr w:type="gramEnd"/>
      <w:r w:rsidRPr="00E5512E">
        <w:t>[Carbamidomethyl]</w:t>
      </w:r>
      <w:proofErr w:type="gramStart"/>
      <w:r w:rsidRPr="00E5512E">
        <w:t>FOR)[</w:t>
      </w:r>
      <w:proofErr w:type="gramEnd"/>
      <w:r w:rsidRPr="00E5512E">
        <w:t>+19.0523#g1]</w:t>
      </w:r>
      <w:proofErr w:type="gramStart"/>
      <w:r w:rsidRPr="00E5512E">
        <w:t>MS)[</w:t>
      </w:r>
      <w:proofErr w:type="gramEnd"/>
      <w:r w:rsidRPr="00E5512E">
        <w:t>+19.0523#g</w:t>
      </w:r>
      <w:proofErr w:type="gramStart"/>
      <w:r w:rsidRPr="00E5512E">
        <w:t>2]ISK</w:t>
      </w:r>
      <w:proofErr w:type="gramEnd"/>
    </w:p>
    <w:p w14:paraId="71492FF3" w14:textId="77777777" w:rsidR="00864A0E" w:rsidRPr="00E5512E" w:rsidRDefault="00000000">
      <w:r w:rsidRPr="00E5512E">
        <w:t>PROT([#g</w:t>
      </w:r>
      <w:proofErr w:type="gramStart"/>
      <w:r w:rsidRPr="00E5512E">
        <w:t>1](</w:t>
      </w:r>
      <w:proofErr w:type="gramEnd"/>
      <w:r w:rsidRPr="00E5512E">
        <w:t>[#g</w:t>
      </w:r>
      <w:proofErr w:type="gramStart"/>
      <w:r w:rsidRPr="00E5512E">
        <w:t>2]EOC</w:t>
      </w:r>
      <w:proofErr w:type="gramEnd"/>
      <w:r w:rsidRPr="00E5512E">
        <w:t>[Carbamidomethyl]</w:t>
      </w:r>
      <w:proofErr w:type="gramStart"/>
      <w:r w:rsidRPr="00E5512E">
        <w:t>FORMS)[</w:t>
      </w:r>
      <w:proofErr w:type="gramEnd"/>
      <w:r w:rsidRPr="00E5512E">
        <w:t>+19.0523#g2]</w:t>
      </w:r>
      <w:proofErr w:type="gramStart"/>
      <w:r w:rsidRPr="00E5512E">
        <w:t>IS)[</w:t>
      </w:r>
      <w:proofErr w:type="gramEnd"/>
      <w:r w:rsidRPr="00E5512E">
        <w:t>+19.0523#g</w:t>
      </w:r>
      <w:proofErr w:type="gramStart"/>
      <w:r w:rsidRPr="00E5512E">
        <w:t>1]K</w:t>
      </w:r>
      <w:proofErr w:type="gramEnd"/>
    </w:p>
    <w:p w14:paraId="1FC16ECC" w14:textId="77777777" w:rsidR="00864A0E" w:rsidRPr="00E5512E" w:rsidRDefault="00000000">
      <w:pPr>
        <w:pStyle w:val="Heading2"/>
        <w:numPr>
          <w:ilvl w:val="1"/>
          <w:numId w:val="6"/>
        </w:numPr>
      </w:pPr>
      <w:bookmarkStart w:id="86" w:name="_Toc231903729"/>
      <w:r w:rsidRPr="00E5512E">
        <w:t>Representation of ambiguous crosslinker modification positions</w:t>
      </w:r>
      <w:bookmarkEnd w:id="86"/>
    </w:p>
    <w:p w14:paraId="5AC442C7" w14:textId="77777777" w:rsidR="00864A0E" w:rsidRPr="00E5512E" w:rsidRDefault="00000000">
      <w:r w:rsidRPr="00E5512E">
        <w:t>Notation for ambiguous crosslinker modification positions is not supported in this version of ProForma but may be supported in the future.</w:t>
      </w:r>
    </w:p>
    <w:p w14:paraId="3642AEC0" w14:textId="77777777" w:rsidR="00864A0E" w:rsidRPr="00E5512E" w:rsidRDefault="00000000">
      <w:pPr>
        <w:pStyle w:val="Heading2"/>
        <w:numPr>
          <w:ilvl w:val="1"/>
          <w:numId w:val="6"/>
        </w:numPr>
      </w:pPr>
      <w:bookmarkStart w:id="87" w:name="_Toc231903730"/>
      <w:r w:rsidRPr="00E5512E">
        <w:t>Metadata related to ProForma entries</w:t>
      </w:r>
      <w:bookmarkEnd w:id="87"/>
    </w:p>
    <w:p w14:paraId="3736C927" w14:textId="77777777" w:rsidR="00864A0E" w:rsidRDefault="00000000">
      <w:r>
        <w:t>At present, metadata related to ProForma entries (e.g. date of creation, software, version of ontology used, etc) cannot be provided in a standardised manner. The creation of an additional metadata file could be considered in future versions.</w:t>
      </w:r>
    </w:p>
    <w:p w14:paraId="4BCFA8FF" w14:textId="77777777" w:rsidR="00864A0E" w:rsidRDefault="00000000">
      <w:pPr>
        <w:pStyle w:val="Heading2"/>
        <w:numPr>
          <w:ilvl w:val="1"/>
          <w:numId w:val="6"/>
        </w:numPr>
      </w:pPr>
      <w:bookmarkStart w:id="88" w:name="_Toc231903731"/>
      <w:r>
        <w:t>Sequences from non-mass spectrometry-based proteomics</w:t>
      </w:r>
      <w:bookmarkEnd w:id="88"/>
    </w:p>
    <w:p w14:paraId="78931194" w14:textId="77777777" w:rsidR="00864A0E" w:rsidRDefault="00000000">
      <w:r>
        <w:t>The ProForma notation could be made compatible with non-mass spectrometry proteomics approaches, such as nanopore and Edman-based sequencing, and others that will face the same notation challenges. A mechanism will need to be envisioned to support these use cases in future versions.</w:t>
      </w:r>
    </w:p>
    <w:p w14:paraId="3D165DE4" w14:textId="77777777" w:rsidR="00864A0E" w:rsidRDefault="00000000">
      <w:pPr>
        <w:pStyle w:val="Heading2"/>
        <w:numPr>
          <w:ilvl w:val="1"/>
          <w:numId w:val="6"/>
        </w:numPr>
        <w:ind w:right="-7"/>
      </w:pPr>
      <w:bookmarkStart w:id="89" w:name="_Toc231903732"/>
      <w:r>
        <w:t>Representation of ambiguity of locations across linear peptides</w:t>
      </w:r>
      <w:bookmarkEnd w:id="89"/>
    </w:p>
    <w:p w14:paraId="1E1CC8E0" w14:textId="77777777" w:rsidR="00864A0E" w:rsidRDefault="00000000">
      <w:r>
        <w:t xml:space="preserve">A labile modification (see section </w:t>
      </w:r>
      <w:hyperlink w:anchor="_3tbugp1">
        <w:r>
          <w:rPr>
            <w:color w:val="1155CC"/>
            <w:u w:val="single"/>
          </w:rPr>
          <w:t>6.4</w:t>
        </w:r>
      </w:hyperlink>
      <w:r>
        <w:t xml:space="preserve">) and modifications of unknown position (see section </w:t>
      </w:r>
      <w:hyperlink w:anchor="_37m2jsg">
        <w:r>
          <w:rPr>
            <w:color w:val="1155CC"/>
            <w:u w:val="single"/>
          </w:rPr>
          <w:t>7.6</w:t>
        </w:r>
      </w:hyperlink>
      <w:r>
        <w:t xml:space="preserve">) </w:t>
      </w:r>
      <w:proofErr w:type="gramStart"/>
      <w:r>
        <w:t>have to</w:t>
      </w:r>
      <w:proofErr w:type="gramEnd"/>
      <w:r>
        <w:t xml:space="preserve"> be defined as part of a peptidoform. To allow for one of these modifications to be defined as ambiguous across multiple peptidoforms a new notation </w:t>
      </w:r>
      <w:proofErr w:type="gramStart"/>
      <w:r>
        <w:t>has to</w:t>
      </w:r>
      <w:proofErr w:type="gramEnd"/>
      <w:r>
        <w:t xml:space="preserve"> be devised. An example use case for this would be a glycan in a chimeric spectrum where a fragmentation scheme is used that does not allow for the localisation of the glycan. In this case both the glycan and the peptidoforms could be fully known based on the fragmentation but for the glycan it could still be unclear to which peptidoform it belongs.</w:t>
      </w:r>
    </w:p>
    <w:p w14:paraId="5152F312" w14:textId="77777777" w:rsidR="00864A0E" w:rsidRDefault="00000000">
      <w:pPr>
        <w:pStyle w:val="Heading2"/>
        <w:numPr>
          <w:ilvl w:val="1"/>
          <w:numId w:val="6"/>
        </w:numPr>
      </w:pPr>
      <w:bookmarkStart w:id="90" w:name="_Toc231903733"/>
      <w:r>
        <w:t>Representation of DNA and RNA</w:t>
      </w:r>
      <w:bookmarkEnd w:id="90"/>
    </w:p>
    <w:p w14:paraId="7643CE21" w14:textId="77777777" w:rsidR="00864A0E" w:rsidRDefault="00000000">
      <w:pPr>
        <w:spacing w:after="240"/>
      </w:pPr>
      <w:r>
        <w:t xml:space="preserve">Adding DNA and RNA to ProForma would enable easier writing and reporting of these molecules for MS experiments. For </w:t>
      </w:r>
      <w:proofErr w:type="gramStart"/>
      <w:r>
        <w:t>example</w:t>
      </w:r>
      <w:proofErr w:type="gramEnd"/>
      <w:r>
        <w:t xml:space="preserve"> this would allow the use of these in spectral libraries stored in the </w:t>
      </w:r>
      <w:proofErr w:type="spellStart"/>
      <w:r>
        <w:t>mzSpecLib</w:t>
      </w:r>
      <w:proofErr w:type="spellEnd"/>
      <w:r>
        <w:t xml:space="preserve"> format (as precursors, if needed </w:t>
      </w:r>
      <w:proofErr w:type="spellStart"/>
      <w:r>
        <w:t>mzPAF</w:t>
      </w:r>
      <w:proofErr w:type="spellEnd"/>
      <w:r>
        <w:t xml:space="preserve"> should be extended with DNA/RNA fragmentation naming). At a </w:t>
      </w:r>
      <w:proofErr w:type="gramStart"/>
      <w:r>
        <w:t>high level</w:t>
      </w:r>
      <w:proofErr w:type="gramEnd"/>
      <w:r>
        <w:t xml:space="preserve"> DNA, RNA, and proteins are similar: both built of distinct building blocks in a linear chain with a defined backbone. </w:t>
      </w:r>
      <w:proofErr w:type="gramStart"/>
      <w:r>
        <w:t>So</w:t>
      </w:r>
      <w:proofErr w:type="gramEnd"/>
      <w:r>
        <w:t xml:space="preserve"> writing DNA in ProForma could be done like so: </w:t>
      </w:r>
      <w:proofErr w:type="gramStart"/>
      <w:r>
        <w:t>ATGCTG[</w:t>
      </w:r>
      <w:proofErr w:type="gramEnd"/>
      <w:r>
        <w:t>+</w:t>
      </w:r>
      <w:proofErr w:type="gramStart"/>
      <w:r>
        <w:t>34]A.</w:t>
      </w:r>
      <w:proofErr w:type="gramEnd"/>
      <w:r>
        <w:t xml:space="preserve"> The basic sequence block should be changed from amino acid to base pair and the modifications changed to a database of base pair modifications. This would still allow for all complexity of ProForma (modifications of unknown position, labile, global, chimeric, cross-linking etc). One issue that is left then is to be able to tell apart DNA/RNA sequences from peptides, especially if both are allowed to be mixed in the same definition. This should be done with some kind of tag before the now called 'peptidoform'. One proposal is to use &lt;!DNA&gt;, &lt;!RNA&gt;, &lt;!AA&gt;, &lt;!dsDNA&gt;, and &lt;!dsRNA&gt; with the last two for double stranded DNA/RNA. Examples:</w:t>
      </w:r>
    </w:p>
    <w:p w14:paraId="2247CAF7" w14:textId="77777777" w:rsidR="00864A0E" w:rsidRDefault="00000000">
      <w:r>
        <w:lastRenderedPageBreak/>
        <w:t>&lt;!DNA&gt;ATGTCATCGT</w:t>
      </w:r>
    </w:p>
    <w:p w14:paraId="37422CB0" w14:textId="77777777" w:rsidR="00864A0E" w:rsidRDefault="00000000">
      <w:r>
        <w:t>&lt;!RNA&gt;AUGUCAUCGU</w:t>
      </w:r>
    </w:p>
    <w:p w14:paraId="00B9364E" w14:textId="77777777" w:rsidR="00864A0E" w:rsidRDefault="00000000">
      <w:pPr>
        <w:spacing w:after="200"/>
      </w:pPr>
      <w:r>
        <w:t>&lt;!DNA&gt;ATCG[</w:t>
      </w:r>
      <w:proofErr w:type="gramStart"/>
      <w:r>
        <w:t>Formula:OH</w:t>
      </w:r>
      <w:proofErr w:type="gramEnd"/>
      <w:r>
        <w:t>#XL</w:t>
      </w:r>
      <w:proofErr w:type="gramStart"/>
      <w:r>
        <w:t>1]T</w:t>
      </w:r>
      <w:proofErr w:type="gramEnd"/>
      <w:r>
        <w:t>//&lt;!AA&gt;HYTGC[#XL</w:t>
      </w:r>
      <w:proofErr w:type="gramStart"/>
      <w:r>
        <w:t>1]R</w:t>
      </w:r>
      <w:proofErr w:type="gramEnd"/>
    </w:p>
    <w:p w14:paraId="5C65040F" w14:textId="77777777" w:rsidR="00864A0E" w:rsidRDefault="00000000">
      <w:pPr>
        <w:spacing w:after="200"/>
      </w:pPr>
      <w:r>
        <w:t xml:space="preserve">This tag is unambiguously and easily parse-able, as the only current options for things starting with &lt; are global modifications and global isotope replacements. Global modifications &lt;[mod]@location&gt; are easily distinguished </w:t>
      </w:r>
      <w:proofErr w:type="gramStart"/>
      <w:r>
        <w:t>by the use of</w:t>
      </w:r>
      <w:proofErr w:type="gramEnd"/>
      <w:r>
        <w:t xml:space="preserve"> the [ and global isotope replacements always use a number (except for &lt;D&gt; but that is also easily recognised). This tag should be placed before the peptidoform name tag &lt;!DNA</w:t>
      </w:r>
      <w:proofErr w:type="gramStart"/>
      <w:r>
        <w:t>&gt;(</w:t>
      </w:r>
      <w:proofErr w:type="gramEnd"/>
      <w:r>
        <w:t xml:space="preserve">&gt;My nice sequence </w:t>
      </w:r>
      <w:proofErr w:type="gramStart"/>
      <w:r>
        <w:t>001)ATGCTAGT</w:t>
      </w:r>
      <w:proofErr w:type="gramEnd"/>
      <w:r>
        <w:t xml:space="preserve"> which means that any global modification comes before. If this tag is missing the sequence defaults to a protein/peptide which would make this addition easily backwards compatible.</w:t>
      </w:r>
    </w:p>
    <w:p w14:paraId="2A59965B" w14:textId="77777777" w:rsidR="00864A0E" w:rsidRDefault="00000000">
      <w:pPr>
        <w:numPr>
          <w:ilvl w:val="0"/>
          <w:numId w:val="1"/>
        </w:numPr>
      </w:pPr>
      <w:hyperlink r:id="rId45">
        <w:r>
          <w:rPr>
            <w:color w:val="1155CC"/>
            <w:u w:val="single"/>
          </w:rPr>
          <w:t>https://genesilico.pl/modomics/</w:t>
        </w:r>
      </w:hyperlink>
      <w:r>
        <w:t xml:space="preserve"> could be used as a database for RNA modifications.</w:t>
      </w:r>
    </w:p>
    <w:p w14:paraId="49E9FD5F" w14:textId="77777777" w:rsidR="00864A0E" w:rsidRDefault="00000000">
      <w:pPr>
        <w:numPr>
          <w:ilvl w:val="0"/>
          <w:numId w:val="1"/>
        </w:numPr>
      </w:pPr>
      <w:hyperlink r:id="rId46" w:anchor="7.4.3">
        <w:r>
          <w:rPr>
            <w:color w:val="1155CC"/>
            <w:u w:val="single"/>
          </w:rPr>
          <w:t>https://www.insdc.org/submitting-standards/feature-table/#7.4.3</w:t>
        </w:r>
      </w:hyperlink>
      <w:r>
        <w:t xml:space="preserve"> contains all base pairs also with ambiguous characters.</w:t>
      </w:r>
    </w:p>
    <w:p w14:paraId="30A9F6F6" w14:textId="77777777" w:rsidR="00864A0E" w:rsidRDefault="00000000">
      <w:r>
        <w:t>It is unclear if it will be necessary to differentiate 5’-to-3’ and 3’-to-5’ strands. Maybe if asymmetric strands or modifications, meaning forward and reverse strands with mismatched base pairs, or modifications on the forward but not on the reverse and vice versa, are needed a notation for this is also needed. This could be done by additional tags `&lt;!</w:t>
      </w:r>
      <w:proofErr w:type="spellStart"/>
      <w:r>
        <w:t>fDNA</w:t>
      </w:r>
      <w:proofErr w:type="spellEnd"/>
      <w:r>
        <w:t>&gt;` and `&lt;!rDNA&gt;` or some kind of direction tag `-&gt;` or with any other notation.</w:t>
      </w:r>
    </w:p>
    <w:p w14:paraId="0373FFDB" w14:textId="77777777" w:rsidR="00864A0E" w:rsidRDefault="00864A0E"/>
    <w:p w14:paraId="142B28C9" w14:textId="77777777" w:rsidR="00864A0E" w:rsidRDefault="00000000">
      <w:r>
        <w:t xml:space="preserve">Global modifications will also need to be revisited because they assume protein modifications right now. This could be simple if only database modifications are allowed, but mass and formula modifications can also be used. The position rules are also not clear as ACGT are both amino acids and bases. </w:t>
      </w:r>
    </w:p>
    <w:p w14:paraId="56C871A6" w14:textId="77777777" w:rsidR="00864A0E" w:rsidRDefault="00000000">
      <w:pPr>
        <w:pStyle w:val="Heading2"/>
        <w:numPr>
          <w:ilvl w:val="1"/>
          <w:numId w:val="6"/>
        </w:numPr>
      </w:pPr>
      <w:bookmarkStart w:id="91" w:name="_Toc231903734"/>
      <w:r>
        <w:t xml:space="preserve">Use of the </w:t>
      </w:r>
      <w:proofErr w:type="spellStart"/>
      <w:r>
        <w:t>UniProtKB</w:t>
      </w:r>
      <w:proofErr w:type="spellEnd"/>
      <w:r>
        <w:t xml:space="preserve"> PTM-List</w:t>
      </w:r>
      <w:bookmarkEnd w:id="91"/>
    </w:p>
    <w:p w14:paraId="62BCC3D8" w14:textId="77777777" w:rsidR="00864A0E" w:rsidRDefault="00000000">
      <w:r>
        <w:t xml:space="preserve">The </w:t>
      </w:r>
      <w:proofErr w:type="spellStart"/>
      <w:r>
        <w:t>UniProtKB</w:t>
      </w:r>
      <w:proofErr w:type="spellEnd"/>
      <w:r>
        <w:t xml:space="preserve"> PTM-List (which can be found at: </w:t>
      </w:r>
      <w:hyperlink r:id="rId47">
        <w:r>
          <w:rPr>
            <w:color w:val="1155CC"/>
            <w:u w:val="single"/>
          </w:rPr>
          <w:t>https://ftp.uniprot.org/pub/databases/uniprot/knowledgebase/complete/docs/ptmlist.txt</w:t>
        </w:r>
      </w:hyperlink>
      <w:r>
        <w:t xml:space="preserve">) is used by some programs as a CV of modifications. As this is not listed as a standard ontology in OLS or </w:t>
      </w:r>
      <w:proofErr w:type="spellStart"/>
      <w:r>
        <w:t>Bioregistry</w:t>
      </w:r>
      <w:proofErr w:type="spellEnd"/>
      <w:r>
        <w:t xml:space="preserve"> it is currently not allowed to be used as a source of modifications in a ProForma definition. Because PSI-MOD contains references to the </w:t>
      </w:r>
      <w:proofErr w:type="spellStart"/>
      <w:r>
        <w:t>UniProt</w:t>
      </w:r>
      <w:proofErr w:type="spellEnd"/>
      <w:r>
        <w:t xml:space="preserve"> PTM-List a parser that allows the use of the synonyms listed in the .obo file will be able to interpret the use of </w:t>
      </w:r>
      <w:proofErr w:type="spellStart"/>
      <w:r>
        <w:t>UniProt</w:t>
      </w:r>
      <w:proofErr w:type="spellEnd"/>
      <w:r>
        <w:t xml:space="preserve"> PTM-List names, but this is not required by the specification. Any software that wants to output </w:t>
      </w:r>
      <w:proofErr w:type="spellStart"/>
      <w:r>
        <w:t>UniProt</w:t>
      </w:r>
      <w:proofErr w:type="spellEnd"/>
      <w:r>
        <w:t xml:space="preserve"> PTM-List modifications is required to use either the </w:t>
      </w:r>
      <w:proofErr w:type="spellStart"/>
      <w:r>
        <w:t>Unimod</w:t>
      </w:r>
      <w:proofErr w:type="spellEnd"/>
      <w:r>
        <w:t xml:space="preserve">, PSI-MOD, or RESID identifiers if they are listed in the </w:t>
      </w:r>
      <w:proofErr w:type="spellStart"/>
      <w:r>
        <w:t>UniProt</w:t>
      </w:r>
      <w:proofErr w:type="spellEnd"/>
      <w:r>
        <w:t xml:space="preserve"> definition or use a molecular formula modification. As support for the PSI-MOD ontology is part of the base ProForma support level this ontology should be used when possible.</w:t>
      </w:r>
    </w:p>
    <w:p w14:paraId="7EB22DCD" w14:textId="77777777" w:rsidR="00864A0E" w:rsidRDefault="00000000">
      <w:pPr>
        <w:pStyle w:val="Heading1"/>
        <w:numPr>
          <w:ilvl w:val="0"/>
          <w:numId w:val="6"/>
        </w:numPr>
        <w:spacing w:line="240" w:lineRule="auto"/>
      </w:pPr>
      <w:bookmarkStart w:id="92" w:name="_Toc231903735"/>
      <w:r>
        <w:t>Appendix Ⅰ: Formal grammar</w:t>
      </w:r>
      <w:bookmarkEnd w:id="92"/>
    </w:p>
    <w:p w14:paraId="149406BD" w14:textId="77777777" w:rsidR="00864A0E" w:rsidRDefault="00000000">
      <w:r>
        <w:t xml:space="preserve">The full formal grammar as described in section </w:t>
      </w:r>
      <w:hyperlink w:anchor="_9xnz68miwo7a">
        <w:r>
          <w:rPr>
            <w:color w:val="1155CC"/>
            <w:u w:val="single"/>
          </w:rPr>
          <w:t>5.1</w:t>
        </w:r>
      </w:hyperlink>
      <w:r>
        <w:t xml:space="preserve">. A parser automatically generated from this definition together with tests based on the examples in the specification can be found </w:t>
      </w:r>
      <w:r>
        <w:lastRenderedPageBreak/>
        <w:t xml:space="preserve">on GitHub </w:t>
      </w:r>
      <w:hyperlink r:id="rId48">
        <w:r>
          <w:rPr>
            <w:color w:val="1155CC"/>
            <w:u w:val="single"/>
          </w:rPr>
          <w:t>https://github.com/HUPO-PSI/ProForma/blob/master/grammar/</w:t>
        </w:r>
      </w:hyperlink>
      <w:r>
        <w:t>. The used EBNF notation follows ISO/IEC 14977:1996.</w:t>
      </w:r>
    </w:p>
    <w:p w14:paraId="0DD33E7B" w14:textId="77777777" w:rsidR="00864A0E" w:rsidRDefault="00864A0E"/>
    <w:p w14:paraId="7C10A289" w14:textId="77777777" w:rsidR="00864A0E" w:rsidRDefault="00000000">
      <w:pPr>
        <w:jc w:val="left"/>
        <w:rPr>
          <w:rFonts w:ascii="Courier New" w:eastAsia="Courier New" w:hAnsi="Courier New" w:cs="Courier New"/>
        </w:rPr>
      </w:pPr>
      <w:r>
        <w:rPr>
          <w:rFonts w:ascii="Courier New" w:eastAsia="Courier New" w:hAnsi="Courier New" w:cs="Courier New"/>
        </w:rPr>
        <w:t>(* Main entry point *)</w:t>
      </w:r>
    </w:p>
    <w:p w14:paraId="25386845" w14:textId="77777777" w:rsidR="00864A0E" w:rsidRDefault="00000000">
      <w:pPr>
        <w:jc w:val="left"/>
        <w:rPr>
          <w:rFonts w:ascii="Courier New" w:eastAsia="Courier New" w:hAnsi="Courier New" w:cs="Courier New"/>
        </w:rPr>
      </w:pPr>
      <w:r>
        <w:rPr>
          <w:rFonts w:ascii="Courier New" w:eastAsia="Courier New" w:hAnsi="Courier New" w:cs="Courier New"/>
        </w:rPr>
        <w:t xml:space="preserve">proforma = </w:t>
      </w:r>
      <w:proofErr w:type="spellStart"/>
      <w:r>
        <w:rPr>
          <w:rFonts w:ascii="Courier New" w:eastAsia="Courier New" w:hAnsi="Courier New" w:cs="Courier New"/>
        </w:rPr>
        <w:t>peptidoformIonSet</w:t>
      </w:r>
      <w:proofErr w:type="spellEnd"/>
      <w:r>
        <w:rPr>
          <w:rFonts w:ascii="Courier New" w:eastAsia="Courier New" w:hAnsi="Courier New" w:cs="Courier New"/>
        </w:rPr>
        <w:t>;</w:t>
      </w:r>
    </w:p>
    <w:p w14:paraId="0004D458"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peptidoformIonSet</w:t>
      </w:r>
      <w:proofErr w:type="spellEnd"/>
      <w:r>
        <w:rPr>
          <w:rFonts w:ascii="Courier New" w:eastAsia="Courier New" w:hAnsi="Courier New" w:cs="Courier New"/>
        </w:rPr>
        <w:t xml:space="preserve"> = [</w:t>
      </w:r>
      <w:proofErr w:type="spellStart"/>
      <w:r>
        <w:rPr>
          <w:rFonts w:ascii="Courier New" w:eastAsia="Courier New" w:hAnsi="Courier New" w:cs="Courier New"/>
        </w:rPr>
        <w:t>namePeptidoformIonSet</w:t>
      </w:r>
      <w:proofErr w:type="spellEnd"/>
      <w:r>
        <w:rPr>
          <w:rFonts w:ascii="Courier New" w:eastAsia="Courier New" w:hAnsi="Courier New" w:cs="Courier New"/>
        </w:rPr>
        <w:t>], {</w:t>
      </w:r>
      <w:proofErr w:type="spellStart"/>
      <w:r>
        <w:rPr>
          <w:rFonts w:ascii="Courier New" w:eastAsia="Courier New" w:hAnsi="Courier New" w:cs="Courier New"/>
        </w:rPr>
        <w:t>modGlobal</w:t>
      </w:r>
      <w:proofErr w:type="spellEnd"/>
      <w:r>
        <w:rPr>
          <w:rFonts w:ascii="Courier New" w:eastAsia="Courier New" w:hAnsi="Courier New" w:cs="Courier New"/>
        </w:rPr>
        <w:t>}, {</w:t>
      </w:r>
      <w:proofErr w:type="spellStart"/>
      <w:r>
        <w:rPr>
          <w:rFonts w:ascii="Courier New" w:eastAsia="Courier New" w:hAnsi="Courier New" w:cs="Courier New"/>
        </w:rPr>
        <w:t>peptidoformIon</w:t>
      </w:r>
      <w:proofErr w:type="spellEnd"/>
      <w:r>
        <w:rPr>
          <w:rFonts w:ascii="Courier New" w:eastAsia="Courier New" w:hAnsi="Courier New" w:cs="Courier New"/>
        </w:rPr>
        <w:t xml:space="preserve">, "+"}, </w:t>
      </w:r>
      <w:proofErr w:type="spellStart"/>
      <w:r>
        <w:rPr>
          <w:rFonts w:ascii="Courier New" w:eastAsia="Courier New" w:hAnsi="Courier New" w:cs="Courier New"/>
        </w:rPr>
        <w:t>peptidoformIon</w:t>
      </w:r>
      <w:proofErr w:type="spellEnd"/>
      <w:r>
        <w:rPr>
          <w:rFonts w:ascii="Courier New" w:eastAsia="Courier New" w:hAnsi="Courier New" w:cs="Courier New"/>
        </w:rPr>
        <w:t>;</w:t>
      </w:r>
    </w:p>
    <w:p w14:paraId="5452ED10" w14:textId="77777777" w:rsidR="00864A0E" w:rsidRDefault="00864A0E">
      <w:pPr>
        <w:jc w:val="left"/>
        <w:rPr>
          <w:rFonts w:ascii="Courier New" w:eastAsia="Courier New" w:hAnsi="Courier New" w:cs="Courier New"/>
        </w:rPr>
      </w:pPr>
    </w:p>
    <w:p w14:paraId="0C5D6864" w14:textId="77777777" w:rsidR="00864A0E" w:rsidRDefault="00000000">
      <w:pPr>
        <w:jc w:val="left"/>
        <w:rPr>
          <w:rFonts w:ascii="Courier New" w:eastAsia="Courier New" w:hAnsi="Courier New" w:cs="Courier New"/>
        </w:rPr>
      </w:pPr>
      <w:r>
        <w:rPr>
          <w:rFonts w:ascii="Courier New" w:eastAsia="Courier New" w:hAnsi="Courier New" w:cs="Courier New"/>
        </w:rPr>
        <w:t>(* Global modifications *)</w:t>
      </w:r>
    </w:p>
    <w:p w14:paraId="767A830A"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modGlobal</w:t>
      </w:r>
      <w:proofErr w:type="spellEnd"/>
      <w:r>
        <w:rPr>
          <w:rFonts w:ascii="Courier New" w:eastAsia="Courier New" w:hAnsi="Courier New" w:cs="Courier New"/>
        </w:rPr>
        <w:t xml:space="preserve"> = "&lt;", </w:t>
      </w:r>
      <w:proofErr w:type="spellStart"/>
      <w:r>
        <w:rPr>
          <w:rFonts w:ascii="Courier New" w:eastAsia="Courier New" w:hAnsi="Courier New" w:cs="Courier New"/>
        </w:rPr>
        <w:t>modGlobalOption</w:t>
      </w:r>
      <w:proofErr w:type="spellEnd"/>
      <w:r>
        <w:rPr>
          <w:rFonts w:ascii="Courier New" w:eastAsia="Courier New" w:hAnsi="Courier New" w:cs="Courier New"/>
        </w:rPr>
        <w:t>, "&gt;";</w:t>
      </w:r>
    </w:p>
    <w:p w14:paraId="5502181C"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modGlobalOption</w:t>
      </w:r>
      <w:proofErr w:type="spellEnd"/>
      <w:r>
        <w:rPr>
          <w:rFonts w:ascii="Courier New" w:eastAsia="Courier New" w:hAnsi="Courier New" w:cs="Courier New"/>
        </w:rPr>
        <w:t xml:space="preserve"> = ISOTOPE | (</w:t>
      </w:r>
      <w:proofErr w:type="spellStart"/>
      <w:r>
        <w:rPr>
          <w:rFonts w:ascii="Courier New" w:eastAsia="Courier New" w:hAnsi="Courier New" w:cs="Courier New"/>
        </w:rPr>
        <w:t>modDefined</w:t>
      </w:r>
      <w:proofErr w:type="spellEnd"/>
      <w:r>
        <w:rPr>
          <w:rFonts w:ascii="Courier New" w:eastAsia="Courier New" w:hAnsi="Courier New" w:cs="Courier New"/>
        </w:rPr>
        <w:t xml:space="preserve">, "@", </w:t>
      </w:r>
      <w:proofErr w:type="spellStart"/>
      <w:r>
        <w:rPr>
          <w:rFonts w:ascii="Courier New" w:eastAsia="Courier New" w:hAnsi="Courier New" w:cs="Courier New"/>
        </w:rPr>
        <w:t>modGlobalLocation</w:t>
      </w:r>
      <w:proofErr w:type="spellEnd"/>
      <w:r>
        <w:rPr>
          <w:rFonts w:ascii="Courier New" w:eastAsia="Courier New" w:hAnsi="Courier New" w:cs="Courier New"/>
        </w:rPr>
        <w:t xml:space="preserve">, {",", </w:t>
      </w:r>
      <w:proofErr w:type="spellStart"/>
      <w:r>
        <w:rPr>
          <w:rFonts w:ascii="Courier New" w:eastAsia="Courier New" w:hAnsi="Courier New" w:cs="Courier New"/>
        </w:rPr>
        <w:t>modGlobalLocation</w:t>
      </w:r>
      <w:proofErr w:type="spellEnd"/>
      <w:r>
        <w:rPr>
          <w:rFonts w:ascii="Courier New" w:eastAsia="Courier New" w:hAnsi="Courier New" w:cs="Courier New"/>
        </w:rPr>
        <w:t>});</w:t>
      </w:r>
    </w:p>
    <w:p w14:paraId="4C63BF37" w14:textId="77777777" w:rsidR="00864A0E" w:rsidRDefault="00000000">
      <w:pPr>
        <w:jc w:val="left"/>
        <w:rPr>
          <w:rFonts w:ascii="Courier New" w:eastAsia="Courier New" w:hAnsi="Courier New" w:cs="Courier New"/>
        </w:rPr>
      </w:pPr>
      <w:r>
        <w:rPr>
          <w:rFonts w:ascii="Courier New" w:eastAsia="Courier New" w:hAnsi="Courier New" w:cs="Courier New"/>
        </w:rPr>
        <w:t>ISOTOPE = D | T | (INT, ELEMENT);</w:t>
      </w:r>
    </w:p>
    <w:p w14:paraId="29AB810A"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modGlobalLocation</w:t>
      </w:r>
      <w:proofErr w:type="spellEnd"/>
      <w:r>
        <w:rPr>
          <w:rFonts w:ascii="Courier New" w:eastAsia="Courier New" w:hAnsi="Courier New" w:cs="Courier New"/>
        </w:rPr>
        <w:t xml:space="preserve"> = (C,"-</w:t>
      </w:r>
      <w:proofErr w:type="gramStart"/>
      <w:r>
        <w:rPr>
          <w:rFonts w:ascii="Courier New" w:eastAsia="Courier New" w:hAnsi="Courier New" w:cs="Courier New"/>
        </w:rPr>
        <w:t>",T</w:t>
      </w:r>
      <w:proofErr w:type="gramEnd"/>
      <w:r>
        <w:rPr>
          <w:rFonts w:ascii="Courier New" w:eastAsia="Courier New" w:hAnsi="Courier New" w:cs="Courier New"/>
        </w:rPr>
        <w:t>,</w:t>
      </w:r>
      <w:proofErr w:type="gramStart"/>
      <w:r>
        <w:rPr>
          <w:rFonts w:ascii="Courier New" w:eastAsia="Courier New" w:hAnsi="Courier New" w:cs="Courier New"/>
        </w:rPr>
        <w:t>E,R</w:t>
      </w:r>
      <w:proofErr w:type="gramEnd"/>
      <w:r>
        <w:rPr>
          <w:rFonts w:ascii="Courier New" w:eastAsia="Courier New" w:hAnsi="Courier New" w:cs="Courier New"/>
        </w:rPr>
        <w:t xml:space="preserve">,M, [":", </w:t>
      </w:r>
      <w:proofErr w:type="spellStart"/>
      <w:r>
        <w:rPr>
          <w:rFonts w:ascii="Courier New" w:eastAsia="Courier New" w:hAnsi="Courier New" w:cs="Courier New"/>
        </w:rPr>
        <w:t>aminoAcid</w:t>
      </w:r>
      <w:proofErr w:type="spellEnd"/>
      <w:r>
        <w:rPr>
          <w:rFonts w:ascii="Courier New" w:eastAsia="Courier New" w:hAnsi="Courier New" w:cs="Courier New"/>
        </w:rPr>
        <w:t>]) | (N,"-</w:t>
      </w:r>
      <w:proofErr w:type="gramStart"/>
      <w:r>
        <w:rPr>
          <w:rFonts w:ascii="Courier New" w:eastAsia="Courier New" w:hAnsi="Courier New" w:cs="Courier New"/>
        </w:rPr>
        <w:t>",T</w:t>
      </w:r>
      <w:proofErr w:type="gramEnd"/>
      <w:r>
        <w:rPr>
          <w:rFonts w:ascii="Courier New" w:eastAsia="Courier New" w:hAnsi="Courier New" w:cs="Courier New"/>
        </w:rPr>
        <w:t>,</w:t>
      </w:r>
      <w:proofErr w:type="gramStart"/>
      <w:r>
        <w:rPr>
          <w:rFonts w:ascii="Courier New" w:eastAsia="Courier New" w:hAnsi="Courier New" w:cs="Courier New"/>
        </w:rPr>
        <w:t>E,R</w:t>
      </w:r>
      <w:proofErr w:type="gramEnd"/>
      <w:r>
        <w:rPr>
          <w:rFonts w:ascii="Courier New" w:eastAsia="Courier New" w:hAnsi="Courier New" w:cs="Courier New"/>
        </w:rPr>
        <w:t xml:space="preserve">,M, [":", </w:t>
      </w:r>
      <w:proofErr w:type="spellStart"/>
      <w:r>
        <w:rPr>
          <w:rFonts w:ascii="Courier New" w:eastAsia="Courier New" w:hAnsi="Courier New" w:cs="Courier New"/>
        </w:rPr>
        <w:t>aminoAcid</w:t>
      </w:r>
      <w:proofErr w:type="spellEnd"/>
      <w:r>
        <w:rPr>
          <w:rFonts w:ascii="Courier New" w:eastAsia="Courier New" w:hAnsi="Courier New" w:cs="Courier New"/>
        </w:rPr>
        <w:t xml:space="preserve">]) | </w:t>
      </w:r>
      <w:proofErr w:type="spellStart"/>
      <w:r>
        <w:rPr>
          <w:rFonts w:ascii="Courier New" w:eastAsia="Courier New" w:hAnsi="Courier New" w:cs="Courier New"/>
        </w:rPr>
        <w:t>aminoAcid</w:t>
      </w:r>
      <w:proofErr w:type="spellEnd"/>
      <w:r>
        <w:rPr>
          <w:rFonts w:ascii="Courier New" w:eastAsia="Courier New" w:hAnsi="Courier New" w:cs="Courier New"/>
        </w:rPr>
        <w:t xml:space="preserve">; </w:t>
      </w:r>
    </w:p>
    <w:p w14:paraId="3382313A" w14:textId="77777777" w:rsidR="00864A0E" w:rsidRDefault="00864A0E">
      <w:pPr>
        <w:jc w:val="left"/>
        <w:rPr>
          <w:rFonts w:ascii="Courier New" w:eastAsia="Courier New" w:hAnsi="Courier New" w:cs="Courier New"/>
        </w:rPr>
      </w:pPr>
    </w:p>
    <w:p w14:paraId="24A75AAF" w14:textId="77777777" w:rsidR="00864A0E" w:rsidRDefault="00000000">
      <w:pPr>
        <w:jc w:val="left"/>
        <w:rPr>
          <w:rFonts w:ascii="Courier New" w:eastAsia="Courier New" w:hAnsi="Courier New" w:cs="Courier New"/>
        </w:rPr>
      </w:pPr>
      <w:r>
        <w:rPr>
          <w:rFonts w:ascii="Courier New" w:eastAsia="Courier New" w:hAnsi="Courier New" w:cs="Courier New"/>
        </w:rPr>
        <w:t>(* Peptidoform ion: a single entity that is at some point one molecule *)</w:t>
      </w:r>
    </w:p>
    <w:p w14:paraId="434EB288"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peptidoformIon</w:t>
      </w:r>
      <w:proofErr w:type="spellEnd"/>
      <w:r>
        <w:rPr>
          <w:rFonts w:ascii="Courier New" w:eastAsia="Courier New" w:hAnsi="Courier New" w:cs="Courier New"/>
        </w:rPr>
        <w:t xml:space="preserve"> = [</w:t>
      </w:r>
      <w:proofErr w:type="spellStart"/>
      <w:r>
        <w:rPr>
          <w:rFonts w:ascii="Courier New" w:eastAsia="Courier New" w:hAnsi="Courier New" w:cs="Courier New"/>
        </w:rPr>
        <w:t>namePeptidoformIon</w:t>
      </w:r>
      <w:proofErr w:type="spellEnd"/>
      <w:r>
        <w:rPr>
          <w:rFonts w:ascii="Courier New" w:eastAsia="Courier New" w:hAnsi="Courier New" w:cs="Courier New"/>
        </w:rPr>
        <w:t>], {peptidoform, "//"}, peptidoform, [</w:t>
      </w:r>
      <w:proofErr w:type="spellStart"/>
      <w:r>
        <w:rPr>
          <w:rFonts w:ascii="Courier New" w:eastAsia="Courier New" w:hAnsi="Courier New" w:cs="Courier New"/>
        </w:rPr>
        <w:t>peptidoformCharge</w:t>
      </w:r>
      <w:proofErr w:type="spellEnd"/>
      <w:r>
        <w:rPr>
          <w:rFonts w:ascii="Courier New" w:eastAsia="Courier New" w:hAnsi="Courier New" w:cs="Courier New"/>
        </w:rPr>
        <w:t>];</w:t>
      </w:r>
    </w:p>
    <w:p w14:paraId="3D23E5C5"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peptidoformCharge</w:t>
      </w:r>
      <w:proofErr w:type="spellEnd"/>
      <w:r>
        <w:rPr>
          <w:rFonts w:ascii="Courier New" w:eastAsia="Courier New" w:hAnsi="Courier New" w:cs="Courier New"/>
        </w:rPr>
        <w:t xml:space="preserve"> = "/", (SIGNEDINT | "[", </w:t>
      </w:r>
      <w:proofErr w:type="spellStart"/>
      <w:r>
        <w:rPr>
          <w:rFonts w:ascii="Courier New" w:eastAsia="Courier New" w:hAnsi="Courier New" w:cs="Courier New"/>
        </w:rPr>
        <w:t>adductIon</w:t>
      </w:r>
      <w:proofErr w:type="spellEnd"/>
      <w:r>
        <w:rPr>
          <w:rFonts w:ascii="Courier New" w:eastAsia="Courier New" w:hAnsi="Courier New" w:cs="Courier New"/>
        </w:rPr>
        <w:t xml:space="preserve">, {",", </w:t>
      </w:r>
      <w:proofErr w:type="spellStart"/>
      <w:r>
        <w:rPr>
          <w:rFonts w:ascii="Courier New" w:eastAsia="Courier New" w:hAnsi="Courier New" w:cs="Courier New"/>
        </w:rPr>
        <w:t>adductIon</w:t>
      </w:r>
      <w:proofErr w:type="spellEnd"/>
      <w:r>
        <w:rPr>
          <w:rFonts w:ascii="Courier New" w:eastAsia="Courier New" w:hAnsi="Courier New" w:cs="Courier New"/>
        </w:rPr>
        <w:t>}, "]");</w:t>
      </w:r>
    </w:p>
    <w:p w14:paraId="253292A8"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adductIon</w:t>
      </w:r>
      <w:proofErr w:type="spellEnd"/>
      <w:r>
        <w:rPr>
          <w:rFonts w:ascii="Courier New" w:eastAsia="Courier New" w:hAnsi="Courier New" w:cs="Courier New"/>
        </w:rPr>
        <w:t xml:space="preserve"> = formula, CHARGE, [</w:t>
      </w:r>
      <w:proofErr w:type="spellStart"/>
      <w:r>
        <w:rPr>
          <w:rFonts w:ascii="Courier New" w:eastAsia="Courier New" w:hAnsi="Courier New" w:cs="Courier New"/>
        </w:rPr>
        <w:t>occurrenceSpecifier</w:t>
      </w:r>
      <w:proofErr w:type="spellEnd"/>
      <w:r>
        <w:rPr>
          <w:rFonts w:ascii="Courier New" w:eastAsia="Courier New" w:hAnsi="Courier New" w:cs="Courier New"/>
        </w:rPr>
        <w:t>];</w:t>
      </w:r>
    </w:p>
    <w:p w14:paraId="2030F393" w14:textId="77777777" w:rsidR="00864A0E" w:rsidRDefault="00864A0E">
      <w:pPr>
        <w:jc w:val="left"/>
        <w:rPr>
          <w:rFonts w:ascii="Courier New" w:eastAsia="Courier New" w:hAnsi="Courier New" w:cs="Courier New"/>
        </w:rPr>
      </w:pPr>
    </w:p>
    <w:p w14:paraId="10FD1F41" w14:textId="77777777" w:rsidR="00864A0E" w:rsidRDefault="00000000">
      <w:pPr>
        <w:jc w:val="left"/>
        <w:rPr>
          <w:rFonts w:ascii="Courier New" w:eastAsia="Courier New" w:hAnsi="Courier New" w:cs="Courier New"/>
        </w:rPr>
      </w:pPr>
      <w:r>
        <w:rPr>
          <w:rFonts w:ascii="Courier New" w:eastAsia="Courier New" w:hAnsi="Courier New" w:cs="Courier New"/>
        </w:rPr>
        <w:t xml:space="preserve">(* Peptidoform: a single linear sequence of </w:t>
      </w:r>
      <w:proofErr w:type="spellStart"/>
      <w:r>
        <w:rPr>
          <w:rFonts w:ascii="Courier New" w:eastAsia="Courier New" w:hAnsi="Courier New" w:cs="Courier New"/>
        </w:rPr>
        <w:t>aminoacids</w:t>
      </w:r>
      <w:proofErr w:type="spellEnd"/>
      <w:r>
        <w:rPr>
          <w:rFonts w:ascii="Courier New" w:eastAsia="Courier New" w:hAnsi="Courier New" w:cs="Courier New"/>
        </w:rPr>
        <w:t xml:space="preserve"> *)</w:t>
      </w:r>
    </w:p>
    <w:p w14:paraId="59A4B3B7" w14:textId="77777777" w:rsidR="00864A0E" w:rsidRDefault="00000000">
      <w:pPr>
        <w:jc w:val="left"/>
        <w:rPr>
          <w:rFonts w:ascii="Courier New" w:eastAsia="Courier New" w:hAnsi="Courier New" w:cs="Courier New"/>
        </w:rPr>
      </w:pPr>
      <w:r>
        <w:rPr>
          <w:rFonts w:ascii="Courier New" w:eastAsia="Courier New" w:hAnsi="Courier New" w:cs="Courier New"/>
        </w:rPr>
        <w:t>peptidoform = [</w:t>
      </w:r>
      <w:proofErr w:type="spellStart"/>
      <w:r>
        <w:rPr>
          <w:rFonts w:ascii="Courier New" w:eastAsia="Courier New" w:hAnsi="Courier New" w:cs="Courier New"/>
        </w:rPr>
        <w:t>namePeptidoform</w:t>
      </w:r>
      <w:proofErr w:type="spellEnd"/>
      <w:r>
        <w:rPr>
          <w:rFonts w:ascii="Courier New" w:eastAsia="Courier New" w:hAnsi="Courier New" w:cs="Courier New"/>
        </w:rPr>
        <w:t>], {</w:t>
      </w:r>
      <w:proofErr w:type="spellStart"/>
      <w:r>
        <w:rPr>
          <w:rFonts w:ascii="Courier New" w:eastAsia="Courier New" w:hAnsi="Courier New" w:cs="Courier New"/>
        </w:rPr>
        <w:t>globalModUnknownPos</w:t>
      </w:r>
      <w:proofErr w:type="spellEnd"/>
      <w:r>
        <w:rPr>
          <w:rFonts w:ascii="Courier New" w:eastAsia="Courier New" w:hAnsi="Courier New" w:cs="Courier New"/>
        </w:rPr>
        <w:t>}, {</w:t>
      </w:r>
      <w:proofErr w:type="spellStart"/>
      <w:r>
        <w:rPr>
          <w:rFonts w:ascii="Courier New" w:eastAsia="Courier New" w:hAnsi="Courier New" w:cs="Courier New"/>
        </w:rPr>
        <w:t>modLabile</w:t>
      </w:r>
      <w:proofErr w:type="spellEnd"/>
      <w:r>
        <w:rPr>
          <w:rFonts w:ascii="Courier New" w:eastAsia="Courier New" w:hAnsi="Courier New" w:cs="Courier New"/>
        </w:rPr>
        <w:t>}, [</w:t>
      </w:r>
      <w:proofErr w:type="spellStart"/>
      <w:r>
        <w:rPr>
          <w:rFonts w:ascii="Courier New" w:eastAsia="Courier New" w:hAnsi="Courier New" w:cs="Courier New"/>
        </w:rPr>
        <w:t>modNTerm</w:t>
      </w:r>
      <w:proofErr w:type="spellEnd"/>
      <w:r>
        <w:rPr>
          <w:rFonts w:ascii="Courier New" w:eastAsia="Courier New" w:hAnsi="Courier New" w:cs="Courier New"/>
        </w:rPr>
        <w:t>], sequence, [</w:t>
      </w:r>
      <w:proofErr w:type="spellStart"/>
      <w:r>
        <w:rPr>
          <w:rFonts w:ascii="Courier New" w:eastAsia="Courier New" w:hAnsi="Courier New" w:cs="Courier New"/>
        </w:rPr>
        <w:t>modCTerm</w:t>
      </w:r>
      <w:proofErr w:type="spellEnd"/>
      <w:r>
        <w:rPr>
          <w:rFonts w:ascii="Courier New" w:eastAsia="Courier New" w:hAnsi="Courier New" w:cs="Courier New"/>
        </w:rPr>
        <w:t>];</w:t>
      </w:r>
    </w:p>
    <w:p w14:paraId="1E8F48AD"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globalModUnknownPos</w:t>
      </w:r>
      <w:proofErr w:type="spellEnd"/>
      <w:r>
        <w:rPr>
          <w:rFonts w:ascii="Courier New" w:eastAsia="Courier New" w:hAnsi="Courier New" w:cs="Courier New"/>
        </w:rPr>
        <w:t xml:space="preserve"> = mod, [</w:t>
      </w:r>
      <w:proofErr w:type="spellStart"/>
      <w:r>
        <w:rPr>
          <w:rFonts w:ascii="Courier New" w:eastAsia="Courier New" w:hAnsi="Courier New" w:cs="Courier New"/>
        </w:rPr>
        <w:t>occurrenceSpecifier</w:t>
      </w:r>
      <w:proofErr w:type="spellEnd"/>
      <w:r>
        <w:rPr>
          <w:rFonts w:ascii="Courier New" w:eastAsia="Courier New" w:hAnsi="Courier New" w:cs="Courier New"/>
        </w:rPr>
        <w:t>], {mod, [</w:t>
      </w:r>
      <w:proofErr w:type="spellStart"/>
      <w:r>
        <w:rPr>
          <w:rFonts w:ascii="Courier New" w:eastAsia="Courier New" w:hAnsi="Courier New" w:cs="Courier New"/>
        </w:rPr>
        <w:t>occurrenceSpecifier</w:t>
      </w:r>
      <w:proofErr w:type="spellEnd"/>
      <w:r>
        <w:rPr>
          <w:rFonts w:ascii="Courier New" w:eastAsia="Courier New" w:hAnsi="Courier New" w:cs="Courier New"/>
        </w:rPr>
        <w:t>]}, '?';</w:t>
      </w:r>
    </w:p>
    <w:p w14:paraId="79E3DC7A"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modLabile</w:t>
      </w:r>
      <w:proofErr w:type="spellEnd"/>
      <w:r>
        <w:rPr>
          <w:rFonts w:ascii="Courier New" w:eastAsia="Courier New" w:hAnsi="Courier New" w:cs="Courier New"/>
        </w:rPr>
        <w:t xml:space="preserve"> = "{", </w:t>
      </w:r>
      <w:proofErr w:type="spellStart"/>
      <w:r>
        <w:rPr>
          <w:rFonts w:ascii="Courier New" w:eastAsia="Courier New" w:hAnsi="Courier New" w:cs="Courier New"/>
        </w:rPr>
        <w:t>modInternal</w:t>
      </w:r>
      <w:proofErr w:type="spellEnd"/>
      <w:r>
        <w:rPr>
          <w:rFonts w:ascii="Courier New" w:eastAsia="Courier New" w:hAnsi="Courier New" w:cs="Courier New"/>
        </w:rPr>
        <w:t>, "}";</w:t>
      </w:r>
    </w:p>
    <w:p w14:paraId="358E2709" w14:textId="77777777" w:rsidR="00864A0E" w:rsidRDefault="00864A0E">
      <w:pPr>
        <w:jc w:val="left"/>
        <w:rPr>
          <w:rFonts w:ascii="Courier New" w:eastAsia="Courier New" w:hAnsi="Courier New" w:cs="Courier New"/>
        </w:rPr>
      </w:pPr>
    </w:p>
    <w:p w14:paraId="297C61B5" w14:textId="77777777" w:rsidR="00864A0E" w:rsidRDefault="00000000">
      <w:pPr>
        <w:jc w:val="left"/>
        <w:rPr>
          <w:rFonts w:ascii="Courier New" w:eastAsia="Courier New" w:hAnsi="Courier New" w:cs="Courier New"/>
        </w:rPr>
      </w:pPr>
      <w:r>
        <w:rPr>
          <w:rFonts w:ascii="Courier New" w:eastAsia="Courier New" w:hAnsi="Courier New" w:cs="Courier New"/>
        </w:rPr>
        <w:t>(* Main sequence elements *)</w:t>
      </w:r>
    </w:p>
    <w:p w14:paraId="23BD23A3" w14:textId="77777777" w:rsidR="00864A0E" w:rsidRDefault="00000000">
      <w:pPr>
        <w:jc w:val="left"/>
        <w:rPr>
          <w:rFonts w:ascii="Courier New" w:eastAsia="Courier New" w:hAnsi="Courier New" w:cs="Courier New"/>
        </w:rPr>
      </w:pPr>
      <w:r>
        <w:rPr>
          <w:rFonts w:ascii="Courier New" w:eastAsia="Courier New" w:hAnsi="Courier New" w:cs="Courier New"/>
        </w:rPr>
        <w:t xml:space="preserve">sequence = </w:t>
      </w:r>
      <w:proofErr w:type="spellStart"/>
      <w:r>
        <w:rPr>
          <w:rFonts w:ascii="Courier New" w:eastAsia="Courier New" w:hAnsi="Courier New" w:cs="Courier New"/>
        </w:rPr>
        <w:t>sequenceSection</w:t>
      </w:r>
      <w:proofErr w:type="spellEnd"/>
      <w:r>
        <w:rPr>
          <w:rFonts w:ascii="Courier New" w:eastAsia="Courier New" w:hAnsi="Courier New" w:cs="Courier New"/>
        </w:rPr>
        <w:t>, {</w:t>
      </w:r>
      <w:proofErr w:type="spellStart"/>
      <w:r>
        <w:rPr>
          <w:rFonts w:ascii="Courier New" w:eastAsia="Courier New" w:hAnsi="Courier New" w:cs="Courier New"/>
        </w:rPr>
        <w:t>sequenceSection</w:t>
      </w:r>
      <w:proofErr w:type="spellEnd"/>
      <w:r>
        <w:rPr>
          <w:rFonts w:ascii="Courier New" w:eastAsia="Courier New" w:hAnsi="Courier New" w:cs="Courier New"/>
        </w:rPr>
        <w:t>};</w:t>
      </w:r>
    </w:p>
    <w:p w14:paraId="2A0CF79D"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sequenceSection</w:t>
      </w:r>
      <w:proofErr w:type="spellEnd"/>
      <w:r>
        <w:rPr>
          <w:rFonts w:ascii="Courier New" w:eastAsia="Courier New" w:hAnsi="Courier New" w:cs="Courier New"/>
        </w:rPr>
        <w:t xml:space="preserve"> = </w:t>
      </w:r>
      <w:proofErr w:type="spellStart"/>
      <w:r>
        <w:rPr>
          <w:rFonts w:ascii="Courier New" w:eastAsia="Courier New" w:hAnsi="Courier New" w:cs="Courier New"/>
        </w:rPr>
        <w:t>ambiguousAminoAcid</w:t>
      </w:r>
      <w:proofErr w:type="spellEnd"/>
      <w:r>
        <w:rPr>
          <w:rFonts w:ascii="Courier New" w:eastAsia="Courier New" w:hAnsi="Courier New" w:cs="Courier New"/>
        </w:rPr>
        <w:t xml:space="preserve"> | </w:t>
      </w:r>
      <w:proofErr w:type="spellStart"/>
      <w:r>
        <w:rPr>
          <w:rFonts w:ascii="Courier New" w:eastAsia="Courier New" w:hAnsi="Courier New" w:cs="Courier New"/>
        </w:rPr>
        <w:t>modRange</w:t>
      </w:r>
      <w:proofErr w:type="spellEnd"/>
      <w:r>
        <w:rPr>
          <w:rFonts w:ascii="Courier New" w:eastAsia="Courier New" w:hAnsi="Courier New" w:cs="Courier New"/>
        </w:rPr>
        <w:t xml:space="preserve"> | </w:t>
      </w:r>
      <w:proofErr w:type="spellStart"/>
      <w:r>
        <w:rPr>
          <w:rFonts w:ascii="Courier New" w:eastAsia="Courier New" w:hAnsi="Courier New" w:cs="Courier New"/>
        </w:rPr>
        <w:t>sequenceElement</w:t>
      </w:r>
      <w:proofErr w:type="spellEnd"/>
      <w:r>
        <w:rPr>
          <w:rFonts w:ascii="Courier New" w:eastAsia="Courier New" w:hAnsi="Courier New" w:cs="Courier New"/>
        </w:rPr>
        <w:t>;</w:t>
      </w:r>
    </w:p>
    <w:p w14:paraId="4E83FBE1"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ambiguousAminoAcid</w:t>
      </w:r>
      <w:proofErr w:type="spellEnd"/>
      <w:r>
        <w:rPr>
          <w:rFonts w:ascii="Courier New" w:eastAsia="Courier New" w:hAnsi="Courier New" w:cs="Courier New"/>
        </w:rPr>
        <w:t xml:space="preserve"> = "(?", </w:t>
      </w:r>
      <w:proofErr w:type="spellStart"/>
      <w:r>
        <w:rPr>
          <w:rFonts w:ascii="Courier New" w:eastAsia="Courier New" w:hAnsi="Courier New" w:cs="Courier New"/>
        </w:rPr>
        <w:t>sequenceElement</w:t>
      </w:r>
      <w:proofErr w:type="spellEnd"/>
      <w:r>
        <w:rPr>
          <w:rFonts w:ascii="Courier New" w:eastAsia="Courier New" w:hAnsi="Courier New" w:cs="Courier New"/>
        </w:rPr>
        <w:t>, {</w:t>
      </w:r>
      <w:proofErr w:type="spellStart"/>
      <w:r>
        <w:rPr>
          <w:rFonts w:ascii="Courier New" w:eastAsia="Courier New" w:hAnsi="Courier New" w:cs="Courier New"/>
        </w:rPr>
        <w:t>sequenceElement</w:t>
      </w:r>
      <w:proofErr w:type="spellEnd"/>
      <w:r>
        <w:rPr>
          <w:rFonts w:ascii="Courier New" w:eastAsia="Courier New" w:hAnsi="Courier New" w:cs="Courier New"/>
        </w:rPr>
        <w:t>}, ")", {mod};</w:t>
      </w:r>
    </w:p>
    <w:p w14:paraId="3862C945"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modRange</w:t>
      </w:r>
      <w:proofErr w:type="spellEnd"/>
      <w:r>
        <w:rPr>
          <w:rFonts w:ascii="Courier New" w:eastAsia="Courier New" w:hAnsi="Courier New" w:cs="Courier New"/>
        </w:rPr>
        <w:t xml:space="preserve"> = "(", </w:t>
      </w:r>
      <w:proofErr w:type="spellStart"/>
      <w:r>
        <w:rPr>
          <w:rFonts w:ascii="Courier New" w:eastAsia="Courier New" w:hAnsi="Courier New" w:cs="Courier New"/>
        </w:rPr>
        <w:t>sequenceElement</w:t>
      </w:r>
      <w:proofErr w:type="spellEnd"/>
      <w:r>
        <w:rPr>
          <w:rFonts w:ascii="Courier New" w:eastAsia="Courier New" w:hAnsi="Courier New" w:cs="Courier New"/>
        </w:rPr>
        <w:t>, {</w:t>
      </w:r>
      <w:proofErr w:type="spellStart"/>
      <w:r>
        <w:rPr>
          <w:rFonts w:ascii="Courier New" w:eastAsia="Courier New" w:hAnsi="Courier New" w:cs="Courier New"/>
        </w:rPr>
        <w:t>sequenceElement</w:t>
      </w:r>
      <w:proofErr w:type="spellEnd"/>
      <w:r>
        <w:rPr>
          <w:rFonts w:ascii="Courier New" w:eastAsia="Courier New" w:hAnsi="Courier New" w:cs="Courier New"/>
        </w:rPr>
        <w:t>}, ")", mod, {mod};</w:t>
      </w:r>
    </w:p>
    <w:p w14:paraId="40D03070"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sequenceElement</w:t>
      </w:r>
      <w:proofErr w:type="spellEnd"/>
      <w:r>
        <w:rPr>
          <w:rFonts w:ascii="Courier New" w:eastAsia="Courier New" w:hAnsi="Courier New" w:cs="Courier New"/>
        </w:rPr>
        <w:t xml:space="preserve"> = </w:t>
      </w:r>
      <w:proofErr w:type="spellStart"/>
      <w:r>
        <w:rPr>
          <w:rFonts w:ascii="Courier New" w:eastAsia="Courier New" w:hAnsi="Courier New" w:cs="Courier New"/>
        </w:rPr>
        <w:t>aminoAcid</w:t>
      </w:r>
      <w:proofErr w:type="spellEnd"/>
      <w:r>
        <w:rPr>
          <w:rFonts w:ascii="Courier New" w:eastAsia="Courier New" w:hAnsi="Courier New" w:cs="Courier New"/>
        </w:rPr>
        <w:t>, {</w:t>
      </w:r>
      <w:proofErr w:type="spellStart"/>
      <w:r>
        <w:rPr>
          <w:rFonts w:ascii="Courier New" w:eastAsia="Courier New" w:hAnsi="Courier New" w:cs="Courier New"/>
        </w:rPr>
        <w:t>modOrLabel</w:t>
      </w:r>
      <w:proofErr w:type="spellEnd"/>
      <w:r>
        <w:rPr>
          <w:rFonts w:ascii="Courier New" w:eastAsia="Courier New" w:hAnsi="Courier New" w:cs="Courier New"/>
        </w:rPr>
        <w:t>};</w:t>
      </w:r>
    </w:p>
    <w:p w14:paraId="0DDF0066"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aminoAcid</w:t>
      </w:r>
      <w:proofErr w:type="spellEnd"/>
      <w:r>
        <w:rPr>
          <w:rFonts w:ascii="Courier New" w:eastAsia="Courier New" w:hAnsi="Courier New" w:cs="Courier New"/>
        </w:rPr>
        <w:t xml:space="preserve"> = LETTER;</w:t>
      </w:r>
    </w:p>
    <w:p w14:paraId="3F1EF603"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namePeptidoformIonSet</w:t>
      </w:r>
      <w:proofErr w:type="spellEnd"/>
      <w:r>
        <w:rPr>
          <w:rFonts w:ascii="Courier New" w:eastAsia="Courier New" w:hAnsi="Courier New" w:cs="Courier New"/>
        </w:rPr>
        <w:t xml:space="preserve"> = "(&gt;&gt;&gt;", NAMETEXT, ")";</w:t>
      </w:r>
    </w:p>
    <w:p w14:paraId="21D0AA55"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namePeptidoformIon</w:t>
      </w:r>
      <w:proofErr w:type="spellEnd"/>
      <w:r>
        <w:rPr>
          <w:rFonts w:ascii="Courier New" w:eastAsia="Courier New" w:hAnsi="Courier New" w:cs="Courier New"/>
        </w:rPr>
        <w:t xml:space="preserve"> = "(&gt;&gt;", NAMETEXT, ")";</w:t>
      </w:r>
    </w:p>
    <w:p w14:paraId="5D233F2A"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namePeptidoform</w:t>
      </w:r>
      <w:proofErr w:type="spellEnd"/>
      <w:r>
        <w:rPr>
          <w:rFonts w:ascii="Courier New" w:eastAsia="Courier New" w:hAnsi="Courier New" w:cs="Courier New"/>
        </w:rPr>
        <w:t xml:space="preserve"> = "(&gt;", NAMETEXT, ")";</w:t>
      </w:r>
    </w:p>
    <w:p w14:paraId="2C3B289E" w14:textId="77777777" w:rsidR="00864A0E" w:rsidRDefault="00864A0E">
      <w:pPr>
        <w:jc w:val="left"/>
        <w:rPr>
          <w:rFonts w:ascii="Courier New" w:eastAsia="Courier New" w:hAnsi="Courier New" w:cs="Courier New"/>
        </w:rPr>
      </w:pPr>
    </w:p>
    <w:p w14:paraId="749200A0" w14:textId="77777777" w:rsidR="00864A0E" w:rsidRDefault="00000000">
      <w:pPr>
        <w:jc w:val="left"/>
        <w:rPr>
          <w:rFonts w:ascii="Courier New" w:eastAsia="Courier New" w:hAnsi="Courier New" w:cs="Courier New"/>
        </w:rPr>
      </w:pPr>
      <w:r>
        <w:rPr>
          <w:rFonts w:ascii="Courier New" w:eastAsia="Courier New" w:hAnsi="Courier New" w:cs="Courier New"/>
        </w:rPr>
        <w:t>(* Modifications *)</w:t>
      </w:r>
    </w:p>
    <w:p w14:paraId="202EE20E"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modOrLabel</w:t>
      </w:r>
      <w:proofErr w:type="spellEnd"/>
      <w:r>
        <w:rPr>
          <w:rFonts w:ascii="Courier New" w:eastAsia="Courier New" w:hAnsi="Courier New" w:cs="Courier New"/>
        </w:rPr>
        <w:t xml:space="preserve"> = mod | ("[", </w:t>
      </w:r>
      <w:proofErr w:type="spellStart"/>
      <w:r>
        <w:rPr>
          <w:rFonts w:ascii="Courier New" w:eastAsia="Courier New" w:hAnsi="Courier New" w:cs="Courier New"/>
        </w:rPr>
        <w:t>modLabel</w:t>
      </w:r>
      <w:proofErr w:type="spellEnd"/>
      <w:r>
        <w:rPr>
          <w:rFonts w:ascii="Courier New" w:eastAsia="Courier New" w:hAnsi="Courier New" w:cs="Courier New"/>
        </w:rPr>
        <w:t>, "]");</w:t>
      </w:r>
    </w:p>
    <w:p w14:paraId="41A2E42A" w14:textId="77777777" w:rsidR="00864A0E" w:rsidRDefault="00000000">
      <w:pPr>
        <w:jc w:val="left"/>
        <w:rPr>
          <w:rFonts w:ascii="Courier New" w:eastAsia="Courier New" w:hAnsi="Courier New" w:cs="Courier New"/>
        </w:rPr>
      </w:pPr>
      <w:r>
        <w:rPr>
          <w:rFonts w:ascii="Courier New" w:eastAsia="Courier New" w:hAnsi="Courier New" w:cs="Courier New"/>
        </w:rPr>
        <w:lastRenderedPageBreak/>
        <w:t xml:space="preserve">mod = "[", </w:t>
      </w:r>
      <w:proofErr w:type="spellStart"/>
      <w:r>
        <w:rPr>
          <w:rFonts w:ascii="Courier New" w:eastAsia="Courier New" w:hAnsi="Courier New" w:cs="Courier New"/>
        </w:rPr>
        <w:t>modInternal</w:t>
      </w:r>
      <w:proofErr w:type="spellEnd"/>
      <w:r>
        <w:rPr>
          <w:rFonts w:ascii="Courier New" w:eastAsia="Courier New" w:hAnsi="Courier New" w:cs="Courier New"/>
        </w:rPr>
        <w:t>, "]";</w:t>
      </w:r>
    </w:p>
    <w:p w14:paraId="2117F820"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unknownPosSetting</w:t>
      </w:r>
      <w:proofErr w:type="spellEnd"/>
      <w:r>
        <w:rPr>
          <w:rFonts w:ascii="Courier New" w:eastAsia="Courier New" w:hAnsi="Courier New" w:cs="Courier New"/>
        </w:rPr>
        <w:t xml:space="preserve"> = ("|",P,O,S,I,T,I,O,N,":", </w:t>
      </w:r>
      <w:proofErr w:type="spellStart"/>
      <w:r>
        <w:rPr>
          <w:rFonts w:ascii="Courier New" w:eastAsia="Courier New" w:hAnsi="Courier New" w:cs="Courier New"/>
        </w:rPr>
        <w:t>modGlobalLocation</w:t>
      </w:r>
      <w:proofErr w:type="spellEnd"/>
      <w:r>
        <w:rPr>
          <w:rFonts w:ascii="Courier New" w:eastAsia="Courier New" w:hAnsi="Courier New" w:cs="Courier New"/>
        </w:rPr>
        <w:t xml:space="preserve">, {",", </w:t>
      </w:r>
      <w:proofErr w:type="spellStart"/>
      <w:r>
        <w:rPr>
          <w:rFonts w:ascii="Courier New" w:eastAsia="Courier New" w:hAnsi="Courier New" w:cs="Courier New"/>
        </w:rPr>
        <w:t>modGlobalLocation</w:t>
      </w:r>
      <w:proofErr w:type="spellEnd"/>
      <w:r>
        <w:rPr>
          <w:rFonts w:ascii="Courier New" w:eastAsia="Courier New" w:hAnsi="Courier New" w:cs="Courier New"/>
        </w:rPr>
        <w:t>}) | ("|", L,I,M,I,T, ":", INT) | ("|", C,O,M,K,P) | ("|", C,O,M,U,P);</w:t>
      </w:r>
    </w:p>
    <w:p w14:paraId="2F96A770"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modInternal</w:t>
      </w:r>
      <w:proofErr w:type="spellEnd"/>
      <w:r>
        <w:rPr>
          <w:rFonts w:ascii="Courier New" w:eastAsia="Courier New" w:hAnsi="Courier New" w:cs="Courier New"/>
        </w:rPr>
        <w:t xml:space="preserve"> = </w:t>
      </w:r>
      <w:proofErr w:type="spellStart"/>
      <w:r>
        <w:rPr>
          <w:rFonts w:ascii="Courier New" w:eastAsia="Courier New" w:hAnsi="Courier New" w:cs="Courier New"/>
        </w:rPr>
        <w:t>modSingle</w:t>
      </w:r>
      <w:proofErr w:type="spellEnd"/>
      <w:r>
        <w:rPr>
          <w:rFonts w:ascii="Courier New" w:eastAsia="Courier New" w:hAnsi="Courier New" w:cs="Courier New"/>
        </w:rPr>
        <w:t>, [</w:t>
      </w:r>
      <w:proofErr w:type="spellStart"/>
      <w:r>
        <w:rPr>
          <w:rFonts w:ascii="Courier New" w:eastAsia="Courier New" w:hAnsi="Courier New" w:cs="Courier New"/>
        </w:rPr>
        <w:t>modLabel</w:t>
      </w:r>
      <w:proofErr w:type="spellEnd"/>
      <w:r>
        <w:rPr>
          <w:rFonts w:ascii="Courier New" w:eastAsia="Courier New" w:hAnsi="Courier New" w:cs="Courier New"/>
        </w:rPr>
        <w:t xml:space="preserve">], {"|", </w:t>
      </w:r>
      <w:proofErr w:type="spellStart"/>
      <w:r>
        <w:rPr>
          <w:rFonts w:ascii="Courier New" w:eastAsia="Courier New" w:hAnsi="Courier New" w:cs="Courier New"/>
        </w:rPr>
        <w:t>modSingle</w:t>
      </w:r>
      <w:proofErr w:type="spellEnd"/>
      <w:r>
        <w:rPr>
          <w:rFonts w:ascii="Courier New" w:eastAsia="Courier New" w:hAnsi="Courier New" w:cs="Courier New"/>
        </w:rPr>
        <w:t>, [</w:t>
      </w:r>
      <w:proofErr w:type="spellStart"/>
      <w:r>
        <w:rPr>
          <w:rFonts w:ascii="Courier New" w:eastAsia="Courier New" w:hAnsi="Courier New" w:cs="Courier New"/>
        </w:rPr>
        <w:t>modLabel</w:t>
      </w:r>
      <w:proofErr w:type="spellEnd"/>
      <w:r>
        <w:rPr>
          <w:rFonts w:ascii="Courier New" w:eastAsia="Courier New" w:hAnsi="Courier New" w:cs="Courier New"/>
        </w:rPr>
        <w:t>]};</w:t>
      </w:r>
    </w:p>
    <w:p w14:paraId="41A235ED"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modDefined</w:t>
      </w:r>
      <w:proofErr w:type="spellEnd"/>
      <w:r>
        <w:rPr>
          <w:rFonts w:ascii="Courier New" w:eastAsia="Courier New" w:hAnsi="Courier New" w:cs="Courier New"/>
        </w:rPr>
        <w:t xml:space="preserve"> = "[", </w:t>
      </w:r>
      <w:proofErr w:type="spellStart"/>
      <w:r>
        <w:rPr>
          <w:rFonts w:ascii="Courier New" w:eastAsia="Courier New" w:hAnsi="Courier New" w:cs="Courier New"/>
        </w:rPr>
        <w:t>modInternalDefined</w:t>
      </w:r>
      <w:proofErr w:type="spellEnd"/>
      <w:r>
        <w:rPr>
          <w:rFonts w:ascii="Courier New" w:eastAsia="Courier New" w:hAnsi="Courier New" w:cs="Courier New"/>
        </w:rPr>
        <w:t>, "]";</w:t>
      </w:r>
    </w:p>
    <w:p w14:paraId="06FB8E75"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modInternalDefined</w:t>
      </w:r>
      <w:proofErr w:type="spellEnd"/>
      <w:r>
        <w:rPr>
          <w:rFonts w:ascii="Courier New" w:eastAsia="Courier New" w:hAnsi="Courier New" w:cs="Courier New"/>
        </w:rPr>
        <w:t xml:space="preserve"> = </w:t>
      </w:r>
      <w:proofErr w:type="spellStart"/>
      <w:r>
        <w:rPr>
          <w:rFonts w:ascii="Courier New" w:eastAsia="Courier New" w:hAnsi="Courier New" w:cs="Courier New"/>
        </w:rPr>
        <w:t>modSingle</w:t>
      </w:r>
      <w:proofErr w:type="spellEnd"/>
      <w:r>
        <w:rPr>
          <w:rFonts w:ascii="Courier New" w:eastAsia="Courier New" w:hAnsi="Courier New" w:cs="Courier New"/>
        </w:rPr>
        <w:t xml:space="preserve">, {"|", </w:t>
      </w:r>
      <w:proofErr w:type="spellStart"/>
      <w:r>
        <w:rPr>
          <w:rFonts w:ascii="Courier New" w:eastAsia="Courier New" w:hAnsi="Courier New" w:cs="Courier New"/>
        </w:rPr>
        <w:t>modSingle</w:t>
      </w:r>
      <w:proofErr w:type="spellEnd"/>
      <w:r>
        <w:rPr>
          <w:rFonts w:ascii="Courier New" w:eastAsia="Courier New" w:hAnsi="Courier New" w:cs="Courier New"/>
        </w:rPr>
        <w:t>};</w:t>
      </w:r>
    </w:p>
    <w:p w14:paraId="7B94CB4F"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modSingle</w:t>
      </w:r>
      <w:proofErr w:type="spellEnd"/>
      <w:r>
        <w:rPr>
          <w:rFonts w:ascii="Courier New" w:eastAsia="Courier New" w:hAnsi="Courier New" w:cs="Courier New"/>
        </w:rPr>
        <w:t xml:space="preserve"> = </w:t>
      </w:r>
      <w:proofErr w:type="spellStart"/>
      <w:r>
        <w:rPr>
          <w:rFonts w:ascii="Courier New" w:eastAsia="Courier New" w:hAnsi="Courier New" w:cs="Courier New"/>
        </w:rPr>
        <w:t>modFormula</w:t>
      </w:r>
      <w:proofErr w:type="spellEnd"/>
      <w:r>
        <w:rPr>
          <w:rFonts w:ascii="Courier New" w:eastAsia="Courier New" w:hAnsi="Courier New" w:cs="Courier New"/>
        </w:rPr>
        <w:t xml:space="preserve"> | </w:t>
      </w:r>
      <w:proofErr w:type="spellStart"/>
      <w:r>
        <w:rPr>
          <w:rFonts w:ascii="Courier New" w:eastAsia="Courier New" w:hAnsi="Courier New" w:cs="Courier New"/>
        </w:rPr>
        <w:t>modGlycan</w:t>
      </w:r>
      <w:proofErr w:type="spellEnd"/>
      <w:r>
        <w:rPr>
          <w:rFonts w:ascii="Courier New" w:eastAsia="Courier New" w:hAnsi="Courier New" w:cs="Courier New"/>
        </w:rPr>
        <w:t xml:space="preserve"> | </w:t>
      </w:r>
      <w:proofErr w:type="spellStart"/>
      <w:r>
        <w:rPr>
          <w:rFonts w:ascii="Courier New" w:eastAsia="Courier New" w:hAnsi="Courier New" w:cs="Courier New"/>
        </w:rPr>
        <w:t>modMass</w:t>
      </w:r>
      <w:proofErr w:type="spellEnd"/>
      <w:r>
        <w:rPr>
          <w:rFonts w:ascii="Courier New" w:eastAsia="Courier New" w:hAnsi="Courier New" w:cs="Courier New"/>
        </w:rPr>
        <w:t xml:space="preserve"> | </w:t>
      </w:r>
      <w:proofErr w:type="spellStart"/>
      <w:r>
        <w:rPr>
          <w:rFonts w:ascii="Courier New" w:eastAsia="Courier New" w:hAnsi="Courier New" w:cs="Courier New"/>
        </w:rPr>
        <w:t>modAccession</w:t>
      </w:r>
      <w:proofErr w:type="spellEnd"/>
      <w:r>
        <w:rPr>
          <w:rFonts w:ascii="Courier New" w:eastAsia="Courier New" w:hAnsi="Courier New" w:cs="Courier New"/>
        </w:rPr>
        <w:t xml:space="preserve"> | info | </w:t>
      </w:r>
      <w:proofErr w:type="spellStart"/>
      <w:r>
        <w:rPr>
          <w:rFonts w:ascii="Courier New" w:eastAsia="Courier New" w:hAnsi="Courier New" w:cs="Courier New"/>
        </w:rPr>
        <w:t>modName</w:t>
      </w:r>
      <w:proofErr w:type="spellEnd"/>
      <w:r>
        <w:rPr>
          <w:rFonts w:ascii="Courier New" w:eastAsia="Courier New" w:hAnsi="Courier New" w:cs="Courier New"/>
        </w:rPr>
        <w:t>;</w:t>
      </w:r>
    </w:p>
    <w:p w14:paraId="1648875E" w14:textId="77777777" w:rsidR="00864A0E" w:rsidRDefault="00864A0E">
      <w:pPr>
        <w:jc w:val="left"/>
        <w:rPr>
          <w:rFonts w:ascii="Courier New" w:eastAsia="Courier New" w:hAnsi="Courier New" w:cs="Courier New"/>
        </w:rPr>
      </w:pPr>
    </w:p>
    <w:p w14:paraId="777DE9C0"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modFormula</w:t>
      </w:r>
      <w:proofErr w:type="spellEnd"/>
      <w:r>
        <w:rPr>
          <w:rFonts w:ascii="Courier New" w:eastAsia="Courier New" w:hAnsi="Courier New" w:cs="Courier New"/>
        </w:rPr>
        <w:t xml:space="preserve"> = </w:t>
      </w:r>
      <w:proofErr w:type="gramStart"/>
      <w:r>
        <w:rPr>
          <w:rFonts w:ascii="Courier New" w:eastAsia="Courier New" w:hAnsi="Courier New" w:cs="Courier New"/>
        </w:rPr>
        <w:t>F,O</w:t>
      </w:r>
      <w:proofErr w:type="gramEnd"/>
      <w:r>
        <w:rPr>
          <w:rFonts w:ascii="Courier New" w:eastAsia="Courier New" w:hAnsi="Courier New" w:cs="Courier New"/>
        </w:rPr>
        <w:t>,</w:t>
      </w:r>
      <w:proofErr w:type="gramStart"/>
      <w:r>
        <w:rPr>
          <w:rFonts w:ascii="Courier New" w:eastAsia="Courier New" w:hAnsi="Courier New" w:cs="Courier New"/>
        </w:rPr>
        <w:t>R,M</w:t>
      </w:r>
      <w:proofErr w:type="gramEnd"/>
      <w:r>
        <w:rPr>
          <w:rFonts w:ascii="Courier New" w:eastAsia="Courier New" w:hAnsi="Courier New" w:cs="Courier New"/>
        </w:rPr>
        <w:t>,</w:t>
      </w:r>
      <w:proofErr w:type="gramStart"/>
      <w:r>
        <w:rPr>
          <w:rFonts w:ascii="Courier New" w:eastAsia="Courier New" w:hAnsi="Courier New" w:cs="Courier New"/>
        </w:rPr>
        <w:t>U,L</w:t>
      </w:r>
      <w:proofErr w:type="gramEnd"/>
      <w:r>
        <w:rPr>
          <w:rFonts w:ascii="Courier New" w:eastAsia="Courier New" w:hAnsi="Courier New" w:cs="Courier New"/>
        </w:rPr>
        <w:t>,A,":", formula, [CHARGE];</w:t>
      </w:r>
    </w:p>
    <w:p w14:paraId="347D6B54" w14:textId="77777777" w:rsidR="00864A0E" w:rsidRDefault="00000000">
      <w:pPr>
        <w:jc w:val="left"/>
        <w:rPr>
          <w:rFonts w:ascii="Courier New" w:eastAsia="Courier New" w:hAnsi="Courier New" w:cs="Courier New"/>
        </w:rPr>
      </w:pPr>
      <w:r>
        <w:rPr>
          <w:rFonts w:ascii="Courier New" w:eastAsia="Courier New" w:hAnsi="Courier New" w:cs="Courier New"/>
        </w:rPr>
        <w:t xml:space="preserve">formula = WS, </w:t>
      </w:r>
      <w:proofErr w:type="spellStart"/>
      <w:r>
        <w:rPr>
          <w:rFonts w:ascii="Courier New" w:eastAsia="Courier New" w:hAnsi="Courier New" w:cs="Courier New"/>
        </w:rPr>
        <w:t>formulaElement</w:t>
      </w:r>
      <w:proofErr w:type="spellEnd"/>
      <w:r>
        <w:rPr>
          <w:rFonts w:ascii="Courier New" w:eastAsia="Courier New" w:hAnsi="Courier New" w:cs="Courier New"/>
        </w:rPr>
        <w:t xml:space="preserve">, {WS, </w:t>
      </w:r>
      <w:proofErr w:type="spellStart"/>
      <w:r>
        <w:rPr>
          <w:rFonts w:ascii="Courier New" w:eastAsia="Courier New" w:hAnsi="Courier New" w:cs="Courier New"/>
        </w:rPr>
        <w:t>formulaElement</w:t>
      </w:r>
      <w:proofErr w:type="spellEnd"/>
      <w:r>
        <w:rPr>
          <w:rFonts w:ascii="Courier New" w:eastAsia="Courier New" w:hAnsi="Courier New" w:cs="Courier New"/>
        </w:rPr>
        <w:t>}, WS;</w:t>
      </w:r>
    </w:p>
    <w:p w14:paraId="4A8B43AA"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formulaElement</w:t>
      </w:r>
      <w:proofErr w:type="spellEnd"/>
      <w:r>
        <w:rPr>
          <w:rFonts w:ascii="Courier New" w:eastAsia="Courier New" w:hAnsi="Courier New" w:cs="Courier New"/>
        </w:rPr>
        <w:t xml:space="preserve"> = ("[", WS, INT, WS, ELEMENT, WS, [SIGNEDINT], WS, "]") | (ELEMENT, WS, [SIGNEDINT]);</w:t>
      </w:r>
    </w:p>
    <w:p w14:paraId="5BAFBBE7" w14:textId="77777777" w:rsidR="00864A0E" w:rsidRDefault="00864A0E">
      <w:pPr>
        <w:jc w:val="left"/>
        <w:rPr>
          <w:rFonts w:ascii="Courier New" w:eastAsia="Courier New" w:hAnsi="Courier New" w:cs="Courier New"/>
        </w:rPr>
      </w:pPr>
    </w:p>
    <w:p w14:paraId="7FC88360"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modGlycan</w:t>
      </w:r>
      <w:proofErr w:type="spellEnd"/>
      <w:r>
        <w:rPr>
          <w:rFonts w:ascii="Courier New" w:eastAsia="Courier New" w:hAnsi="Courier New" w:cs="Courier New"/>
        </w:rPr>
        <w:t xml:space="preserve"> = </w:t>
      </w:r>
      <w:proofErr w:type="gramStart"/>
      <w:r>
        <w:rPr>
          <w:rFonts w:ascii="Courier New" w:eastAsia="Courier New" w:hAnsi="Courier New" w:cs="Courier New"/>
        </w:rPr>
        <w:t>G,L</w:t>
      </w:r>
      <w:proofErr w:type="gramEnd"/>
      <w:r>
        <w:rPr>
          <w:rFonts w:ascii="Courier New" w:eastAsia="Courier New" w:hAnsi="Courier New" w:cs="Courier New"/>
        </w:rPr>
        <w:t>,</w:t>
      </w:r>
      <w:proofErr w:type="gramStart"/>
      <w:r>
        <w:rPr>
          <w:rFonts w:ascii="Courier New" w:eastAsia="Courier New" w:hAnsi="Courier New" w:cs="Courier New"/>
        </w:rPr>
        <w:t>Y,C</w:t>
      </w:r>
      <w:proofErr w:type="gramEnd"/>
      <w:r>
        <w:rPr>
          <w:rFonts w:ascii="Courier New" w:eastAsia="Courier New" w:hAnsi="Courier New" w:cs="Courier New"/>
        </w:rPr>
        <w:t>,</w:t>
      </w:r>
      <w:proofErr w:type="gramStart"/>
      <w:r>
        <w:rPr>
          <w:rFonts w:ascii="Courier New" w:eastAsia="Courier New" w:hAnsi="Courier New" w:cs="Courier New"/>
        </w:rPr>
        <w:t>A,N</w:t>
      </w:r>
      <w:proofErr w:type="gramEnd"/>
      <w:r>
        <w:rPr>
          <w:rFonts w:ascii="Courier New" w:eastAsia="Courier New" w:hAnsi="Courier New" w:cs="Courier New"/>
        </w:rPr>
        <w:t>,":", monosaccharide, [INT], WS, {monosaccharide, [INT], WS};</w:t>
      </w:r>
    </w:p>
    <w:p w14:paraId="4A6500BF" w14:textId="77777777" w:rsidR="00864A0E" w:rsidRDefault="00000000">
      <w:pPr>
        <w:jc w:val="left"/>
        <w:rPr>
          <w:rFonts w:ascii="Courier New" w:eastAsia="Courier New" w:hAnsi="Courier New" w:cs="Courier New"/>
        </w:rPr>
      </w:pPr>
      <w:r>
        <w:rPr>
          <w:rFonts w:ascii="Courier New" w:eastAsia="Courier New" w:hAnsi="Courier New" w:cs="Courier New"/>
        </w:rPr>
        <w:t>monosaccharide = ("{</w:t>
      </w:r>
      <w:proofErr w:type="gramStart"/>
      <w:r>
        <w:rPr>
          <w:rFonts w:ascii="Courier New" w:eastAsia="Courier New" w:hAnsi="Courier New" w:cs="Courier New"/>
        </w:rPr>
        <w:t>",formula</w:t>
      </w:r>
      <w:proofErr w:type="gramEnd"/>
      <w:r>
        <w:rPr>
          <w:rFonts w:ascii="Courier New" w:eastAsia="Courier New" w:hAnsi="Courier New" w:cs="Courier New"/>
        </w:rPr>
        <w:t>, [CHARGE],"}") | MONOSACCHARIDE;</w:t>
      </w:r>
    </w:p>
    <w:p w14:paraId="1FDA776E" w14:textId="77777777" w:rsidR="00864A0E" w:rsidRDefault="00864A0E">
      <w:pPr>
        <w:jc w:val="left"/>
        <w:rPr>
          <w:rFonts w:ascii="Courier New" w:eastAsia="Courier New" w:hAnsi="Courier New" w:cs="Courier New"/>
        </w:rPr>
      </w:pPr>
    </w:p>
    <w:p w14:paraId="1B247AD9" w14:textId="77777777" w:rsidR="00864A0E" w:rsidRDefault="00000000">
      <w:pPr>
        <w:jc w:val="left"/>
        <w:rPr>
          <w:rFonts w:ascii="Courier New" w:eastAsia="Courier New" w:hAnsi="Courier New" w:cs="Courier New"/>
        </w:rPr>
      </w:pPr>
      <w:r>
        <w:rPr>
          <w:rFonts w:ascii="Courier New" w:eastAsia="Courier New" w:hAnsi="Courier New" w:cs="Courier New"/>
        </w:rPr>
        <w:t>(* Defined to need a sign, which is not needed from a parser perspective *)</w:t>
      </w:r>
    </w:p>
    <w:p w14:paraId="6189A009"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modMass</w:t>
      </w:r>
      <w:proofErr w:type="spellEnd"/>
      <w:r>
        <w:rPr>
          <w:rFonts w:ascii="Courier New" w:eastAsia="Courier New" w:hAnsi="Courier New" w:cs="Courier New"/>
        </w:rPr>
        <w:t xml:space="preserve"> = [</w:t>
      </w:r>
      <w:proofErr w:type="spellStart"/>
      <w:r>
        <w:rPr>
          <w:rFonts w:ascii="Courier New" w:eastAsia="Courier New" w:hAnsi="Courier New" w:cs="Courier New"/>
        </w:rPr>
        <w:t>modMassCV</w:t>
      </w:r>
      <w:proofErr w:type="spellEnd"/>
      <w:r>
        <w:rPr>
          <w:rFonts w:ascii="Courier New" w:eastAsia="Courier New" w:hAnsi="Courier New" w:cs="Courier New"/>
        </w:rPr>
        <w:t>, ":"], SIGN, NUMBER;</w:t>
      </w:r>
    </w:p>
    <w:p w14:paraId="77CD64DD"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modMassCV</w:t>
      </w:r>
      <w:proofErr w:type="spellEnd"/>
      <w:r>
        <w:rPr>
          <w:rFonts w:ascii="Courier New" w:eastAsia="Courier New" w:hAnsi="Courier New" w:cs="Courier New"/>
        </w:rPr>
        <w:t xml:space="preserve"> = </w:t>
      </w:r>
      <w:proofErr w:type="spellStart"/>
      <w:r>
        <w:rPr>
          <w:rFonts w:ascii="Courier New" w:eastAsia="Courier New" w:hAnsi="Courier New" w:cs="Courier New"/>
        </w:rPr>
        <w:t>CVAbbreviation</w:t>
      </w:r>
      <w:proofErr w:type="spellEnd"/>
      <w:r>
        <w:rPr>
          <w:rFonts w:ascii="Courier New" w:eastAsia="Courier New" w:hAnsi="Courier New" w:cs="Courier New"/>
        </w:rPr>
        <w:t xml:space="preserve"> | (</w:t>
      </w:r>
      <w:proofErr w:type="gramStart"/>
      <w:r>
        <w:rPr>
          <w:rFonts w:ascii="Courier New" w:eastAsia="Courier New" w:hAnsi="Courier New" w:cs="Courier New"/>
        </w:rPr>
        <w:t>O,B</w:t>
      </w:r>
      <w:proofErr w:type="gramEnd"/>
      <w:r>
        <w:rPr>
          <w:rFonts w:ascii="Courier New" w:eastAsia="Courier New" w:hAnsi="Courier New" w:cs="Courier New"/>
        </w:rPr>
        <w:t>,S);</w:t>
      </w:r>
    </w:p>
    <w:p w14:paraId="1DA36C32"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CVAbbreviation</w:t>
      </w:r>
      <w:proofErr w:type="spellEnd"/>
      <w:r>
        <w:rPr>
          <w:rFonts w:ascii="Courier New" w:eastAsia="Courier New" w:hAnsi="Courier New" w:cs="Courier New"/>
        </w:rPr>
        <w:t xml:space="preserve"> = U|M|R|X|G;</w:t>
      </w:r>
    </w:p>
    <w:p w14:paraId="217A8206" w14:textId="77777777" w:rsidR="00864A0E" w:rsidRDefault="00864A0E">
      <w:pPr>
        <w:jc w:val="left"/>
        <w:rPr>
          <w:rFonts w:ascii="Courier New" w:eastAsia="Courier New" w:hAnsi="Courier New" w:cs="Courier New"/>
        </w:rPr>
      </w:pPr>
    </w:p>
    <w:p w14:paraId="73DADB12" w14:textId="77777777" w:rsidR="00864A0E" w:rsidRDefault="00000000">
      <w:pPr>
        <w:jc w:val="left"/>
        <w:rPr>
          <w:rFonts w:ascii="Courier New" w:eastAsia="Courier New" w:hAnsi="Courier New" w:cs="Courier New"/>
        </w:rPr>
      </w:pPr>
      <w:r>
        <w:rPr>
          <w:rFonts w:ascii="Courier New" w:eastAsia="Courier New" w:hAnsi="Courier New" w:cs="Courier New"/>
        </w:rPr>
        <w:t>(* An accession number which is a full integer expect when GNO is used *)</w:t>
      </w:r>
    </w:p>
    <w:p w14:paraId="2E1338E7"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modAccession</w:t>
      </w:r>
      <w:proofErr w:type="spellEnd"/>
      <w:r>
        <w:rPr>
          <w:rFonts w:ascii="Courier New" w:eastAsia="Courier New" w:hAnsi="Courier New" w:cs="Courier New"/>
        </w:rPr>
        <w:t xml:space="preserve"> = (CVName, ":", INT) | (</w:t>
      </w:r>
      <w:proofErr w:type="gramStart"/>
      <w:r>
        <w:rPr>
          <w:rFonts w:ascii="Courier New" w:eastAsia="Courier New" w:hAnsi="Courier New" w:cs="Courier New"/>
        </w:rPr>
        <w:t>G,N</w:t>
      </w:r>
      <w:proofErr w:type="gramEnd"/>
      <w:r>
        <w:rPr>
          <w:rFonts w:ascii="Courier New" w:eastAsia="Courier New" w:hAnsi="Courier New" w:cs="Courier New"/>
        </w:rPr>
        <w:t>,O,":", ALPHANUMERIC, {ALPHANUMERIC});</w:t>
      </w:r>
    </w:p>
    <w:p w14:paraId="327AB708" w14:textId="77777777" w:rsidR="00864A0E" w:rsidRDefault="00000000">
      <w:pPr>
        <w:jc w:val="left"/>
        <w:rPr>
          <w:rFonts w:ascii="Courier New" w:eastAsia="Courier New" w:hAnsi="Courier New" w:cs="Courier New"/>
        </w:rPr>
      </w:pPr>
      <w:r>
        <w:rPr>
          <w:rFonts w:ascii="Courier New" w:eastAsia="Courier New" w:hAnsi="Courier New" w:cs="Courier New"/>
        </w:rPr>
        <w:t>CVName = (</w:t>
      </w:r>
      <w:proofErr w:type="gramStart"/>
      <w:r>
        <w:rPr>
          <w:rFonts w:ascii="Courier New" w:eastAsia="Courier New" w:hAnsi="Courier New" w:cs="Courier New"/>
        </w:rPr>
        <w:t>U,N</w:t>
      </w:r>
      <w:proofErr w:type="gramEnd"/>
      <w:r>
        <w:rPr>
          <w:rFonts w:ascii="Courier New" w:eastAsia="Courier New" w:hAnsi="Courier New" w:cs="Courier New"/>
        </w:rPr>
        <w:t>,</w:t>
      </w:r>
      <w:proofErr w:type="gramStart"/>
      <w:r>
        <w:rPr>
          <w:rFonts w:ascii="Courier New" w:eastAsia="Courier New" w:hAnsi="Courier New" w:cs="Courier New"/>
        </w:rPr>
        <w:t>I,M</w:t>
      </w:r>
      <w:proofErr w:type="gramEnd"/>
      <w:r>
        <w:rPr>
          <w:rFonts w:ascii="Courier New" w:eastAsia="Courier New" w:hAnsi="Courier New" w:cs="Courier New"/>
        </w:rPr>
        <w:t>,</w:t>
      </w:r>
      <w:proofErr w:type="gramStart"/>
      <w:r>
        <w:rPr>
          <w:rFonts w:ascii="Courier New" w:eastAsia="Courier New" w:hAnsi="Courier New" w:cs="Courier New"/>
        </w:rPr>
        <w:t>O,D</w:t>
      </w:r>
      <w:proofErr w:type="gramEnd"/>
      <w:r>
        <w:rPr>
          <w:rFonts w:ascii="Courier New" w:eastAsia="Courier New" w:hAnsi="Courier New" w:cs="Courier New"/>
        </w:rPr>
        <w:t>) | (</w:t>
      </w:r>
      <w:proofErr w:type="gramStart"/>
      <w:r>
        <w:rPr>
          <w:rFonts w:ascii="Courier New" w:eastAsia="Courier New" w:hAnsi="Courier New" w:cs="Courier New"/>
        </w:rPr>
        <w:t>M,O</w:t>
      </w:r>
      <w:proofErr w:type="gramEnd"/>
      <w:r>
        <w:rPr>
          <w:rFonts w:ascii="Courier New" w:eastAsia="Courier New" w:hAnsi="Courier New" w:cs="Courier New"/>
        </w:rPr>
        <w:t>,D) | (</w:t>
      </w:r>
      <w:proofErr w:type="gramStart"/>
      <w:r>
        <w:rPr>
          <w:rFonts w:ascii="Courier New" w:eastAsia="Courier New" w:hAnsi="Courier New" w:cs="Courier New"/>
        </w:rPr>
        <w:t>R,E</w:t>
      </w:r>
      <w:proofErr w:type="gramEnd"/>
      <w:r>
        <w:rPr>
          <w:rFonts w:ascii="Courier New" w:eastAsia="Courier New" w:hAnsi="Courier New" w:cs="Courier New"/>
        </w:rPr>
        <w:t>,</w:t>
      </w:r>
      <w:proofErr w:type="gramStart"/>
      <w:r>
        <w:rPr>
          <w:rFonts w:ascii="Courier New" w:eastAsia="Courier New" w:hAnsi="Courier New" w:cs="Courier New"/>
        </w:rPr>
        <w:t>S,I</w:t>
      </w:r>
      <w:proofErr w:type="gramEnd"/>
      <w:r>
        <w:rPr>
          <w:rFonts w:ascii="Courier New" w:eastAsia="Courier New" w:hAnsi="Courier New" w:cs="Courier New"/>
        </w:rPr>
        <w:t>,D) | (</w:t>
      </w:r>
      <w:proofErr w:type="gramStart"/>
      <w:r>
        <w:rPr>
          <w:rFonts w:ascii="Courier New" w:eastAsia="Courier New" w:hAnsi="Courier New" w:cs="Courier New"/>
        </w:rPr>
        <w:t>X,L</w:t>
      </w:r>
      <w:proofErr w:type="gramEnd"/>
      <w:r>
        <w:rPr>
          <w:rFonts w:ascii="Courier New" w:eastAsia="Courier New" w:hAnsi="Courier New" w:cs="Courier New"/>
        </w:rPr>
        <w:t>,</w:t>
      </w:r>
      <w:proofErr w:type="gramStart"/>
      <w:r>
        <w:rPr>
          <w:rFonts w:ascii="Courier New" w:eastAsia="Courier New" w:hAnsi="Courier New" w:cs="Courier New"/>
        </w:rPr>
        <w:t>M,O</w:t>
      </w:r>
      <w:proofErr w:type="gramEnd"/>
      <w:r>
        <w:rPr>
          <w:rFonts w:ascii="Courier New" w:eastAsia="Courier New" w:hAnsi="Courier New" w:cs="Courier New"/>
        </w:rPr>
        <w:t>,D);</w:t>
      </w:r>
    </w:p>
    <w:p w14:paraId="28CC81D4" w14:textId="77777777" w:rsidR="00864A0E" w:rsidRDefault="00864A0E">
      <w:pPr>
        <w:jc w:val="left"/>
        <w:rPr>
          <w:rFonts w:ascii="Courier New" w:eastAsia="Courier New" w:hAnsi="Courier New" w:cs="Courier New"/>
        </w:rPr>
      </w:pPr>
    </w:p>
    <w:p w14:paraId="489D6646" w14:textId="77777777" w:rsidR="00864A0E" w:rsidRDefault="00000000">
      <w:pPr>
        <w:jc w:val="left"/>
        <w:rPr>
          <w:rFonts w:ascii="Courier New" w:eastAsia="Courier New" w:hAnsi="Courier New" w:cs="Courier New"/>
        </w:rPr>
      </w:pPr>
      <w:r>
        <w:rPr>
          <w:rFonts w:ascii="Courier New" w:eastAsia="Courier New" w:hAnsi="Courier New" w:cs="Courier New"/>
        </w:rPr>
        <w:t>(* A named modification *)</w:t>
      </w:r>
    </w:p>
    <w:p w14:paraId="5969777A"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modName</w:t>
      </w:r>
      <w:proofErr w:type="spellEnd"/>
      <w:r>
        <w:rPr>
          <w:rFonts w:ascii="Courier New" w:eastAsia="Courier New" w:hAnsi="Courier New" w:cs="Courier New"/>
        </w:rPr>
        <w:t xml:space="preserve"> = [</w:t>
      </w:r>
      <w:proofErr w:type="spellStart"/>
      <w:r>
        <w:rPr>
          <w:rFonts w:ascii="Courier New" w:eastAsia="Courier New" w:hAnsi="Courier New" w:cs="Courier New"/>
        </w:rPr>
        <w:t>CVAbbreviation</w:t>
      </w:r>
      <w:proofErr w:type="spellEnd"/>
      <w:r>
        <w:rPr>
          <w:rFonts w:ascii="Courier New" w:eastAsia="Courier New" w:hAnsi="Courier New" w:cs="Courier New"/>
        </w:rPr>
        <w:t>, ":"], MODTEXT;</w:t>
      </w:r>
    </w:p>
    <w:p w14:paraId="3E195A50" w14:textId="77777777" w:rsidR="00864A0E" w:rsidRDefault="00864A0E">
      <w:pPr>
        <w:jc w:val="left"/>
        <w:rPr>
          <w:rFonts w:ascii="Courier New" w:eastAsia="Courier New" w:hAnsi="Courier New" w:cs="Courier New"/>
        </w:rPr>
      </w:pPr>
    </w:p>
    <w:p w14:paraId="6DAA847A" w14:textId="77777777" w:rsidR="00864A0E" w:rsidRDefault="00000000">
      <w:pPr>
        <w:jc w:val="left"/>
        <w:rPr>
          <w:rFonts w:ascii="Courier New" w:eastAsia="Courier New" w:hAnsi="Courier New" w:cs="Courier New"/>
        </w:rPr>
      </w:pPr>
      <w:r>
        <w:rPr>
          <w:rFonts w:ascii="Courier New" w:eastAsia="Courier New" w:hAnsi="Courier New" w:cs="Courier New"/>
        </w:rPr>
        <w:t>(* Info tag *)</w:t>
      </w:r>
    </w:p>
    <w:p w14:paraId="41A93F38" w14:textId="77777777" w:rsidR="00864A0E" w:rsidRDefault="00000000">
      <w:pPr>
        <w:jc w:val="left"/>
        <w:rPr>
          <w:rFonts w:ascii="Courier New" w:eastAsia="Courier New" w:hAnsi="Courier New" w:cs="Courier New"/>
        </w:rPr>
      </w:pPr>
      <w:r>
        <w:rPr>
          <w:rFonts w:ascii="Courier New" w:eastAsia="Courier New" w:hAnsi="Courier New" w:cs="Courier New"/>
        </w:rPr>
        <w:t xml:space="preserve">info = </w:t>
      </w:r>
      <w:proofErr w:type="gramStart"/>
      <w:r>
        <w:rPr>
          <w:rFonts w:ascii="Courier New" w:eastAsia="Courier New" w:hAnsi="Courier New" w:cs="Courier New"/>
        </w:rPr>
        <w:t>I,N</w:t>
      </w:r>
      <w:proofErr w:type="gramEnd"/>
      <w:r>
        <w:rPr>
          <w:rFonts w:ascii="Courier New" w:eastAsia="Courier New" w:hAnsi="Courier New" w:cs="Courier New"/>
        </w:rPr>
        <w:t>,</w:t>
      </w:r>
      <w:proofErr w:type="gramStart"/>
      <w:r>
        <w:rPr>
          <w:rFonts w:ascii="Courier New" w:eastAsia="Courier New" w:hAnsi="Courier New" w:cs="Courier New"/>
        </w:rPr>
        <w:t>F,O</w:t>
      </w:r>
      <w:proofErr w:type="gramEnd"/>
      <w:r>
        <w:rPr>
          <w:rFonts w:ascii="Courier New" w:eastAsia="Courier New" w:hAnsi="Courier New" w:cs="Courier New"/>
        </w:rPr>
        <w:t>,":", MODTEXT;</w:t>
      </w:r>
    </w:p>
    <w:p w14:paraId="14EB2DC6" w14:textId="77777777" w:rsidR="00864A0E" w:rsidRDefault="00864A0E">
      <w:pPr>
        <w:jc w:val="left"/>
        <w:rPr>
          <w:rFonts w:ascii="Courier New" w:eastAsia="Courier New" w:hAnsi="Courier New" w:cs="Courier New"/>
        </w:rPr>
      </w:pPr>
    </w:p>
    <w:p w14:paraId="1D47C406" w14:textId="77777777" w:rsidR="00864A0E" w:rsidRPr="00E5512E" w:rsidRDefault="00000000">
      <w:pPr>
        <w:jc w:val="left"/>
        <w:rPr>
          <w:rFonts w:ascii="Courier New" w:eastAsia="Courier New" w:hAnsi="Courier New" w:cs="Courier New"/>
          <w:lang w:val="nl-NL"/>
        </w:rPr>
      </w:pPr>
      <w:proofErr w:type="spellStart"/>
      <w:proofErr w:type="gramStart"/>
      <w:r w:rsidRPr="00E5512E">
        <w:rPr>
          <w:rFonts w:ascii="Courier New" w:eastAsia="Courier New" w:hAnsi="Courier New" w:cs="Courier New"/>
          <w:lang w:val="nl-NL"/>
        </w:rPr>
        <w:t>modNTerm</w:t>
      </w:r>
      <w:proofErr w:type="spellEnd"/>
      <w:proofErr w:type="gramEnd"/>
      <w:r w:rsidRPr="00E5512E">
        <w:rPr>
          <w:rFonts w:ascii="Courier New" w:eastAsia="Courier New" w:hAnsi="Courier New" w:cs="Courier New"/>
          <w:lang w:val="nl-NL"/>
        </w:rPr>
        <w:t xml:space="preserve"> = </w:t>
      </w:r>
      <w:proofErr w:type="spellStart"/>
      <w:r w:rsidRPr="00E5512E">
        <w:rPr>
          <w:rFonts w:ascii="Courier New" w:eastAsia="Courier New" w:hAnsi="Courier New" w:cs="Courier New"/>
          <w:lang w:val="nl-NL"/>
        </w:rPr>
        <w:t>modOrLabel</w:t>
      </w:r>
      <w:proofErr w:type="spellEnd"/>
      <w:r w:rsidRPr="00E5512E">
        <w:rPr>
          <w:rFonts w:ascii="Courier New" w:eastAsia="Courier New" w:hAnsi="Courier New" w:cs="Courier New"/>
          <w:lang w:val="nl-NL"/>
        </w:rPr>
        <w:t>, [</w:t>
      </w:r>
      <w:proofErr w:type="spellStart"/>
      <w:r w:rsidRPr="00E5512E">
        <w:rPr>
          <w:rFonts w:ascii="Courier New" w:eastAsia="Courier New" w:hAnsi="Courier New" w:cs="Courier New"/>
          <w:lang w:val="nl-NL"/>
        </w:rPr>
        <w:t>modOrLabel</w:t>
      </w:r>
      <w:proofErr w:type="spellEnd"/>
      <w:r w:rsidRPr="00E5512E">
        <w:rPr>
          <w:rFonts w:ascii="Courier New" w:eastAsia="Courier New" w:hAnsi="Courier New" w:cs="Courier New"/>
          <w:lang w:val="nl-NL"/>
        </w:rPr>
        <w:t>], "-";</w:t>
      </w:r>
    </w:p>
    <w:p w14:paraId="6537CB68" w14:textId="77777777" w:rsidR="00864A0E" w:rsidRPr="00E5512E" w:rsidRDefault="00000000">
      <w:pPr>
        <w:jc w:val="left"/>
        <w:rPr>
          <w:rFonts w:ascii="Courier New" w:eastAsia="Courier New" w:hAnsi="Courier New" w:cs="Courier New"/>
          <w:lang w:val="nl-NL"/>
        </w:rPr>
      </w:pPr>
      <w:proofErr w:type="spellStart"/>
      <w:proofErr w:type="gramStart"/>
      <w:r w:rsidRPr="00E5512E">
        <w:rPr>
          <w:rFonts w:ascii="Courier New" w:eastAsia="Courier New" w:hAnsi="Courier New" w:cs="Courier New"/>
          <w:lang w:val="nl-NL"/>
        </w:rPr>
        <w:t>modCTerm</w:t>
      </w:r>
      <w:proofErr w:type="spellEnd"/>
      <w:proofErr w:type="gramEnd"/>
      <w:r w:rsidRPr="00E5512E">
        <w:rPr>
          <w:rFonts w:ascii="Courier New" w:eastAsia="Courier New" w:hAnsi="Courier New" w:cs="Courier New"/>
          <w:lang w:val="nl-NL"/>
        </w:rPr>
        <w:t xml:space="preserve"> = "-", </w:t>
      </w:r>
      <w:proofErr w:type="spellStart"/>
      <w:r w:rsidRPr="00E5512E">
        <w:rPr>
          <w:rFonts w:ascii="Courier New" w:eastAsia="Courier New" w:hAnsi="Courier New" w:cs="Courier New"/>
          <w:lang w:val="nl-NL"/>
        </w:rPr>
        <w:t>modOrLabel</w:t>
      </w:r>
      <w:proofErr w:type="spellEnd"/>
      <w:r w:rsidRPr="00E5512E">
        <w:rPr>
          <w:rFonts w:ascii="Courier New" w:eastAsia="Courier New" w:hAnsi="Courier New" w:cs="Courier New"/>
          <w:lang w:val="nl-NL"/>
        </w:rPr>
        <w:t>, [</w:t>
      </w:r>
      <w:proofErr w:type="spellStart"/>
      <w:r w:rsidRPr="00E5512E">
        <w:rPr>
          <w:rFonts w:ascii="Courier New" w:eastAsia="Courier New" w:hAnsi="Courier New" w:cs="Courier New"/>
          <w:lang w:val="nl-NL"/>
        </w:rPr>
        <w:t>modOrLabel</w:t>
      </w:r>
      <w:proofErr w:type="spellEnd"/>
      <w:r w:rsidRPr="00E5512E">
        <w:rPr>
          <w:rFonts w:ascii="Courier New" w:eastAsia="Courier New" w:hAnsi="Courier New" w:cs="Courier New"/>
          <w:lang w:val="nl-NL"/>
        </w:rPr>
        <w:t>];</w:t>
      </w:r>
    </w:p>
    <w:p w14:paraId="28833B96" w14:textId="77777777" w:rsidR="00864A0E" w:rsidRPr="00E5512E" w:rsidRDefault="00864A0E">
      <w:pPr>
        <w:jc w:val="left"/>
        <w:rPr>
          <w:rFonts w:ascii="Courier New" w:eastAsia="Courier New" w:hAnsi="Courier New" w:cs="Courier New"/>
          <w:lang w:val="nl-NL"/>
        </w:rPr>
      </w:pPr>
    </w:p>
    <w:p w14:paraId="4D91A50F" w14:textId="77777777" w:rsidR="00864A0E" w:rsidRDefault="00000000">
      <w:pPr>
        <w:jc w:val="left"/>
        <w:rPr>
          <w:rFonts w:ascii="Courier New" w:eastAsia="Courier New" w:hAnsi="Courier New" w:cs="Courier New"/>
        </w:rPr>
      </w:pPr>
      <w:r>
        <w:rPr>
          <w:rFonts w:ascii="Courier New" w:eastAsia="Courier New" w:hAnsi="Courier New" w:cs="Courier New"/>
        </w:rPr>
        <w:t>(* Possible labels/named modifications *)</w:t>
      </w:r>
    </w:p>
    <w:p w14:paraId="677619CC"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modLabel</w:t>
      </w:r>
      <w:proofErr w:type="spellEnd"/>
      <w:r>
        <w:rPr>
          <w:rFonts w:ascii="Courier New" w:eastAsia="Courier New" w:hAnsi="Courier New" w:cs="Courier New"/>
        </w:rPr>
        <w:t xml:space="preserve"> = "#", (</w:t>
      </w:r>
      <w:proofErr w:type="spellStart"/>
      <w:r>
        <w:rPr>
          <w:rFonts w:ascii="Courier New" w:eastAsia="Courier New" w:hAnsi="Courier New" w:cs="Courier New"/>
        </w:rPr>
        <w:t>modLabelXL</w:t>
      </w:r>
      <w:proofErr w:type="spellEnd"/>
      <w:r>
        <w:rPr>
          <w:rFonts w:ascii="Courier New" w:eastAsia="Courier New" w:hAnsi="Courier New" w:cs="Courier New"/>
        </w:rPr>
        <w:t xml:space="preserve"> | </w:t>
      </w:r>
      <w:proofErr w:type="spellStart"/>
      <w:r>
        <w:rPr>
          <w:rFonts w:ascii="Courier New" w:eastAsia="Courier New" w:hAnsi="Courier New" w:cs="Courier New"/>
        </w:rPr>
        <w:t>modLabelBranch</w:t>
      </w:r>
      <w:proofErr w:type="spellEnd"/>
      <w:r>
        <w:rPr>
          <w:rFonts w:ascii="Courier New" w:eastAsia="Courier New" w:hAnsi="Courier New" w:cs="Courier New"/>
        </w:rPr>
        <w:t xml:space="preserve"> | </w:t>
      </w:r>
      <w:proofErr w:type="spellStart"/>
      <w:r>
        <w:rPr>
          <w:rFonts w:ascii="Courier New" w:eastAsia="Courier New" w:hAnsi="Courier New" w:cs="Courier New"/>
        </w:rPr>
        <w:t>modLabelAmbiguous</w:t>
      </w:r>
      <w:proofErr w:type="spellEnd"/>
      <w:r>
        <w:rPr>
          <w:rFonts w:ascii="Courier New" w:eastAsia="Courier New" w:hAnsi="Courier New" w:cs="Courier New"/>
        </w:rPr>
        <w:t>);</w:t>
      </w:r>
    </w:p>
    <w:p w14:paraId="38C88FC9"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modLabelXL</w:t>
      </w:r>
      <w:proofErr w:type="spellEnd"/>
      <w:r>
        <w:rPr>
          <w:rFonts w:ascii="Courier New" w:eastAsia="Courier New" w:hAnsi="Courier New" w:cs="Courier New"/>
        </w:rPr>
        <w:t xml:space="preserve"> = </w:t>
      </w:r>
      <w:proofErr w:type="gramStart"/>
      <w:r>
        <w:rPr>
          <w:rFonts w:ascii="Courier New" w:eastAsia="Courier New" w:hAnsi="Courier New" w:cs="Courier New"/>
        </w:rPr>
        <w:t>X,L</w:t>
      </w:r>
      <w:proofErr w:type="gramEnd"/>
      <w:r>
        <w:rPr>
          <w:rFonts w:ascii="Courier New" w:eastAsia="Courier New" w:hAnsi="Courier New" w:cs="Courier New"/>
        </w:rPr>
        <w:t>, ALPHANUMERIC, {ALPHANUMERIC};</w:t>
      </w:r>
    </w:p>
    <w:p w14:paraId="0140E259"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lastRenderedPageBreak/>
        <w:t>modLabelBranch</w:t>
      </w:r>
      <w:proofErr w:type="spellEnd"/>
      <w:r>
        <w:rPr>
          <w:rFonts w:ascii="Courier New" w:eastAsia="Courier New" w:hAnsi="Courier New" w:cs="Courier New"/>
        </w:rPr>
        <w:t xml:space="preserve"> = </w:t>
      </w:r>
      <w:proofErr w:type="gramStart"/>
      <w:r>
        <w:rPr>
          <w:rFonts w:ascii="Courier New" w:eastAsia="Courier New" w:hAnsi="Courier New" w:cs="Courier New"/>
        </w:rPr>
        <w:t>B,R</w:t>
      </w:r>
      <w:proofErr w:type="gramEnd"/>
      <w:r>
        <w:rPr>
          <w:rFonts w:ascii="Courier New" w:eastAsia="Courier New" w:hAnsi="Courier New" w:cs="Courier New"/>
        </w:rPr>
        <w:t>,</w:t>
      </w:r>
      <w:proofErr w:type="gramStart"/>
      <w:r>
        <w:rPr>
          <w:rFonts w:ascii="Courier New" w:eastAsia="Courier New" w:hAnsi="Courier New" w:cs="Courier New"/>
        </w:rPr>
        <w:t>A,N</w:t>
      </w:r>
      <w:proofErr w:type="gramEnd"/>
      <w:r>
        <w:rPr>
          <w:rFonts w:ascii="Courier New" w:eastAsia="Courier New" w:hAnsi="Courier New" w:cs="Courier New"/>
        </w:rPr>
        <w:t>,</w:t>
      </w:r>
      <w:proofErr w:type="gramStart"/>
      <w:r>
        <w:rPr>
          <w:rFonts w:ascii="Courier New" w:eastAsia="Courier New" w:hAnsi="Courier New" w:cs="Courier New"/>
        </w:rPr>
        <w:t>C,H</w:t>
      </w:r>
      <w:proofErr w:type="gramEnd"/>
      <w:r>
        <w:rPr>
          <w:rFonts w:ascii="Courier New" w:eastAsia="Courier New" w:hAnsi="Courier New" w:cs="Courier New"/>
        </w:rPr>
        <w:t>;</w:t>
      </w:r>
    </w:p>
    <w:p w14:paraId="31381905"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modLabelAmbiguous</w:t>
      </w:r>
      <w:proofErr w:type="spellEnd"/>
      <w:r>
        <w:rPr>
          <w:rFonts w:ascii="Courier New" w:eastAsia="Courier New" w:hAnsi="Courier New" w:cs="Courier New"/>
        </w:rPr>
        <w:t xml:space="preserve"> = ALPHANUMERIC, {ALPHANUMERIC}, ["(", SIGNEDNUMBER, ")"];</w:t>
      </w:r>
    </w:p>
    <w:p w14:paraId="5024A07F" w14:textId="77777777" w:rsidR="00864A0E" w:rsidRDefault="00864A0E">
      <w:pPr>
        <w:jc w:val="left"/>
        <w:rPr>
          <w:rFonts w:ascii="Courier New" w:eastAsia="Courier New" w:hAnsi="Courier New" w:cs="Courier New"/>
        </w:rPr>
      </w:pPr>
    </w:p>
    <w:p w14:paraId="282DF8A6" w14:textId="77777777" w:rsidR="00864A0E" w:rsidRDefault="00000000">
      <w:pPr>
        <w:jc w:val="left"/>
        <w:rPr>
          <w:rFonts w:ascii="Courier New" w:eastAsia="Courier New" w:hAnsi="Courier New" w:cs="Courier New"/>
        </w:rPr>
      </w:pPr>
      <w:r>
        <w:rPr>
          <w:rFonts w:ascii="Courier New" w:eastAsia="Courier New" w:hAnsi="Courier New" w:cs="Courier New"/>
        </w:rPr>
        <w:t>(* Reused syntactic elements *)</w:t>
      </w:r>
    </w:p>
    <w:p w14:paraId="06A8C5A2" w14:textId="77777777" w:rsidR="00864A0E" w:rsidRDefault="00000000">
      <w:pPr>
        <w:jc w:val="left"/>
        <w:rPr>
          <w:rFonts w:ascii="Courier New" w:eastAsia="Courier New" w:hAnsi="Courier New" w:cs="Courier New"/>
        </w:rPr>
      </w:pPr>
      <w:proofErr w:type="spellStart"/>
      <w:r>
        <w:rPr>
          <w:rFonts w:ascii="Courier New" w:eastAsia="Courier New" w:hAnsi="Courier New" w:cs="Courier New"/>
        </w:rPr>
        <w:t>occurrenceSpecifier</w:t>
      </w:r>
      <w:proofErr w:type="spellEnd"/>
      <w:r>
        <w:rPr>
          <w:rFonts w:ascii="Courier New" w:eastAsia="Courier New" w:hAnsi="Courier New" w:cs="Courier New"/>
        </w:rPr>
        <w:t xml:space="preserve"> = "^", INT;</w:t>
      </w:r>
    </w:p>
    <w:p w14:paraId="13B29CB7" w14:textId="77777777" w:rsidR="00864A0E" w:rsidRDefault="00000000">
      <w:pPr>
        <w:jc w:val="left"/>
        <w:rPr>
          <w:rFonts w:ascii="Courier New" w:eastAsia="Courier New" w:hAnsi="Courier New" w:cs="Courier New"/>
        </w:rPr>
      </w:pPr>
      <w:r>
        <w:rPr>
          <w:rFonts w:ascii="Courier New" w:eastAsia="Courier New" w:hAnsi="Courier New" w:cs="Courier New"/>
        </w:rPr>
        <w:t>CHARGE = ":", Z, SIGNEDINT;</w:t>
      </w:r>
    </w:p>
    <w:p w14:paraId="4632C92F" w14:textId="77777777" w:rsidR="00864A0E" w:rsidRDefault="00864A0E">
      <w:pPr>
        <w:jc w:val="left"/>
        <w:rPr>
          <w:rFonts w:ascii="Courier New" w:eastAsia="Courier New" w:hAnsi="Courier New" w:cs="Courier New"/>
        </w:rPr>
      </w:pPr>
    </w:p>
    <w:p w14:paraId="255CEC76" w14:textId="77777777" w:rsidR="00864A0E" w:rsidRDefault="00000000">
      <w:pPr>
        <w:jc w:val="left"/>
        <w:rPr>
          <w:rFonts w:ascii="Courier New" w:eastAsia="Courier New" w:hAnsi="Courier New" w:cs="Courier New"/>
        </w:rPr>
      </w:pPr>
      <w:r>
        <w:rPr>
          <w:rFonts w:ascii="Courier New" w:eastAsia="Courier New" w:hAnsi="Courier New" w:cs="Courier New"/>
        </w:rPr>
        <w:t>MONOSACCHARIDE=(</w:t>
      </w:r>
      <w:proofErr w:type="gramStart"/>
      <w:r>
        <w:rPr>
          <w:rFonts w:ascii="Courier New" w:eastAsia="Courier New" w:hAnsi="Courier New" w:cs="Courier New"/>
        </w:rPr>
        <w:t>S,U</w:t>
      </w:r>
      <w:proofErr w:type="gramEnd"/>
      <w:r>
        <w:rPr>
          <w:rFonts w:ascii="Courier New" w:eastAsia="Courier New" w:hAnsi="Courier New" w:cs="Courier New"/>
        </w:rPr>
        <w:t>,</w:t>
      </w:r>
      <w:proofErr w:type="gramStart"/>
      <w:r>
        <w:rPr>
          <w:rFonts w:ascii="Courier New" w:eastAsia="Courier New" w:hAnsi="Courier New" w:cs="Courier New"/>
        </w:rPr>
        <w:t>L,F</w:t>
      </w:r>
      <w:proofErr w:type="gramEnd"/>
      <w:r>
        <w:rPr>
          <w:rFonts w:ascii="Courier New" w:eastAsia="Courier New" w:hAnsi="Courier New" w:cs="Courier New"/>
        </w:rPr>
        <w:t>,</w:t>
      </w:r>
      <w:proofErr w:type="gramStart"/>
      <w:r>
        <w:rPr>
          <w:rFonts w:ascii="Courier New" w:eastAsia="Courier New" w:hAnsi="Courier New" w:cs="Courier New"/>
        </w:rPr>
        <w:t>A,T</w:t>
      </w:r>
      <w:proofErr w:type="gramEnd"/>
      <w:r>
        <w:rPr>
          <w:rFonts w:ascii="Courier New" w:eastAsia="Courier New" w:hAnsi="Courier New" w:cs="Courier New"/>
        </w:rPr>
        <w:t>,</w:t>
      </w:r>
      <w:proofErr w:type="gramStart"/>
      <w:r>
        <w:rPr>
          <w:rFonts w:ascii="Courier New" w:eastAsia="Courier New" w:hAnsi="Courier New" w:cs="Courier New"/>
        </w:rPr>
        <w:t>E)|</w:t>
      </w:r>
      <w:proofErr w:type="gramEnd"/>
      <w:r>
        <w:rPr>
          <w:rFonts w:ascii="Courier New" w:eastAsia="Courier New" w:hAnsi="Courier New" w:cs="Courier New"/>
        </w:rPr>
        <w:t>(</w:t>
      </w:r>
      <w:proofErr w:type="gramStart"/>
      <w:r>
        <w:rPr>
          <w:rFonts w:ascii="Courier New" w:eastAsia="Courier New" w:hAnsi="Courier New" w:cs="Courier New"/>
        </w:rPr>
        <w:t>P,H</w:t>
      </w:r>
      <w:proofErr w:type="gramEnd"/>
      <w:r>
        <w:rPr>
          <w:rFonts w:ascii="Courier New" w:eastAsia="Courier New" w:hAnsi="Courier New" w:cs="Courier New"/>
        </w:rPr>
        <w:t>,</w:t>
      </w:r>
      <w:proofErr w:type="gramStart"/>
      <w:r>
        <w:rPr>
          <w:rFonts w:ascii="Courier New" w:eastAsia="Courier New" w:hAnsi="Courier New" w:cs="Courier New"/>
        </w:rPr>
        <w:t>O,S</w:t>
      </w:r>
      <w:proofErr w:type="gramEnd"/>
      <w:r>
        <w:rPr>
          <w:rFonts w:ascii="Courier New" w:eastAsia="Courier New" w:hAnsi="Courier New" w:cs="Courier New"/>
        </w:rPr>
        <w:t>,</w:t>
      </w:r>
      <w:proofErr w:type="gramStart"/>
      <w:r>
        <w:rPr>
          <w:rFonts w:ascii="Courier New" w:eastAsia="Courier New" w:hAnsi="Courier New" w:cs="Courier New"/>
        </w:rPr>
        <w:t>P,H</w:t>
      </w:r>
      <w:proofErr w:type="gramEnd"/>
      <w:r>
        <w:rPr>
          <w:rFonts w:ascii="Courier New" w:eastAsia="Courier New" w:hAnsi="Courier New" w:cs="Courier New"/>
        </w:rPr>
        <w:t>,</w:t>
      </w:r>
      <w:proofErr w:type="gramStart"/>
      <w:r>
        <w:rPr>
          <w:rFonts w:ascii="Courier New" w:eastAsia="Courier New" w:hAnsi="Courier New" w:cs="Courier New"/>
        </w:rPr>
        <w:t>A,T</w:t>
      </w:r>
      <w:proofErr w:type="gramEnd"/>
      <w:r>
        <w:rPr>
          <w:rFonts w:ascii="Courier New" w:eastAsia="Courier New" w:hAnsi="Courier New" w:cs="Courier New"/>
        </w:rPr>
        <w:t>,</w:t>
      </w:r>
      <w:proofErr w:type="gramStart"/>
      <w:r>
        <w:rPr>
          <w:rFonts w:ascii="Courier New" w:eastAsia="Courier New" w:hAnsi="Courier New" w:cs="Courier New"/>
        </w:rPr>
        <w:t>E)|</w:t>
      </w:r>
      <w:proofErr w:type="gramEnd"/>
      <w:r>
        <w:rPr>
          <w:rFonts w:ascii="Courier New" w:eastAsia="Courier New" w:hAnsi="Courier New" w:cs="Courier New"/>
        </w:rPr>
        <w:t>(</w:t>
      </w:r>
      <w:proofErr w:type="gramStart"/>
      <w:r>
        <w:rPr>
          <w:rFonts w:ascii="Courier New" w:eastAsia="Courier New" w:hAnsi="Courier New" w:cs="Courier New"/>
        </w:rPr>
        <w:t>F,U</w:t>
      </w:r>
      <w:proofErr w:type="gramEnd"/>
      <w:r>
        <w:rPr>
          <w:rFonts w:ascii="Courier New" w:eastAsia="Courier New" w:hAnsi="Courier New" w:cs="Courier New"/>
        </w:rPr>
        <w:t>,</w:t>
      </w:r>
      <w:proofErr w:type="gramStart"/>
      <w:r>
        <w:rPr>
          <w:rFonts w:ascii="Courier New" w:eastAsia="Courier New" w:hAnsi="Courier New" w:cs="Courier New"/>
        </w:rPr>
        <w:t>C)|</w:t>
      </w:r>
      <w:proofErr w:type="gramEnd"/>
    </w:p>
    <w:p w14:paraId="78E84348" w14:textId="77777777" w:rsidR="00864A0E" w:rsidRPr="00E5512E" w:rsidRDefault="00000000">
      <w:pPr>
        <w:jc w:val="left"/>
        <w:rPr>
          <w:rFonts w:ascii="Courier New" w:eastAsia="Courier New" w:hAnsi="Courier New" w:cs="Courier New"/>
          <w:lang w:val="nl-NL"/>
        </w:rPr>
      </w:pPr>
      <w:r w:rsidRPr="00E5512E">
        <w:rPr>
          <w:rFonts w:ascii="Courier New" w:eastAsia="Courier New" w:hAnsi="Courier New" w:cs="Courier New"/>
          <w:lang w:val="nl-NL"/>
        </w:rPr>
        <w:t>(</w:t>
      </w:r>
      <w:proofErr w:type="gramStart"/>
      <w:r w:rsidRPr="00E5512E">
        <w:rPr>
          <w:rFonts w:ascii="Courier New" w:eastAsia="Courier New" w:hAnsi="Courier New" w:cs="Courier New"/>
          <w:lang w:val="nl-NL"/>
        </w:rPr>
        <w:t>N,E</w:t>
      </w:r>
      <w:proofErr w:type="gramEnd"/>
      <w:r w:rsidRPr="00E5512E">
        <w:rPr>
          <w:rFonts w:ascii="Courier New" w:eastAsia="Courier New" w:hAnsi="Courier New" w:cs="Courier New"/>
          <w:lang w:val="nl-NL"/>
        </w:rPr>
        <w:t>,</w:t>
      </w:r>
      <w:proofErr w:type="gramStart"/>
      <w:r w:rsidRPr="00E5512E">
        <w:rPr>
          <w:rFonts w:ascii="Courier New" w:eastAsia="Courier New" w:hAnsi="Courier New" w:cs="Courier New"/>
          <w:lang w:val="nl-NL"/>
        </w:rPr>
        <w:t>U,A</w:t>
      </w:r>
      <w:proofErr w:type="gramEnd"/>
      <w:r w:rsidRPr="00E5512E">
        <w:rPr>
          <w:rFonts w:ascii="Courier New" w:eastAsia="Courier New" w:hAnsi="Courier New" w:cs="Courier New"/>
          <w:lang w:val="nl-NL"/>
        </w:rPr>
        <w:t>,</w:t>
      </w:r>
      <w:proofErr w:type="gramStart"/>
      <w:r w:rsidRPr="00E5512E">
        <w:rPr>
          <w:rFonts w:ascii="Courier New" w:eastAsia="Courier New" w:hAnsi="Courier New" w:cs="Courier New"/>
          <w:lang w:val="nl-NL"/>
        </w:rPr>
        <w:t>C)|</w:t>
      </w:r>
      <w:proofErr w:type="gramEnd"/>
      <w:r w:rsidRPr="00E5512E">
        <w:rPr>
          <w:rFonts w:ascii="Courier New" w:eastAsia="Courier New" w:hAnsi="Courier New" w:cs="Courier New"/>
          <w:lang w:val="nl-NL"/>
        </w:rPr>
        <w:t>(</w:t>
      </w:r>
      <w:proofErr w:type="gramStart"/>
      <w:r w:rsidRPr="00E5512E">
        <w:rPr>
          <w:rFonts w:ascii="Courier New" w:eastAsia="Courier New" w:hAnsi="Courier New" w:cs="Courier New"/>
          <w:lang w:val="nl-NL"/>
        </w:rPr>
        <w:t>N,E</w:t>
      </w:r>
      <w:proofErr w:type="gramEnd"/>
      <w:r w:rsidRPr="00E5512E">
        <w:rPr>
          <w:rFonts w:ascii="Courier New" w:eastAsia="Courier New" w:hAnsi="Courier New" w:cs="Courier New"/>
          <w:lang w:val="nl-NL"/>
        </w:rPr>
        <w:t>,</w:t>
      </w:r>
      <w:proofErr w:type="gramStart"/>
      <w:r w:rsidRPr="00E5512E">
        <w:rPr>
          <w:rFonts w:ascii="Courier New" w:eastAsia="Courier New" w:hAnsi="Courier New" w:cs="Courier New"/>
          <w:lang w:val="nl-NL"/>
        </w:rPr>
        <w:t>U,G</w:t>
      </w:r>
      <w:proofErr w:type="gramEnd"/>
      <w:r w:rsidRPr="00E5512E">
        <w:rPr>
          <w:rFonts w:ascii="Courier New" w:eastAsia="Courier New" w:hAnsi="Courier New" w:cs="Courier New"/>
          <w:lang w:val="nl-NL"/>
        </w:rPr>
        <w:t>,</w:t>
      </w:r>
      <w:proofErr w:type="gramStart"/>
      <w:r w:rsidRPr="00E5512E">
        <w:rPr>
          <w:rFonts w:ascii="Courier New" w:eastAsia="Courier New" w:hAnsi="Courier New" w:cs="Courier New"/>
          <w:lang w:val="nl-NL"/>
        </w:rPr>
        <w:t>C)|</w:t>
      </w:r>
      <w:proofErr w:type="gramEnd"/>
      <w:r w:rsidRPr="00E5512E">
        <w:rPr>
          <w:rFonts w:ascii="Courier New" w:eastAsia="Courier New" w:hAnsi="Courier New" w:cs="Courier New"/>
          <w:lang w:val="nl-NL"/>
        </w:rPr>
        <w:t>(</w:t>
      </w:r>
      <w:proofErr w:type="gramStart"/>
      <w:r w:rsidRPr="00E5512E">
        <w:rPr>
          <w:rFonts w:ascii="Courier New" w:eastAsia="Courier New" w:hAnsi="Courier New" w:cs="Courier New"/>
          <w:lang w:val="nl-NL"/>
        </w:rPr>
        <w:t>N,E</w:t>
      </w:r>
      <w:proofErr w:type="gramEnd"/>
      <w:r w:rsidRPr="00E5512E">
        <w:rPr>
          <w:rFonts w:ascii="Courier New" w:eastAsia="Courier New" w:hAnsi="Courier New" w:cs="Courier New"/>
          <w:lang w:val="nl-NL"/>
        </w:rPr>
        <w:t>,</w:t>
      </w:r>
      <w:proofErr w:type="gramStart"/>
      <w:r w:rsidRPr="00E5512E">
        <w:rPr>
          <w:rFonts w:ascii="Courier New" w:eastAsia="Courier New" w:hAnsi="Courier New" w:cs="Courier New"/>
          <w:lang w:val="nl-NL"/>
        </w:rPr>
        <w:t>U)|</w:t>
      </w:r>
      <w:proofErr w:type="gramEnd"/>
      <w:r w:rsidRPr="00E5512E">
        <w:rPr>
          <w:rFonts w:ascii="Courier New" w:eastAsia="Courier New" w:hAnsi="Courier New" w:cs="Courier New"/>
          <w:lang w:val="nl-NL"/>
        </w:rPr>
        <w:t>(</w:t>
      </w:r>
      <w:proofErr w:type="gramStart"/>
      <w:r w:rsidRPr="00E5512E">
        <w:rPr>
          <w:rFonts w:ascii="Courier New" w:eastAsia="Courier New" w:hAnsi="Courier New" w:cs="Courier New"/>
          <w:lang w:val="nl-NL"/>
        </w:rPr>
        <w:t>D,H</w:t>
      </w:r>
      <w:proofErr w:type="gramEnd"/>
      <w:r w:rsidRPr="00E5512E">
        <w:rPr>
          <w:rFonts w:ascii="Courier New" w:eastAsia="Courier New" w:hAnsi="Courier New" w:cs="Courier New"/>
          <w:lang w:val="nl-NL"/>
        </w:rPr>
        <w:t>,</w:t>
      </w:r>
      <w:proofErr w:type="gramStart"/>
      <w:r w:rsidRPr="00E5512E">
        <w:rPr>
          <w:rFonts w:ascii="Courier New" w:eastAsia="Courier New" w:hAnsi="Courier New" w:cs="Courier New"/>
          <w:lang w:val="nl-NL"/>
        </w:rPr>
        <w:t>E,X</w:t>
      </w:r>
      <w:proofErr w:type="gramEnd"/>
      <w:r w:rsidRPr="00E5512E">
        <w:rPr>
          <w:rFonts w:ascii="Courier New" w:eastAsia="Courier New" w:hAnsi="Courier New" w:cs="Courier New"/>
          <w:lang w:val="nl-NL"/>
        </w:rPr>
        <w:t>)|(</w:t>
      </w:r>
      <w:proofErr w:type="gramStart"/>
      <w:r w:rsidRPr="00E5512E">
        <w:rPr>
          <w:rFonts w:ascii="Courier New" w:eastAsia="Courier New" w:hAnsi="Courier New" w:cs="Courier New"/>
          <w:lang w:val="nl-NL"/>
        </w:rPr>
        <w:t>E,N</w:t>
      </w:r>
      <w:proofErr w:type="gramEnd"/>
      <w:r w:rsidRPr="00E5512E">
        <w:rPr>
          <w:rFonts w:ascii="Courier New" w:eastAsia="Courier New" w:hAnsi="Courier New" w:cs="Courier New"/>
          <w:lang w:val="nl-NL"/>
        </w:rPr>
        <w:t>,",</w:t>
      </w:r>
      <w:proofErr w:type="gramStart"/>
      <w:r w:rsidRPr="00E5512E">
        <w:rPr>
          <w:rFonts w:ascii="Courier New" w:eastAsia="Courier New" w:hAnsi="Courier New" w:cs="Courier New"/>
          <w:lang w:val="nl-NL"/>
        </w:rPr>
        <w:t>",A</w:t>
      </w:r>
      <w:proofErr w:type="gramEnd"/>
      <w:r w:rsidRPr="00E5512E">
        <w:rPr>
          <w:rFonts w:ascii="Courier New" w:eastAsia="Courier New" w:hAnsi="Courier New" w:cs="Courier New"/>
          <w:lang w:val="nl-NL"/>
        </w:rPr>
        <w:t>,</w:t>
      </w:r>
      <w:proofErr w:type="gramStart"/>
      <w:r w:rsidRPr="00E5512E">
        <w:rPr>
          <w:rFonts w:ascii="Courier New" w:eastAsia="Courier New" w:hAnsi="Courier New" w:cs="Courier New"/>
          <w:lang w:val="nl-NL"/>
        </w:rPr>
        <w:t>H,E</w:t>
      </w:r>
      <w:proofErr w:type="gramEnd"/>
      <w:r w:rsidRPr="00E5512E">
        <w:rPr>
          <w:rFonts w:ascii="Courier New" w:eastAsia="Courier New" w:hAnsi="Courier New" w:cs="Courier New"/>
          <w:lang w:val="nl-NL"/>
        </w:rPr>
        <w:t>,</w:t>
      </w:r>
      <w:proofErr w:type="gramStart"/>
      <w:r w:rsidRPr="00E5512E">
        <w:rPr>
          <w:rFonts w:ascii="Courier New" w:eastAsia="Courier New" w:hAnsi="Courier New" w:cs="Courier New"/>
          <w:lang w:val="nl-NL"/>
        </w:rPr>
        <w:t>X)|</w:t>
      </w:r>
      <w:proofErr w:type="gramEnd"/>
    </w:p>
    <w:p w14:paraId="016A07E3" w14:textId="77777777" w:rsidR="00864A0E" w:rsidRDefault="00000000">
      <w:pPr>
        <w:jc w:val="left"/>
        <w:rPr>
          <w:rFonts w:ascii="Courier New" w:eastAsia="Courier New" w:hAnsi="Courier New" w:cs="Courier New"/>
        </w:rPr>
      </w:pPr>
      <w:r>
        <w:rPr>
          <w:rFonts w:ascii="Courier New" w:eastAsia="Courier New" w:hAnsi="Courier New" w:cs="Courier New"/>
        </w:rPr>
        <w:t>(</w:t>
      </w:r>
      <w:proofErr w:type="gramStart"/>
      <w:r>
        <w:rPr>
          <w:rFonts w:ascii="Courier New" w:eastAsia="Courier New" w:hAnsi="Courier New" w:cs="Courier New"/>
        </w:rPr>
        <w:t>A,H</w:t>
      </w:r>
      <w:proofErr w:type="gramEnd"/>
      <w:r>
        <w:rPr>
          <w:rFonts w:ascii="Courier New" w:eastAsia="Courier New" w:hAnsi="Courier New" w:cs="Courier New"/>
        </w:rPr>
        <w:t>,</w:t>
      </w:r>
      <w:proofErr w:type="gramStart"/>
      <w:r>
        <w:rPr>
          <w:rFonts w:ascii="Courier New" w:eastAsia="Courier New" w:hAnsi="Courier New" w:cs="Courier New"/>
        </w:rPr>
        <w:t>E,X</w:t>
      </w:r>
      <w:proofErr w:type="gramEnd"/>
      <w:r>
        <w:rPr>
          <w:rFonts w:ascii="Courier New" w:eastAsia="Courier New" w:hAnsi="Courier New" w:cs="Courier New"/>
        </w:rPr>
        <w:t>)|(</w:t>
      </w:r>
      <w:proofErr w:type="gramStart"/>
      <w:r>
        <w:rPr>
          <w:rFonts w:ascii="Courier New" w:eastAsia="Courier New" w:hAnsi="Courier New" w:cs="Courier New"/>
        </w:rPr>
        <w:t>H,E</w:t>
      </w:r>
      <w:proofErr w:type="gramEnd"/>
      <w:r>
        <w:rPr>
          <w:rFonts w:ascii="Courier New" w:eastAsia="Courier New" w:hAnsi="Courier New" w:cs="Courier New"/>
        </w:rPr>
        <w:t>,</w:t>
      </w:r>
      <w:proofErr w:type="gramStart"/>
      <w:r>
        <w:rPr>
          <w:rFonts w:ascii="Courier New" w:eastAsia="Courier New" w:hAnsi="Courier New" w:cs="Courier New"/>
        </w:rPr>
        <w:t>X,N</w:t>
      </w:r>
      <w:proofErr w:type="gramEnd"/>
      <w:r>
        <w:rPr>
          <w:rFonts w:ascii="Courier New" w:eastAsia="Courier New" w:hAnsi="Courier New" w:cs="Courier New"/>
        </w:rPr>
        <w:t>,</w:t>
      </w:r>
      <w:proofErr w:type="gramStart"/>
      <w:r>
        <w:rPr>
          <w:rFonts w:ascii="Courier New" w:eastAsia="Courier New" w:hAnsi="Courier New" w:cs="Courier New"/>
        </w:rPr>
        <w:t>A,C</w:t>
      </w:r>
      <w:proofErr w:type="gramEnd"/>
      <w:r>
        <w:rPr>
          <w:rFonts w:ascii="Courier New" w:eastAsia="Courier New" w:hAnsi="Courier New" w:cs="Courier New"/>
        </w:rPr>
        <w:t>,</w:t>
      </w:r>
      <w:proofErr w:type="gramStart"/>
      <w:r>
        <w:rPr>
          <w:rFonts w:ascii="Courier New" w:eastAsia="Courier New" w:hAnsi="Courier New" w:cs="Courier New"/>
        </w:rPr>
        <w:t>S)|</w:t>
      </w:r>
      <w:proofErr w:type="gramEnd"/>
      <w:r>
        <w:rPr>
          <w:rFonts w:ascii="Courier New" w:eastAsia="Courier New" w:hAnsi="Courier New" w:cs="Courier New"/>
        </w:rPr>
        <w:t>(</w:t>
      </w:r>
      <w:proofErr w:type="gramStart"/>
      <w:r>
        <w:rPr>
          <w:rFonts w:ascii="Courier New" w:eastAsia="Courier New" w:hAnsi="Courier New" w:cs="Courier New"/>
        </w:rPr>
        <w:t>H,E</w:t>
      </w:r>
      <w:proofErr w:type="gramEnd"/>
      <w:r>
        <w:rPr>
          <w:rFonts w:ascii="Courier New" w:eastAsia="Courier New" w:hAnsi="Courier New" w:cs="Courier New"/>
        </w:rPr>
        <w:t>,</w:t>
      </w:r>
      <w:proofErr w:type="gramStart"/>
      <w:r>
        <w:rPr>
          <w:rFonts w:ascii="Courier New" w:eastAsia="Courier New" w:hAnsi="Courier New" w:cs="Courier New"/>
        </w:rPr>
        <w:t>X,N</w:t>
      </w:r>
      <w:proofErr w:type="gramEnd"/>
      <w:r>
        <w:rPr>
          <w:rFonts w:ascii="Courier New" w:eastAsia="Courier New" w:hAnsi="Courier New" w:cs="Courier New"/>
        </w:rPr>
        <w:t>,</w:t>
      </w:r>
      <w:proofErr w:type="gramStart"/>
      <w:r>
        <w:rPr>
          <w:rFonts w:ascii="Courier New" w:eastAsia="Courier New" w:hAnsi="Courier New" w:cs="Courier New"/>
        </w:rPr>
        <w:t>A,C</w:t>
      </w:r>
      <w:proofErr w:type="gramEnd"/>
      <w:r>
        <w:rPr>
          <w:rFonts w:ascii="Courier New" w:eastAsia="Courier New" w:hAnsi="Courier New" w:cs="Courier New"/>
        </w:rPr>
        <w:t>)|(</w:t>
      </w:r>
      <w:proofErr w:type="gramStart"/>
      <w:r>
        <w:rPr>
          <w:rFonts w:ascii="Courier New" w:eastAsia="Courier New" w:hAnsi="Courier New" w:cs="Courier New"/>
        </w:rPr>
        <w:t>H,E</w:t>
      </w:r>
      <w:proofErr w:type="gramEnd"/>
      <w:r>
        <w:rPr>
          <w:rFonts w:ascii="Courier New" w:eastAsia="Courier New" w:hAnsi="Courier New" w:cs="Courier New"/>
        </w:rPr>
        <w:t>,</w:t>
      </w:r>
      <w:proofErr w:type="gramStart"/>
      <w:r>
        <w:rPr>
          <w:rFonts w:ascii="Courier New" w:eastAsia="Courier New" w:hAnsi="Courier New" w:cs="Courier New"/>
        </w:rPr>
        <w:t>X,N</w:t>
      </w:r>
      <w:proofErr w:type="gramEnd"/>
      <w:r>
        <w:rPr>
          <w:rFonts w:ascii="Courier New" w:eastAsia="Courier New" w:hAnsi="Courier New" w:cs="Courier New"/>
        </w:rPr>
        <w:t>,</w:t>
      </w:r>
      <w:proofErr w:type="gramStart"/>
      <w:r>
        <w:rPr>
          <w:rFonts w:ascii="Courier New" w:eastAsia="Courier New" w:hAnsi="Courier New" w:cs="Courier New"/>
        </w:rPr>
        <w:t>S)|</w:t>
      </w:r>
      <w:proofErr w:type="gramEnd"/>
    </w:p>
    <w:p w14:paraId="5BBD4423" w14:textId="77777777" w:rsidR="00864A0E" w:rsidRDefault="00000000">
      <w:pPr>
        <w:jc w:val="left"/>
        <w:rPr>
          <w:rFonts w:ascii="Courier New" w:eastAsia="Courier New" w:hAnsi="Courier New" w:cs="Courier New"/>
        </w:rPr>
      </w:pPr>
      <w:r>
        <w:rPr>
          <w:rFonts w:ascii="Courier New" w:eastAsia="Courier New" w:hAnsi="Courier New" w:cs="Courier New"/>
        </w:rPr>
        <w:t>(</w:t>
      </w:r>
      <w:proofErr w:type="gramStart"/>
      <w:r>
        <w:rPr>
          <w:rFonts w:ascii="Courier New" w:eastAsia="Courier New" w:hAnsi="Courier New" w:cs="Courier New"/>
        </w:rPr>
        <w:t>H,E</w:t>
      </w:r>
      <w:proofErr w:type="gramEnd"/>
      <w:r>
        <w:rPr>
          <w:rFonts w:ascii="Courier New" w:eastAsia="Courier New" w:hAnsi="Courier New" w:cs="Courier New"/>
        </w:rPr>
        <w:t>,</w:t>
      </w:r>
      <w:proofErr w:type="gramStart"/>
      <w:r>
        <w:rPr>
          <w:rFonts w:ascii="Courier New" w:eastAsia="Courier New" w:hAnsi="Courier New" w:cs="Courier New"/>
        </w:rPr>
        <w:t>X,S</w:t>
      </w:r>
      <w:proofErr w:type="gramEnd"/>
      <w:r>
        <w:rPr>
          <w:rFonts w:ascii="Courier New" w:eastAsia="Courier New" w:hAnsi="Courier New" w:cs="Courier New"/>
        </w:rPr>
        <w:t>)|(</w:t>
      </w:r>
      <w:proofErr w:type="gramStart"/>
      <w:r>
        <w:rPr>
          <w:rFonts w:ascii="Courier New" w:eastAsia="Courier New" w:hAnsi="Courier New" w:cs="Courier New"/>
        </w:rPr>
        <w:t>H,E</w:t>
      </w:r>
      <w:proofErr w:type="gramEnd"/>
      <w:r>
        <w:rPr>
          <w:rFonts w:ascii="Courier New" w:eastAsia="Courier New" w:hAnsi="Courier New" w:cs="Courier New"/>
        </w:rPr>
        <w:t>,</w:t>
      </w:r>
      <w:proofErr w:type="gramStart"/>
      <w:r>
        <w:rPr>
          <w:rFonts w:ascii="Courier New" w:eastAsia="Courier New" w:hAnsi="Courier New" w:cs="Courier New"/>
        </w:rPr>
        <w:t>X,P</w:t>
      </w:r>
      <w:proofErr w:type="gramEnd"/>
      <w:r>
        <w:rPr>
          <w:rFonts w:ascii="Courier New" w:eastAsia="Courier New" w:hAnsi="Courier New" w:cs="Courier New"/>
        </w:rPr>
        <w:t>)|(</w:t>
      </w:r>
      <w:proofErr w:type="gramStart"/>
      <w:r>
        <w:rPr>
          <w:rFonts w:ascii="Courier New" w:eastAsia="Courier New" w:hAnsi="Courier New" w:cs="Courier New"/>
        </w:rPr>
        <w:t>H,E</w:t>
      </w:r>
      <w:proofErr w:type="gramEnd"/>
      <w:r>
        <w:rPr>
          <w:rFonts w:ascii="Courier New" w:eastAsia="Courier New" w:hAnsi="Courier New" w:cs="Courier New"/>
        </w:rPr>
        <w:t>,</w:t>
      </w:r>
      <w:proofErr w:type="gramStart"/>
      <w:r>
        <w:rPr>
          <w:rFonts w:ascii="Courier New" w:eastAsia="Courier New" w:hAnsi="Courier New" w:cs="Courier New"/>
        </w:rPr>
        <w:t>X,N</w:t>
      </w:r>
      <w:proofErr w:type="gramEnd"/>
      <w:r>
        <w:rPr>
          <w:rFonts w:ascii="Courier New" w:eastAsia="Courier New" w:hAnsi="Courier New" w:cs="Courier New"/>
        </w:rPr>
        <w:t>)|(</w:t>
      </w:r>
      <w:proofErr w:type="gramStart"/>
      <w:r>
        <w:rPr>
          <w:rFonts w:ascii="Courier New" w:eastAsia="Courier New" w:hAnsi="Courier New" w:cs="Courier New"/>
        </w:rPr>
        <w:t>H,E</w:t>
      </w:r>
      <w:proofErr w:type="gramEnd"/>
      <w:r>
        <w:rPr>
          <w:rFonts w:ascii="Courier New" w:eastAsia="Courier New" w:hAnsi="Courier New" w:cs="Courier New"/>
        </w:rPr>
        <w:t>,</w:t>
      </w:r>
      <w:proofErr w:type="gramStart"/>
      <w:r>
        <w:rPr>
          <w:rFonts w:ascii="Courier New" w:eastAsia="Courier New" w:hAnsi="Courier New" w:cs="Courier New"/>
        </w:rPr>
        <w:t>X)|</w:t>
      </w:r>
      <w:proofErr w:type="gramEnd"/>
      <w:r>
        <w:rPr>
          <w:rFonts w:ascii="Courier New" w:eastAsia="Courier New" w:hAnsi="Courier New" w:cs="Courier New"/>
        </w:rPr>
        <w:t>(</w:t>
      </w:r>
      <w:proofErr w:type="gramStart"/>
      <w:r>
        <w:rPr>
          <w:rFonts w:ascii="Courier New" w:eastAsia="Courier New" w:hAnsi="Courier New" w:cs="Courier New"/>
        </w:rPr>
        <w:t>S,U</w:t>
      </w:r>
      <w:proofErr w:type="gramEnd"/>
      <w:r>
        <w:rPr>
          <w:rFonts w:ascii="Courier New" w:eastAsia="Courier New" w:hAnsi="Courier New" w:cs="Courier New"/>
        </w:rPr>
        <w:t>,</w:t>
      </w:r>
      <w:proofErr w:type="gramStart"/>
      <w:r>
        <w:rPr>
          <w:rFonts w:ascii="Courier New" w:eastAsia="Courier New" w:hAnsi="Courier New" w:cs="Courier New"/>
        </w:rPr>
        <w:t>G)|</w:t>
      </w:r>
      <w:proofErr w:type="gramEnd"/>
      <w:r>
        <w:rPr>
          <w:rFonts w:ascii="Courier New" w:eastAsia="Courier New" w:hAnsi="Courier New" w:cs="Courier New"/>
        </w:rPr>
        <w:t>(</w:t>
      </w:r>
      <w:proofErr w:type="gramStart"/>
      <w:r>
        <w:rPr>
          <w:rFonts w:ascii="Courier New" w:eastAsia="Courier New" w:hAnsi="Courier New" w:cs="Courier New"/>
        </w:rPr>
        <w:t>T,R</w:t>
      </w:r>
      <w:proofErr w:type="gramEnd"/>
      <w:r>
        <w:rPr>
          <w:rFonts w:ascii="Courier New" w:eastAsia="Courier New" w:hAnsi="Courier New" w:cs="Courier New"/>
        </w:rPr>
        <w:t>,</w:t>
      </w:r>
      <w:proofErr w:type="gramStart"/>
      <w:r>
        <w:rPr>
          <w:rFonts w:ascii="Courier New" w:eastAsia="Courier New" w:hAnsi="Courier New" w:cs="Courier New"/>
        </w:rPr>
        <w:t>I)|</w:t>
      </w:r>
      <w:proofErr w:type="gramEnd"/>
    </w:p>
    <w:p w14:paraId="06EBE729" w14:textId="77777777" w:rsidR="00864A0E" w:rsidRDefault="00000000">
      <w:pPr>
        <w:jc w:val="left"/>
        <w:rPr>
          <w:rFonts w:ascii="Courier New" w:eastAsia="Courier New" w:hAnsi="Courier New" w:cs="Courier New"/>
        </w:rPr>
      </w:pPr>
      <w:r>
        <w:rPr>
          <w:rFonts w:ascii="Courier New" w:eastAsia="Courier New" w:hAnsi="Courier New" w:cs="Courier New"/>
        </w:rPr>
        <w:t>(</w:t>
      </w:r>
      <w:proofErr w:type="gramStart"/>
      <w:r>
        <w:rPr>
          <w:rFonts w:ascii="Courier New" w:eastAsia="Courier New" w:hAnsi="Courier New" w:cs="Courier New"/>
        </w:rPr>
        <w:t>T,E</w:t>
      </w:r>
      <w:proofErr w:type="gramEnd"/>
      <w:r>
        <w:rPr>
          <w:rFonts w:ascii="Courier New" w:eastAsia="Courier New" w:hAnsi="Courier New" w:cs="Courier New"/>
        </w:rPr>
        <w:t>,</w:t>
      </w:r>
      <w:proofErr w:type="gramStart"/>
      <w:r>
        <w:rPr>
          <w:rFonts w:ascii="Courier New" w:eastAsia="Courier New" w:hAnsi="Courier New" w:cs="Courier New"/>
        </w:rPr>
        <w:t>T)|</w:t>
      </w:r>
      <w:proofErr w:type="gramEnd"/>
      <w:r>
        <w:rPr>
          <w:rFonts w:ascii="Courier New" w:eastAsia="Courier New" w:hAnsi="Courier New" w:cs="Courier New"/>
        </w:rPr>
        <w:t>(</w:t>
      </w:r>
      <w:proofErr w:type="gramStart"/>
      <w:r>
        <w:rPr>
          <w:rFonts w:ascii="Courier New" w:eastAsia="Courier New" w:hAnsi="Courier New" w:cs="Courier New"/>
        </w:rPr>
        <w:t>P,E</w:t>
      </w:r>
      <w:proofErr w:type="gramEnd"/>
      <w:r>
        <w:rPr>
          <w:rFonts w:ascii="Courier New" w:eastAsia="Courier New" w:hAnsi="Courier New" w:cs="Courier New"/>
        </w:rPr>
        <w:t>,</w:t>
      </w:r>
      <w:proofErr w:type="gramStart"/>
      <w:r>
        <w:rPr>
          <w:rFonts w:ascii="Courier New" w:eastAsia="Courier New" w:hAnsi="Courier New" w:cs="Courier New"/>
        </w:rPr>
        <w:t>N)|</w:t>
      </w:r>
      <w:proofErr w:type="gramEnd"/>
      <w:r>
        <w:rPr>
          <w:rFonts w:ascii="Courier New" w:eastAsia="Courier New" w:hAnsi="Courier New" w:cs="Courier New"/>
        </w:rPr>
        <w:t>(</w:t>
      </w:r>
      <w:proofErr w:type="gramStart"/>
      <w:r>
        <w:rPr>
          <w:rFonts w:ascii="Courier New" w:eastAsia="Courier New" w:hAnsi="Courier New" w:cs="Courier New"/>
        </w:rPr>
        <w:t>H,E</w:t>
      </w:r>
      <w:proofErr w:type="gramEnd"/>
      <w:r>
        <w:rPr>
          <w:rFonts w:ascii="Courier New" w:eastAsia="Courier New" w:hAnsi="Courier New" w:cs="Courier New"/>
        </w:rPr>
        <w:t>,</w:t>
      </w:r>
      <w:proofErr w:type="gramStart"/>
      <w:r>
        <w:rPr>
          <w:rFonts w:ascii="Courier New" w:eastAsia="Courier New" w:hAnsi="Courier New" w:cs="Courier New"/>
        </w:rPr>
        <w:t>P)|</w:t>
      </w:r>
      <w:proofErr w:type="gramEnd"/>
      <w:r>
        <w:rPr>
          <w:rFonts w:ascii="Courier New" w:eastAsia="Courier New" w:hAnsi="Courier New" w:cs="Courier New"/>
        </w:rPr>
        <w:t>(</w:t>
      </w:r>
      <w:proofErr w:type="gramStart"/>
      <w:r>
        <w:rPr>
          <w:rFonts w:ascii="Courier New" w:eastAsia="Courier New" w:hAnsi="Courier New" w:cs="Courier New"/>
        </w:rPr>
        <w:t>O,C</w:t>
      </w:r>
      <w:proofErr w:type="gramEnd"/>
      <w:r>
        <w:rPr>
          <w:rFonts w:ascii="Courier New" w:eastAsia="Courier New" w:hAnsi="Courier New" w:cs="Courier New"/>
        </w:rPr>
        <w:t>,</w:t>
      </w:r>
      <w:proofErr w:type="gramStart"/>
      <w:r>
        <w:rPr>
          <w:rFonts w:ascii="Courier New" w:eastAsia="Courier New" w:hAnsi="Courier New" w:cs="Courier New"/>
        </w:rPr>
        <w:t>T)|</w:t>
      </w:r>
      <w:proofErr w:type="gramEnd"/>
      <w:r>
        <w:rPr>
          <w:rFonts w:ascii="Courier New" w:eastAsia="Courier New" w:hAnsi="Courier New" w:cs="Courier New"/>
        </w:rPr>
        <w:t>(</w:t>
      </w:r>
      <w:proofErr w:type="gramStart"/>
      <w:r>
        <w:rPr>
          <w:rFonts w:ascii="Courier New" w:eastAsia="Courier New" w:hAnsi="Courier New" w:cs="Courier New"/>
        </w:rPr>
        <w:t>N,O</w:t>
      </w:r>
      <w:proofErr w:type="gramEnd"/>
      <w:r>
        <w:rPr>
          <w:rFonts w:ascii="Courier New" w:eastAsia="Courier New" w:hAnsi="Courier New" w:cs="Courier New"/>
        </w:rPr>
        <w:t>,</w:t>
      </w:r>
      <w:proofErr w:type="gramStart"/>
      <w:r>
        <w:rPr>
          <w:rFonts w:ascii="Courier New" w:eastAsia="Courier New" w:hAnsi="Courier New" w:cs="Courier New"/>
        </w:rPr>
        <w:t>N)|</w:t>
      </w:r>
      <w:proofErr w:type="gramEnd"/>
      <w:r>
        <w:rPr>
          <w:rFonts w:ascii="Courier New" w:eastAsia="Courier New" w:hAnsi="Courier New" w:cs="Courier New"/>
        </w:rPr>
        <w:t>(</w:t>
      </w:r>
      <w:proofErr w:type="gramStart"/>
      <w:r>
        <w:rPr>
          <w:rFonts w:ascii="Courier New" w:eastAsia="Courier New" w:hAnsi="Courier New" w:cs="Courier New"/>
        </w:rPr>
        <w:t>D,E</w:t>
      </w:r>
      <w:proofErr w:type="gramEnd"/>
      <w:r>
        <w:rPr>
          <w:rFonts w:ascii="Courier New" w:eastAsia="Courier New" w:hAnsi="Courier New" w:cs="Courier New"/>
        </w:rPr>
        <w:t>,C);</w:t>
      </w:r>
    </w:p>
    <w:p w14:paraId="230FB2D0" w14:textId="77777777" w:rsidR="00864A0E" w:rsidRDefault="00864A0E">
      <w:pPr>
        <w:jc w:val="left"/>
        <w:rPr>
          <w:rFonts w:ascii="Courier New" w:eastAsia="Courier New" w:hAnsi="Courier New" w:cs="Courier New"/>
        </w:rPr>
      </w:pPr>
    </w:p>
    <w:p w14:paraId="2C4BA1C4" w14:textId="77777777" w:rsidR="00864A0E" w:rsidRDefault="00000000">
      <w:pPr>
        <w:jc w:val="left"/>
        <w:rPr>
          <w:rFonts w:ascii="Courier New" w:eastAsia="Courier New" w:hAnsi="Courier New" w:cs="Courier New"/>
        </w:rPr>
      </w:pPr>
      <w:r>
        <w:rPr>
          <w:rFonts w:ascii="Courier New" w:eastAsia="Courier New" w:hAnsi="Courier New" w:cs="Courier New"/>
        </w:rPr>
        <w:t>ELEMENT = "He"|"Li"|"Be"|"Ne"|"Na"|"Mg"|"Al"|"Si"|"Cl"|"</w:t>
      </w:r>
      <w:proofErr w:type="spellStart"/>
      <w:r>
        <w:rPr>
          <w:rFonts w:ascii="Courier New" w:eastAsia="Courier New" w:hAnsi="Courier New" w:cs="Courier New"/>
        </w:rPr>
        <w:t>Ar</w:t>
      </w:r>
      <w:proofErr w:type="spellEnd"/>
      <w:r>
        <w:rPr>
          <w:rFonts w:ascii="Courier New" w:eastAsia="Courier New" w:hAnsi="Courier New" w:cs="Courier New"/>
        </w:rPr>
        <w:t>"</w:t>
      </w:r>
    </w:p>
    <w:p w14:paraId="6C89ABA0" w14:textId="77777777" w:rsidR="00864A0E" w:rsidRDefault="00000000">
      <w:pPr>
        <w:jc w:val="left"/>
        <w:rPr>
          <w:rFonts w:ascii="Courier New" w:eastAsia="Courier New" w:hAnsi="Courier New" w:cs="Courier New"/>
        </w:rPr>
      </w:pPr>
      <w:r>
        <w:rPr>
          <w:rFonts w:ascii="Courier New" w:eastAsia="Courier New" w:hAnsi="Courier New" w:cs="Courier New"/>
        </w:rPr>
        <w:t>|"Ca"|"Sc"|"Ti"|"Cr"|"Mn"|"Fe"|"Co"|"Ni"|"Cu"|"Zn"|"Ga"|"Ge"|"As"|"Se"|"Br"|"Kr"|"Rb"|"Sr"|"Zr"|"Nb"|"Mo"|"Tc"|"Ru"|"Rh"|"Pd"|"Ag"|"Cd"|"In"|"Sn"|"Sb"|"Te"|"Xe"|"Cs"|"Ba"|"La"|"Ce"|"Pr"|"Nd"|"Pm"|"Sm"|"Eu"|"Gd"|"Tb"|"Dy"|"Ho"|"Er"|"Tm"|"Yb"|"Lu"|"Hf"|"Ta"|"Re"|"Os"|"Ir"|"Pt"|"Au"|"Hg"|"Tl"|"Pb"|"Bi"|"Po"|"At"|"Rn"|"Fr"|"Ra"|"Ac"|"Th"|"Pa"|"Np"|"Pu"|"Am"|"Cm"|"Bk"|"Cf"|"Es"|"Fm"|"Md"|"No"|"Lr"|"Rf"|"Db"|"Sg"|"Bh"|"Hs"|"Mt"|"Ds"|"Rg"|"Cn"|"Nh"|"Fl"|"Mc"|"Lv"|"Ts"|"Og"|"U"|"W"|"I"|"Y"|"V"|"K"|"S"|"B"|"C"|"N"|"O"|"F"|"H"|"P";</w:t>
      </w:r>
    </w:p>
    <w:p w14:paraId="788A07A4" w14:textId="77777777" w:rsidR="00864A0E" w:rsidRDefault="00864A0E">
      <w:pPr>
        <w:jc w:val="left"/>
        <w:rPr>
          <w:rFonts w:ascii="Courier New" w:eastAsia="Courier New" w:hAnsi="Courier New" w:cs="Courier New"/>
        </w:rPr>
      </w:pPr>
    </w:p>
    <w:p w14:paraId="62541BC8" w14:textId="77777777" w:rsidR="00864A0E" w:rsidRDefault="00000000">
      <w:pPr>
        <w:jc w:val="left"/>
        <w:rPr>
          <w:rFonts w:ascii="Courier New" w:eastAsia="Courier New" w:hAnsi="Courier New" w:cs="Courier New"/>
        </w:rPr>
      </w:pPr>
      <w:r>
        <w:rPr>
          <w:rFonts w:ascii="Courier New" w:eastAsia="Courier New" w:hAnsi="Courier New" w:cs="Courier New"/>
        </w:rPr>
        <w:t>DIGIT = "0"|"1"|"2"|"3"|"4"|"5"|"6"|"7"|"8"|"9";</w:t>
      </w:r>
    </w:p>
    <w:p w14:paraId="4FBAB593" w14:textId="77777777" w:rsidR="00864A0E" w:rsidRDefault="00000000">
      <w:pPr>
        <w:jc w:val="left"/>
        <w:rPr>
          <w:rFonts w:ascii="Courier New" w:eastAsia="Courier New" w:hAnsi="Courier New" w:cs="Courier New"/>
        </w:rPr>
      </w:pPr>
      <w:r>
        <w:rPr>
          <w:rFonts w:ascii="Courier New" w:eastAsia="Courier New" w:hAnsi="Courier New" w:cs="Courier New"/>
        </w:rPr>
        <w:t>INT = DIGIT, {DIGIT};</w:t>
      </w:r>
    </w:p>
    <w:p w14:paraId="48D4B426" w14:textId="77777777" w:rsidR="00864A0E" w:rsidRDefault="00000000">
      <w:pPr>
        <w:jc w:val="left"/>
        <w:rPr>
          <w:rFonts w:ascii="Courier New" w:eastAsia="Courier New" w:hAnsi="Courier New" w:cs="Courier New"/>
        </w:rPr>
      </w:pPr>
      <w:r>
        <w:rPr>
          <w:rFonts w:ascii="Courier New" w:eastAsia="Courier New" w:hAnsi="Courier New" w:cs="Courier New"/>
        </w:rPr>
        <w:t>SIGN = "+"|"-";</w:t>
      </w:r>
    </w:p>
    <w:p w14:paraId="230FF74A" w14:textId="77777777" w:rsidR="00864A0E" w:rsidRDefault="00000000">
      <w:pPr>
        <w:jc w:val="left"/>
        <w:rPr>
          <w:rFonts w:ascii="Courier New" w:eastAsia="Courier New" w:hAnsi="Courier New" w:cs="Courier New"/>
        </w:rPr>
      </w:pPr>
      <w:r>
        <w:rPr>
          <w:rFonts w:ascii="Courier New" w:eastAsia="Courier New" w:hAnsi="Courier New" w:cs="Courier New"/>
        </w:rPr>
        <w:t>SIGNEDINT = [SIGN], INT;</w:t>
      </w:r>
    </w:p>
    <w:p w14:paraId="368E916C" w14:textId="77777777" w:rsidR="00864A0E" w:rsidRDefault="00000000">
      <w:pPr>
        <w:jc w:val="left"/>
        <w:rPr>
          <w:rFonts w:ascii="Courier New" w:eastAsia="Courier New" w:hAnsi="Courier New" w:cs="Courier New"/>
        </w:rPr>
      </w:pPr>
      <w:r>
        <w:rPr>
          <w:rFonts w:ascii="Courier New" w:eastAsia="Courier New" w:hAnsi="Courier New" w:cs="Courier New"/>
        </w:rPr>
        <w:t>SIGNORSIGNEDINT = SIGNEDINT | SIGN;</w:t>
      </w:r>
    </w:p>
    <w:p w14:paraId="166DB746" w14:textId="77777777" w:rsidR="00864A0E" w:rsidRDefault="00000000">
      <w:pPr>
        <w:jc w:val="left"/>
        <w:rPr>
          <w:rFonts w:ascii="Courier New" w:eastAsia="Courier New" w:hAnsi="Courier New" w:cs="Courier New"/>
        </w:rPr>
      </w:pPr>
      <w:r>
        <w:rPr>
          <w:rFonts w:ascii="Courier New" w:eastAsia="Courier New" w:hAnsi="Courier New" w:cs="Courier New"/>
        </w:rPr>
        <w:t xml:space="preserve">(* Is full floating point used? If </w:t>
      </w:r>
      <w:proofErr w:type="gramStart"/>
      <w:r>
        <w:rPr>
          <w:rFonts w:ascii="Courier New" w:eastAsia="Courier New" w:hAnsi="Courier New" w:cs="Courier New"/>
        </w:rPr>
        <w:t>so</w:t>
      </w:r>
      <w:proofErr w:type="gramEnd"/>
      <w:r>
        <w:rPr>
          <w:rFonts w:ascii="Courier New" w:eastAsia="Courier New" w:hAnsi="Courier New" w:cs="Courier New"/>
        </w:rPr>
        <w:t xml:space="preserve"> the following can be added: [E, [SIGN], INT, [".", INT</w:t>
      </w:r>
      <w:proofErr w:type="gramStart"/>
      <w:r>
        <w:rPr>
          <w:rFonts w:ascii="Courier New" w:eastAsia="Courier New" w:hAnsi="Courier New" w:cs="Courier New"/>
        </w:rPr>
        <w:t>]]*</w:t>
      </w:r>
      <w:proofErr w:type="gramEnd"/>
      <w:r>
        <w:rPr>
          <w:rFonts w:ascii="Courier New" w:eastAsia="Courier New" w:hAnsi="Courier New" w:cs="Courier New"/>
        </w:rPr>
        <w:t>)</w:t>
      </w:r>
    </w:p>
    <w:p w14:paraId="0A1CC682" w14:textId="77777777" w:rsidR="00864A0E" w:rsidRDefault="00000000">
      <w:pPr>
        <w:jc w:val="left"/>
        <w:rPr>
          <w:rFonts w:ascii="Courier New" w:eastAsia="Courier New" w:hAnsi="Courier New" w:cs="Courier New"/>
        </w:rPr>
      </w:pPr>
      <w:r>
        <w:rPr>
          <w:rFonts w:ascii="Courier New" w:eastAsia="Courier New" w:hAnsi="Courier New" w:cs="Courier New"/>
        </w:rPr>
        <w:t>NUMBER = INT, [".", INT];</w:t>
      </w:r>
    </w:p>
    <w:p w14:paraId="0CF8270C" w14:textId="77777777" w:rsidR="00864A0E" w:rsidRDefault="00000000">
      <w:pPr>
        <w:jc w:val="left"/>
        <w:rPr>
          <w:rFonts w:ascii="Courier New" w:eastAsia="Courier New" w:hAnsi="Courier New" w:cs="Courier New"/>
        </w:rPr>
      </w:pPr>
      <w:r>
        <w:rPr>
          <w:rFonts w:ascii="Courier New" w:eastAsia="Courier New" w:hAnsi="Courier New" w:cs="Courier New"/>
        </w:rPr>
        <w:t>SIGNEDNUMBER = [SIGN], NUMBER;</w:t>
      </w:r>
    </w:p>
    <w:p w14:paraId="26FEA538" w14:textId="77777777" w:rsidR="00864A0E" w:rsidRDefault="00000000">
      <w:pPr>
        <w:jc w:val="left"/>
        <w:rPr>
          <w:rFonts w:ascii="Courier New" w:eastAsia="Courier New" w:hAnsi="Courier New" w:cs="Courier New"/>
        </w:rPr>
      </w:pPr>
      <w:r>
        <w:rPr>
          <w:rFonts w:ascii="Courier New" w:eastAsia="Courier New" w:hAnsi="Courier New" w:cs="Courier New"/>
        </w:rPr>
        <w:t>A = "</w:t>
      </w:r>
      <w:proofErr w:type="spellStart"/>
      <w:r>
        <w:rPr>
          <w:rFonts w:ascii="Courier New" w:eastAsia="Courier New" w:hAnsi="Courier New" w:cs="Courier New"/>
        </w:rPr>
        <w:t>A"|"a</w:t>
      </w:r>
      <w:proofErr w:type="spellEnd"/>
      <w:r>
        <w:rPr>
          <w:rFonts w:ascii="Courier New" w:eastAsia="Courier New" w:hAnsi="Courier New" w:cs="Courier New"/>
        </w:rPr>
        <w:t>";</w:t>
      </w:r>
    </w:p>
    <w:p w14:paraId="12150F1E" w14:textId="77777777" w:rsidR="00864A0E" w:rsidRDefault="00000000">
      <w:pPr>
        <w:jc w:val="left"/>
        <w:rPr>
          <w:rFonts w:ascii="Courier New" w:eastAsia="Courier New" w:hAnsi="Courier New" w:cs="Courier New"/>
        </w:rPr>
      </w:pPr>
      <w:r>
        <w:rPr>
          <w:rFonts w:ascii="Courier New" w:eastAsia="Courier New" w:hAnsi="Courier New" w:cs="Courier New"/>
        </w:rPr>
        <w:t>B = "</w:t>
      </w:r>
      <w:proofErr w:type="spellStart"/>
      <w:r>
        <w:rPr>
          <w:rFonts w:ascii="Courier New" w:eastAsia="Courier New" w:hAnsi="Courier New" w:cs="Courier New"/>
        </w:rPr>
        <w:t>B"|"b</w:t>
      </w:r>
      <w:proofErr w:type="spellEnd"/>
      <w:r>
        <w:rPr>
          <w:rFonts w:ascii="Courier New" w:eastAsia="Courier New" w:hAnsi="Courier New" w:cs="Courier New"/>
        </w:rPr>
        <w:t>";</w:t>
      </w:r>
    </w:p>
    <w:p w14:paraId="4CF1A719" w14:textId="77777777" w:rsidR="00864A0E" w:rsidRDefault="00000000">
      <w:pPr>
        <w:jc w:val="left"/>
        <w:rPr>
          <w:rFonts w:ascii="Courier New" w:eastAsia="Courier New" w:hAnsi="Courier New" w:cs="Courier New"/>
        </w:rPr>
      </w:pPr>
      <w:r>
        <w:rPr>
          <w:rFonts w:ascii="Courier New" w:eastAsia="Courier New" w:hAnsi="Courier New" w:cs="Courier New"/>
        </w:rPr>
        <w:t>C = "</w:t>
      </w:r>
      <w:proofErr w:type="spellStart"/>
      <w:r>
        <w:rPr>
          <w:rFonts w:ascii="Courier New" w:eastAsia="Courier New" w:hAnsi="Courier New" w:cs="Courier New"/>
        </w:rPr>
        <w:t>C"|"c</w:t>
      </w:r>
      <w:proofErr w:type="spellEnd"/>
      <w:r>
        <w:rPr>
          <w:rFonts w:ascii="Courier New" w:eastAsia="Courier New" w:hAnsi="Courier New" w:cs="Courier New"/>
        </w:rPr>
        <w:t>";</w:t>
      </w:r>
    </w:p>
    <w:p w14:paraId="6DA44292" w14:textId="77777777" w:rsidR="00864A0E" w:rsidRDefault="00000000">
      <w:pPr>
        <w:jc w:val="left"/>
        <w:rPr>
          <w:rFonts w:ascii="Courier New" w:eastAsia="Courier New" w:hAnsi="Courier New" w:cs="Courier New"/>
        </w:rPr>
      </w:pPr>
      <w:r>
        <w:rPr>
          <w:rFonts w:ascii="Courier New" w:eastAsia="Courier New" w:hAnsi="Courier New" w:cs="Courier New"/>
        </w:rPr>
        <w:t>D = "</w:t>
      </w:r>
      <w:proofErr w:type="spellStart"/>
      <w:r>
        <w:rPr>
          <w:rFonts w:ascii="Courier New" w:eastAsia="Courier New" w:hAnsi="Courier New" w:cs="Courier New"/>
        </w:rPr>
        <w:t>D"|"d</w:t>
      </w:r>
      <w:proofErr w:type="spellEnd"/>
      <w:r>
        <w:rPr>
          <w:rFonts w:ascii="Courier New" w:eastAsia="Courier New" w:hAnsi="Courier New" w:cs="Courier New"/>
        </w:rPr>
        <w:t>";</w:t>
      </w:r>
    </w:p>
    <w:p w14:paraId="519AC8BC" w14:textId="77777777" w:rsidR="00864A0E" w:rsidRDefault="00000000">
      <w:pPr>
        <w:jc w:val="left"/>
        <w:rPr>
          <w:rFonts w:ascii="Courier New" w:eastAsia="Courier New" w:hAnsi="Courier New" w:cs="Courier New"/>
        </w:rPr>
      </w:pPr>
      <w:r>
        <w:rPr>
          <w:rFonts w:ascii="Courier New" w:eastAsia="Courier New" w:hAnsi="Courier New" w:cs="Courier New"/>
        </w:rPr>
        <w:t>E = "</w:t>
      </w:r>
      <w:proofErr w:type="spellStart"/>
      <w:r>
        <w:rPr>
          <w:rFonts w:ascii="Courier New" w:eastAsia="Courier New" w:hAnsi="Courier New" w:cs="Courier New"/>
        </w:rPr>
        <w:t>E"|"e</w:t>
      </w:r>
      <w:proofErr w:type="spellEnd"/>
      <w:r>
        <w:rPr>
          <w:rFonts w:ascii="Courier New" w:eastAsia="Courier New" w:hAnsi="Courier New" w:cs="Courier New"/>
        </w:rPr>
        <w:t>";</w:t>
      </w:r>
    </w:p>
    <w:p w14:paraId="3A13AB24" w14:textId="77777777" w:rsidR="00864A0E" w:rsidRDefault="00000000">
      <w:pPr>
        <w:jc w:val="left"/>
        <w:rPr>
          <w:rFonts w:ascii="Courier New" w:eastAsia="Courier New" w:hAnsi="Courier New" w:cs="Courier New"/>
        </w:rPr>
      </w:pPr>
      <w:r>
        <w:rPr>
          <w:rFonts w:ascii="Courier New" w:eastAsia="Courier New" w:hAnsi="Courier New" w:cs="Courier New"/>
        </w:rPr>
        <w:t>F = "</w:t>
      </w:r>
      <w:proofErr w:type="spellStart"/>
      <w:r>
        <w:rPr>
          <w:rFonts w:ascii="Courier New" w:eastAsia="Courier New" w:hAnsi="Courier New" w:cs="Courier New"/>
        </w:rPr>
        <w:t>F"|"f</w:t>
      </w:r>
      <w:proofErr w:type="spellEnd"/>
      <w:r>
        <w:rPr>
          <w:rFonts w:ascii="Courier New" w:eastAsia="Courier New" w:hAnsi="Courier New" w:cs="Courier New"/>
        </w:rPr>
        <w:t>";</w:t>
      </w:r>
    </w:p>
    <w:p w14:paraId="1F994B90" w14:textId="77777777" w:rsidR="00864A0E" w:rsidRDefault="00000000">
      <w:pPr>
        <w:jc w:val="left"/>
        <w:rPr>
          <w:rFonts w:ascii="Courier New" w:eastAsia="Courier New" w:hAnsi="Courier New" w:cs="Courier New"/>
        </w:rPr>
      </w:pPr>
      <w:r>
        <w:rPr>
          <w:rFonts w:ascii="Courier New" w:eastAsia="Courier New" w:hAnsi="Courier New" w:cs="Courier New"/>
        </w:rPr>
        <w:t>G = "</w:t>
      </w:r>
      <w:proofErr w:type="spellStart"/>
      <w:r>
        <w:rPr>
          <w:rFonts w:ascii="Courier New" w:eastAsia="Courier New" w:hAnsi="Courier New" w:cs="Courier New"/>
        </w:rPr>
        <w:t>G"|"g</w:t>
      </w:r>
      <w:proofErr w:type="spellEnd"/>
      <w:r>
        <w:rPr>
          <w:rFonts w:ascii="Courier New" w:eastAsia="Courier New" w:hAnsi="Courier New" w:cs="Courier New"/>
        </w:rPr>
        <w:t>";</w:t>
      </w:r>
    </w:p>
    <w:p w14:paraId="56F491BA" w14:textId="77777777" w:rsidR="00864A0E" w:rsidRDefault="00000000">
      <w:pPr>
        <w:jc w:val="left"/>
        <w:rPr>
          <w:rFonts w:ascii="Courier New" w:eastAsia="Courier New" w:hAnsi="Courier New" w:cs="Courier New"/>
        </w:rPr>
      </w:pPr>
      <w:r>
        <w:rPr>
          <w:rFonts w:ascii="Courier New" w:eastAsia="Courier New" w:hAnsi="Courier New" w:cs="Courier New"/>
        </w:rPr>
        <w:t>H = "</w:t>
      </w:r>
      <w:proofErr w:type="spellStart"/>
      <w:r>
        <w:rPr>
          <w:rFonts w:ascii="Courier New" w:eastAsia="Courier New" w:hAnsi="Courier New" w:cs="Courier New"/>
        </w:rPr>
        <w:t>H"|"h</w:t>
      </w:r>
      <w:proofErr w:type="spellEnd"/>
      <w:r>
        <w:rPr>
          <w:rFonts w:ascii="Courier New" w:eastAsia="Courier New" w:hAnsi="Courier New" w:cs="Courier New"/>
        </w:rPr>
        <w:t>";</w:t>
      </w:r>
    </w:p>
    <w:p w14:paraId="7F87722B" w14:textId="77777777" w:rsidR="00864A0E" w:rsidRDefault="00000000">
      <w:pPr>
        <w:jc w:val="left"/>
        <w:rPr>
          <w:rFonts w:ascii="Courier New" w:eastAsia="Courier New" w:hAnsi="Courier New" w:cs="Courier New"/>
        </w:rPr>
      </w:pPr>
      <w:r>
        <w:rPr>
          <w:rFonts w:ascii="Courier New" w:eastAsia="Courier New" w:hAnsi="Courier New" w:cs="Courier New"/>
        </w:rPr>
        <w:t>I = "I"|"</w:t>
      </w:r>
      <w:proofErr w:type="spellStart"/>
      <w:r>
        <w:rPr>
          <w:rFonts w:ascii="Courier New" w:eastAsia="Courier New" w:hAnsi="Courier New" w:cs="Courier New"/>
        </w:rPr>
        <w:t>i</w:t>
      </w:r>
      <w:proofErr w:type="spellEnd"/>
      <w:r>
        <w:rPr>
          <w:rFonts w:ascii="Courier New" w:eastAsia="Courier New" w:hAnsi="Courier New" w:cs="Courier New"/>
        </w:rPr>
        <w:t>";</w:t>
      </w:r>
    </w:p>
    <w:p w14:paraId="0A33E784" w14:textId="77777777" w:rsidR="00864A0E" w:rsidRDefault="00000000">
      <w:pPr>
        <w:jc w:val="left"/>
        <w:rPr>
          <w:rFonts w:ascii="Courier New" w:eastAsia="Courier New" w:hAnsi="Courier New" w:cs="Courier New"/>
        </w:rPr>
      </w:pPr>
      <w:r>
        <w:rPr>
          <w:rFonts w:ascii="Courier New" w:eastAsia="Courier New" w:hAnsi="Courier New" w:cs="Courier New"/>
        </w:rPr>
        <w:t>J = "</w:t>
      </w:r>
      <w:proofErr w:type="spellStart"/>
      <w:r>
        <w:rPr>
          <w:rFonts w:ascii="Courier New" w:eastAsia="Courier New" w:hAnsi="Courier New" w:cs="Courier New"/>
        </w:rPr>
        <w:t>J"|"j</w:t>
      </w:r>
      <w:proofErr w:type="spellEnd"/>
      <w:r>
        <w:rPr>
          <w:rFonts w:ascii="Courier New" w:eastAsia="Courier New" w:hAnsi="Courier New" w:cs="Courier New"/>
        </w:rPr>
        <w:t>";</w:t>
      </w:r>
    </w:p>
    <w:p w14:paraId="04456B3A" w14:textId="77777777" w:rsidR="00864A0E" w:rsidRDefault="00000000">
      <w:pPr>
        <w:jc w:val="left"/>
        <w:rPr>
          <w:rFonts w:ascii="Courier New" w:eastAsia="Courier New" w:hAnsi="Courier New" w:cs="Courier New"/>
        </w:rPr>
      </w:pPr>
      <w:r>
        <w:rPr>
          <w:rFonts w:ascii="Courier New" w:eastAsia="Courier New" w:hAnsi="Courier New" w:cs="Courier New"/>
        </w:rPr>
        <w:t>K = "</w:t>
      </w:r>
      <w:proofErr w:type="spellStart"/>
      <w:r>
        <w:rPr>
          <w:rFonts w:ascii="Courier New" w:eastAsia="Courier New" w:hAnsi="Courier New" w:cs="Courier New"/>
        </w:rPr>
        <w:t>K"|"k</w:t>
      </w:r>
      <w:proofErr w:type="spellEnd"/>
      <w:r>
        <w:rPr>
          <w:rFonts w:ascii="Courier New" w:eastAsia="Courier New" w:hAnsi="Courier New" w:cs="Courier New"/>
        </w:rPr>
        <w:t>";</w:t>
      </w:r>
    </w:p>
    <w:p w14:paraId="762F535A" w14:textId="77777777" w:rsidR="00864A0E" w:rsidRDefault="00000000">
      <w:pPr>
        <w:jc w:val="left"/>
        <w:rPr>
          <w:rFonts w:ascii="Courier New" w:eastAsia="Courier New" w:hAnsi="Courier New" w:cs="Courier New"/>
        </w:rPr>
      </w:pPr>
      <w:r>
        <w:rPr>
          <w:rFonts w:ascii="Courier New" w:eastAsia="Courier New" w:hAnsi="Courier New" w:cs="Courier New"/>
        </w:rPr>
        <w:t>L = "</w:t>
      </w:r>
      <w:proofErr w:type="spellStart"/>
      <w:r>
        <w:rPr>
          <w:rFonts w:ascii="Courier New" w:eastAsia="Courier New" w:hAnsi="Courier New" w:cs="Courier New"/>
        </w:rPr>
        <w:t>L"|"l</w:t>
      </w:r>
      <w:proofErr w:type="spellEnd"/>
      <w:r>
        <w:rPr>
          <w:rFonts w:ascii="Courier New" w:eastAsia="Courier New" w:hAnsi="Courier New" w:cs="Courier New"/>
        </w:rPr>
        <w:t>";</w:t>
      </w:r>
    </w:p>
    <w:p w14:paraId="109DA83F" w14:textId="77777777" w:rsidR="00864A0E" w:rsidRDefault="00000000">
      <w:pPr>
        <w:jc w:val="left"/>
        <w:rPr>
          <w:rFonts w:ascii="Courier New" w:eastAsia="Courier New" w:hAnsi="Courier New" w:cs="Courier New"/>
        </w:rPr>
      </w:pPr>
      <w:r>
        <w:rPr>
          <w:rFonts w:ascii="Courier New" w:eastAsia="Courier New" w:hAnsi="Courier New" w:cs="Courier New"/>
        </w:rPr>
        <w:lastRenderedPageBreak/>
        <w:t>M = "</w:t>
      </w:r>
      <w:proofErr w:type="spellStart"/>
      <w:r>
        <w:rPr>
          <w:rFonts w:ascii="Courier New" w:eastAsia="Courier New" w:hAnsi="Courier New" w:cs="Courier New"/>
        </w:rPr>
        <w:t>M"|"m</w:t>
      </w:r>
      <w:proofErr w:type="spellEnd"/>
      <w:r>
        <w:rPr>
          <w:rFonts w:ascii="Courier New" w:eastAsia="Courier New" w:hAnsi="Courier New" w:cs="Courier New"/>
        </w:rPr>
        <w:t>";</w:t>
      </w:r>
    </w:p>
    <w:p w14:paraId="0B4C38CE" w14:textId="77777777" w:rsidR="00864A0E" w:rsidRDefault="00000000">
      <w:pPr>
        <w:jc w:val="left"/>
        <w:rPr>
          <w:rFonts w:ascii="Courier New" w:eastAsia="Courier New" w:hAnsi="Courier New" w:cs="Courier New"/>
        </w:rPr>
      </w:pPr>
      <w:r>
        <w:rPr>
          <w:rFonts w:ascii="Courier New" w:eastAsia="Courier New" w:hAnsi="Courier New" w:cs="Courier New"/>
        </w:rPr>
        <w:t>N = "</w:t>
      </w:r>
      <w:proofErr w:type="spellStart"/>
      <w:r>
        <w:rPr>
          <w:rFonts w:ascii="Courier New" w:eastAsia="Courier New" w:hAnsi="Courier New" w:cs="Courier New"/>
        </w:rPr>
        <w:t>N"|"n</w:t>
      </w:r>
      <w:proofErr w:type="spellEnd"/>
      <w:r>
        <w:rPr>
          <w:rFonts w:ascii="Courier New" w:eastAsia="Courier New" w:hAnsi="Courier New" w:cs="Courier New"/>
        </w:rPr>
        <w:t>";</w:t>
      </w:r>
    </w:p>
    <w:p w14:paraId="062BE7FE" w14:textId="77777777" w:rsidR="00864A0E" w:rsidRDefault="00000000">
      <w:pPr>
        <w:jc w:val="left"/>
        <w:rPr>
          <w:rFonts w:ascii="Courier New" w:eastAsia="Courier New" w:hAnsi="Courier New" w:cs="Courier New"/>
        </w:rPr>
      </w:pPr>
      <w:r>
        <w:rPr>
          <w:rFonts w:ascii="Courier New" w:eastAsia="Courier New" w:hAnsi="Courier New" w:cs="Courier New"/>
        </w:rPr>
        <w:t>O = "</w:t>
      </w:r>
      <w:proofErr w:type="spellStart"/>
      <w:r>
        <w:rPr>
          <w:rFonts w:ascii="Courier New" w:eastAsia="Courier New" w:hAnsi="Courier New" w:cs="Courier New"/>
        </w:rPr>
        <w:t>O"|"o</w:t>
      </w:r>
      <w:proofErr w:type="spellEnd"/>
      <w:r>
        <w:rPr>
          <w:rFonts w:ascii="Courier New" w:eastAsia="Courier New" w:hAnsi="Courier New" w:cs="Courier New"/>
        </w:rPr>
        <w:t>";</w:t>
      </w:r>
    </w:p>
    <w:p w14:paraId="5D6FB4BE" w14:textId="77777777" w:rsidR="00864A0E" w:rsidRDefault="00000000">
      <w:pPr>
        <w:jc w:val="left"/>
        <w:rPr>
          <w:rFonts w:ascii="Courier New" w:eastAsia="Courier New" w:hAnsi="Courier New" w:cs="Courier New"/>
        </w:rPr>
      </w:pPr>
      <w:r>
        <w:rPr>
          <w:rFonts w:ascii="Courier New" w:eastAsia="Courier New" w:hAnsi="Courier New" w:cs="Courier New"/>
        </w:rPr>
        <w:t>P = "</w:t>
      </w:r>
      <w:proofErr w:type="spellStart"/>
      <w:r>
        <w:rPr>
          <w:rFonts w:ascii="Courier New" w:eastAsia="Courier New" w:hAnsi="Courier New" w:cs="Courier New"/>
        </w:rPr>
        <w:t>P"|"p</w:t>
      </w:r>
      <w:proofErr w:type="spellEnd"/>
      <w:r>
        <w:rPr>
          <w:rFonts w:ascii="Courier New" w:eastAsia="Courier New" w:hAnsi="Courier New" w:cs="Courier New"/>
        </w:rPr>
        <w:t>";</w:t>
      </w:r>
    </w:p>
    <w:p w14:paraId="2175C314" w14:textId="77777777" w:rsidR="00864A0E" w:rsidRDefault="00000000">
      <w:pPr>
        <w:jc w:val="left"/>
        <w:rPr>
          <w:rFonts w:ascii="Courier New" w:eastAsia="Courier New" w:hAnsi="Courier New" w:cs="Courier New"/>
        </w:rPr>
      </w:pPr>
      <w:r>
        <w:rPr>
          <w:rFonts w:ascii="Courier New" w:eastAsia="Courier New" w:hAnsi="Courier New" w:cs="Courier New"/>
        </w:rPr>
        <w:t>Q = "</w:t>
      </w:r>
      <w:proofErr w:type="spellStart"/>
      <w:r>
        <w:rPr>
          <w:rFonts w:ascii="Courier New" w:eastAsia="Courier New" w:hAnsi="Courier New" w:cs="Courier New"/>
        </w:rPr>
        <w:t>Q"|"q</w:t>
      </w:r>
      <w:proofErr w:type="spellEnd"/>
      <w:r>
        <w:rPr>
          <w:rFonts w:ascii="Courier New" w:eastAsia="Courier New" w:hAnsi="Courier New" w:cs="Courier New"/>
        </w:rPr>
        <w:t>";</w:t>
      </w:r>
    </w:p>
    <w:p w14:paraId="3DC998E1" w14:textId="77777777" w:rsidR="00864A0E" w:rsidRDefault="00000000">
      <w:pPr>
        <w:jc w:val="left"/>
        <w:rPr>
          <w:rFonts w:ascii="Courier New" w:eastAsia="Courier New" w:hAnsi="Courier New" w:cs="Courier New"/>
        </w:rPr>
      </w:pPr>
      <w:r>
        <w:rPr>
          <w:rFonts w:ascii="Courier New" w:eastAsia="Courier New" w:hAnsi="Courier New" w:cs="Courier New"/>
        </w:rPr>
        <w:t>R = "</w:t>
      </w:r>
      <w:proofErr w:type="spellStart"/>
      <w:r>
        <w:rPr>
          <w:rFonts w:ascii="Courier New" w:eastAsia="Courier New" w:hAnsi="Courier New" w:cs="Courier New"/>
        </w:rPr>
        <w:t>R"|"r</w:t>
      </w:r>
      <w:proofErr w:type="spellEnd"/>
      <w:r>
        <w:rPr>
          <w:rFonts w:ascii="Courier New" w:eastAsia="Courier New" w:hAnsi="Courier New" w:cs="Courier New"/>
        </w:rPr>
        <w:t>";</w:t>
      </w:r>
    </w:p>
    <w:p w14:paraId="79FAB591" w14:textId="77777777" w:rsidR="00864A0E" w:rsidRDefault="00000000">
      <w:pPr>
        <w:jc w:val="left"/>
        <w:rPr>
          <w:rFonts w:ascii="Courier New" w:eastAsia="Courier New" w:hAnsi="Courier New" w:cs="Courier New"/>
        </w:rPr>
      </w:pPr>
      <w:r>
        <w:rPr>
          <w:rFonts w:ascii="Courier New" w:eastAsia="Courier New" w:hAnsi="Courier New" w:cs="Courier New"/>
        </w:rPr>
        <w:t>S = "S"|"s";</w:t>
      </w:r>
    </w:p>
    <w:p w14:paraId="221486F8" w14:textId="77777777" w:rsidR="00864A0E" w:rsidRDefault="00000000">
      <w:pPr>
        <w:jc w:val="left"/>
        <w:rPr>
          <w:rFonts w:ascii="Courier New" w:eastAsia="Courier New" w:hAnsi="Courier New" w:cs="Courier New"/>
        </w:rPr>
      </w:pPr>
      <w:r>
        <w:rPr>
          <w:rFonts w:ascii="Courier New" w:eastAsia="Courier New" w:hAnsi="Courier New" w:cs="Courier New"/>
        </w:rPr>
        <w:t>T = "</w:t>
      </w:r>
      <w:proofErr w:type="spellStart"/>
      <w:r>
        <w:rPr>
          <w:rFonts w:ascii="Courier New" w:eastAsia="Courier New" w:hAnsi="Courier New" w:cs="Courier New"/>
        </w:rPr>
        <w:t>T"|"t</w:t>
      </w:r>
      <w:proofErr w:type="spellEnd"/>
      <w:r>
        <w:rPr>
          <w:rFonts w:ascii="Courier New" w:eastAsia="Courier New" w:hAnsi="Courier New" w:cs="Courier New"/>
        </w:rPr>
        <w:t>";</w:t>
      </w:r>
    </w:p>
    <w:p w14:paraId="088AA559" w14:textId="77777777" w:rsidR="00864A0E" w:rsidRPr="00E5512E" w:rsidRDefault="00000000">
      <w:pPr>
        <w:jc w:val="left"/>
        <w:rPr>
          <w:rFonts w:ascii="Courier New" w:eastAsia="Courier New" w:hAnsi="Courier New" w:cs="Courier New"/>
          <w:lang w:val="nl-NL"/>
        </w:rPr>
      </w:pPr>
      <w:r w:rsidRPr="00E5512E">
        <w:rPr>
          <w:rFonts w:ascii="Courier New" w:eastAsia="Courier New" w:hAnsi="Courier New" w:cs="Courier New"/>
          <w:lang w:val="nl-NL"/>
        </w:rPr>
        <w:t>U = "</w:t>
      </w:r>
      <w:proofErr w:type="spellStart"/>
      <w:r w:rsidRPr="00E5512E">
        <w:rPr>
          <w:rFonts w:ascii="Courier New" w:eastAsia="Courier New" w:hAnsi="Courier New" w:cs="Courier New"/>
          <w:lang w:val="nl-NL"/>
        </w:rPr>
        <w:t>U"|"u</w:t>
      </w:r>
      <w:proofErr w:type="spellEnd"/>
      <w:r w:rsidRPr="00E5512E">
        <w:rPr>
          <w:rFonts w:ascii="Courier New" w:eastAsia="Courier New" w:hAnsi="Courier New" w:cs="Courier New"/>
          <w:lang w:val="nl-NL"/>
        </w:rPr>
        <w:t>";</w:t>
      </w:r>
    </w:p>
    <w:p w14:paraId="49F60539" w14:textId="77777777" w:rsidR="00864A0E" w:rsidRPr="00E5512E" w:rsidRDefault="00000000">
      <w:pPr>
        <w:jc w:val="left"/>
        <w:rPr>
          <w:rFonts w:ascii="Courier New" w:eastAsia="Courier New" w:hAnsi="Courier New" w:cs="Courier New"/>
          <w:lang w:val="nl-NL"/>
        </w:rPr>
      </w:pPr>
      <w:r w:rsidRPr="00E5512E">
        <w:rPr>
          <w:rFonts w:ascii="Courier New" w:eastAsia="Courier New" w:hAnsi="Courier New" w:cs="Courier New"/>
          <w:lang w:val="nl-NL"/>
        </w:rPr>
        <w:t>V = "</w:t>
      </w:r>
      <w:proofErr w:type="spellStart"/>
      <w:r w:rsidRPr="00E5512E">
        <w:rPr>
          <w:rFonts w:ascii="Courier New" w:eastAsia="Courier New" w:hAnsi="Courier New" w:cs="Courier New"/>
          <w:lang w:val="nl-NL"/>
        </w:rPr>
        <w:t>V"|"v</w:t>
      </w:r>
      <w:proofErr w:type="spellEnd"/>
      <w:r w:rsidRPr="00E5512E">
        <w:rPr>
          <w:rFonts w:ascii="Courier New" w:eastAsia="Courier New" w:hAnsi="Courier New" w:cs="Courier New"/>
          <w:lang w:val="nl-NL"/>
        </w:rPr>
        <w:t>";</w:t>
      </w:r>
    </w:p>
    <w:p w14:paraId="7E3336E4" w14:textId="77777777" w:rsidR="00864A0E" w:rsidRPr="00E5512E" w:rsidRDefault="00000000">
      <w:pPr>
        <w:jc w:val="left"/>
        <w:rPr>
          <w:rFonts w:ascii="Courier New" w:eastAsia="Courier New" w:hAnsi="Courier New" w:cs="Courier New"/>
          <w:lang w:val="nl-NL"/>
        </w:rPr>
      </w:pPr>
      <w:r w:rsidRPr="00E5512E">
        <w:rPr>
          <w:rFonts w:ascii="Courier New" w:eastAsia="Courier New" w:hAnsi="Courier New" w:cs="Courier New"/>
          <w:lang w:val="nl-NL"/>
        </w:rPr>
        <w:t>W = "</w:t>
      </w:r>
      <w:proofErr w:type="spellStart"/>
      <w:r w:rsidRPr="00E5512E">
        <w:rPr>
          <w:rFonts w:ascii="Courier New" w:eastAsia="Courier New" w:hAnsi="Courier New" w:cs="Courier New"/>
          <w:lang w:val="nl-NL"/>
        </w:rPr>
        <w:t>W"|"w</w:t>
      </w:r>
      <w:proofErr w:type="spellEnd"/>
      <w:r w:rsidRPr="00E5512E">
        <w:rPr>
          <w:rFonts w:ascii="Courier New" w:eastAsia="Courier New" w:hAnsi="Courier New" w:cs="Courier New"/>
          <w:lang w:val="nl-NL"/>
        </w:rPr>
        <w:t>";</w:t>
      </w:r>
    </w:p>
    <w:p w14:paraId="0DCDCB35" w14:textId="77777777" w:rsidR="00864A0E" w:rsidRPr="00E5512E" w:rsidRDefault="00000000">
      <w:pPr>
        <w:jc w:val="left"/>
        <w:rPr>
          <w:rFonts w:ascii="Courier New" w:eastAsia="Courier New" w:hAnsi="Courier New" w:cs="Courier New"/>
          <w:lang w:val="nl-NL"/>
        </w:rPr>
      </w:pPr>
      <w:r w:rsidRPr="00E5512E">
        <w:rPr>
          <w:rFonts w:ascii="Courier New" w:eastAsia="Courier New" w:hAnsi="Courier New" w:cs="Courier New"/>
          <w:lang w:val="nl-NL"/>
        </w:rPr>
        <w:t>X = "</w:t>
      </w:r>
      <w:proofErr w:type="spellStart"/>
      <w:r w:rsidRPr="00E5512E">
        <w:rPr>
          <w:rFonts w:ascii="Courier New" w:eastAsia="Courier New" w:hAnsi="Courier New" w:cs="Courier New"/>
          <w:lang w:val="nl-NL"/>
        </w:rPr>
        <w:t>X"|"x</w:t>
      </w:r>
      <w:proofErr w:type="spellEnd"/>
      <w:r w:rsidRPr="00E5512E">
        <w:rPr>
          <w:rFonts w:ascii="Courier New" w:eastAsia="Courier New" w:hAnsi="Courier New" w:cs="Courier New"/>
          <w:lang w:val="nl-NL"/>
        </w:rPr>
        <w:t>";</w:t>
      </w:r>
    </w:p>
    <w:p w14:paraId="2AF965D4" w14:textId="77777777" w:rsidR="00864A0E" w:rsidRPr="00E5512E" w:rsidRDefault="00000000">
      <w:pPr>
        <w:jc w:val="left"/>
        <w:rPr>
          <w:rFonts w:ascii="Courier New" w:eastAsia="Courier New" w:hAnsi="Courier New" w:cs="Courier New"/>
          <w:lang w:val="nl-NL"/>
        </w:rPr>
      </w:pPr>
      <w:r w:rsidRPr="00E5512E">
        <w:rPr>
          <w:rFonts w:ascii="Courier New" w:eastAsia="Courier New" w:hAnsi="Courier New" w:cs="Courier New"/>
          <w:lang w:val="nl-NL"/>
        </w:rPr>
        <w:t>Y = "</w:t>
      </w:r>
      <w:proofErr w:type="spellStart"/>
      <w:r w:rsidRPr="00E5512E">
        <w:rPr>
          <w:rFonts w:ascii="Courier New" w:eastAsia="Courier New" w:hAnsi="Courier New" w:cs="Courier New"/>
          <w:lang w:val="nl-NL"/>
        </w:rPr>
        <w:t>Y"|"y</w:t>
      </w:r>
      <w:proofErr w:type="spellEnd"/>
      <w:r w:rsidRPr="00E5512E">
        <w:rPr>
          <w:rFonts w:ascii="Courier New" w:eastAsia="Courier New" w:hAnsi="Courier New" w:cs="Courier New"/>
          <w:lang w:val="nl-NL"/>
        </w:rPr>
        <w:t>";</w:t>
      </w:r>
    </w:p>
    <w:p w14:paraId="3CC44AFC" w14:textId="77777777" w:rsidR="00864A0E" w:rsidRPr="00E5512E" w:rsidRDefault="00000000">
      <w:pPr>
        <w:jc w:val="left"/>
        <w:rPr>
          <w:rFonts w:ascii="Courier New" w:eastAsia="Courier New" w:hAnsi="Courier New" w:cs="Courier New"/>
          <w:lang w:val="nl-NL"/>
        </w:rPr>
      </w:pPr>
      <w:r w:rsidRPr="00E5512E">
        <w:rPr>
          <w:rFonts w:ascii="Courier New" w:eastAsia="Courier New" w:hAnsi="Courier New" w:cs="Courier New"/>
          <w:lang w:val="nl-NL"/>
        </w:rPr>
        <w:t>Z = "Z"|"</w:t>
      </w:r>
      <w:proofErr w:type="spellStart"/>
      <w:r w:rsidRPr="00E5512E">
        <w:rPr>
          <w:rFonts w:ascii="Courier New" w:eastAsia="Courier New" w:hAnsi="Courier New" w:cs="Courier New"/>
          <w:lang w:val="nl-NL"/>
        </w:rPr>
        <w:t>z</w:t>
      </w:r>
      <w:proofErr w:type="spellEnd"/>
      <w:r w:rsidRPr="00E5512E">
        <w:rPr>
          <w:rFonts w:ascii="Courier New" w:eastAsia="Courier New" w:hAnsi="Courier New" w:cs="Courier New"/>
          <w:lang w:val="nl-NL"/>
        </w:rPr>
        <w:t>";</w:t>
      </w:r>
    </w:p>
    <w:p w14:paraId="517D7EA3" w14:textId="77777777" w:rsidR="00864A0E" w:rsidRPr="00E5512E" w:rsidRDefault="00000000">
      <w:pPr>
        <w:jc w:val="left"/>
        <w:rPr>
          <w:rFonts w:ascii="Courier New" w:eastAsia="Courier New" w:hAnsi="Courier New" w:cs="Courier New"/>
          <w:lang w:val="nl-NL"/>
        </w:rPr>
      </w:pPr>
      <w:r w:rsidRPr="00E5512E">
        <w:rPr>
          <w:rFonts w:ascii="Courier New" w:eastAsia="Courier New" w:hAnsi="Courier New" w:cs="Courier New"/>
          <w:lang w:val="nl-NL"/>
        </w:rPr>
        <w:t>LETTER = A|B|C|D|E|F|G|H|I|J|K|L|M|N|O|P|Q|R|S|T|U|V|W|X|Y|Z;</w:t>
      </w:r>
    </w:p>
    <w:p w14:paraId="56700BEE" w14:textId="77777777" w:rsidR="00864A0E" w:rsidRDefault="00000000">
      <w:pPr>
        <w:jc w:val="left"/>
        <w:rPr>
          <w:rFonts w:ascii="Courier New" w:eastAsia="Courier New" w:hAnsi="Courier New" w:cs="Courier New"/>
        </w:rPr>
      </w:pPr>
      <w:r>
        <w:rPr>
          <w:rFonts w:ascii="Courier New" w:eastAsia="Courier New" w:hAnsi="Courier New" w:cs="Courier New"/>
        </w:rPr>
        <w:t>ALPHANUMERIC = LETTER|DIGIT;</w:t>
      </w:r>
    </w:p>
    <w:p w14:paraId="238685B3" w14:textId="77777777" w:rsidR="00864A0E" w:rsidRDefault="00000000">
      <w:pPr>
        <w:jc w:val="left"/>
        <w:rPr>
          <w:rFonts w:ascii="Courier New" w:eastAsia="Courier New" w:hAnsi="Courier New" w:cs="Courier New"/>
        </w:rPr>
      </w:pPr>
      <w:r>
        <w:rPr>
          <w:rFonts w:ascii="Courier New" w:eastAsia="Courier New" w:hAnsi="Courier New" w:cs="Courier New"/>
        </w:rPr>
        <w:t xml:space="preserve">(* Not exhaustively listed all possible characters. Anything </w:t>
      </w:r>
      <w:proofErr w:type="spellStart"/>
      <w:r>
        <w:rPr>
          <w:rFonts w:ascii="Courier New" w:eastAsia="Courier New" w:hAnsi="Courier New" w:cs="Courier New"/>
        </w:rPr>
        <w:t>unicode</w:t>
      </w:r>
      <w:proofErr w:type="spellEnd"/>
      <w:r>
        <w:rPr>
          <w:rFonts w:ascii="Courier New" w:eastAsia="Courier New" w:hAnsi="Courier New" w:cs="Courier New"/>
        </w:rPr>
        <w:t xml:space="preserve"> graphic not '|', '#', '[', or ']' is possible, also an arbitrary number and nesting of internal brackets is allowed, but this EBNF grammar is limited in this capacity *)</w:t>
      </w:r>
    </w:p>
    <w:p w14:paraId="7AC3EE81" w14:textId="77777777" w:rsidR="00864A0E" w:rsidRDefault="00000000">
      <w:pPr>
        <w:jc w:val="left"/>
        <w:rPr>
          <w:rFonts w:ascii="Courier New" w:eastAsia="Courier New" w:hAnsi="Courier New" w:cs="Courier New"/>
        </w:rPr>
      </w:pPr>
      <w:r>
        <w:rPr>
          <w:rFonts w:ascii="Courier New" w:eastAsia="Courier New" w:hAnsi="Courier New" w:cs="Courier New"/>
        </w:rPr>
        <w:t>MODGRAPHICCHARACTER = ALPHANUMERIC|SIGN|" "|"?"|"."|","|"&lt;"|"&gt;"|"("|")"|"_"|"="|":"|";"|"/"|"\\"|"'"|'"'|"*"|"~"|"`"|"@"|"$"|"%"|"^"|"&amp;";</w:t>
      </w:r>
    </w:p>
    <w:p w14:paraId="49A1B9D5" w14:textId="77777777" w:rsidR="00864A0E" w:rsidRDefault="00000000">
      <w:pPr>
        <w:jc w:val="left"/>
        <w:rPr>
          <w:rFonts w:ascii="Courier New" w:eastAsia="Courier New" w:hAnsi="Courier New" w:cs="Courier New"/>
        </w:rPr>
      </w:pPr>
      <w:r>
        <w:rPr>
          <w:rFonts w:ascii="Courier New" w:eastAsia="Courier New" w:hAnsi="Courier New" w:cs="Courier New"/>
        </w:rPr>
        <w:t>MODTEXT = {MODTEXTBRICK};</w:t>
      </w:r>
    </w:p>
    <w:p w14:paraId="5C62FAAB" w14:textId="77777777" w:rsidR="00864A0E" w:rsidRDefault="00000000">
      <w:pPr>
        <w:jc w:val="left"/>
        <w:rPr>
          <w:rFonts w:ascii="Courier New" w:eastAsia="Courier New" w:hAnsi="Courier New" w:cs="Courier New"/>
        </w:rPr>
      </w:pPr>
      <w:r>
        <w:rPr>
          <w:rFonts w:ascii="Courier New" w:eastAsia="Courier New" w:hAnsi="Courier New" w:cs="Courier New"/>
        </w:rPr>
        <w:t>MODTEXTBRICK = ("[", {MODTEXTBRICK}, "]") | ("{", {MODTEXTBRICK}, "}") | (MODGRAPHICCHARACTER, {MODGRAPHICCHARACTER});</w:t>
      </w:r>
    </w:p>
    <w:p w14:paraId="5C37473D" w14:textId="77777777" w:rsidR="00864A0E" w:rsidRDefault="00000000">
      <w:pPr>
        <w:jc w:val="left"/>
        <w:rPr>
          <w:rFonts w:ascii="Courier New" w:eastAsia="Courier New" w:hAnsi="Courier New" w:cs="Courier New"/>
        </w:rPr>
      </w:pPr>
      <w:r>
        <w:rPr>
          <w:rFonts w:ascii="Courier New" w:eastAsia="Courier New" w:hAnsi="Courier New" w:cs="Courier New"/>
        </w:rPr>
        <w:t>NAMEGRAPHICCHARACTER =STARTNAMEGRAPHICCHARACTER|"&gt;";</w:t>
      </w:r>
    </w:p>
    <w:p w14:paraId="4FB4D630" w14:textId="77777777" w:rsidR="00864A0E" w:rsidRDefault="00000000">
      <w:pPr>
        <w:jc w:val="left"/>
        <w:rPr>
          <w:rFonts w:ascii="Courier New" w:eastAsia="Courier New" w:hAnsi="Courier New" w:cs="Courier New"/>
        </w:rPr>
      </w:pPr>
      <w:r>
        <w:rPr>
          <w:rFonts w:ascii="Courier New" w:eastAsia="Courier New" w:hAnsi="Courier New" w:cs="Courier New"/>
        </w:rPr>
        <w:t>STARTNAMEGRAPHICCHARACTER = ALPHANUMERIC|SIGN|" "|"?"|"."|","|"&lt;"|"{"|"}"|"["|"]"|"_"|"="|":"|";"|"/"|"\\"|"'"|'"'|"*"|"~"|"`"|"@"|"$"|"%"|"^"|"&amp;"|"#"|"|";</w:t>
      </w:r>
    </w:p>
    <w:p w14:paraId="6789BFE9" w14:textId="77777777" w:rsidR="00864A0E" w:rsidRDefault="00000000">
      <w:pPr>
        <w:jc w:val="left"/>
        <w:rPr>
          <w:rFonts w:ascii="Courier New" w:eastAsia="Courier New" w:hAnsi="Courier New" w:cs="Courier New"/>
        </w:rPr>
      </w:pPr>
      <w:r>
        <w:rPr>
          <w:rFonts w:ascii="Courier New" w:eastAsia="Courier New" w:hAnsi="Courier New" w:cs="Courier New"/>
        </w:rPr>
        <w:t>NAMETEXT = STARTNAMETEXT, NAMETEXTSECTION;</w:t>
      </w:r>
    </w:p>
    <w:p w14:paraId="2A942AA2" w14:textId="77777777" w:rsidR="00864A0E" w:rsidRDefault="00000000">
      <w:pPr>
        <w:jc w:val="left"/>
        <w:rPr>
          <w:rFonts w:ascii="Courier New" w:eastAsia="Courier New" w:hAnsi="Courier New" w:cs="Courier New"/>
        </w:rPr>
      </w:pPr>
      <w:r>
        <w:rPr>
          <w:rFonts w:ascii="Courier New" w:eastAsia="Courier New" w:hAnsi="Courier New" w:cs="Courier New"/>
        </w:rPr>
        <w:t>STARTNAMETEXT = (STARTNAMEGRAPHICCHARACTER) | ("(", NAMETEXTSECTION, ")");</w:t>
      </w:r>
    </w:p>
    <w:p w14:paraId="11344C4A" w14:textId="77777777" w:rsidR="00864A0E" w:rsidRDefault="00000000">
      <w:pPr>
        <w:jc w:val="left"/>
        <w:rPr>
          <w:rFonts w:ascii="Courier New" w:eastAsia="Courier New" w:hAnsi="Courier New" w:cs="Courier New"/>
        </w:rPr>
      </w:pPr>
      <w:r>
        <w:rPr>
          <w:rFonts w:ascii="Courier New" w:eastAsia="Courier New" w:hAnsi="Courier New" w:cs="Courier New"/>
        </w:rPr>
        <w:t>NAMETEXTSECTION = {NAMEGRAPHICCHARACTER}, {"(", {NAMEGRAPHICCHARACTER}, ")"</w:t>
      </w:r>
      <w:proofErr w:type="gramStart"/>
      <w:r>
        <w:rPr>
          <w:rFonts w:ascii="Courier New" w:eastAsia="Courier New" w:hAnsi="Courier New" w:cs="Courier New"/>
        </w:rPr>
        <w:t>},{</w:t>
      </w:r>
      <w:proofErr w:type="gramEnd"/>
      <w:r>
        <w:rPr>
          <w:rFonts w:ascii="Courier New" w:eastAsia="Courier New" w:hAnsi="Courier New" w:cs="Courier New"/>
        </w:rPr>
        <w:t>NAMEGRAPHICCHARACTER};</w:t>
      </w:r>
    </w:p>
    <w:p w14:paraId="1E5F78A5" w14:textId="77777777" w:rsidR="00864A0E" w:rsidRDefault="00000000">
      <w:pPr>
        <w:jc w:val="left"/>
      </w:pPr>
      <w:r>
        <w:rPr>
          <w:rFonts w:ascii="Courier New" w:eastAsia="Courier New" w:hAnsi="Courier New" w:cs="Courier New"/>
        </w:rPr>
        <w:t>WS = {" "|"\t"};</w:t>
      </w:r>
      <w:r>
        <w:br w:type="page"/>
      </w:r>
    </w:p>
    <w:p w14:paraId="4FA4098A" w14:textId="77777777" w:rsidR="00864A0E" w:rsidRDefault="00000000">
      <w:pPr>
        <w:pStyle w:val="Heading1"/>
        <w:numPr>
          <w:ilvl w:val="0"/>
          <w:numId w:val="6"/>
        </w:numPr>
        <w:spacing w:line="240" w:lineRule="auto"/>
      </w:pPr>
      <w:bookmarkStart w:id="93" w:name="_Toc231903736"/>
      <w:r>
        <w:lastRenderedPageBreak/>
        <w:t>Appendix Ⅱ: Data schema</w:t>
      </w:r>
      <w:bookmarkEnd w:id="93"/>
    </w:p>
    <w:p w14:paraId="630EC46E" w14:textId="77777777" w:rsidR="00864A0E" w:rsidRDefault="00000000">
      <w:pPr>
        <w:rPr>
          <w:i/>
          <w:iCs/>
        </w:rPr>
      </w:pPr>
      <w:r>
        <w:t xml:space="preserve">The full markdown data schema as described in section </w:t>
      </w:r>
      <w:hyperlink w:anchor="_hvoa9vud49gt">
        <w:r>
          <w:rPr>
            <w:color w:val="1155CC"/>
            <w:u w:val="single"/>
          </w:rPr>
          <w:t>5.2</w:t>
        </w:r>
      </w:hyperlink>
      <w:r>
        <w:t>.</w:t>
      </w:r>
    </w:p>
    <w:p w14:paraId="48928CDF" w14:textId="77777777" w:rsidR="00864A0E" w:rsidRDefault="00000000">
      <w:pPr>
        <w:spacing w:before="360" w:after="80"/>
      </w:pPr>
      <w:r>
        <w:t>Properties for Peptidoform Ion Set</w:t>
      </w:r>
    </w:p>
    <w:p w14:paraId="393329D8" w14:textId="77777777" w:rsidR="00864A0E" w:rsidRDefault="00000000">
      <w:pPr>
        <w:numPr>
          <w:ilvl w:val="0"/>
          <w:numId w:val="5"/>
        </w:numPr>
        <w:jc w:val="left"/>
        <w:rPr>
          <w:rFonts w:ascii="Arial" w:eastAsia="Arial" w:hAnsi="Arial" w:cs="Arial"/>
          <w:sz w:val="21"/>
          <w:szCs w:val="21"/>
        </w:rPr>
      </w:pPr>
      <w:proofErr w:type="spellStart"/>
      <w:r>
        <w:rPr>
          <w:b/>
          <w:bCs/>
          <w:sz w:val="21"/>
          <w:szCs w:val="21"/>
        </w:rPr>
        <w:t>fixed_modifications</w:t>
      </w:r>
      <w:proofErr w:type="spellEnd"/>
      <w:r>
        <w:rPr>
          <w:sz w:val="21"/>
          <w:szCs w:val="21"/>
        </w:rPr>
        <w:t xml:space="preserve"> </w:t>
      </w:r>
      <w:r>
        <w:rPr>
          <w:i/>
          <w:iCs/>
          <w:sz w:val="21"/>
          <w:szCs w:val="21"/>
        </w:rPr>
        <w:t>(array)</w:t>
      </w:r>
    </w:p>
    <w:p w14:paraId="7AD90D58" w14:textId="77777777" w:rsidR="00864A0E" w:rsidRDefault="00000000">
      <w:pPr>
        <w:numPr>
          <w:ilvl w:val="1"/>
          <w:numId w:val="5"/>
        </w:numPr>
        <w:jc w:val="left"/>
        <w:rPr>
          <w:rFonts w:ascii="Arial" w:eastAsia="Arial" w:hAnsi="Arial" w:cs="Arial"/>
          <w:sz w:val="21"/>
          <w:szCs w:val="21"/>
        </w:rPr>
      </w:pPr>
      <w:r>
        <w:rPr>
          <w:b/>
          <w:bCs/>
          <w:sz w:val="21"/>
          <w:szCs w:val="21"/>
        </w:rPr>
        <w:t>Items</w:t>
      </w:r>
      <w:r>
        <w:rPr>
          <w:sz w:val="21"/>
          <w:szCs w:val="21"/>
        </w:rPr>
        <w:t xml:space="preserve"> </w:t>
      </w:r>
      <w:r>
        <w:rPr>
          <w:i/>
          <w:iCs/>
          <w:sz w:val="21"/>
          <w:szCs w:val="21"/>
        </w:rPr>
        <w:t>(object)</w:t>
      </w:r>
      <w:r>
        <w:rPr>
          <w:sz w:val="21"/>
          <w:szCs w:val="21"/>
        </w:rPr>
        <w:t>: A fixed modification. Cannot contain additional properties.</w:t>
      </w:r>
    </w:p>
    <w:p w14:paraId="73E1ECEA" w14:textId="77777777" w:rsidR="00864A0E" w:rsidRDefault="00000000">
      <w:pPr>
        <w:numPr>
          <w:ilvl w:val="2"/>
          <w:numId w:val="5"/>
        </w:numPr>
        <w:jc w:val="left"/>
        <w:rPr>
          <w:rFonts w:ascii="Arial" w:eastAsia="Arial" w:hAnsi="Arial" w:cs="Arial"/>
          <w:sz w:val="21"/>
          <w:szCs w:val="21"/>
        </w:rPr>
      </w:pPr>
      <w:r>
        <w:rPr>
          <w:b/>
          <w:bCs/>
          <w:sz w:val="21"/>
          <w:szCs w:val="21"/>
        </w:rPr>
        <w:t>modification</w:t>
      </w:r>
      <w:r>
        <w:rPr>
          <w:sz w:val="21"/>
          <w:szCs w:val="21"/>
        </w:rPr>
        <w:t xml:space="preserve">: Fixed modifications cannot be cross-linked or ambiguous. Refer to </w:t>
      </w:r>
      <w:hyperlink r:id="rId49">
        <w:r>
          <w:rPr>
            <w:i/>
            <w:iCs/>
            <w:sz w:val="21"/>
            <w:szCs w:val="21"/>
          </w:rPr>
          <w:t>#/$defs/tags</w:t>
        </w:r>
      </w:hyperlink>
      <w:r>
        <w:rPr>
          <w:sz w:val="21"/>
          <w:szCs w:val="21"/>
        </w:rPr>
        <w:t>.</w:t>
      </w:r>
    </w:p>
    <w:p w14:paraId="3D4AC844" w14:textId="77777777" w:rsidR="00864A0E" w:rsidRDefault="00000000">
      <w:pPr>
        <w:numPr>
          <w:ilvl w:val="2"/>
          <w:numId w:val="5"/>
        </w:numPr>
        <w:jc w:val="left"/>
        <w:rPr>
          <w:rFonts w:ascii="Arial" w:eastAsia="Arial" w:hAnsi="Arial" w:cs="Arial"/>
          <w:sz w:val="21"/>
          <w:szCs w:val="21"/>
        </w:rPr>
      </w:pPr>
      <w:proofErr w:type="spellStart"/>
      <w:r>
        <w:rPr>
          <w:b/>
          <w:bCs/>
          <w:sz w:val="21"/>
          <w:szCs w:val="21"/>
        </w:rPr>
        <w:t>position_rules</w:t>
      </w:r>
      <w:proofErr w:type="spellEnd"/>
      <w:r>
        <w:rPr>
          <w:sz w:val="21"/>
          <w:szCs w:val="21"/>
        </w:rPr>
        <w:t xml:space="preserve"> </w:t>
      </w:r>
      <w:r>
        <w:rPr>
          <w:i/>
          <w:iCs/>
          <w:sz w:val="21"/>
          <w:szCs w:val="21"/>
        </w:rPr>
        <w:t>(array)</w:t>
      </w:r>
    </w:p>
    <w:p w14:paraId="78F1AAE5" w14:textId="77777777" w:rsidR="00864A0E" w:rsidRDefault="00000000">
      <w:pPr>
        <w:numPr>
          <w:ilvl w:val="3"/>
          <w:numId w:val="5"/>
        </w:numPr>
        <w:jc w:val="left"/>
        <w:rPr>
          <w:rFonts w:ascii="Arial" w:eastAsia="Arial" w:hAnsi="Arial" w:cs="Arial"/>
          <w:sz w:val="21"/>
          <w:szCs w:val="21"/>
        </w:rPr>
      </w:pPr>
      <w:r>
        <w:rPr>
          <w:b/>
          <w:bCs/>
          <w:sz w:val="21"/>
          <w:szCs w:val="21"/>
        </w:rPr>
        <w:t>Items</w:t>
      </w:r>
      <w:r>
        <w:rPr>
          <w:sz w:val="21"/>
          <w:szCs w:val="21"/>
        </w:rPr>
        <w:t xml:space="preserve">: Refer to </w:t>
      </w:r>
      <w:hyperlink r:id="rId50">
        <w:r>
          <w:rPr>
            <w:i/>
            <w:iCs/>
            <w:sz w:val="21"/>
            <w:szCs w:val="21"/>
          </w:rPr>
          <w:t>#/$defs/position_rule</w:t>
        </w:r>
      </w:hyperlink>
      <w:r>
        <w:rPr>
          <w:sz w:val="21"/>
          <w:szCs w:val="21"/>
        </w:rPr>
        <w:t>.</w:t>
      </w:r>
    </w:p>
    <w:p w14:paraId="6A361D5B" w14:textId="77777777" w:rsidR="00864A0E" w:rsidRDefault="00000000">
      <w:pPr>
        <w:numPr>
          <w:ilvl w:val="0"/>
          <w:numId w:val="5"/>
        </w:numPr>
        <w:jc w:val="left"/>
        <w:rPr>
          <w:rFonts w:ascii="Arial" w:eastAsia="Arial" w:hAnsi="Arial" w:cs="Arial"/>
          <w:sz w:val="21"/>
          <w:szCs w:val="21"/>
        </w:rPr>
      </w:pPr>
      <w:proofErr w:type="spellStart"/>
      <w:r>
        <w:rPr>
          <w:b/>
          <w:bCs/>
          <w:sz w:val="21"/>
          <w:szCs w:val="21"/>
        </w:rPr>
        <w:t>isotope_replacement</w:t>
      </w:r>
      <w:proofErr w:type="spellEnd"/>
      <w:r>
        <w:rPr>
          <w:sz w:val="21"/>
          <w:szCs w:val="21"/>
        </w:rPr>
        <w:t xml:space="preserve"> </w:t>
      </w:r>
      <w:r>
        <w:rPr>
          <w:i/>
          <w:iCs/>
          <w:sz w:val="21"/>
          <w:szCs w:val="21"/>
        </w:rPr>
        <w:t>(array)</w:t>
      </w:r>
    </w:p>
    <w:p w14:paraId="39112A2A" w14:textId="77777777" w:rsidR="00864A0E" w:rsidRDefault="00000000">
      <w:pPr>
        <w:numPr>
          <w:ilvl w:val="1"/>
          <w:numId w:val="5"/>
        </w:numPr>
        <w:jc w:val="left"/>
        <w:rPr>
          <w:rFonts w:ascii="Arial" w:eastAsia="Arial" w:hAnsi="Arial" w:cs="Arial"/>
          <w:sz w:val="21"/>
          <w:szCs w:val="21"/>
        </w:rPr>
      </w:pPr>
      <w:r>
        <w:rPr>
          <w:b/>
          <w:bCs/>
          <w:sz w:val="21"/>
          <w:szCs w:val="21"/>
        </w:rPr>
        <w:t>Items</w:t>
      </w:r>
      <w:r>
        <w:rPr>
          <w:sz w:val="21"/>
          <w:szCs w:val="21"/>
        </w:rPr>
        <w:t xml:space="preserve"> </w:t>
      </w:r>
      <w:r>
        <w:rPr>
          <w:i/>
          <w:iCs/>
          <w:sz w:val="21"/>
          <w:szCs w:val="21"/>
        </w:rPr>
        <w:t>(object)</w:t>
      </w:r>
      <w:r>
        <w:rPr>
          <w:sz w:val="21"/>
          <w:szCs w:val="21"/>
        </w:rPr>
        <w:t>: A global isotope replacement, 'D' is also allowed to be written as a shortcut, but this is encoded as 2H. Cannot contain additional properties.</w:t>
      </w:r>
    </w:p>
    <w:p w14:paraId="628B5BA2" w14:textId="77777777" w:rsidR="00864A0E" w:rsidRDefault="00000000">
      <w:pPr>
        <w:numPr>
          <w:ilvl w:val="2"/>
          <w:numId w:val="5"/>
        </w:numPr>
        <w:jc w:val="left"/>
        <w:rPr>
          <w:rFonts w:ascii="Arial" w:eastAsia="Arial" w:hAnsi="Arial" w:cs="Arial"/>
          <w:sz w:val="21"/>
          <w:szCs w:val="21"/>
        </w:rPr>
      </w:pPr>
      <w:r>
        <w:rPr>
          <w:b/>
          <w:bCs/>
          <w:sz w:val="21"/>
          <w:szCs w:val="21"/>
        </w:rPr>
        <w:t>element</w:t>
      </w:r>
      <w:r>
        <w:rPr>
          <w:sz w:val="21"/>
          <w:szCs w:val="21"/>
        </w:rPr>
        <w:t xml:space="preserve">: Refer to </w:t>
      </w:r>
      <w:hyperlink r:id="rId51">
        <w:r>
          <w:rPr>
            <w:i/>
            <w:iCs/>
            <w:sz w:val="21"/>
            <w:szCs w:val="21"/>
          </w:rPr>
          <w:t>#/$defs/element</w:t>
        </w:r>
      </w:hyperlink>
      <w:r>
        <w:rPr>
          <w:sz w:val="21"/>
          <w:szCs w:val="21"/>
        </w:rPr>
        <w:t>.</w:t>
      </w:r>
    </w:p>
    <w:p w14:paraId="17472F8B" w14:textId="77777777" w:rsidR="00864A0E" w:rsidRDefault="00000000">
      <w:pPr>
        <w:numPr>
          <w:ilvl w:val="2"/>
          <w:numId w:val="5"/>
        </w:numPr>
        <w:jc w:val="left"/>
        <w:rPr>
          <w:rFonts w:ascii="Arial" w:eastAsia="Arial" w:hAnsi="Arial" w:cs="Arial"/>
          <w:sz w:val="21"/>
          <w:szCs w:val="21"/>
        </w:rPr>
      </w:pPr>
      <w:r>
        <w:rPr>
          <w:b/>
          <w:bCs/>
          <w:sz w:val="21"/>
          <w:szCs w:val="21"/>
        </w:rPr>
        <w:t>isotope</w:t>
      </w:r>
      <w:r>
        <w:rPr>
          <w:sz w:val="21"/>
          <w:szCs w:val="21"/>
        </w:rPr>
        <w:t xml:space="preserve">: Nucleon count. Refer to </w:t>
      </w:r>
      <w:hyperlink r:id="rId52">
        <w:r>
          <w:rPr>
            <w:i/>
            <w:iCs/>
            <w:sz w:val="21"/>
            <w:szCs w:val="21"/>
          </w:rPr>
          <w:t>#/$defs/positive_integer</w:t>
        </w:r>
      </w:hyperlink>
      <w:r>
        <w:rPr>
          <w:sz w:val="21"/>
          <w:szCs w:val="21"/>
        </w:rPr>
        <w:t>.</w:t>
      </w:r>
    </w:p>
    <w:p w14:paraId="20F7AB3C" w14:textId="77777777" w:rsidR="00864A0E" w:rsidRDefault="00000000">
      <w:pPr>
        <w:numPr>
          <w:ilvl w:val="0"/>
          <w:numId w:val="5"/>
        </w:numPr>
        <w:jc w:val="left"/>
        <w:rPr>
          <w:rFonts w:ascii="Arial" w:eastAsia="Arial" w:hAnsi="Arial" w:cs="Arial"/>
          <w:sz w:val="21"/>
          <w:szCs w:val="21"/>
        </w:rPr>
      </w:pPr>
      <w:r>
        <w:rPr>
          <w:b/>
          <w:bCs/>
          <w:sz w:val="21"/>
          <w:szCs w:val="21"/>
        </w:rPr>
        <w:t>name</w:t>
      </w:r>
      <w:r>
        <w:rPr>
          <w:sz w:val="21"/>
          <w:szCs w:val="21"/>
        </w:rPr>
        <w:t xml:space="preserve"> </w:t>
      </w:r>
      <w:r>
        <w:rPr>
          <w:i/>
          <w:iCs/>
          <w:sz w:val="21"/>
          <w:szCs w:val="21"/>
        </w:rPr>
        <w:t>(string)</w:t>
      </w:r>
      <w:r>
        <w:rPr>
          <w:sz w:val="21"/>
          <w:szCs w:val="21"/>
        </w:rPr>
        <w:t>: The peptidoform ion set name, expressed with (&gt;&gt;&gt;name) in ProForma 2.1.</w:t>
      </w:r>
    </w:p>
    <w:p w14:paraId="5870D810" w14:textId="77777777" w:rsidR="00864A0E" w:rsidRDefault="00000000">
      <w:pPr>
        <w:numPr>
          <w:ilvl w:val="0"/>
          <w:numId w:val="5"/>
        </w:numPr>
        <w:jc w:val="left"/>
        <w:rPr>
          <w:rFonts w:ascii="Arial" w:eastAsia="Arial" w:hAnsi="Arial" w:cs="Arial"/>
          <w:sz w:val="21"/>
          <w:szCs w:val="21"/>
        </w:rPr>
      </w:pPr>
      <w:proofErr w:type="spellStart"/>
      <w:r>
        <w:rPr>
          <w:b/>
          <w:bCs/>
          <w:sz w:val="21"/>
          <w:szCs w:val="21"/>
        </w:rPr>
        <w:t>peptidoform_ions</w:t>
      </w:r>
      <w:proofErr w:type="spellEnd"/>
      <w:r>
        <w:rPr>
          <w:sz w:val="21"/>
          <w:szCs w:val="21"/>
        </w:rPr>
        <w:t xml:space="preserve"> </w:t>
      </w:r>
      <w:r>
        <w:rPr>
          <w:i/>
          <w:iCs/>
          <w:sz w:val="21"/>
          <w:szCs w:val="21"/>
        </w:rPr>
        <w:t>(array, required)</w:t>
      </w:r>
    </w:p>
    <w:p w14:paraId="7C1DD1A6" w14:textId="77777777" w:rsidR="00864A0E" w:rsidRDefault="00000000">
      <w:pPr>
        <w:numPr>
          <w:ilvl w:val="1"/>
          <w:numId w:val="5"/>
        </w:numPr>
        <w:jc w:val="left"/>
        <w:rPr>
          <w:rFonts w:ascii="Arial" w:eastAsia="Arial" w:hAnsi="Arial" w:cs="Arial"/>
          <w:sz w:val="21"/>
          <w:szCs w:val="21"/>
        </w:rPr>
      </w:pPr>
      <w:r>
        <w:rPr>
          <w:b/>
          <w:bCs/>
          <w:sz w:val="21"/>
          <w:szCs w:val="21"/>
        </w:rPr>
        <w:t>Items</w:t>
      </w:r>
      <w:r>
        <w:rPr>
          <w:sz w:val="21"/>
          <w:szCs w:val="21"/>
        </w:rPr>
        <w:t xml:space="preserve"> </w:t>
      </w:r>
      <w:r>
        <w:rPr>
          <w:i/>
          <w:iCs/>
          <w:sz w:val="21"/>
          <w:szCs w:val="21"/>
        </w:rPr>
        <w:t>(object)</w:t>
      </w:r>
      <w:r>
        <w:rPr>
          <w:sz w:val="21"/>
          <w:szCs w:val="21"/>
        </w:rPr>
        <w:t>: A peptidoform ion. Cannot contain additional properties.</w:t>
      </w:r>
    </w:p>
    <w:p w14:paraId="1F00C677" w14:textId="77777777" w:rsidR="00864A0E" w:rsidRDefault="00000000">
      <w:pPr>
        <w:numPr>
          <w:ilvl w:val="2"/>
          <w:numId w:val="5"/>
        </w:numPr>
        <w:jc w:val="left"/>
        <w:rPr>
          <w:rFonts w:ascii="Arial" w:eastAsia="Arial" w:hAnsi="Arial" w:cs="Arial"/>
          <w:sz w:val="21"/>
          <w:szCs w:val="21"/>
        </w:rPr>
      </w:pPr>
      <w:r>
        <w:rPr>
          <w:b/>
          <w:bCs/>
          <w:sz w:val="21"/>
          <w:szCs w:val="21"/>
        </w:rPr>
        <w:t>charge</w:t>
      </w:r>
      <w:r>
        <w:rPr>
          <w:sz w:val="21"/>
          <w:szCs w:val="21"/>
        </w:rPr>
        <w:t xml:space="preserve">: Refer to </w:t>
      </w:r>
      <w:hyperlink r:id="rId53">
        <w:r>
          <w:rPr>
            <w:i/>
            <w:iCs/>
            <w:sz w:val="21"/>
            <w:szCs w:val="21"/>
          </w:rPr>
          <w:t>#/$defs/global_charge</w:t>
        </w:r>
      </w:hyperlink>
      <w:r>
        <w:rPr>
          <w:sz w:val="21"/>
          <w:szCs w:val="21"/>
        </w:rPr>
        <w:t>.</w:t>
      </w:r>
    </w:p>
    <w:p w14:paraId="7BCA9220" w14:textId="77777777" w:rsidR="00864A0E" w:rsidRDefault="00000000">
      <w:pPr>
        <w:numPr>
          <w:ilvl w:val="2"/>
          <w:numId w:val="5"/>
        </w:numPr>
        <w:jc w:val="left"/>
        <w:rPr>
          <w:rFonts w:ascii="Arial" w:eastAsia="Arial" w:hAnsi="Arial" w:cs="Arial"/>
          <w:sz w:val="21"/>
          <w:szCs w:val="21"/>
        </w:rPr>
      </w:pPr>
      <w:r>
        <w:rPr>
          <w:b/>
          <w:bCs/>
          <w:sz w:val="21"/>
          <w:szCs w:val="21"/>
        </w:rPr>
        <w:t>name</w:t>
      </w:r>
      <w:r>
        <w:rPr>
          <w:sz w:val="21"/>
          <w:szCs w:val="21"/>
        </w:rPr>
        <w:t xml:space="preserve"> </w:t>
      </w:r>
      <w:r>
        <w:rPr>
          <w:i/>
          <w:iCs/>
          <w:sz w:val="21"/>
          <w:szCs w:val="21"/>
        </w:rPr>
        <w:t>(string)</w:t>
      </w:r>
      <w:r>
        <w:rPr>
          <w:sz w:val="21"/>
          <w:szCs w:val="21"/>
        </w:rPr>
        <w:t>: The peptidoform ion name, expressed with (&gt;&gt;name) in ProForma 2.1.</w:t>
      </w:r>
    </w:p>
    <w:p w14:paraId="2554E018" w14:textId="77777777" w:rsidR="00864A0E" w:rsidRDefault="00000000">
      <w:pPr>
        <w:numPr>
          <w:ilvl w:val="2"/>
          <w:numId w:val="5"/>
        </w:numPr>
        <w:jc w:val="left"/>
        <w:rPr>
          <w:rFonts w:ascii="Arial" w:eastAsia="Arial" w:hAnsi="Arial" w:cs="Arial"/>
          <w:sz w:val="21"/>
          <w:szCs w:val="21"/>
        </w:rPr>
      </w:pPr>
      <w:r>
        <w:rPr>
          <w:b/>
          <w:bCs/>
          <w:sz w:val="21"/>
          <w:szCs w:val="21"/>
        </w:rPr>
        <w:t>peptidoforms</w:t>
      </w:r>
      <w:r>
        <w:rPr>
          <w:sz w:val="21"/>
          <w:szCs w:val="21"/>
        </w:rPr>
        <w:t xml:space="preserve"> </w:t>
      </w:r>
      <w:r>
        <w:rPr>
          <w:i/>
          <w:iCs/>
          <w:sz w:val="21"/>
          <w:szCs w:val="21"/>
        </w:rPr>
        <w:t>(array, required)</w:t>
      </w:r>
    </w:p>
    <w:p w14:paraId="4425C5F8" w14:textId="77777777" w:rsidR="00864A0E" w:rsidRDefault="00000000">
      <w:pPr>
        <w:numPr>
          <w:ilvl w:val="3"/>
          <w:numId w:val="5"/>
        </w:numPr>
        <w:jc w:val="left"/>
        <w:rPr>
          <w:rFonts w:ascii="Arial" w:eastAsia="Arial" w:hAnsi="Arial" w:cs="Arial"/>
          <w:sz w:val="21"/>
          <w:szCs w:val="21"/>
        </w:rPr>
      </w:pPr>
      <w:r>
        <w:rPr>
          <w:b/>
          <w:bCs/>
          <w:sz w:val="21"/>
          <w:szCs w:val="21"/>
        </w:rPr>
        <w:t>Items</w:t>
      </w:r>
      <w:r>
        <w:rPr>
          <w:sz w:val="21"/>
          <w:szCs w:val="21"/>
        </w:rPr>
        <w:t xml:space="preserve"> </w:t>
      </w:r>
      <w:r>
        <w:rPr>
          <w:i/>
          <w:iCs/>
          <w:sz w:val="21"/>
          <w:szCs w:val="21"/>
        </w:rPr>
        <w:t>(object)</w:t>
      </w:r>
      <w:r>
        <w:rPr>
          <w:sz w:val="21"/>
          <w:szCs w:val="21"/>
        </w:rPr>
        <w:t>: A Peptidoform. Cannot contain additional properties.</w:t>
      </w:r>
    </w:p>
    <w:p w14:paraId="78289F58" w14:textId="77777777" w:rsidR="00864A0E" w:rsidRDefault="00000000">
      <w:pPr>
        <w:numPr>
          <w:ilvl w:val="4"/>
          <w:numId w:val="5"/>
        </w:numPr>
        <w:jc w:val="left"/>
        <w:rPr>
          <w:rFonts w:ascii="Arial" w:eastAsia="Arial" w:hAnsi="Arial" w:cs="Arial"/>
          <w:sz w:val="21"/>
          <w:szCs w:val="21"/>
        </w:rPr>
      </w:pPr>
      <w:proofErr w:type="spellStart"/>
      <w:r>
        <w:rPr>
          <w:b/>
          <w:bCs/>
          <w:sz w:val="21"/>
          <w:szCs w:val="21"/>
        </w:rPr>
        <w:t>c_term_modifications</w:t>
      </w:r>
      <w:proofErr w:type="spellEnd"/>
      <w:r>
        <w:rPr>
          <w:sz w:val="21"/>
          <w:szCs w:val="21"/>
        </w:rPr>
        <w:t xml:space="preserve"> </w:t>
      </w:r>
      <w:r>
        <w:rPr>
          <w:i/>
          <w:iCs/>
          <w:sz w:val="21"/>
          <w:szCs w:val="21"/>
        </w:rPr>
        <w:t>(array)</w:t>
      </w:r>
    </w:p>
    <w:p w14:paraId="4975F485" w14:textId="77777777" w:rsidR="00864A0E" w:rsidRDefault="00000000">
      <w:pPr>
        <w:numPr>
          <w:ilvl w:val="5"/>
          <w:numId w:val="5"/>
        </w:numPr>
        <w:jc w:val="left"/>
        <w:rPr>
          <w:rFonts w:ascii="Arial" w:eastAsia="Arial" w:hAnsi="Arial" w:cs="Arial"/>
          <w:sz w:val="21"/>
          <w:szCs w:val="21"/>
        </w:rPr>
      </w:pPr>
      <w:r>
        <w:rPr>
          <w:b/>
          <w:bCs/>
          <w:sz w:val="21"/>
          <w:szCs w:val="21"/>
        </w:rPr>
        <w:t>Items</w:t>
      </w:r>
      <w:r>
        <w:rPr>
          <w:sz w:val="21"/>
          <w:szCs w:val="21"/>
        </w:rPr>
        <w:t xml:space="preserve">: Refer to </w:t>
      </w:r>
      <w:hyperlink r:id="rId54">
        <w:r>
          <w:rPr>
            <w:i/>
            <w:iCs/>
            <w:sz w:val="21"/>
            <w:szCs w:val="21"/>
          </w:rPr>
          <w:t>#/$defs/modification</w:t>
        </w:r>
      </w:hyperlink>
      <w:r>
        <w:rPr>
          <w:sz w:val="21"/>
          <w:szCs w:val="21"/>
        </w:rPr>
        <w:t>.</w:t>
      </w:r>
    </w:p>
    <w:p w14:paraId="4D326E67" w14:textId="77777777" w:rsidR="00864A0E" w:rsidRDefault="00000000">
      <w:pPr>
        <w:numPr>
          <w:ilvl w:val="4"/>
          <w:numId w:val="5"/>
        </w:numPr>
        <w:jc w:val="left"/>
        <w:rPr>
          <w:rFonts w:ascii="Arial" w:eastAsia="Arial" w:hAnsi="Arial" w:cs="Arial"/>
          <w:sz w:val="21"/>
          <w:szCs w:val="21"/>
        </w:rPr>
      </w:pPr>
      <w:proofErr w:type="spellStart"/>
      <w:r>
        <w:rPr>
          <w:b/>
          <w:bCs/>
          <w:sz w:val="21"/>
          <w:szCs w:val="21"/>
        </w:rPr>
        <w:t>labile_modifications</w:t>
      </w:r>
      <w:proofErr w:type="spellEnd"/>
      <w:r>
        <w:rPr>
          <w:sz w:val="21"/>
          <w:szCs w:val="21"/>
        </w:rPr>
        <w:t xml:space="preserve"> </w:t>
      </w:r>
      <w:r>
        <w:rPr>
          <w:i/>
          <w:iCs/>
          <w:sz w:val="21"/>
          <w:szCs w:val="21"/>
        </w:rPr>
        <w:t>(array)</w:t>
      </w:r>
      <w:r>
        <w:rPr>
          <w:sz w:val="21"/>
          <w:szCs w:val="21"/>
        </w:rPr>
        <w:t>: Labile modifications cannot be cross-linked or ambiguous.</w:t>
      </w:r>
    </w:p>
    <w:p w14:paraId="22C24853" w14:textId="77777777" w:rsidR="00864A0E" w:rsidRDefault="00000000">
      <w:pPr>
        <w:numPr>
          <w:ilvl w:val="5"/>
          <w:numId w:val="5"/>
        </w:numPr>
        <w:jc w:val="left"/>
        <w:rPr>
          <w:rFonts w:ascii="Arial" w:eastAsia="Arial" w:hAnsi="Arial" w:cs="Arial"/>
          <w:sz w:val="21"/>
          <w:szCs w:val="21"/>
        </w:rPr>
      </w:pPr>
      <w:r>
        <w:rPr>
          <w:b/>
          <w:bCs/>
          <w:sz w:val="21"/>
          <w:szCs w:val="21"/>
        </w:rPr>
        <w:t>Items</w:t>
      </w:r>
      <w:r>
        <w:rPr>
          <w:sz w:val="21"/>
          <w:szCs w:val="21"/>
        </w:rPr>
        <w:t xml:space="preserve">: Refer to </w:t>
      </w:r>
      <w:hyperlink r:id="rId55">
        <w:r>
          <w:rPr>
            <w:i/>
            <w:iCs/>
            <w:sz w:val="21"/>
            <w:szCs w:val="21"/>
          </w:rPr>
          <w:t>#/$defs/tags</w:t>
        </w:r>
      </w:hyperlink>
      <w:r>
        <w:rPr>
          <w:sz w:val="21"/>
          <w:szCs w:val="21"/>
        </w:rPr>
        <w:t>.</w:t>
      </w:r>
    </w:p>
    <w:p w14:paraId="125D6901" w14:textId="77777777" w:rsidR="00864A0E" w:rsidRDefault="00000000">
      <w:pPr>
        <w:numPr>
          <w:ilvl w:val="4"/>
          <w:numId w:val="5"/>
        </w:numPr>
        <w:jc w:val="left"/>
        <w:rPr>
          <w:rFonts w:ascii="Arial" w:eastAsia="Arial" w:hAnsi="Arial" w:cs="Arial"/>
          <w:sz w:val="21"/>
          <w:szCs w:val="21"/>
        </w:rPr>
      </w:pPr>
      <w:proofErr w:type="spellStart"/>
      <w:r>
        <w:rPr>
          <w:b/>
          <w:bCs/>
          <w:sz w:val="21"/>
          <w:szCs w:val="21"/>
        </w:rPr>
        <w:t>n_term_modifications</w:t>
      </w:r>
      <w:proofErr w:type="spellEnd"/>
      <w:r>
        <w:rPr>
          <w:sz w:val="21"/>
          <w:szCs w:val="21"/>
        </w:rPr>
        <w:t xml:space="preserve"> </w:t>
      </w:r>
      <w:r>
        <w:rPr>
          <w:i/>
          <w:iCs/>
          <w:sz w:val="21"/>
          <w:szCs w:val="21"/>
        </w:rPr>
        <w:t>(array)</w:t>
      </w:r>
    </w:p>
    <w:p w14:paraId="2491FE77" w14:textId="77777777" w:rsidR="00864A0E" w:rsidRDefault="00000000">
      <w:pPr>
        <w:numPr>
          <w:ilvl w:val="5"/>
          <w:numId w:val="5"/>
        </w:numPr>
        <w:jc w:val="left"/>
        <w:rPr>
          <w:rFonts w:ascii="Arial" w:eastAsia="Arial" w:hAnsi="Arial" w:cs="Arial"/>
          <w:sz w:val="21"/>
          <w:szCs w:val="21"/>
        </w:rPr>
      </w:pPr>
      <w:r>
        <w:rPr>
          <w:b/>
          <w:bCs/>
          <w:sz w:val="21"/>
          <w:szCs w:val="21"/>
        </w:rPr>
        <w:t>Items</w:t>
      </w:r>
      <w:r>
        <w:rPr>
          <w:sz w:val="21"/>
          <w:szCs w:val="21"/>
        </w:rPr>
        <w:t xml:space="preserve">: Refer to </w:t>
      </w:r>
      <w:hyperlink r:id="rId56">
        <w:r>
          <w:rPr>
            <w:i/>
            <w:iCs/>
            <w:sz w:val="21"/>
            <w:szCs w:val="21"/>
          </w:rPr>
          <w:t>#/$defs/modification</w:t>
        </w:r>
      </w:hyperlink>
      <w:r>
        <w:rPr>
          <w:sz w:val="21"/>
          <w:szCs w:val="21"/>
        </w:rPr>
        <w:t>.</w:t>
      </w:r>
    </w:p>
    <w:p w14:paraId="0FDBF06D" w14:textId="77777777" w:rsidR="00864A0E" w:rsidRDefault="00000000">
      <w:pPr>
        <w:numPr>
          <w:ilvl w:val="4"/>
          <w:numId w:val="5"/>
        </w:numPr>
        <w:jc w:val="left"/>
        <w:rPr>
          <w:rFonts w:ascii="Arial" w:eastAsia="Arial" w:hAnsi="Arial" w:cs="Arial"/>
          <w:sz w:val="21"/>
          <w:szCs w:val="21"/>
        </w:rPr>
      </w:pPr>
      <w:r>
        <w:rPr>
          <w:b/>
          <w:bCs/>
          <w:sz w:val="21"/>
          <w:szCs w:val="21"/>
        </w:rPr>
        <w:t>name</w:t>
      </w:r>
      <w:r>
        <w:rPr>
          <w:sz w:val="21"/>
          <w:szCs w:val="21"/>
        </w:rPr>
        <w:t xml:space="preserve"> </w:t>
      </w:r>
      <w:r>
        <w:rPr>
          <w:i/>
          <w:iCs/>
          <w:sz w:val="21"/>
          <w:szCs w:val="21"/>
        </w:rPr>
        <w:t>(string)</w:t>
      </w:r>
      <w:r>
        <w:rPr>
          <w:sz w:val="21"/>
          <w:szCs w:val="21"/>
        </w:rPr>
        <w:t>: The peptidoform name, expressed with (&gt;name) in ProForma 2.1.</w:t>
      </w:r>
    </w:p>
    <w:p w14:paraId="03A34D3C" w14:textId="77777777" w:rsidR="00864A0E" w:rsidRDefault="00000000">
      <w:pPr>
        <w:numPr>
          <w:ilvl w:val="4"/>
          <w:numId w:val="5"/>
        </w:numPr>
        <w:jc w:val="left"/>
        <w:rPr>
          <w:rFonts w:ascii="Arial" w:eastAsia="Arial" w:hAnsi="Arial" w:cs="Arial"/>
          <w:sz w:val="21"/>
          <w:szCs w:val="21"/>
        </w:rPr>
      </w:pPr>
      <w:r>
        <w:rPr>
          <w:b/>
          <w:bCs/>
          <w:sz w:val="21"/>
          <w:szCs w:val="21"/>
        </w:rPr>
        <w:t>sequence</w:t>
      </w:r>
      <w:r>
        <w:rPr>
          <w:sz w:val="21"/>
          <w:szCs w:val="21"/>
        </w:rPr>
        <w:t xml:space="preserve"> </w:t>
      </w:r>
      <w:r>
        <w:rPr>
          <w:i/>
          <w:iCs/>
          <w:sz w:val="21"/>
          <w:szCs w:val="21"/>
        </w:rPr>
        <w:t>(array, required)</w:t>
      </w:r>
    </w:p>
    <w:p w14:paraId="2AD69CCA" w14:textId="77777777" w:rsidR="00864A0E" w:rsidRDefault="00000000">
      <w:pPr>
        <w:numPr>
          <w:ilvl w:val="5"/>
          <w:numId w:val="5"/>
        </w:numPr>
        <w:jc w:val="left"/>
        <w:rPr>
          <w:rFonts w:ascii="Arial" w:eastAsia="Arial" w:hAnsi="Arial" w:cs="Arial"/>
          <w:sz w:val="21"/>
          <w:szCs w:val="21"/>
        </w:rPr>
      </w:pPr>
      <w:r>
        <w:rPr>
          <w:b/>
          <w:bCs/>
          <w:sz w:val="21"/>
          <w:szCs w:val="21"/>
        </w:rPr>
        <w:t>Items</w:t>
      </w:r>
      <w:r>
        <w:rPr>
          <w:sz w:val="21"/>
          <w:szCs w:val="21"/>
        </w:rPr>
        <w:t xml:space="preserve">: Refer to </w:t>
      </w:r>
      <w:hyperlink r:id="rId57">
        <w:r>
          <w:rPr>
            <w:i/>
            <w:iCs/>
            <w:sz w:val="21"/>
            <w:szCs w:val="21"/>
          </w:rPr>
          <w:t>#/$defs/sequence</w:t>
        </w:r>
      </w:hyperlink>
      <w:r>
        <w:rPr>
          <w:sz w:val="21"/>
          <w:szCs w:val="21"/>
        </w:rPr>
        <w:t>.</w:t>
      </w:r>
    </w:p>
    <w:p w14:paraId="0649A862" w14:textId="77777777" w:rsidR="00864A0E" w:rsidRDefault="00000000">
      <w:pPr>
        <w:numPr>
          <w:ilvl w:val="4"/>
          <w:numId w:val="5"/>
        </w:numPr>
        <w:jc w:val="left"/>
        <w:rPr>
          <w:rFonts w:ascii="Arial" w:eastAsia="Arial" w:hAnsi="Arial" w:cs="Arial"/>
          <w:sz w:val="21"/>
          <w:szCs w:val="21"/>
        </w:rPr>
      </w:pPr>
      <w:proofErr w:type="spellStart"/>
      <w:r>
        <w:rPr>
          <w:b/>
          <w:bCs/>
          <w:sz w:val="21"/>
          <w:szCs w:val="21"/>
        </w:rPr>
        <w:t>unlocalised_modifications</w:t>
      </w:r>
      <w:proofErr w:type="spellEnd"/>
      <w:r>
        <w:rPr>
          <w:sz w:val="21"/>
          <w:szCs w:val="21"/>
        </w:rPr>
        <w:t xml:space="preserve"> </w:t>
      </w:r>
      <w:r>
        <w:rPr>
          <w:i/>
          <w:iCs/>
          <w:sz w:val="21"/>
          <w:szCs w:val="21"/>
        </w:rPr>
        <w:t>(array)</w:t>
      </w:r>
    </w:p>
    <w:p w14:paraId="52CD7784" w14:textId="77777777" w:rsidR="00864A0E" w:rsidRDefault="00000000">
      <w:pPr>
        <w:numPr>
          <w:ilvl w:val="5"/>
          <w:numId w:val="5"/>
        </w:numPr>
        <w:jc w:val="left"/>
        <w:rPr>
          <w:rFonts w:ascii="Arial" w:eastAsia="Arial" w:hAnsi="Arial" w:cs="Arial"/>
          <w:sz w:val="21"/>
          <w:szCs w:val="21"/>
        </w:rPr>
      </w:pPr>
      <w:r>
        <w:rPr>
          <w:b/>
          <w:bCs/>
          <w:sz w:val="21"/>
          <w:szCs w:val="21"/>
        </w:rPr>
        <w:t>Items</w:t>
      </w:r>
      <w:r>
        <w:rPr>
          <w:sz w:val="21"/>
          <w:szCs w:val="21"/>
        </w:rPr>
        <w:t xml:space="preserve">: Refer to </w:t>
      </w:r>
      <w:r>
        <w:rPr>
          <w:i/>
          <w:iCs/>
          <w:sz w:val="21"/>
          <w:szCs w:val="21"/>
        </w:rPr>
        <w:t>#/$defs/modification_ambiguous</w:t>
      </w:r>
      <w:r>
        <w:rPr>
          <w:sz w:val="21"/>
          <w:szCs w:val="21"/>
        </w:rPr>
        <w:t>.</w:t>
      </w:r>
    </w:p>
    <w:p w14:paraId="2F6EDA79" w14:textId="77777777" w:rsidR="00864A0E" w:rsidRDefault="00000000">
      <w:pPr>
        <w:pBdr>
          <w:bottom w:val="none" w:sz="0" w:space="5" w:color="auto"/>
        </w:pBdr>
        <w:spacing w:before="360"/>
        <w:ind w:left="720"/>
        <w:jc w:val="left"/>
      </w:pPr>
      <w:r>
        <w:br w:type="page"/>
      </w:r>
    </w:p>
    <w:p w14:paraId="4AC00D6D" w14:textId="77777777" w:rsidR="00864A0E" w:rsidRDefault="00000000">
      <w:pPr>
        <w:pBdr>
          <w:bottom w:val="none" w:sz="0" w:space="5" w:color="auto"/>
        </w:pBdr>
        <w:spacing w:before="360"/>
        <w:ind w:left="720"/>
        <w:jc w:val="left"/>
      </w:pPr>
      <w:r>
        <w:lastRenderedPageBreak/>
        <w:t>Definitions</w:t>
      </w:r>
    </w:p>
    <w:p w14:paraId="44CFF4A6" w14:textId="77777777" w:rsidR="00864A0E" w:rsidRDefault="00000000">
      <w:pPr>
        <w:numPr>
          <w:ilvl w:val="0"/>
          <w:numId w:val="3"/>
        </w:numPr>
        <w:jc w:val="left"/>
        <w:rPr>
          <w:color w:val="000000"/>
        </w:rPr>
      </w:pPr>
      <w:proofErr w:type="spellStart"/>
      <w:r>
        <w:rPr>
          <w:b/>
          <w:bCs/>
          <w:sz w:val="21"/>
          <w:szCs w:val="21"/>
        </w:rPr>
        <w:t>amino_acid</w:t>
      </w:r>
      <w:proofErr w:type="spellEnd"/>
      <w:r>
        <w:rPr>
          <w:sz w:val="21"/>
          <w:szCs w:val="21"/>
        </w:rPr>
        <w:t>: An amino acid including unconventional ones (U/O) and ambiguous ones (X/J/B/Z). Must be one of: ["A", "B", "C", "D", "E", "F", "G", "H", "I", "J", "K", "L", "M", "N", "O", "P", "Q", "R", "S", "T", "U", "V", "W", "X", "Y", "Z"].</w:t>
      </w:r>
    </w:p>
    <w:p w14:paraId="78E96D47" w14:textId="77777777" w:rsidR="00864A0E" w:rsidRDefault="00000000">
      <w:pPr>
        <w:numPr>
          <w:ilvl w:val="0"/>
          <w:numId w:val="3"/>
        </w:numPr>
        <w:jc w:val="left"/>
        <w:rPr>
          <w:color w:val="000000"/>
        </w:rPr>
      </w:pPr>
      <w:proofErr w:type="spellStart"/>
      <w:r>
        <w:rPr>
          <w:b/>
          <w:bCs/>
          <w:sz w:val="21"/>
          <w:szCs w:val="21"/>
        </w:rPr>
        <w:t>charged_formula</w:t>
      </w:r>
      <w:proofErr w:type="spellEnd"/>
      <w:r>
        <w:rPr>
          <w:sz w:val="21"/>
          <w:szCs w:val="21"/>
        </w:rPr>
        <w:t xml:space="preserve"> </w:t>
      </w:r>
      <w:r>
        <w:rPr>
          <w:i/>
          <w:iCs/>
          <w:sz w:val="21"/>
          <w:szCs w:val="21"/>
        </w:rPr>
        <w:t>(object)</w:t>
      </w:r>
      <w:r>
        <w:rPr>
          <w:sz w:val="21"/>
          <w:szCs w:val="21"/>
        </w:rPr>
        <w:t>: A formula that can be charged, expressed in ProForma as Formula:C2H</w:t>
      </w:r>
      <w:proofErr w:type="gramStart"/>
      <w:r>
        <w:rPr>
          <w:sz w:val="21"/>
          <w:szCs w:val="21"/>
        </w:rPr>
        <w:t>6:z</w:t>
      </w:r>
      <w:proofErr w:type="gramEnd"/>
      <w:r>
        <w:rPr>
          <w:sz w:val="21"/>
          <w:szCs w:val="21"/>
        </w:rPr>
        <w:t>+2. Can contain additional properties.</w:t>
      </w:r>
    </w:p>
    <w:p w14:paraId="2E1228FE" w14:textId="77777777" w:rsidR="00864A0E" w:rsidRDefault="00000000">
      <w:pPr>
        <w:numPr>
          <w:ilvl w:val="1"/>
          <w:numId w:val="3"/>
        </w:numPr>
        <w:jc w:val="left"/>
        <w:rPr>
          <w:color w:val="000000"/>
        </w:rPr>
      </w:pPr>
      <w:r>
        <w:rPr>
          <w:b/>
          <w:bCs/>
          <w:sz w:val="21"/>
          <w:szCs w:val="21"/>
        </w:rPr>
        <w:t>charge</w:t>
      </w:r>
      <w:r>
        <w:rPr>
          <w:sz w:val="21"/>
          <w:szCs w:val="21"/>
        </w:rPr>
        <w:t xml:space="preserve"> </w:t>
      </w:r>
      <w:r>
        <w:rPr>
          <w:i/>
          <w:iCs/>
          <w:sz w:val="21"/>
          <w:szCs w:val="21"/>
        </w:rPr>
        <w:t>(integer)</w:t>
      </w:r>
      <w:r>
        <w:rPr>
          <w:sz w:val="21"/>
          <w:szCs w:val="21"/>
        </w:rPr>
        <w:t>: The charge state for this formula.</w:t>
      </w:r>
    </w:p>
    <w:p w14:paraId="09BB56D8" w14:textId="77777777" w:rsidR="00864A0E" w:rsidRDefault="00000000">
      <w:pPr>
        <w:numPr>
          <w:ilvl w:val="1"/>
          <w:numId w:val="3"/>
        </w:numPr>
        <w:jc w:val="left"/>
        <w:rPr>
          <w:color w:val="000000"/>
        </w:rPr>
      </w:pPr>
      <w:r>
        <w:rPr>
          <w:b/>
          <w:bCs/>
          <w:sz w:val="21"/>
          <w:szCs w:val="21"/>
        </w:rPr>
        <w:t>formula</w:t>
      </w:r>
      <w:r>
        <w:rPr>
          <w:sz w:val="21"/>
          <w:szCs w:val="21"/>
        </w:rPr>
        <w:t xml:space="preserve">: Refer to </w:t>
      </w:r>
      <w:hyperlink r:id="rId58">
        <w:r>
          <w:rPr>
            <w:i/>
            <w:iCs/>
            <w:sz w:val="21"/>
            <w:szCs w:val="21"/>
          </w:rPr>
          <w:t>#/$defs/formula</w:t>
        </w:r>
      </w:hyperlink>
      <w:r>
        <w:rPr>
          <w:sz w:val="21"/>
          <w:szCs w:val="21"/>
        </w:rPr>
        <w:t>.</w:t>
      </w:r>
    </w:p>
    <w:p w14:paraId="72FF4347" w14:textId="77777777" w:rsidR="00864A0E" w:rsidRDefault="00000000">
      <w:pPr>
        <w:numPr>
          <w:ilvl w:val="0"/>
          <w:numId w:val="3"/>
        </w:numPr>
        <w:jc w:val="left"/>
        <w:rPr>
          <w:color w:val="000000"/>
        </w:rPr>
      </w:pPr>
      <w:r>
        <w:rPr>
          <w:b/>
          <w:bCs/>
          <w:sz w:val="21"/>
          <w:szCs w:val="21"/>
        </w:rPr>
        <w:t>CV</w:t>
      </w:r>
      <w:r>
        <w:rPr>
          <w:sz w:val="21"/>
          <w:szCs w:val="21"/>
        </w:rPr>
        <w:t>: One of the five supported controlled vocabularies. Must be one of: ["</w:t>
      </w:r>
      <w:proofErr w:type="spellStart"/>
      <w:r>
        <w:rPr>
          <w:sz w:val="21"/>
          <w:szCs w:val="21"/>
        </w:rPr>
        <w:t>Unimod</w:t>
      </w:r>
      <w:proofErr w:type="spellEnd"/>
      <w:r>
        <w:rPr>
          <w:sz w:val="21"/>
          <w:szCs w:val="21"/>
        </w:rPr>
        <w:t>", "PSI-MOD", "RESID", "GNOme", "XL-MOD"].</w:t>
      </w:r>
    </w:p>
    <w:p w14:paraId="45C4FE71" w14:textId="77777777" w:rsidR="00864A0E" w:rsidRDefault="00000000">
      <w:pPr>
        <w:numPr>
          <w:ilvl w:val="0"/>
          <w:numId w:val="3"/>
        </w:numPr>
        <w:jc w:val="left"/>
        <w:rPr>
          <w:color w:val="000000"/>
        </w:rPr>
      </w:pPr>
      <w:r>
        <w:rPr>
          <w:b/>
          <w:bCs/>
          <w:sz w:val="21"/>
          <w:szCs w:val="21"/>
        </w:rPr>
        <w:t>element</w:t>
      </w:r>
      <w:r>
        <w:rPr>
          <w:sz w:val="21"/>
          <w:szCs w:val="21"/>
        </w:rPr>
        <w:t>: All elements. Must be one of: ["He", "Li", "Be", "Ne", "Na", "Mg", "Al", "Si", "Cl", "</w:t>
      </w:r>
      <w:proofErr w:type="spellStart"/>
      <w:r>
        <w:rPr>
          <w:sz w:val="21"/>
          <w:szCs w:val="21"/>
        </w:rPr>
        <w:t>Ar</w:t>
      </w:r>
      <w:proofErr w:type="spellEnd"/>
      <w:r>
        <w:rPr>
          <w:sz w:val="21"/>
          <w:szCs w:val="21"/>
        </w:rPr>
        <w:t>", "Ca", "Sc", "Ti", "Cr", "Mn", "Fe", "Co", "Ni", "Cu", "Zn", "Ga", "Ge", "As", "Se", "Br", "Kr", "Rb", "Sr", "Zr", "Nb", "Mo", "Tc", "Ru", "Rh", "Pd", "Ag", "Cd", "In", "Sn", "Sb", "</w:t>
      </w:r>
      <w:proofErr w:type="spellStart"/>
      <w:r>
        <w:rPr>
          <w:sz w:val="21"/>
          <w:szCs w:val="21"/>
        </w:rPr>
        <w:t>Te</w:t>
      </w:r>
      <w:proofErr w:type="spellEnd"/>
      <w:r>
        <w:rPr>
          <w:sz w:val="21"/>
          <w:szCs w:val="21"/>
        </w:rPr>
        <w:t>", "Xe", "Cs", "Ba", "La", "Ce", "</w:t>
      </w:r>
      <w:proofErr w:type="spellStart"/>
      <w:r>
        <w:rPr>
          <w:sz w:val="21"/>
          <w:szCs w:val="21"/>
        </w:rPr>
        <w:t>Pr</w:t>
      </w:r>
      <w:proofErr w:type="spellEnd"/>
      <w:r>
        <w:rPr>
          <w:sz w:val="21"/>
          <w:szCs w:val="21"/>
        </w:rPr>
        <w:t>", "Nd", "Pm", "</w:t>
      </w:r>
      <w:proofErr w:type="spellStart"/>
      <w:r>
        <w:rPr>
          <w:sz w:val="21"/>
          <w:szCs w:val="21"/>
        </w:rPr>
        <w:t>Sm</w:t>
      </w:r>
      <w:proofErr w:type="spellEnd"/>
      <w:r>
        <w:rPr>
          <w:sz w:val="21"/>
          <w:szCs w:val="21"/>
        </w:rPr>
        <w:t>", "Eu", "Gd", "Tb", "Dy", "Ho", "Er", "Tm", "Yb", "Lu", "Hf", "Ta", "Re", "</w:t>
      </w:r>
      <w:proofErr w:type="spellStart"/>
      <w:r>
        <w:rPr>
          <w:sz w:val="21"/>
          <w:szCs w:val="21"/>
        </w:rPr>
        <w:t>Os</w:t>
      </w:r>
      <w:proofErr w:type="spellEnd"/>
      <w:r>
        <w:rPr>
          <w:sz w:val="21"/>
          <w:szCs w:val="21"/>
        </w:rPr>
        <w:t>", "</w:t>
      </w:r>
      <w:proofErr w:type="spellStart"/>
      <w:r>
        <w:rPr>
          <w:sz w:val="21"/>
          <w:szCs w:val="21"/>
        </w:rPr>
        <w:t>Ir</w:t>
      </w:r>
      <w:proofErr w:type="spellEnd"/>
      <w:r>
        <w:rPr>
          <w:sz w:val="21"/>
          <w:szCs w:val="21"/>
        </w:rPr>
        <w:t>", "Pt", "Au", "Hg", "Tl", "Pb", "Bi", "Po", "At", "Rn", "Fr", "Ra", "Ac", "Th", "Pa", "Np", "Pu", "Am", "Cm", "Bk", "Cf", "Es", "Fm", "Md", "No", "Lr", "Rf", "Db", "Sg", "</w:t>
      </w:r>
      <w:proofErr w:type="spellStart"/>
      <w:r>
        <w:rPr>
          <w:sz w:val="21"/>
          <w:szCs w:val="21"/>
        </w:rPr>
        <w:t>Bh</w:t>
      </w:r>
      <w:proofErr w:type="spellEnd"/>
      <w:r>
        <w:rPr>
          <w:sz w:val="21"/>
          <w:szCs w:val="21"/>
        </w:rPr>
        <w:t>", "Hs", "Mt", "Ds", "</w:t>
      </w:r>
      <w:proofErr w:type="spellStart"/>
      <w:r>
        <w:rPr>
          <w:sz w:val="21"/>
          <w:szCs w:val="21"/>
        </w:rPr>
        <w:t>Rg</w:t>
      </w:r>
      <w:proofErr w:type="spellEnd"/>
      <w:r>
        <w:rPr>
          <w:sz w:val="21"/>
          <w:szCs w:val="21"/>
        </w:rPr>
        <w:t>", "Cn", "Nh", "Fl", "Mc", "</w:t>
      </w:r>
      <w:proofErr w:type="spellStart"/>
      <w:r>
        <w:rPr>
          <w:sz w:val="21"/>
          <w:szCs w:val="21"/>
        </w:rPr>
        <w:t>Lv</w:t>
      </w:r>
      <w:proofErr w:type="spellEnd"/>
      <w:r>
        <w:rPr>
          <w:sz w:val="21"/>
          <w:szCs w:val="21"/>
        </w:rPr>
        <w:t>", "Ts", "Og", "U", "W", "I", "Y", "V", "K", "S", "B", "C", "N", "O", "F", "H", "P"].</w:t>
      </w:r>
    </w:p>
    <w:p w14:paraId="31621470" w14:textId="77777777" w:rsidR="00864A0E" w:rsidRDefault="00000000">
      <w:pPr>
        <w:numPr>
          <w:ilvl w:val="0"/>
          <w:numId w:val="3"/>
        </w:numPr>
        <w:jc w:val="left"/>
        <w:rPr>
          <w:color w:val="000000"/>
        </w:rPr>
      </w:pPr>
      <w:r>
        <w:rPr>
          <w:b/>
          <w:bCs/>
          <w:sz w:val="21"/>
          <w:szCs w:val="21"/>
        </w:rPr>
        <w:t>formula</w:t>
      </w:r>
      <w:r>
        <w:rPr>
          <w:sz w:val="21"/>
          <w:szCs w:val="21"/>
        </w:rPr>
        <w:t xml:space="preserve"> </w:t>
      </w:r>
      <w:r>
        <w:rPr>
          <w:i/>
          <w:iCs/>
          <w:sz w:val="21"/>
          <w:szCs w:val="21"/>
        </w:rPr>
        <w:t>(array)</w:t>
      </w:r>
      <w:r>
        <w:rPr>
          <w:sz w:val="21"/>
          <w:szCs w:val="21"/>
        </w:rPr>
        <w:t>: A molecular formula.</w:t>
      </w:r>
    </w:p>
    <w:p w14:paraId="1AB6C8EF" w14:textId="77777777" w:rsidR="00864A0E" w:rsidRDefault="00000000">
      <w:pPr>
        <w:numPr>
          <w:ilvl w:val="1"/>
          <w:numId w:val="3"/>
        </w:numPr>
        <w:jc w:val="left"/>
        <w:rPr>
          <w:color w:val="000000"/>
        </w:rPr>
      </w:pPr>
      <w:r>
        <w:rPr>
          <w:b/>
          <w:bCs/>
          <w:sz w:val="21"/>
          <w:szCs w:val="21"/>
        </w:rPr>
        <w:t>Items</w:t>
      </w:r>
      <w:r>
        <w:rPr>
          <w:sz w:val="21"/>
          <w:szCs w:val="21"/>
        </w:rPr>
        <w:t xml:space="preserve"> </w:t>
      </w:r>
      <w:r>
        <w:rPr>
          <w:i/>
          <w:iCs/>
          <w:sz w:val="21"/>
          <w:szCs w:val="21"/>
        </w:rPr>
        <w:t>(object)</w:t>
      </w:r>
      <w:r>
        <w:rPr>
          <w:sz w:val="21"/>
          <w:szCs w:val="21"/>
        </w:rPr>
        <w:t>: Cannot contain additional properties.</w:t>
      </w:r>
    </w:p>
    <w:p w14:paraId="71472DCC" w14:textId="77777777" w:rsidR="00864A0E" w:rsidRDefault="00000000">
      <w:pPr>
        <w:numPr>
          <w:ilvl w:val="2"/>
          <w:numId w:val="3"/>
        </w:numPr>
        <w:jc w:val="left"/>
        <w:rPr>
          <w:color w:val="000000"/>
        </w:rPr>
      </w:pPr>
      <w:r>
        <w:rPr>
          <w:b/>
          <w:bCs/>
          <w:sz w:val="21"/>
          <w:szCs w:val="21"/>
        </w:rPr>
        <w:t>element</w:t>
      </w:r>
      <w:r>
        <w:rPr>
          <w:sz w:val="21"/>
          <w:szCs w:val="21"/>
        </w:rPr>
        <w:t xml:space="preserve">: Refer to </w:t>
      </w:r>
      <w:hyperlink r:id="rId59">
        <w:r>
          <w:rPr>
            <w:i/>
            <w:iCs/>
            <w:sz w:val="21"/>
            <w:szCs w:val="21"/>
          </w:rPr>
          <w:t>#/$defs/element</w:t>
        </w:r>
      </w:hyperlink>
      <w:r>
        <w:rPr>
          <w:sz w:val="21"/>
          <w:szCs w:val="21"/>
        </w:rPr>
        <w:t>.</w:t>
      </w:r>
    </w:p>
    <w:p w14:paraId="52B4D50F" w14:textId="77777777" w:rsidR="00864A0E" w:rsidRDefault="00000000">
      <w:pPr>
        <w:numPr>
          <w:ilvl w:val="2"/>
          <w:numId w:val="3"/>
        </w:numPr>
        <w:jc w:val="left"/>
        <w:rPr>
          <w:color w:val="000000"/>
        </w:rPr>
      </w:pPr>
      <w:r>
        <w:rPr>
          <w:b/>
          <w:bCs/>
          <w:sz w:val="21"/>
          <w:szCs w:val="21"/>
        </w:rPr>
        <w:t>isotope</w:t>
      </w:r>
      <w:r>
        <w:rPr>
          <w:sz w:val="21"/>
          <w:szCs w:val="21"/>
        </w:rPr>
        <w:t xml:space="preserve">: Nucleon count. Refer to </w:t>
      </w:r>
      <w:hyperlink r:id="rId60">
        <w:r>
          <w:rPr>
            <w:i/>
            <w:iCs/>
            <w:sz w:val="21"/>
            <w:szCs w:val="21"/>
          </w:rPr>
          <w:t>#/$defs/positive_integer</w:t>
        </w:r>
      </w:hyperlink>
      <w:r>
        <w:rPr>
          <w:sz w:val="21"/>
          <w:szCs w:val="21"/>
        </w:rPr>
        <w:t>.</w:t>
      </w:r>
    </w:p>
    <w:p w14:paraId="7E5E744A" w14:textId="77777777" w:rsidR="00864A0E" w:rsidRDefault="00000000">
      <w:pPr>
        <w:numPr>
          <w:ilvl w:val="2"/>
          <w:numId w:val="3"/>
        </w:numPr>
        <w:jc w:val="left"/>
        <w:rPr>
          <w:color w:val="000000"/>
        </w:rPr>
      </w:pPr>
      <w:r>
        <w:rPr>
          <w:b/>
          <w:bCs/>
          <w:sz w:val="21"/>
          <w:szCs w:val="21"/>
        </w:rPr>
        <w:t>occurrence</w:t>
      </w:r>
      <w:r>
        <w:rPr>
          <w:sz w:val="21"/>
          <w:szCs w:val="21"/>
        </w:rPr>
        <w:t xml:space="preserve"> </w:t>
      </w:r>
      <w:r>
        <w:rPr>
          <w:i/>
          <w:iCs/>
          <w:sz w:val="21"/>
          <w:szCs w:val="21"/>
        </w:rPr>
        <w:t>(integer, required)</w:t>
      </w:r>
      <w:r>
        <w:rPr>
          <w:sz w:val="21"/>
          <w:szCs w:val="21"/>
        </w:rPr>
        <w:t>: The number of times this part occurs.</w:t>
      </w:r>
    </w:p>
    <w:p w14:paraId="08A044E8" w14:textId="77777777" w:rsidR="00864A0E" w:rsidRDefault="00000000">
      <w:pPr>
        <w:numPr>
          <w:ilvl w:val="0"/>
          <w:numId w:val="3"/>
        </w:numPr>
        <w:jc w:val="left"/>
        <w:rPr>
          <w:color w:val="000000"/>
        </w:rPr>
      </w:pPr>
      <w:proofErr w:type="spellStart"/>
      <w:r>
        <w:rPr>
          <w:b/>
          <w:bCs/>
          <w:sz w:val="21"/>
          <w:szCs w:val="21"/>
        </w:rPr>
        <w:t>global_charge</w:t>
      </w:r>
      <w:proofErr w:type="spellEnd"/>
    </w:p>
    <w:p w14:paraId="07801BE0" w14:textId="77777777" w:rsidR="00864A0E" w:rsidRDefault="00000000">
      <w:pPr>
        <w:numPr>
          <w:ilvl w:val="1"/>
          <w:numId w:val="3"/>
        </w:numPr>
        <w:jc w:val="left"/>
        <w:rPr>
          <w:color w:val="000000"/>
        </w:rPr>
      </w:pPr>
      <w:r>
        <w:rPr>
          <w:b/>
          <w:bCs/>
          <w:sz w:val="21"/>
          <w:szCs w:val="21"/>
        </w:rPr>
        <w:t>Any of</w:t>
      </w:r>
    </w:p>
    <w:p w14:paraId="58BA1E90" w14:textId="77777777" w:rsidR="00864A0E" w:rsidRDefault="00000000">
      <w:pPr>
        <w:numPr>
          <w:ilvl w:val="2"/>
          <w:numId w:val="3"/>
        </w:numPr>
        <w:jc w:val="left"/>
        <w:rPr>
          <w:color w:val="000000"/>
        </w:rPr>
      </w:pPr>
      <w:r>
        <w:rPr>
          <w:i/>
          <w:iCs/>
          <w:sz w:val="21"/>
          <w:szCs w:val="21"/>
        </w:rPr>
        <w:t>integer</w:t>
      </w:r>
    </w:p>
    <w:p w14:paraId="7733715F" w14:textId="77777777" w:rsidR="00864A0E" w:rsidRDefault="00000000">
      <w:pPr>
        <w:numPr>
          <w:ilvl w:val="2"/>
          <w:numId w:val="3"/>
        </w:numPr>
        <w:jc w:val="left"/>
        <w:rPr>
          <w:color w:val="000000"/>
        </w:rPr>
      </w:pPr>
      <w:r>
        <w:rPr>
          <w:sz w:val="21"/>
          <w:szCs w:val="21"/>
        </w:rPr>
        <w:t xml:space="preserve">: Refer to </w:t>
      </w:r>
      <w:hyperlink r:id="rId61">
        <w:r>
          <w:rPr>
            <w:i/>
            <w:iCs/>
            <w:sz w:val="21"/>
            <w:szCs w:val="21"/>
          </w:rPr>
          <w:t>#/$defs/global_charge_carriers</w:t>
        </w:r>
      </w:hyperlink>
      <w:r>
        <w:rPr>
          <w:sz w:val="21"/>
          <w:szCs w:val="21"/>
        </w:rPr>
        <w:t>.</w:t>
      </w:r>
    </w:p>
    <w:p w14:paraId="0B913B68" w14:textId="77777777" w:rsidR="00864A0E" w:rsidRDefault="00000000">
      <w:pPr>
        <w:numPr>
          <w:ilvl w:val="0"/>
          <w:numId w:val="3"/>
        </w:numPr>
        <w:jc w:val="left"/>
        <w:rPr>
          <w:color w:val="000000"/>
        </w:rPr>
      </w:pPr>
      <w:proofErr w:type="spellStart"/>
      <w:r>
        <w:rPr>
          <w:b/>
          <w:bCs/>
          <w:sz w:val="21"/>
          <w:szCs w:val="21"/>
        </w:rPr>
        <w:t>global_charge_carriers</w:t>
      </w:r>
      <w:proofErr w:type="spellEnd"/>
      <w:r>
        <w:rPr>
          <w:sz w:val="21"/>
          <w:szCs w:val="21"/>
        </w:rPr>
        <w:t xml:space="preserve"> </w:t>
      </w:r>
      <w:r>
        <w:rPr>
          <w:i/>
          <w:iCs/>
          <w:sz w:val="21"/>
          <w:szCs w:val="21"/>
        </w:rPr>
        <w:t>(array)</w:t>
      </w:r>
    </w:p>
    <w:p w14:paraId="5DA0BBDA" w14:textId="77777777" w:rsidR="00864A0E" w:rsidRDefault="00000000">
      <w:pPr>
        <w:numPr>
          <w:ilvl w:val="1"/>
          <w:numId w:val="3"/>
        </w:numPr>
        <w:jc w:val="left"/>
        <w:rPr>
          <w:color w:val="000000"/>
        </w:rPr>
      </w:pPr>
      <w:r>
        <w:rPr>
          <w:b/>
          <w:bCs/>
          <w:sz w:val="21"/>
          <w:szCs w:val="21"/>
        </w:rPr>
        <w:t>Items</w:t>
      </w:r>
      <w:r>
        <w:rPr>
          <w:sz w:val="21"/>
          <w:szCs w:val="21"/>
        </w:rPr>
        <w:t xml:space="preserve"> </w:t>
      </w:r>
      <w:r>
        <w:rPr>
          <w:i/>
          <w:iCs/>
          <w:sz w:val="21"/>
          <w:szCs w:val="21"/>
        </w:rPr>
        <w:t>(object)</w:t>
      </w:r>
      <w:r>
        <w:rPr>
          <w:sz w:val="21"/>
          <w:szCs w:val="21"/>
        </w:rPr>
        <w:t>: Cannot contain additional properties.</w:t>
      </w:r>
    </w:p>
    <w:p w14:paraId="7A538770" w14:textId="77777777" w:rsidR="00864A0E" w:rsidRDefault="00000000">
      <w:pPr>
        <w:numPr>
          <w:ilvl w:val="2"/>
          <w:numId w:val="3"/>
        </w:numPr>
        <w:jc w:val="left"/>
        <w:rPr>
          <w:color w:val="000000"/>
        </w:rPr>
      </w:pPr>
      <w:proofErr w:type="spellStart"/>
      <w:r>
        <w:rPr>
          <w:b/>
          <w:bCs/>
          <w:sz w:val="21"/>
          <w:szCs w:val="21"/>
        </w:rPr>
        <w:t>charged_formula</w:t>
      </w:r>
      <w:proofErr w:type="spellEnd"/>
      <w:r>
        <w:rPr>
          <w:sz w:val="21"/>
          <w:szCs w:val="21"/>
        </w:rPr>
        <w:t xml:space="preserve">: Refer to </w:t>
      </w:r>
      <w:hyperlink r:id="rId62">
        <w:r>
          <w:rPr>
            <w:i/>
            <w:iCs/>
            <w:sz w:val="21"/>
            <w:szCs w:val="21"/>
          </w:rPr>
          <w:t>#/$defs/charged_formula</w:t>
        </w:r>
      </w:hyperlink>
      <w:r>
        <w:rPr>
          <w:sz w:val="21"/>
          <w:szCs w:val="21"/>
        </w:rPr>
        <w:t>.</w:t>
      </w:r>
    </w:p>
    <w:p w14:paraId="717FCD71" w14:textId="77777777" w:rsidR="00864A0E" w:rsidRDefault="00000000">
      <w:pPr>
        <w:numPr>
          <w:ilvl w:val="2"/>
          <w:numId w:val="3"/>
        </w:numPr>
        <w:jc w:val="left"/>
        <w:rPr>
          <w:color w:val="000000"/>
        </w:rPr>
      </w:pPr>
      <w:r>
        <w:rPr>
          <w:b/>
          <w:bCs/>
          <w:sz w:val="21"/>
          <w:szCs w:val="21"/>
        </w:rPr>
        <w:t>occurrence</w:t>
      </w:r>
      <w:r>
        <w:rPr>
          <w:sz w:val="21"/>
          <w:szCs w:val="21"/>
        </w:rPr>
        <w:t xml:space="preserve"> </w:t>
      </w:r>
      <w:r>
        <w:rPr>
          <w:i/>
          <w:iCs/>
          <w:sz w:val="21"/>
          <w:szCs w:val="21"/>
        </w:rPr>
        <w:t>(number, required)</w:t>
      </w:r>
    </w:p>
    <w:p w14:paraId="4EF96EB2" w14:textId="77777777" w:rsidR="00864A0E" w:rsidRDefault="00000000">
      <w:pPr>
        <w:numPr>
          <w:ilvl w:val="0"/>
          <w:numId w:val="3"/>
        </w:numPr>
        <w:jc w:val="left"/>
        <w:rPr>
          <w:color w:val="000000"/>
        </w:rPr>
      </w:pPr>
      <w:r>
        <w:rPr>
          <w:b/>
          <w:bCs/>
          <w:sz w:val="21"/>
          <w:szCs w:val="21"/>
        </w:rPr>
        <w:t>modification</w:t>
      </w:r>
      <w:r>
        <w:rPr>
          <w:sz w:val="21"/>
          <w:szCs w:val="21"/>
        </w:rPr>
        <w:t>: A modification, could be ambiguous, cross-linked, or just a single modification (which might be defined multiple times).</w:t>
      </w:r>
    </w:p>
    <w:p w14:paraId="52188C3D" w14:textId="77777777" w:rsidR="00864A0E" w:rsidRDefault="00000000">
      <w:pPr>
        <w:numPr>
          <w:ilvl w:val="1"/>
          <w:numId w:val="3"/>
        </w:numPr>
        <w:jc w:val="left"/>
        <w:rPr>
          <w:color w:val="000000"/>
        </w:rPr>
      </w:pPr>
      <w:r>
        <w:rPr>
          <w:b/>
          <w:bCs/>
          <w:sz w:val="21"/>
          <w:szCs w:val="21"/>
        </w:rPr>
        <w:t>Any of</w:t>
      </w:r>
    </w:p>
    <w:p w14:paraId="12C8D761" w14:textId="77777777" w:rsidR="00864A0E" w:rsidRDefault="00000000">
      <w:pPr>
        <w:numPr>
          <w:ilvl w:val="2"/>
          <w:numId w:val="3"/>
        </w:numPr>
        <w:jc w:val="left"/>
        <w:rPr>
          <w:color w:val="000000"/>
        </w:rPr>
      </w:pPr>
      <w:r>
        <w:rPr>
          <w:sz w:val="21"/>
          <w:szCs w:val="21"/>
        </w:rPr>
        <w:t xml:space="preserve">: Refer to </w:t>
      </w:r>
      <w:hyperlink r:id="rId63">
        <w:r>
          <w:rPr>
            <w:i/>
            <w:iCs/>
            <w:sz w:val="21"/>
            <w:szCs w:val="21"/>
          </w:rPr>
          <w:t>#/$defs/modification_ambiguous</w:t>
        </w:r>
      </w:hyperlink>
      <w:r>
        <w:rPr>
          <w:sz w:val="21"/>
          <w:szCs w:val="21"/>
        </w:rPr>
        <w:t>.</w:t>
      </w:r>
    </w:p>
    <w:p w14:paraId="3DFB6833" w14:textId="77777777" w:rsidR="00864A0E" w:rsidRDefault="00000000">
      <w:pPr>
        <w:numPr>
          <w:ilvl w:val="2"/>
          <w:numId w:val="3"/>
        </w:numPr>
        <w:jc w:val="left"/>
        <w:rPr>
          <w:color w:val="000000"/>
        </w:rPr>
      </w:pPr>
      <w:r>
        <w:rPr>
          <w:sz w:val="21"/>
          <w:szCs w:val="21"/>
        </w:rPr>
        <w:t xml:space="preserve">: Refer to </w:t>
      </w:r>
      <w:hyperlink r:id="rId64">
        <w:r>
          <w:rPr>
            <w:i/>
            <w:iCs/>
            <w:sz w:val="21"/>
            <w:szCs w:val="21"/>
          </w:rPr>
          <w:t>#/$defs/modification_cross_linker</w:t>
        </w:r>
      </w:hyperlink>
      <w:r>
        <w:rPr>
          <w:sz w:val="21"/>
          <w:szCs w:val="21"/>
        </w:rPr>
        <w:t>.</w:t>
      </w:r>
    </w:p>
    <w:p w14:paraId="70D93CB3" w14:textId="77777777" w:rsidR="00864A0E" w:rsidRDefault="00000000">
      <w:pPr>
        <w:numPr>
          <w:ilvl w:val="2"/>
          <w:numId w:val="3"/>
        </w:numPr>
        <w:jc w:val="left"/>
        <w:rPr>
          <w:color w:val="000000"/>
        </w:rPr>
      </w:pPr>
      <w:r>
        <w:rPr>
          <w:sz w:val="21"/>
          <w:szCs w:val="21"/>
        </w:rPr>
        <w:t xml:space="preserve">: Refer to </w:t>
      </w:r>
      <w:hyperlink r:id="rId65">
        <w:r>
          <w:rPr>
            <w:i/>
            <w:iCs/>
            <w:sz w:val="21"/>
            <w:szCs w:val="21"/>
          </w:rPr>
          <w:t>#/$defs/tags</w:t>
        </w:r>
      </w:hyperlink>
      <w:r>
        <w:rPr>
          <w:sz w:val="21"/>
          <w:szCs w:val="21"/>
        </w:rPr>
        <w:t>.</w:t>
      </w:r>
    </w:p>
    <w:p w14:paraId="58FA8681" w14:textId="77777777" w:rsidR="00864A0E" w:rsidRDefault="00000000">
      <w:pPr>
        <w:numPr>
          <w:ilvl w:val="0"/>
          <w:numId w:val="3"/>
        </w:numPr>
        <w:jc w:val="left"/>
        <w:rPr>
          <w:color w:val="000000"/>
        </w:rPr>
      </w:pPr>
      <w:proofErr w:type="spellStart"/>
      <w:r>
        <w:rPr>
          <w:b/>
          <w:bCs/>
          <w:sz w:val="21"/>
          <w:szCs w:val="21"/>
        </w:rPr>
        <w:t>modification_ambiguous</w:t>
      </w:r>
      <w:proofErr w:type="spellEnd"/>
    </w:p>
    <w:p w14:paraId="1E06D6DC" w14:textId="77777777" w:rsidR="00864A0E" w:rsidRDefault="00000000">
      <w:pPr>
        <w:numPr>
          <w:ilvl w:val="1"/>
          <w:numId w:val="3"/>
        </w:numPr>
        <w:jc w:val="left"/>
        <w:rPr>
          <w:color w:val="000000"/>
        </w:rPr>
      </w:pPr>
      <w:r>
        <w:rPr>
          <w:b/>
          <w:bCs/>
          <w:sz w:val="21"/>
          <w:szCs w:val="21"/>
        </w:rPr>
        <w:t>Any of</w:t>
      </w:r>
    </w:p>
    <w:p w14:paraId="076D8127" w14:textId="77777777" w:rsidR="00864A0E" w:rsidRDefault="00000000">
      <w:pPr>
        <w:numPr>
          <w:ilvl w:val="2"/>
          <w:numId w:val="3"/>
        </w:numPr>
        <w:jc w:val="left"/>
        <w:rPr>
          <w:color w:val="000000"/>
        </w:rPr>
      </w:pPr>
      <w:r>
        <w:rPr>
          <w:sz w:val="21"/>
          <w:szCs w:val="21"/>
        </w:rPr>
        <w:t xml:space="preserve">: Refer to </w:t>
      </w:r>
      <w:hyperlink r:id="rId66">
        <w:r>
          <w:rPr>
            <w:i/>
            <w:iCs/>
            <w:sz w:val="21"/>
            <w:szCs w:val="21"/>
          </w:rPr>
          <w:t>#/$defs/modification_ambiguous_primary</w:t>
        </w:r>
      </w:hyperlink>
      <w:r>
        <w:rPr>
          <w:sz w:val="21"/>
          <w:szCs w:val="21"/>
        </w:rPr>
        <w:t>.</w:t>
      </w:r>
    </w:p>
    <w:p w14:paraId="0F0076BC" w14:textId="77777777" w:rsidR="00864A0E" w:rsidRDefault="00000000">
      <w:pPr>
        <w:numPr>
          <w:ilvl w:val="2"/>
          <w:numId w:val="3"/>
        </w:numPr>
        <w:jc w:val="left"/>
        <w:rPr>
          <w:color w:val="000000"/>
        </w:rPr>
      </w:pPr>
      <w:r>
        <w:rPr>
          <w:sz w:val="21"/>
          <w:szCs w:val="21"/>
        </w:rPr>
        <w:t xml:space="preserve">: Refer to </w:t>
      </w:r>
      <w:hyperlink r:id="rId67">
        <w:r>
          <w:rPr>
            <w:i/>
            <w:iCs/>
            <w:sz w:val="21"/>
            <w:szCs w:val="21"/>
          </w:rPr>
          <w:t>#/$defs/modification_ambiguous_secondary</w:t>
        </w:r>
      </w:hyperlink>
      <w:r>
        <w:rPr>
          <w:sz w:val="21"/>
          <w:szCs w:val="21"/>
        </w:rPr>
        <w:t>.</w:t>
      </w:r>
    </w:p>
    <w:p w14:paraId="1FD7BB4D" w14:textId="77777777" w:rsidR="00864A0E" w:rsidRDefault="00000000">
      <w:pPr>
        <w:numPr>
          <w:ilvl w:val="0"/>
          <w:numId w:val="3"/>
        </w:numPr>
        <w:jc w:val="left"/>
        <w:rPr>
          <w:color w:val="000000"/>
        </w:rPr>
      </w:pPr>
      <w:proofErr w:type="spellStart"/>
      <w:r>
        <w:rPr>
          <w:b/>
          <w:bCs/>
          <w:sz w:val="21"/>
          <w:szCs w:val="21"/>
        </w:rPr>
        <w:t>modification_ambiguous_primary</w:t>
      </w:r>
      <w:proofErr w:type="spellEnd"/>
      <w:r>
        <w:rPr>
          <w:sz w:val="21"/>
          <w:szCs w:val="21"/>
        </w:rPr>
        <w:t xml:space="preserve"> </w:t>
      </w:r>
      <w:r>
        <w:rPr>
          <w:i/>
          <w:iCs/>
          <w:sz w:val="21"/>
          <w:szCs w:val="21"/>
        </w:rPr>
        <w:t>(object)</w:t>
      </w:r>
      <w:r>
        <w:rPr>
          <w:sz w:val="21"/>
          <w:szCs w:val="21"/>
        </w:rPr>
        <w:t>: The primary definition of an ambiguous modification. Cannot contain additional properties.</w:t>
      </w:r>
    </w:p>
    <w:p w14:paraId="32394ADF" w14:textId="77777777" w:rsidR="00864A0E" w:rsidRDefault="00000000">
      <w:pPr>
        <w:numPr>
          <w:ilvl w:val="1"/>
          <w:numId w:val="3"/>
        </w:numPr>
        <w:jc w:val="left"/>
        <w:rPr>
          <w:color w:val="000000"/>
        </w:rPr>
      </w:pPr>
      <w:proofErr w:type="spellStart"/>
      <w:r>
        <w:rPr>
          <w:b/>
          <w:bCs/>
          <w:sz w:val="21"/>
          <w:szCs w:val="21"/>
        </w:rPr>
        <w:t>comkp</w:t>
      </w:r>
      <w:proofErr w:type="spellEnd"/>
      <w:r>
        <w:rPr>
          <w:sz w:val="21"/>
          <w:szCs w:val="21"/>
        </w:rPr>
        <w:t xml:space="preserve"> </w:t>
      </w:r>
      <w:r>
        <w:rPr>
          <w:i/>
          <w:iCs/>
          <w:sz w:val="21"/>
          <w:szCs w:val="21"/>
        </w:rPr>
        <w:t>(bool)</w:t>
      </w:r>
      <w:r>
        <w:rPr>
          <w:sz w:val="21"/>
          <w:szCs w:val="21"/>
        </w:rPr>
        <w:t xml:space="preserve">: </w:t>
      </w:r>
      <w:proofErr w:type="spellStart"/>
      <w:r>
        <w:rPr>
          <w:sz w:val="21"/>
          <w:szCs w:val="21"/>
        </w:rPr>
        <w:t>ColocaliseModificationsOfKnownPosition</w:t>
      </w:r>
      <w:proofErr w:type="spellEnd"/>
      <w:r>
        <w:rPr>
          <w:sz w:val="21"/>
          <w:szCs w:val="21"/>
        </w:rPr>
        <w:t xml:space="preserve">: this controls if this modification of unknown position can be placed on a location where a placed modification is located. By </w:t>
      </w:r>
      <w:proofErr w:type="gramStart"/>
      <w:r>
        <w:rPr>
          <w:sz w:val="21"/>
          <w:szCs w:val="21"/>
        </w:rPr>
        <w:t>default</w:t>
      </w:r>
      <w:proofErr w:type="gramEnd"/>
      <w:r>
        <w:rPr>
          <w:sz w:val="21"/>
          <w:szCs w:val="21"/>
        </w:rPr>
        <w:t xml:space="preserve"> this is not allowed.</w:t>
      </w:r>
    </w:p>
    <w:p w14:paraId="5AFA14F1" w14:textId="77777777" w:rsidR="00864A0E" w:rsidRDefault="00000000">
      <w:pPr>
        <w:numPr>
          <w:ilvl w:val="1"/>
          <w:numId w:val="3"/>
        </w:numPr>
        <w:jc w:val="left"/>
        <w:rPr>
          <w:color w:val="000000"/>
        </w:rPr>
      </w:pPr>
      <w:proofErr w:type="spellStart"/>
      <w:r>
        <w:rPr>
          <w:b/>
          <w:bCs/>
          <w:sz w:val="21"/>
          <w:szCs w:val="21"/>
        </w:rPr>
        <w:t>comup</w:t>
      </w:r>
      <w:proofErr w:type="spellEnd"/>
      <w:r>
        <w:rPr>
          <w:sz w:val="21"/>
          <w:szCs w:val="21"/>
        </w:rPr>
        <w:t xml:space="preserve"> </w:t>
      </w:r>
      <w:r>
        <w:rPr>
          <w:i/>
          <w:iCs/>
          <w:sz w:val="21"/>
          <w:szCs w:val="21"/>
        </w:rPr>
        <w:t>(bool)</w:t>
      </w:r>
      <w:r>
        <w:rPr>
          <w:sz w:val="21"/>
          <w:szCs w:val="21"/>
        </w:rPr>
        <w:t xml:space="preserve">: </w:t>
      </w:r>
      <w:proofErr w:type="spellStart"/>
      <w:r>
        <w:rPr>
          <w:sz w:val="21"/>
          <w:szCs w:val="21"/>
        </w:rPr>
        <w:t>ColocaliseModificationsOfUnknownPosition</w:t>
      </w:r>
      <w:proofErr w:type="spellEnd"/>
      <w:r>
        <w:rPr>
          <w:sz w:val="21"/>
          <w:szCs w:val="21"/>
        </w:rPr>
        <w:t xml:space="preserve">: this control if this modification of unknown position can coexist at the same location as any other modifications of unknown position. By </w:t>
      </w:r>
      <w:proofErr w:type="gramStart"/>
      <w:r>
        <w:rPr>
          <w:sz w:val="21"/>
          <w:szCs w:val="21"/>
        </w:rPr>
        <w:t>default</w:t>
      </w:r>
      <w:proofErr w:type="gramEnd"/>
      <w:r>
        <w:rPr>
          <w:sz w:val="21"/>
          <w:szCs w:val="21"/>
        </w:rPr>
        <w:t xml:space="preserve"> this is not allowed.</w:t>
      </w:r>
    </w:p>
    <w:p w14:paraId="470249C7" w14:textId="77777777" w:rsidR="00864A0E" w:rsidRDefault="00000000">
      <w:pPr>
        <w:numPr>
          <w:ilvl w:val="1"/>
          <w:numId w:val="3"/>
        </w:numPr>
        <w:jc w:val="left"/>
        <w:rPr>
          <w:color w:val="000000"/>
        </w:rPr>
      </w:pPr>
      <w:r>
        <w:rPr>
          <w:b/>
          <w:bCs/>
          <w:sz w:val="21"/>
          <w:szCs w:val="21"/>
        </w:rPr>
        <w:t>label</w:t>
      </w:r>
      <w:r>
        <w:rPr>
          <w:sz w:val="21"/>
          <w:szCs w:val="21"/>
        </w:rPr>
        <w:t xml:space="preserve"> </w:t>
      </w:r>
      <w:r>
        <w:rPr>
          <w:i/>
          <w:iCs/>
          <w:sz w:val="21"/>
          <w:szCs w:val="21"/>
        </w:rPr>
        <w:t>(string, required)</w:t>
      </w:r>
      <w:r>
        <w:rPr>
          <w:sz w:val="21"/>
          <w:szCs w:val="21"/>
        </w:rPr>
        <w:t>: The part after the #. Length must be at least 1.</w:t>
      </w:r>
    </w:p>
    <w:p w14:paraId="3DD5242B" w14:textId="77777777" w:rsidR="00864A0E" w:rsidRDefault="00000000">
      <w:pPr>
        <w:numPr>
          <w:ilvl w:val="1"/>
          <w:numId w:val="3"/>
        </w:numPr>
        <w:jc w:val="left"/>
        <w:rPr>
          <w:color w:val="000000"/>
        </w:rPr>
      </w:pPr>
      <w:r>
        <w:rPr>
          <w:b/>
          <w:bCs/>
          <w:sz w:val="21"/>
          <w:szCs w:val="21"/>
        </w:rPr>
        <w:lastRenderedPageBreak/>
        <w:t>limit</w:t>
      </w:r>
      <w:r>
        <w:rPr>
          <w:sz w:val="21"/>
          <w:szCs w:val="21"/>
        </w:rPr>
        <w:t xml:space="preserve">: The maximal number of this modification of unknown position on one position. If this value is not specified a default value of 1 is used. This setting can only be applied on modifications of unknown position with a specified occurrence. Refer to </w:t>
      </w:r>
      <w:hyperlink r:id="rId68">
        <w:r>
          <w:rPr>
            <w:i/>
            <w:iCs/>
            <w:sz w:val="21"/>
            <w:szCs w:val="21"/>
          </w:rPr>
          <w:t>#/$defs/positive_integer</w:t>
        </w:r>
      </w:hyperlink>
      <w:r>
        <w:rPr>
          <w:sz w:val="21"/>
          <w:szCs w:val="21"/>
        </w:rPr>
        <w:t>.</w:t>
      </w:r>
    </w:p>
    <w:p w14:paraId="34D96D66" w14:textId="77777777" w:rsidR="00864A0E" w:rsidRDefault="00000000">
      <w:pPr>
        <w:numPr>
          <w:ilvl w:val="1"/>
          <w:numId w:val="3"/>
        </w:numPr>
        <w:jc w:val="left"/>
        <w:rPr>
          <w:color w:val="000000"/>
        </w:rPr>
      </w:pPr>
      <w:r>
        <w:rPr>
          <w:b/>
          <w:bCs/>
          <w:sz w:val="21"/>
          <w:szCs w:val="21"/>
        </w:rPr>
        <w:t>position</w:t>
      </w:r>
      <w:r>
        <w:rPr>
          <w:sz w:val="21"/>
          <w:szCs w:val="21"/>
        </w:rPr>
        <w:t xml:space="preserve"> </w:t>
      </w:r>
      <w:r>
        <w:rPr>
          <w:i/>
          <w:iCs/>
          <w:sz w:val="21"/>
          <w:szCs w:val="21"/>
        </w:rPr>
        <w:t>(array)</w:t>
      </w:r>
      <w:r>
        <w:rPr>
          <w:sz w:val="21"/>
          <w:szCs w:val="21"/>
        </w:rPr>
        <w:t>: A list of positions where this modification is allowed. The positions are written the same as global modifications.</w:t>
      </w:r>
    </w:p>
    <w:p w14:paraId="1446AB7D" w14:textId="77777777" w:rsidR="00864A0E" w:rsidRDefault="00000000">
      <w:pPr>
        <w:numPr>
          <w:ilvl w:val="2"/>
          <w:numId w:val="3"/>
        </w:numPr>
        <w:jc w:val="left"/>
        <w:rPr>
          <w:color w:val="000000"/>
        </w:rPr>
      </w:pPr>
      <w:r>
        <w:rPr>
          <w:b/>
          <w:bCs/>
          <w:sz w:val="21"/>
          <w:szCs w:val="21"/>
        </w:rPr>
        <w:t>Items</w:t>
      </w:r>
      <w:r>
        <w:rPr>
          <w:sz w:val="21"/>
          <w:szCs w:val="21"/>
        </w:rPr>
        <w:t xml:space="preserve">: Refer to </w:t>
      </w:r>
      <w:hyperlink r:id="rId69">
        <w:r>
          <w:rPr>
            <w:i/>
            <w:iCs/>
            <w:sz w:val="21"/>
            <w:szCs w:val="21"/>
          </w:rPr>
          <w:t>#/$defs/position_rule</w:t>
        </w:r>
      </w:hyperlink>
      <w:r>
        <w:rPr>
          <w:sz w:val="21"/>
          <w:szCs w:val="21"/>
        </w:rPr>
        <w:t>.</w:t>
      </w:r>
    </w:p>
    <w:p w14:paraId="762D8E2F" w14:textId="77777777" w:rsidR="00864A0E" w:rsidRDefault="00000000">
      <w:pPr>
        <w:numPr>
          <w:ilvl w:val="1"/>
          <w:numId w:val="3"/>
        </w:numPr>
        <w:jc w:val="left"/>
        <w:rPr>
          <w:color w:val="000000"/>
        </w:rPr>
      </w:pPr>
      <w:r>
        <w:rPr>
          <w:b/>
          <w:bCs/>
          <w:sz w:val="21"/>
          <w:szCs w:val="21"/>
        </w:rPr>
        <w:t>score</w:t>
      </w:r>
      <w:r>
        <w:rPr>
          <w:sz w:val="21"/>
          <w:szCs w:val="21"/>
        </w:rPr>
        <w:t xml:space="preserve"> </w:t>
      </w:r>
      <w:r>
        <w:rPr>
          <w:i/>
          <w:iCs/>
          <w:sz w:val="21"/>
          <w:szCs w:val="21"/>
        </w:rPr>
        <w:t>(number)</w:t>
      </w:r>
      <w:r>
        <w:rPr>
          <w:sz w:val="21"/>
          <w:szCs w:val="21"/>
        </w:rPr>
        <w:t>: The score for this location of this ambiguous modification. Minimum: 0. Maximum: 1.</w:t>
      </w:r>
    </w:p>
    <w:p w14:paraId="4CB48E9E" w14:textId="77777777" w:rsidR="00864A0E" w:rsidRDefault="00000000">
      <w:pPr>
        <w:numPr>
          <w:ilvl w:val="1"/>
          <w:numId w:val="3"/>
        </w:numPr>
        <w:jc w:val="left"/>
        <w:rPr>
          <w:color w:val="000000"/>
        </w:rPr>
      </w:pPr>
      <w:r>
        <w:rPr>
          <w:b/>
          <w:bCs/>
          <w:sz w:val="21"/>
          <w:szCs w:val="21"/>
        </w:rPr>
        <w:t>tags</w:t>
      </w:r>
      <w:r>
        <w:rPr>
          <w:sz w:val="21"/>
          <w:szCs w:val="21"/>
        </w:rPr>
        <w:t xml:space="preserve">: Refer to </w:t>
      </w:r>
      <w:hyperlink r:id="rId70">
        <w:r>
          <w:rPr>
            <w:i/>
            <w:iCs/>
            <w:sz w:val="21"/>
            <w:szCs w:val="21"/>
          </w:rPr>
          <w:t>#/$defs/tags</w:t>
        </w:r>
      </w:hyperlink>
      <w:r>
        <w:rPr>
          <w:sz w:val="21"/>
          <w:szCs w:val="21"/>
        </w:rPr>
        <w:t>.</w:t>
      </w:r>
    </w:p>
    <w:p w14:paraId="45D032D1" w14:textId="77777777" w:rsidR="00864A0E" w:rsidRDefault="00000000">
      <w:pPr>
        <w:numPr>
          <w:ilvl w:val="0"/>
          <w:numId w:val="3"/>
        </w:numPr>
        <w:jc w:val="left"/>
        <w:rPr>
          <w:color w:val="000000"/>
        </w:rPr>
      </w:pPr>
      <w:proofErr w:type="spellStart"/>
      <w:r>
        <w:rPr>
          <w:b/>
          <w:bCs/>
          <w:sz w:val="21"/>
          <w:szCs w:val="21"/>
        </w:rPr>
        <w:t>modification_ambiguous_secondary</w:t>
      </w:r>
      <w:proofErr w:type="spellEnd"/>
      <w:r>
        <w:rPr>
          <w:sz w:val="21"/>
          <w:szCs w:val="21"/>
        </w:rPr>
        <w:t xml:space="preserve"> </w:t>
      </w:r>
      <w:r>
        <w:rPr>
          <w:i/>
          <w:iCs/>
          <w:sz w:val="21"/>
          <w:szCs w:val="21"/>
        </w:rPr>
        <w:t>(object)</w:t>
      </w:r>
      <w:r>
        <w:rPr>
          <w:sz w:val="21"/>
          <w:szCs w:val="21"/>
        </w:rPr>
        <w:t>: A reference to an ambiguous modification. Cannot contain additional properties.</w:t>
      </w:r>
    </w:p>
    <w:p w14:paraId="5F3A5996" w14:textId="77777777" w:rsidR="00864A0E" w:rsidRDefault="00000000">
      <w:pPr>
        <w:numPr>
          <w:ilvl w:val="1"/>
          <w:numId w:val="3"/>
        </w:numPr>
        <w:jc w:val="left"/>
        <w:rPr>
          <w:color w:val="000000"/>
        </w:rPr>
      </w:pPr>
      <w:r>
        <w:rPr>
          <w:b/>
          <w:bCs/>
          <w:sz w:val="21"/>
          <w:szCs w:val="21"/>
        </w:rPr>
        <w:t>label</w:t>
      </w:r>
      <w:r>
        <w:rPr>
          <w:sz w:val="21"/>
          <w:szCs w:val="21"/>
        </w:rPr>
        <w:t xml:space="preserve"> </w:t>
      </w:r>
      <w:r>
        <w:rPr>
          <w:i/>
          <w:iCs/>
          <w:sz w:val="21"/>
          <w:szCs w:val="21"/>
        </w:rPr>
        <w:t>(string, required)</w:t>
      </w:r>
      <w:r>
        <w:rPr>
          <w:sz w:val="21"/>
          <w:szCs w:val="21"/>
        </w:rPr>
        <w:t>: The part after the #. Length must be at least 1.</w:t>
      </w:r>
    </w:p>
    <w:p w14:paraId="5C8BAB47" w14:textId="77777777" w:rsidR="00864A0E" w:rsidRDefault="00000000">
      <w:pPr>
        <w:numPr>
          <w:ilvl w:val="1"/>
          <w:numId w:val="3"/>
        </w:numPr>
        <w:jc w:val="left"/>
        <w:rPr>
          <w:color w:val="000000"/>
        </w:rPr>
      </w:pPr>
      <w:r>
        <w:rPr>
          <w:b/>
          <w:bCs/>
          <w:sz w:val="21"/>
          <w:szCs w:val="21"/>
        </w:rPr>
        <w:t>score</w:t>
      </w:r>
      <w:r>
        <w:rPr>
          <w:sz w:val="21"/>
          <w:szCs w:val="21"/>
        </w:rPr>
        <w:t xml:space="preserve"> </w:t>
      </w:r>
      <w:r>
        <w:rPr>
          <w:i/>
          <w:iCs/>
          <w:sz w:val="21"/>
          <w:szCs w:val="21"/>
        </w:rPr>
        <w:t>(number)</w:t>
      </w:r>
      <w:r>
        <w:rPr>
          <w:sz w:val="21"/>
          <w:szCs w:val="21"/>
        </w:rPr>
        <w:t>: The score for this location of this ambiguous modification. Minimum: 0. Maximum: 1.</w:t>
      </w:r>
    </w:p>
    <w:p w14:paraId="7536B02F" w14:textId="77777777" w:rsidR="00864A0E" w:rsidRDefault="00000000">
      <w:pPr>
        <w:numPr>
          <w:ilvl w:val="0"/>
          <w:numId w:val="3"/>
        </w:numPr>
        <w:jc w:val="left"/>
        <w:rPr>
          <w:color w:val="000000"/>
        </w:rPr>
      </w:pPr>
      <w:proofErr w:type="spellStart"/>
      <w:r>
        <w:rPr>
          <w:b/>
          <w:bCs/>
          <w:sz w:val="21"/>
          <w:szCs w:val="21"/>
        </w:rPr>
        <w:t>modification_cross_linker</w:t>
      </w:r>
      <w:proofErr w:type="spellEnd"/>
      <w:r>
        <w:rPr>
          <w:sz w:val="21"/>
          <w:szCs w:val="21"/>
        </w:rPr>
        <w:t xml:space="preserve"> </w:t>
      </w:r>
      <w:r>
        <w:rPr>
          <w:i/>
          <w:iCs/>
          <w:sz w:val="21"/>
          <w:szCs w:val="21"/>
        </w:rPr>
        <w:t>(object)</w:t>
      </w:r>
      <w:r>
        <w:rPr>
          <w:sz w:val="21"/>
          <w:szCs w:val="21"/>
        </w:rPr>
        <w:t>: A cross-linked modification, if the tags are missing this is a reuse of a modification that should be defined in another place, if the label is missing this indicates that this is a #BRANCH, and not a #XL. Cannot contain additional properties.</w:t>
      </w:r>
    </w:p>
    <w:p w14:paraId="4E1202C5" w14:textId="77777777" w:rsidR="00864A0E" w:rsidRDefault="00000000">
      <w:pPr>
        <w:numPr>
          <w:ilvl w:val="1"/>
          <w:numId w:val="3"/>
        </w:numPr>
        <w:jc w:val="left"/>
        <w:rPr>
          <w:color w:val="000000"/>
        </w:rPr>
      </w:pPr>
      <w:r>
        <w:rPr>
          <w:b/>
          <w:bCs/>
          <w:sz w:val="21"/>
          <w:szCs w:val="21"/>
        </w:rPr>
        <w:t>label</w:t>
      </w:r>
      <w:r>
        <w:rPr>
          <w:sz w:val="21"/>
          <w:szCs w:val="21"/>
        </w:rPr>
        <w:t xml:space="preserve"> </w:t>
      </w:r>
      <w:r>
        <w:rPr>
          <w:i/>
          <w:iCs/>
          <w:sz w:val="21"/>
          <w:szCs w:val="21"/>
        </w:rPr>
        <w:t>(string)</w:t>
      </w:r>
      <w:r>
        <w:rPr>
          <w:sz w:val="21"/>
          <w:szCs w:val="21"/>
        </w:rPr>
        <w:t>: The part after the #XL, or if this is a #BRANCH this entire property is missing. Length must be at least 1.</w:t>
      </w:r>
    </w:p>
    <w:p w14:paraId="2401179C" w14:textId="77777777" w:rsidR="00864A0E" w:rsidRDefault="00000000">
      <w:pPr>
        <w:numPr>
          <w:ilvl w:val="1"/>
          <w:numId w:val="3"/>
        </w:numPr>
        <w:jc w:val="left"/>
        <w:rPr>
          <w:color w:val="000000"/>
        </w:rPr>
      </w:pPr>
      <w:r>
        <w:rPr>
          <w:b/>
          <w:bCs/>
          <w:sz w:val="21"/>
          <w:szCs w:val="21"/>
        </w:rPr>
        <w:t>tags</w:t>
      </w:r>
      <w:r>
        <w:rPr>
          <w:sz w:val="21"/>
          <w:szCs w:val="21"/>
        </w:rPr>
        <w:t xml:space="preserve">: Refer to </w:t>
      </w:r>
      <w:hyperlink r:id="rId71">
        <w:r>
          <w:rPr>
            <w:i/>
            <w:iCs/>
            <w:sz w:val="21"/>
            <w:szCs w:val="21"/>
          </w:rPr>
          <w:t>#/$defs/tags</w:t>
        </w:r>
      </w:hyperlink>
      <w:r>
        <w:rPr>
          <w:sz w:val="21"/>
          <w:szCs w:val="21"/>
        </w:rPr>
        <w:t>.</w:t>
      </w:r>
    </w:p>
    <w:p w14:paraId="58F37F8E" w14:textId="77777777" w:rsidR="00864A0E" w:rsidRDefault="00000000">
      <w:pPr>
        <w:numPr>
          <w:ilvl w:val="0"/>
          <w:numId w:val="3"/>
        </w:numPr>
        <w:jc w:val="left"/>
        <w:rPr>
          <w:color w:val="000000"/>
        </w:rPr>
      </w:pPr>
      <w:r>
        <w:rPr>
          <w:b/>
          <w:bCs/>
          <w:sz w:val="21"/>
          <w:szCs w:val="21"/>
        </w:rPr>
        <w:t>monosaccharide</w:t>
      </w:r>
    </w:p>
    <w:p w14:paraId="10715A28" w14:textId="77777777" w:rsidR="00864A0E" w:rsidRDefault="00000000">
      <w:pPr>
        <w:numPr>
          <w:ilvl w:val="1"/>
          <w:numId w:val="3"/>
        </w:numPr>
        <w:jc w:val="left"/>
        <w:rPr>
          <w:color w:val="000000"/>
        </w:rPr>
      </w:pPr>
      <w:r>
        <w:rPr>
          <w:b/>
          <w:bCs/>
          <w:sz w:val="21"/>
          <w:szCs w:val="21"/>
        </w:rPr>
        <w:t>Any of</w:t>
      </w:r>
    </w:p>
    <w:p w14:paraId="679C75C3" w14:textId="77777777" w:rsidR="00864A0E" w:rsidRDefault="00000000">
      <w:pPr>
        <w:numPr>
          <w:ilvl w:val="2"/>
          <w:numId w:val="3"/>
        </w:numPr>
        <w:jc w:val="left"/>
        <w:rPr>
          <w:color w:val="000000"/>
        </w:rPr>
      </w:pPr>
      <w:r>
        <w:rPr>
          <w:sz w:val="21"/>
          <w:szCs w:val="21"/>
        </w:rPr>
        <w:t xml:space="preserve">: Refer to </w:t>
      </w:r>
      <w:hyperlink r:id="rId72">
        <w:r>
          <w:rPr>
            <w:i/>
            <w:iCs/>
            <w:sz w:val="21"/>
            <w:szCs w:val="21"/>
          </w:rPr>
          <w:t>#/$defs/monosaccharide_name</w:t>
        </w:r>
      </w:hyperlink>
      <w:r>
        <w:rPr>
          <w:sz w:val="21"/>
          <w:szCs w:val="21"/>
        </w:rPr>
        <w:t>.</w:t>
      </w:r>
    </w:p>
    <w:p w14:paraId="785EB3BF" w14:textId="77777777" w:rsidR="00864A0E" w:rsidRDefault="00000000">
      <w:pPr>
        <w:numPr>
          <w:ilvl w:val="2"/>
          <w:numId w:val="3"/>
        </w:numPr>
        <w:jc w:val="left"/>
        <w:rPr>
          <w:color w:val="000000"/>
        </w:rPr>
      </w:pPr>
      <w:r>
        <w:rPr>
          <w:sz w:val="21"/>
          <w:szCs w:val="21"/>
        </w:rPr>
        <w:t xml:space="preserve">: Refer to </w:t>
      </w:r>
      <w:hyperlink r:id="rId73">
        <w:r>
          <w:rPr>
            <w:i/>
            <w:iCs/>
            <w:sz w:val="21"/>
            <w:szCs w:val="21"/>
          </w:rPr>
          <w:t>#/$defs/charged_formula</w:t>
        </w:r>
      </w:hyperlink>
      <w:r>
        <w:rPr>
          <w:sz w:val="21"/>
          <w:szCs w:val="21"/>
        </w:rPr>
        <w:t>.</w:t>
      </w:r>
    </w:p>
    <w:p w14:paraId="64229488" w14:textId="77777777" w:rsidR="00864A0E" w:rsidRDefault="00000000">
      <w:pPr>
        <w:numPr>
          <w:ilvl w:val="0"/>
          <w:numId w:val="3"/>
        </w:numPr>
        <w:jc w:val="left"/>
        <w:rPr>
          <w:color w:val="000000"/>
        </w:rPr>
      </w:pPr>
      <w:proofErr w:type="spellStart"/>
      <w:r>
        <w:rPr>
          <w:b/>
          <w:bCs/>
          <w:sz w:val="21"/>
          <w:szCs w:val="21"/>
        </w:rPr>
        <w:t>monosaccharide_name</w:t>
      </w:r>
      <w:proofErr w:type="spellEnd"/>
      <w:r>
        <w:rPr>
          <w:sz w:val="21"/>
          <w:szCs w:val="21"/>
        </w:rPr>
        <w:t>: A named monosaccharide. Must be one of: ["</w:t>
      </w:r>
      <w:proofErr w:type="spellStart"/>
      <w:r>
        <w:rPr>
          <w:sz w:val="21"/>
          <w:szCs w:val="21"/>
        </w:rPr>
        <w:t>aHex</w:t>
      </w:r>
      <w:proofErr w:type="spellEnd"/>
      <w:r>
        <w:rPr>
          <w:sz w:val="21"/>
          <w:szCs w:val="21"/>
        </w:rPr>
        <w:t>", "Dec", "dHex", "</w:t>
      </w:r>
      <w:proofErr w:type="spellStart"/>
      <w:r>
        <w:rPr>
          <w:sz w:val="21"/>
          <w:szCs w:val="21"/>
        </w:rPr>
        <w:t>en,aHex</w:t>
      </w:r>
      <w:proofErr w:type="spellEnd"/>
      <w:r>
        <w:rPr>
          <w:sz w:val="21"/>
          <w:szCs w:val="21"/>
        </w:rPr>
        <w:t>", "</w:t>
      </w:r>
      <w:proofErr w:type="spellStart"/>
      <w:r>
        <w:rPr>
          <w:sz w:val="21"/>
          <w:szCs w:val="21"/>
        </w:rPr>
        <w:t>Fuc</w:t>
      </w:r>
      <w:proofErr w:type="spellEnd"/>
      <w:r>
        <w:rPr>
          <w:sz w:val="21"/>
          <w:szCs w:val="21"/>
        </w:rPr>
        <w:t>", "Hep", "Hex", "</w:t>
      </w:r>
      <w:proofErr w:type="spellStart"/>
      <w:r>
        <w:rPr>
          <w:sz w:val="21"/>
          <w:szCs w:val="21"/>
        </w:rPr>
        <w:t>HexN</w:t>
      </w:r>
      <w:proofErr w:type="spellEnd"/>
      <w:r>
        <w:rPr>
          <w:sz w:val="21"/>
          <w:szCs w:val="21"/>
        </w:rPr>
        <w:t>", "HexNAc", "</w:t>
      </w:r>
      <w:proofErr w:type="spellStart"/>
      <w:r>
        <w:rPr>
          <w:sz w:val="21"/>
          <w:szCs w:val="21"/>
        </w:rPr>
        <w:t>HexNAcS</w:t>
      </w:r>
      <w:proofErr w:type="spellEnd"/>
      <w:r>
        <w:rPr>
          <w:sz w:val="21"/>
          <w:szCs w:val="21"/>
        </w:rPr>
        <w:t>", "</w:t>
      </w:r>
      <w:proofErr w:type="spellStart"/>
      <w:r>
        <w:rPr>
          <w:sz w:val="21"/>
          <w:szCs w:val="21"/>
        </w:rPr>
        <w:t>HexNS</w:t>
      </w:r>
      <w:proofErr w:type="spellEnd"/>
      <w:r>
        <w:rPr>
          <w:sz w:val="21"/>
          <w:szCs w:val="21"/>
        </w:rPr>
        <w:t>", "</w:t>
      </w:r>
      <w:proofErr w:type="spellStart"/>
      <w:r>
        <w:rPr>
          <w:sz w:val="21"/>
          <w:szCs w:val="21"/>
        </w:rPr>
        <w:t>HexP</w:t>
      </w:r>
      <w:proofErr w:type="spellEnd"/>
      <w:r>
        <w:rPr>
          <w:sz w:val="21"/>
          <w:szCs w:val="21"/>
        </w:rPr>
        <w:t>", "</w:t>
      </w:r>
      <w:proofErr w:type="spellStart"/>
      <w:r>
        <w:rPr>
          <w:sz w:val="21"/>
          <w:szCs w:val="21"/>
        </w:rPr>
        <w:t>HexS</w:t>
      </w:r>
      <w:proofErr w:type="spellEnd"/>
      <w:r>
        <w:rPr>
          <w:sz w:val="21"/>
          <w:szCs w:val="21"/>
        </w:rPr>
        <w:t>", "Neu", "Neu5Ac", "Neu5Gc", "NeuAc", "</w:t>
      </w:r>
      <w:proofErr w:type="spellStart"/>
      <w:r>
        <w:rPr>
          <w:sz w:val="21"/>
          <w:szCs w:val="21"/>
        </w:rPr>
        <w:t>NeuGc</w:t>
      </w:r>
      <w:proofErr w:type="spellEnd"/>
      <w:r>
        <w:rPr>
          <w:sz w:val="21"/>
          <w:szCs w:val="21"/>
        </w:rPr>
        <w:t>", "Non", "Oct", "Pen", "Phosphate", "S", "Sug", "</w:t>
      </w:r>
      <w:proofErr w:type="spellStart"/>
      <w:r>
        <w:rPr>
          <w:sz w:val="21"/>
          <w:szCs w:val="21"/>
        </w:rPr>
        <w:t>Sulfate</w:t>
      </w:r>
      <w:proofErr w:type="spellEnd"/>
      <w:r>
        <w:rPr>
          <w:sz w:val="21"/>
          <w:szCs w:val="21"/>
        </w:rPr>
        <w:t>", "Tet", "Tri"].</w:t>
      </w:r>
    </w:p>
    <w:p w14:paraId="1DA8FFD9" w14:textId="77777777" w:rsidR="00864A0E" w:rsidRDefault="00000000">
      <w:pPr>
        <w:numPr>
          <w:ilvl w:val="0"/>
          <w:numId w:val="3"/>
        </w:numPr>
        <w:jc w:val="left"/>
        <w:rPr>
          <w:color w:val="000000"/>
        </w:rPr>
      </w:pPr>
      <w:proofErr w:type="spellStart"/>
      <w:r>
        <w:rPr>
          <w:b/>
          <w:bCs/>
          <w:sz w:val="21"/>
          <w:szCs w:val="21"/>
        </w:rPr>
        <w:t>position_rule</w:t>
      </w:r>
      <w:proofErr w:type="spellEnd"/>
      <w:r>
        <w:rPr>
          <w:sz w:val="21"/>
          <w:szCs w:val="21"/>
        </w:rPr>
        <w:t xml:space="preserve"> </w:t>
      </w:r>
      <w:r>
        <w:rPr>
          <w:i/>
          <w:iCs/>
          <w:sz w:val="21"/>
          <w:szCs w:val="21"/>
        </w:rPr>
        <w:t>(object)</w:t>
      </w:r>
      <w:r>
        <w:rPr>
          <w:sz w:val="21"/>
          <w:szCs w:val="21"/>
        </w:rPr>
        <w:t>: Cannot contain additional properties.</w:t>
      </w:r>
    </w:p>
    <w:p w14:paraId="776BE485" w14:textId="77777777" w:rsidR="00864A0E" w:rsidRDefault="00000000">
      <w:pPr>
        <w:numPr>
          <w:ilvl w:val="1"/>
          <w:numId w:val="3"/>
        </w:numPr>
        <w:jc w:val="left"/>
        <w:rPr>
          <w:color w:val="000000"/>
        </w:rPr>
      </w:pPr>
      <w:proofErr w:type="spellStart"/>
      <w:r>
        <w:rPr>
          <w:b/>
          <w:bCs/>
          <w:sz w:val="21"/>
          <w:szCs w:val="21"/>
        </w:rPr>
        <w:t>amino_acid</w:t>
      </w:r>
      <w:proofErr w:type="spellEnd"/>
      <w:r>
        <w:rPr>
          <w:sz w:val="21"/>
          <w:szCs w:val="21"/>
        </w:rPr>
        <w:t xml:space="preserve">: Refer to </w:t>
      </w:r>
      <w:hyperlink r:id="rId74">
        <w:r>
          <w:rPr>
            <w:i/>
            <w:iCs/>
            <w:sz w:val="21"/>
            <w:szCs w:val="21"/>
          </w:rPr>
          <w:t>#/$defs/amino_acid</w:t>
        </w:r>
      </w:hyperlink>
      <w:r>
        <w:rPr>
          <w:sz w:val="21"/>
          <w:szCs w:val="21"/>
        </w:rPr>
        <w:t>.</w:t>
      </w:r>
    </w:p>
    <w:p w14:paraId="012AC778" w14:textId="77777777" w:rsidR="00864A0E" w:rsidRDefault="00000000">
      <w:pPr>
        <w:numPr>
          <w:ilvl w:val="1"/>
          <w:numId w:val="3"/>
        </w:numPr>
        <w:jc w:val="left"/>
        <w:rPr>
          <w:color w:val="000000"/>
        </w:rPr>
      </w:pPr>
      <w:r>
        <w:rPr>
          <w:b/>
          <w:bCs/>
          <w:sz w:val="21"/>
          <w:szCs w:val="21"/>
        </w:rPr>
        <w:t>terminal</w:t>
      </w:r>
      <w:r>
        <w:rPr>
          <w:sz w:val="21"/>
          <w:szCs w:val="21"/>
        </w:rPr>
        <w:t>: Must be one of: ["Anywhere", "</w:t>
      </w:r>
      <w:proofErr w:type="spellStart"/>
      <w:r>
        <w:rPr>
          <w:sz w:val="21"/>
          <w:szCs w:val="21"/>
        </w:rPr>
        <w:t>NTerm</w:t>
      </w:r>
      <w:proofErr w:type="spellEnd"/>
      <w:r>
        <w:rPr>
          <w:sz w:val="21"/>
          <w:szCs w:val="21"/>
        </w:rPr>
        <w:t>", "</w:t>
      </w:r>
      <w:proofErr w:type="spellStart"/>
      <w:r>
        <w:rPr>
          <w:sz w:val="21"/>
          <w:szCs w:val="21"/>
        </w:rPr>
        <w:t>CTerm</w:t>
      </w:r>
      <w:proofErr w:type="spellEnd"/>
      <w:r>
        <w:rPr>
          <w:sz w:val="21"/>
          <w:szCs w:val="21"/>
        </w:rPr>
        <w:t>"].</w:t>
      </w:r>
    </w:p>
    <w:p w14:paraId="6132F187" w14:textId="77777777" w:rsidR="00864A0E" w:rsidRDefault="00000000">
      <w:pPr>
        <w:numPr>
          <w:ilvl w:val="0"/>
          <w:numId w:val="3"/>
        </w:numPr>
        <w:jc w:val="left"/>
        <w:rPr>
          <w:color w:val="000000"/>
        </w:rPr>
      </w:pPr>
      <w:proofErr w:type="spellStart"/>
      <w:r>
        <w:rPr>
          <w:b/>
          <w:bCs/>
          <w:sz w:val="21"/>
          <w:szCs w:val="21"/>
        </w:rPr>
        <w:t>positive_integer</w:t>
      </w:r>
      <w:proofErr w:type="spellEnd"/>
      <w:r>
        <w:rPr>
          <w:sz w:val="21"/>
          <w:szCs w:val="21"/>
        </w:rPr>
        <w:t xml:space="preserve"> </w:t>
      </w:r>
      <w:r>
        <w:rPr>
          <w:i/>
          <w:iCs/>
          <w:sz w:val="21"/>
          <w:szCs w:val="21"/>
        </w:rPr>
        <w:t>(integer)</w:t>
      </w:r>
    </w:p>
    <w:p w14:paraId="7A68A4F4" w14:textId="77777777" w:rsidR="00864A0E" w:rsidRDefault="00000000">
      <w:pPr>
        <w:numPr>
          <w:ilvl w:val="0"/>
          <w:numId w:val="3"/>
        </w:numPr>
        <w:jc w:val="left"/>
        <w:rPr>
          <w:color w:val="000000"/>
        </w:rPr>
      </w:pPr>
      <w:r>
        <w:rPr>
          <w:b/>
          <w:bCs/>
          <w:sz w:val="21"/>
          <w:szCs w:val="21"/>
        </w:rPr>
        <w:t>sequence</w:t>
      </w:r>
      <w:r>
        <w:rPr>
          <w:sz w:val="21"/>
          <w:szCs w:val="21"/>
        </w:rPr>
        <w:t>: A region in a peptide sequence.</w:t>
      </w:r>
    </w:p>
    <w:p w14:paraId="1B8D12F0" w14:textId="77777777" w:rsidR="00864A0E" w:rsidRDefault="00000000">
      <w:pPr>
        <w:numPr>
          <w:ilvl w:val="1"/>
          <w:numId w:val="3"/>
        </w:numPr>
        <w:jc w:val="left"/>
        <w:rPr>
          <w:color w:val="000000"/>
        </w:rPr>
      </w:pPr>
      <w:r>
        <w:rPr>
          <w:b/>
          <w:bCs/>
          <w:sz w:val="21"/>
          <w:szCs w:val="21"/>
        </w:rPr>
        <w:t>Any of</w:t>
      </w:r>
    </w:p>
    <w:p w14:paraId="0E1C430E" w14:textId="77777777" w:rsidR="00864A0E" w:rsidRDefault="00000000">
      <w:pPr>
        <w:numPr>
          <w:ilvl w:val="2"/>
          <w:numId w:val="3"/>
        </w:numPr>
        <w:jc w:val="left"/>
        <w:rPr>
          <w:color w:val="000000"/>
        </w:rPr>
      </w:pPr>
      <w:r>
        <w:rPr>
          <w:sz w:val="21"/>
          <w:szCs w:val="21"/>
        </w:rPr>
        <w:t xml:space="preserve">: Refer to </w:t>
      </w:r>
      <w:hyperlink r:id="rId75">
        <w:r>
          <w:rPr>
            <w:i/>
            <w:iCs/>
            <w:sz w:val="21"/>
            <w:szCs w:val="21"/>
          </w:rPr>
          <w:t>#/$defs/sequence_ambiguous</w:t>
        </w:r>
      </w:hyperlink>
      <w:r>
        <w:rPr>
          <w:sz w:val="21"/>
          <w:szCs w:val="21"/>
        </w:rPr>
        <w:t>.</w:t>
      </w:r>
    </w:p>
    <w:p w14:paraId="6D451699" w14:textId="77777777" w:rsidR="00864A0E" w:rsidRDefault="00000000">
      <w:pPr>
        <w:numPr>
          <w:ilvl w:val="2"/>
          <w:numId w:val="3"/>
        </w:numPr>
        <w:jc w:val="left"/>
        <w:rPr>
          <w:color w:val="000000"/>
        </w:rPr>
      </w:pPr>
      <w:r>
        <w:rPr>
          <w:sz w:val="21"/>
          <w:szCs w:val="21"/>
        </w:rPr>
        <w:t xml:space="preserve">: Refer to </w:t>
      </w:r>
      <w:hyperlink r:id="rId76">
        <w:r>
          <w:rPr>
            <w:i/>
            <w:iCs/>
            <w:sz w:val="21"/>
            <w:szCs w:val="21"/>
          </w:rPr>
          <w:t>#/$defs/sequence_element</w:t>
        </w:r>
      </w:hyperlink>
      <w:r>
        <w:rPr>
          <w:sz w:val="21"/>
          <w:szCs w:val="21"/>
        </w:rPr>
        <w:t>.</w:t>
      </w:r>
    </w:p>
    <w:p w14:paraId="0E80D35C" w14:textId="77777777" w:rsidR="00864A0E" w:rsidRDefault="00000000">
      <w:pPr>
        <w:numPr>
          <w:ilvl w:val="2"/>
          <w:numId w:val="3"/>
        </w:numPr>
        <w:jc w:val="left"/>
        <w:rPr>
          <w:color w:val="000000"/>
        </w:rPr>
      </w:pPr>
      <w:r>
        <w:rPr>
          <w:sz w:val="21"/>
          <w:szCs w:val="21"/>
        </w:rPr>
        <w:t xml:space="preserve">: Refer to </w:t>
      </w:r>
      <w:hyperlink r:id="rId77">
        <w:r>
          <w:rPr>
            <w:i/>
            <w:iCs/>
            <w:sz w:val="21"/>
            <w:szCs w:val="21"/>
          </w:rPr>
          <w:t>#/$defs/sequence_region</w:t>
        </w:r>
      </w:hyperlink>
      <w:r>
        <w:rPr>
          <w:sz w:val="21"/>
          <w:szCs w:val="21"/>
        </w:rPr>
        <w:t>.</w:t>
      </w:r>
    </w:p>
    <w:p w14:paraId="7F3939EC" w14:textId="77777777" w:rsidR="00864A0E" w:rsidRDefault="00000000">
      <w:pPr>
        <w:numPr>
          <w:ilvl w:val="0"/>
          <w:numId w:val="3"/>
        </w:numPr>
        <w:jc w:val="left"/>
        <w:rPr>
          <w:color w:val="000000"/>
        </w:rPr>
      </w:pPr>
      <w:proofErr w:type="spellStart"/>
      <w:r>
        <w:rPr>
          <w:b/>
          <w:bCs/>
          <w:sz w:val="21"/>
          <w:szCs w:val="21"/>
        </w:rPr>
        <w:t>sequence_ambiguous</w:t>
      </w:r>
      <w:proofErr w:type="spellEnd"/>
      <w:r>
        <w:rPr>
          <w:sz w:val="21"/>
          <w:szCs w:val="21"/>
        </w:rPr>
        <w:t xml:space="preserve"> </w:t>
      </w:r>
      <w:r>
        <w:rPr>
          <w:i/>
          <w:iCs/>
          <w:sz w:val="21"/>
          <w:szCs w:val="21"/>
        </w:rPr>
        <w:t>(array)</w:t>
      </w:r>
    </w:p>
    <w:p w14:paraId="51701A34" w14:textId="77777777" w:rsidR="00864A0E" w:rsidRDefault="00000000">
      <w:pPr>
        <w:numPr>
          <w:ilvl w:val="1"/>
          <w:numId w:val="3"/>
        </w:numPr>
        <w:jc w:val="left"/>
        <w:rPr>
          <w:color w:val="000000"/>
        </w:rPr>
      </w:pPr>
      <w:r>
        <w:rPr>
          <w:b/>
          <w:bCs/>
          <w:sz w:val="21"/>
          <w:szCs w:val="21"/>
        </w:rPr>
        <w:t>Items</w:t>
      </w:r>
      <w:r>
        <w:rPr>
          <w:sz w:val="21"/>
          <w:szCs w:val="21"/>
        </w:rPr>
        <w:t xml:space="preserve">: Refer to </w:t>
      </w:r>
      <w:hyperlink r:id="rId78">
        <w:r>
          <w:rPr>
            <w:i/>
            <w:iCs/>
            <w:sz w:val="21"/>
            <w:szCs w:val="21"/>
          </w:rPr>
          <w:t>#/$defs/sequence_element</w:t>
        </w:r>
      </w:hyperlink>
      <w:r>
        <w:rPr>
          <w:sz w:val="21"/>
          <w:szCs w:val="21"/>
        </w:rPr>
        <w:t>.</w:t>
      </w:r>
    </w:p>
    <w:p w14:paraId="54AA2650" w14:textId="77777777" w:rsidR="00864A0E" w:rsidRDefault="00000000">
      <w:pPr>
        <w:numPr>
          <w:ilvl w:val="0"/>
          <w:numId w:val="3"/>
        </w:numPr>
        <w:jc w:val="left"/>
        <w:rPr>
          <w:color w:val="000000"/>
        </w:rPr>
      </w:pPr>
      <w:proofErr w:type="spellStart"/>
      <w:r>
        <w:rPr>
          <w:b/>
          <w:bCs/>
          <w:sz w:val="21"/>
          <w:szCs w:val="21"/>
        </w:rPr>
        <w:t>sequence_element</w:t>
      </w:r>
      <w:proofErr w:type="spellEnd"/>
      <w:r>
        <w:rPr>
          <w:sz w:val="21"/>
          <w:szCs w:val="21"/>
        </w:rPr>
        <w:t xml:space="preserve"> </w:t>
      </w:r>
      <w:r>
        <w:rPr>
          <w:i/>
          <w:iCs/>
          <w:sz w:val="21"/>
          <w:szCs w:val="21"/>
        </w:rPr>
        <w:t>(object)</w:t>
      </w:r>
      <w:r>
        <w:rPr>
          <w:sz w:val="21"/>
          <w:szCs w:val="21"/>
        </w:rPr>
        <w:t>: Cannot contain additional properties.</w:t>
      </w:r>
    </w:p>
    <w:p w14:paraId="1E8CBAB5" w14:textId="77777777" w:rsidR="00864A0E" w:rsidRDefault="00000000">
      <w:pPr>
        <w:numPr>
          <w:ilvl w:val="1"/>
          <w:numId w:val="3"/>
        </w:numPr>
        <w:jc w:val="left"/>
        <w:rPr>
          <w:color w:val="000000"/>
        </w:rPr>
      </w:pPr>
      <w:proofErr w:type="spellStart"/>
      <w:r>
        <w:rPr>
          <w:b/>
          <w:bCs/>
          <w:sz w:val="21"/>
          <w:szCs w:val="21"/>
        </w:rPr>
        <w:t>amino_acid</w:t>
      </w:r>
      <w:proofErr w:type="spellEnd"/>
      <w:r>
        <w:rPr>
          <w:sz w:val="21"/>
          <w:szCs w:val="21"/>
        </w:rPr>
        <w:t xml:space="preserve">: Refer to </w:t>
      </w:r>
      <w:hyperlink r:id="rId79">
        <w:r>
          <w:rPr>
            <w:i/>
            <w:iCs/>
            <w:sz w:val="21"/>
            <w:szCs w:val="21"/>
          </w:rPr>
          <w:t>#/$defs/amino_acid</w:t>
        </w:r>
      </w:hyperlink>
      <w:r>
        <w:rPr>
          <w:sz w:val="21"/>
          <w:szCs w:val="21"/>
        </w:rPr>
        <w:t>.</w:t>
      </w:r>
    </w:p>
    <w:p w14:paraId="17E37DF5" w14:textId="77777777" w:rsidR="00864A0E" w:rsidRDefault="00000000">
      <w:pPr>
        <w:numPr>
          <w:ilvl w:val="1"/>
          <w:numId w:val="3"/>
        </w:numPr>
        <w:jc w:val="left"/>
        <w:rPr>
          <w:color w:val="000000"/>
        </w:rPr>
      </w:pPr>
      <w:r>
        <w:rPr>
          <w:b/>
          <w:bCs/>
          <w:sz w:val="21"/>
          <w:szCs w:val="21"/>
        </w:rPr>
        <w:t>modifications</w:t>
      </w:r>
      <w:r>
        <w:rPr>
          <w:sz w:val="21"/>
          <w:szCs w:val="21"/>
        </w:rPr>
        <w:t xml:space="preserve"> </w:t>
      </w:r>
      <w:r>
        <w:rPr>
          <w:i/>
          <w:iCs/>
          <w:sz w:val="21"/>
          <w:szCs w:val="21"/>
        </w:rPr>
        <w:t>(array)</w:t>
      </w:r>
    </w:p>
    <w:p w14:paraId="0D63EF6E" w14:textId="77777777" w:rsidR="00864A0E" w:rsidRDefault="00000000">
      <w:pPr>
        <w:numPr>
          <w:ilvl w:val="2"/>
          <w:numId w:val="3"/>
        </w:numPr>
        <w:jc w:val="left"/>
        <w:rPr>
          <w:color w:val="000000"/>
        </w:rPr>
      </w:pPr>
      <w:r>
        <w:rPr>
          <w:b/>
          <w:bCs/>
          <w:sz w:val="21"/>
          <w:szCs w:val="21"/>
        </w:rPr>
        <w:t>Items</w:t>
      </w:r>
      <w:r>
        <w:rPr>
          <w:sz w:val="21"/>
          <w:szCs w:val="21"/>
        </w:rPr>
        <w:t xml:space="preserve">: Refer to </w:t>
      </w:r>
      <w:hyperlink r:id="rId80">
        <w:r>
          <w:rPr>
            <w:i/>
            <w:iCs/>
            <w:sz w:val="21"/>
            <w:szCs w:val="21"/>
          </w:rPr>
          <w:t>#/$defs/modification</w:t>
        </w:r>
      </w:hyperlink>
      <w:r>
        <w:rPr>
          <w:sz w:val="21"/>
          <w:szCs w:val="21"/>
        </w:rPr>
        <w:t>.</w:t>
      </w:r>
    </w:p>
    <w:p w14:paraId="4DE5171E" w14:textId="77777777" w:rsidR="00864A0E" w:rsidRDefault="00000000">
      <w:pPr>
        <w:numPr>
          <w:ilvl w:val="0"/>
          <w:numId w:val="3"/>
        </w:numPr>
        <w:jc w:val="left"/>
        <w:rPr>
          <w:color w:val="000000"/>
        </w:rPr>
      </w:pPr>
      <w:proofErr w:type="spellStart"/>
      <w:r>
        <w:rPr>
          <w:b/>
          <w:bCs/>
          <w:sz w:val="21"/>
          <w:szCs w:val="21"/>
        </w:rPr>
        <w:t>sequence_region</w:t>
      </w:r>
      <w:proofErr w:type="spellEnd"/>
      <w:r>
        <w:rPr>
          <w:sz w:val="21"/>
          <w:szCs w:val="21"/>
        </w:rPr>
        <w:t xml:space="preserve"> </w:t>
      </w:r>
      <w:r>
        <w:rPr>
          <w:i/>
          <w:iCs/>
          <w:sz w:val="21"/>
          <w:szCs w:val="21"/>
        </w:rPr>
        <w:t>(object)</w:t>
      </w:r>
      <w:r>
        <w:rPr>
          <w:sz w:val="21"/>
          <w:szCs w:val="21"/>
        </w:rPr>
        <w:t>: Cannot contain additional properties.</w:t>
      </w:r>
    </w:p>
    <w:p w14:paraId="68B4B0AA" w14:textId="77777777" w:rsidR="00864A0E" w:rsidRDefault="00000000">
      <w:pPr>
        <w:numPr>
          <w:ilvl w:val="1"/>
          <w:numId w:val="3"/>
        </w:numPr>
        <w:jc w:val="left"/>
        <w:rPr>
          <w:color w:val="000000"/>
        </w:rPr>
      </w:pPr>
      <w:r>
        <w:rPr>
          <w:b/>
          <w:bCs/>
          <w:sz w:val="21"/>
          <w:szCs w:val="21"/>
        </w:rPr>
        <w:t>modifications</w:t>
      </w:r>
      <w:r>
        <w:rPr>
          <w:sz w:val="21"/>
          <w:szCs w:val="21"/>
        </w:rPr>
        <w:t xml:space="preserve"> </w:t>
      </w:r>
      <w:r>
        <w:rPr>
          <w:i/>
          <w:iCs/>
          <w:sz w:val="21"/>
          <w:szCs w:val="21"/>
        </w:rPr>
        <w:t>(array, required)</w:t>
      </w:r>
    </w:p>
    <w:p w14:paraId="76EA50A2" w14:textId="77777777" w:rsidR="00864A0E" w:rsidRDefault="00000000">
      <w:pPr>
        <w:numPr>
          <w:ilvl w:val="2"/>
          <w:numId w:val="3"/>
        </w:numPr>
        <w:jc w:val="left"/>
        <w:rPr>
          <w:color w:val="000000"/>
        </w:rPr>
      </w:pPr>
      <w:r>
        <w:rPr>
          <w:b/>
          <w:bCs/>
          <w:sz w:val="21"/>
          <w:szCs w:val="21"/>
        </w:rPr>
        <w:t>Items</w:t>
      </w:r>
      <w:r>
        <w:rPr>
          <w:sz w:val="21"/>
          <w:szCs w:val="21"/>
        </w:rPr>
        <w:t xml:space="preserve">: Refer to </w:t>
      </w:r>
      <w:hyperlink r:id="rId81">
        <w:r>
          <w:rPr>
            <w:i/>
            <w:iCs/>
            <w:sz w:val="21"/>
            <w:szCs w:val="21"/>
          </w:rPr>
          <w:t>#/$defs/modification</w:t>
        </w:r>
      </w:hyperlink>
      <w:r>
        <w:rPr>
          <w:sz w:val="21"/>
          <w:szCs w:val="21"/>
        </w:rPr>
        <w:t>.</w:t>
      </w:r>
    </w:p>
    <w:p w14:paraId="16243FC1" w14:textId="77777777" w:rsidR="00864A0E" w:rsidRDefault="00000000">
      <w:pPr>
        <w:numPr>
          <w:ilvl w:val="1"/>
          <w:numId w:val="3"/>
        </w:numPr>
        <w:jc w:val="left"/>
        <w:rPr>
          <w:color w:val="000000"/>
        </w:rPr>
      </w:pPr>
      <w:r>
        <w:rPr>
          <w:b/>
          <w:bCs/>
          <w:sz w:val="21"/>
          <w:szCs w:val="21"/>
        </w:rPr>
        <w:t>sequence</w:t>
      </w:r>
      <w:r>
        <w:rPr>
          <w:sz w:val="21"/>
          <w:szCs w:val="21"/>
        </w:rPr>
        <w:t xml:space="preserve"> </w:t>
      </w:r>
      <w:r>
        <w:rPr>
          <w:i/>
          <w:iCs/>
          <w:sz w:val="21"/>
          <w:szCs w:val="21"/>
        </w:rPr>
        <w:t>(array, required)</w:t>
      </w:r>
    </w:p>
    <w:p w14:paraId="07AE8DFB" w14:textId="77777777" w:rsidR="00864A0E" w:rsidRDefault="00000000">
      <w:pPr>
        <w:numPr>
          <w:ilvl w:val="2"/>
          <w:numId w:val="3"/>
        </w:numPr>
        <w:jc w:val="left"/>
        <w:rPr>
          <w:color w:val="000000"/>
        </w:rPr>
      </w:pPr>
      <w:r>
        <w:rPr>
          <w:b/>
          <w:bCs/>
          <w:sz w:val="21"/>
          <w:szCs w:val="21"/>
        </w:rPr>
        <w:t>Items</w:t>
      </w:r>
      <w:r>
        <w:rPr>
          <w:sz w:val="21"/>
          <w:szCs w:val="21"/>
        </w:rPr>
        <w:t xml:space="preserve">: Refer to </w:t>
      </w:r>
      <w:hyperlink r:id="rId82">
        <w:r>
          <w:rPr>
            <w:i/>
            <w:iCs/>
            <w:sz w:val="21"/>
            <w:szCs w:val="21"/>
          </w:rPr>
          <w:t>#/$defs/sequence_element</w:t>
        </w:r>
      </w:hyperlink>
      <w:r>
        <w:rPr>
          <w:sz w:val="21"/>
          <w:szCs w:val="21"/>
        </w:rPr>
        <w:t>.</w:t>
      </w:r>
    </w:p>
    <w:p w14:paraId="4E8998DF" w14:textId="77777777" w:rsidR="00864A0E" w:rsidRDefault="00000000">
      <w:pPr>
        <w:numPr>
          <w:ilvl w:val="0"/>
          <w:numId w:val="3"/>
        </w:numPr>
        <w:jc w:val="left"/>
        <w:rPr>
          <w:color w:val="000000"/>
        </w:rPr>
      </w:pPr>
      <w:proofErr w:type="spellStart"/>
      <w:r>
        <w:rPr>
          <w:b/>
          <w:bCs/>
          <w:sz w:val="21"/>
          <w:szCs w:val="21"/>
        </w:rPr>
        <w:t>tag_accession</w:t>
      </w:r>
      <w:proofErr w:type="spellEnd"/>
      <w:r>
        <w:rPr>
          <w:sz w:val="21"/>
          <w:szCs w:val="21"/>
        </w:rPr>
        <w:t xml:space="preserve"> </w:t>
      </w:r>
      <w:r>
        <w:rPr>
          <w:i/>
          <w:iCs/>
          <w:sz w:val="21"/>
          <w:szCs w:val="21"/>
        </w:rPr>
        <w:t>(object)</w:t>
      </w:r>
      <w:r>
        <w:rPr>
          <w:sz w:val="21"/>
          <w:szCs w:val="21"/>
        </w:rPr>
        <w:t>: The accession for a modification. Cannot contain additional properties.</w:t>
      </w:r>
    </w:p>
    <w:p w14:paraId="0FBA6FD1" w14:textId="77777777" w:rsidR="00864A0E" w:rsidRDefault="00000000">
      <w:pPr>
        <w:numPr>
          <w:ilvl w:val="1"/>
          <w:numId w:val="3"/>
        </w:numPr>
        <w:jc w:val="left"/>
        <w:rPr>
          <w:color w:val="000000"/>
        </w:rPr>
      </w:pPr>
      <w:r>
        <w:rPr>
          <w:b/>
          <w:bCs/>
          <w:sz w:val="21"/>
          <w:szCs w:val="21"/>
        </w:rPr>
        <w:lastRenderedPageBreak/>
        <w:t>accession</w:t>
      </w:r>
      <w:r>
        <w:rPr>
          <w:sz w:val="21"/>
          <w:szCs w:val="21"/>
        </w:rPr>
        <w:t xml:space="preserve"> </w:t>
      </w:r>
      <w:r>
        <w:rPr>
          <w:i/>
          <w:iCs/>
          <w:sz w:val="21"/>
          <w:szCs w:val="21"/>
        </w:rPr>
        <w:t>(string, required)</w:t>
      </w:r>
      <w:r>
        <w:rPr>
          <w:sz w:val="21"/>
          <w:szCs w:val="21"/>
        </w:rPr>
        <w:t>: The accession number, or for GNOme and RESID the string. Length must be at least 1.</w:t>
      </w:r>
    </w:p>
    <w:p w14:paraId="7E605F5E" w14:textId="77777777" w:rsidR="00864A0E" w:rsidRDefault="00000000">
      <w:pPr>
        <w:numPr>
          <w:ilvl w:val="1"/>
          <w:numId w:val="3"/>
        </w:numPr>
        <w:jc w:val="left"/>
        <w:rPr>
          <w:color w:val="000000"/>
        </w:rPr>
      </w:pPr>
      <w:r>
        <w:rPr>
          <w:b/>
          <w:bCs/>
          <w:sz w:val="21"/>
          <w:szCs w:val="21"/>
        </w:rPr>
        <w:t>cv</w:t>
      </w:r>
      <w:r>
        <w:rPr>
          <w:sz w:val="21"/>
          <w:szCs w:val="21"/>
        </w:rPr>
        <w:t xml:space="preserve">: Refer to </w:t>
      </w:r>
      <w:hyperlink r:id="rId83">
        <w:r>
          <w:rPr>
            <w:i/>
            <w:iCs/>
            <w:sz w:val="21"/>
            <w:szCs w:val="21"/>
          </w:rPr>
          <w:t>#/$defs/CV</w:t>
        </w:r>
      </w:hyperlink>
      <w:r>
        <w:rPr>
          <w:sz w:val="21"/>
          <w:szCs w:val="21"/>
        </w:rPr>
        <w:t>.</w:t>
      </w:r>
    </w:p>
    <w:p w14:paraId="52378D10" w14:textId="77777777" w:rsidR="00864A0E" w:rsidRDefault="00000000">
      <w:pPr>
        <w:numPr>
          <w:ilvl w:val="0"/>
          <w:numId w:val="3"/>
        </w:numPr>
        <w:jc w:val="left"/>
        <w:rPr>
          <w:color w:val="000000"/>
        </w:rPr>
      </w:pPr>
      <w:proofErr w:type="spellStart"/>
      <w:r>
        <w:rPr>
          <w:b/>
          <w:bCs/>
          <w:sz w:val="21"/>
          <w:szCs w:val="21"/>
        </w:rPr>
        <w:t>tag_formula</w:t>
      </w:r>
      <w:proofErr w:type="spellEnd"/>
      <w:r>
        <w:rPr>
          <w:sz w:val="21"/>
          <w:szCs w:val="21"/>
        </w:rPr>
        <w:t xml:space="preserve">: A </w:t>
      </w:r>
      <w:proofErr w:type="spellStart"/>
      <w:r>
        <w:rPr>
          <w:sz w:val="21"/>
          <w:szCs w:val="21"/>
        </w:rPr>
        <w:t>Formula:xxx</w:t>
      </w:r>
      <w:proofErr w:type="spellEnd"/>
      <w:r>
        <w:rPr>
          <w:sz w:val="21"/>
          <w:szCs w:val="21"/>
        </w:rPr>
        <w:t xml:space="preserve"> modification. Refer to </w:t>
      </w:r>
      <w:hyperlink r:id="rId84">
        <w:r>
          <w:rPr>
            <w:i/>
            <w:iCs/>
            <w:sz w:val="21"/>
            <w:szCs w:val="21"/>
          </w:rPr>
          <w:t>#/$defs/charged_formula</w:t>
        </w:r>
      </w:hyperlink>
      <w:r>
        <w:rPr>
          <w:sz w:val="21"/>
          <w:szCs w:val="21"/>
        </w:rPr>
        <w:t>.</w:t>
      </w:r>
    </w:p>
    <w:p w14:paraId="382B78A7" w14:textId="77777777" w:rsidR="00864A0E" w:rsidRDefault="00000000">
      <w:pPr>
        <w:numPr>
          <w:ilvl w:val="0"/>
          <w:numId w:val="3"/>
        </w:numPr>
        <w:jc w:val="left"/>
        <w:rPr>
          <w:color w:val="000000"/>
        </w:rPr>
      </w:pPr>
      <w:proofErr w:type="spellStart"/>
      <w:r>
        <w:rPr>
          <w:b/>
          <w:bCs/>
          <w:sz w:val="21"/>
          <w:szCs w:val="21"/>
        </w:rPr>
        <w:t>tag_glycan</w:t>
      </w:r>
      <w:proofErr w:type="spellEnd"/>
      <w:r>
        <w:rPr>
          <w:sz w:val="21"/>
          <w:szCs w:val="21"/>
        </w:rPr>
        <w:t xml:space="preserve"> </w:t>
      </w:r>
      <w:r>
        <w:rPr>
          <w:i/>
          <w:iCs/>
          <w:sz w:val="21"/>
          <w:szCs w:val="21"/>
        </w:rPr>
        <w:t>(array)</w:t>
      </w:r>
      <w:r>
        <w:rPr>
          <w:sz w:val="21"/>
          <w:szCs w:val="21"/>
        </w:rPr>
        <w:t>: A glycan composition modification.</w:t>
      </w:r>
    </w:p>
    <w:p w14:paraId="76C07056" w14:textId="77777777" w:rsidR="00864A0E" w:rsidRDefault="00000000">
      <w:pPr>
        <w:numPr>
          <w:ilvl w:val="1"/>
          <w:numId w:val="3"/>
        </w:numPr>
        <w:jc w:val="left"/>
        <w:rPr>
          <w:color w:val="000000"/>
        </w:rPr>
      </w:pPr>
      <w:r>
        <w:rPr>
          <w:b/>
          <w:bCs/>
          <w:sz w:val="21"/>
          <w:szCs w:val="21"/>
        </w:rPr>
        <w:t>Items</w:t>
      </w:r>
      <w:r>
        <w:rPr>
          <w:sz w:val="21"/>
          <w:szCs w:val="21"/>
        </w:rPr>
        <w:t xml:space="preserve"> </w:t>
      </w:r>
      <w:r>
        <w:rPr>
          <w:i/>
          <w:iCs/>
          <w:sz w:val="21"/>
          <w:szCs w:val="21"/>
        </w:rPr>
        <w:t>(object)</w:t>
      </w:r>
      <w:r>
        <w:rPr>
          <w:sz w:val="21"/>
          <w:szCs w:val="21"/>
        </w:rPr>
        <w:t>: Cannot contain additional properties.</w:t>
      </w:r>
    </w:p>
    <w:p w14:paraId="4FA292FF" w14:textId="77777777" w:rsidR="00864A0E" w:rsidRDefault="00000000">
      <w:pPr>
        <w:numPr>
          <w:ilvl w:val="2"/>
          <w:numId w:val="3"/>
        </w:numPr>
        <w:jc w:val="left"/>
        <w:rPr>
          <w:color w:val="000000"/>
        </w:rPr>
      </w:pPr>
      <w:r>
        <w:rPr>
          <w:b/>
          <w:bCs/>
          <w:sz w:val="21"/>
          <w:szCs w:val="21"/>
        </w:rPr>
        <w:t>monosaccharide</w:t>
      </w:r>
      <w:r>
        <w:rPr>
          <w:sz w:val="21"/>
          <w:szCs w:val="21"/>
        </w:rPr>
        <w:t xml:space="preserve">: Refer to </w:t>
      </w:r>
      <w:hyperlink r:id="rId85">
        <w:r>
          <w:rPr>
            <w:i/>
            <w:iCs/>
            <w:sz w:val="21"/>
            <w:szCs w:val="21"/>
          </w:rPr>
          <w:t>#/$defs/monosaccharide</w:t>
        </w:r>
      </w:hyperlink>
      <w:r>
        <w:rPr>
          <w:sz w:val="21"/>
          <w:szCs w:val="21"/>
        </w:rPr>
        <w:t>.</w:t>
      </w:r>
    </w:p>
    <w:p w14:paraId="2AEE0EF0" w14:textId="77777777" w:rsidR="00864A0E" w:rsidRDefault="00000000">
      <w:pPr>
        <w:numPr>
          <w:ilvl w:val="2"/>
          <w:numId w:val="3"/>
        </w:numPr>
        <w:jc w:val="left"/>
        <w:rPr>
          <w:color w:val="000000"/>
        </w:rPr>
      </w:pPr>
      <w:r>
        <w:rPr>
          <w:b/>
          <w:bCs/>
          <w:sz w:val="21"/>
          <w:szCs w:val="21"/>
        </w:rPr>
        <w:t>occurrence</w:t>
      </w:r>
      <w:r>
        <w:rPr>
          <w:sz w:val="21"/>
          <w:szCs w:val="21"/>
        </w:rPr>
        <w:t xml:space="preserve"> </w:t>
      </w:r>
      <w:r>
        <w:rPr>
          <w:i/>
          <w:iCs/>
          <w:sz w:val="21"/>
          <w:szCs w:val="21"/>
        </w:rPr>
        <w:t>(integer, required)</w:t>
      </w:r>
      <w:r>
        <w:rPr>
          <w:sz w:val="21"/>
          <w:szCs w:val="21"/>
        </w:rPr>
        <w:t>: The number of times this part occurs.</w:t>
      </w:r>
    </w:p>
    <w:p w14:paraId="09BFDFE9" w14:textId="77777777" w:rsidR="00864A0E" w:rsidRDefault="00000000">
      <w:pPr>
        <w:numPr>
          <w:ilvl w:val="0"/>
          <w:numId w:val="3"/>
        </w:numPr>
        <w:jc w:val="left"/>
        <w:rPr>
          <w:color w:val="000000"/>
        </w:rPr>
      </w:pPr>
      <w:proofErr w:type="spellStart"/>
      <w:r>
        <w:rPr>
          <w:b/>
          <w:bCs/>
          <w:sz w:val="21"/>
          <w:szCs w:val="21"/>
        </w:rPr>
        <w:t>tag_info</w:t>
      </w:r>
      <w:proofErr w:type="spellEnd"/>
      <w:r>
        <w:rPr>
          <w:sz w:val="21"/>
          <w:szCs w:val="21"/>
        </w:rPr>
        <w:t xml:space="preserve"> </w:t>
      </w:r>
      <w:r>
        <w:rPr>
          <w:i/>
          <w:iCs/>
          <w:sz w:val="21"/>
          <w:szCs w:val="21"/>
        </w:rPr>
        <w:t>(string)</w:t>
      </w:r>
      <w:r>
        <w:rPr>
          <w:sz w:val="21"/>
          <w:szCs w:val="21"/>
        </w:rPr>
        <w:t xml:space="preserve">: </w:t>
      </w:r>
      <w:proofErr w:type="gramStart"/>
      <w:r>
        <w:rPr>
          <w:sz w:val="21"/>
          <w:szCs w:val="21"/>
        </w:rPr>
        <w:t>A</w:t>
      </w:r>
      <w:proofErr w:type="gramEnd"/>
      <w:r>
        <w:rPr>
          <w:sz w:val="21"/>
          <w:szCs w:val="21"/>
        </w:rPr>
        <w:t xml:space="preserve"> INFO tag modification.</w:t>
      </w:r>
    </w:p>
    <w:p w14:paraId="20FDB581" w14:textId="77777777" w:rsidR="00864A0E" w:rsidRDefault="00000000">
      <w:pPr>
        <w:numPr>
          <w:ilvl w:val="0"/>
          <w:numId w:val="3"/>
        </w:numPr>
        <w:jc w:val="left"/>
        <w:rPr>
          <w:color w:val="000000"/>
        </w:rPr>
      </w:pPr>
      <w:proofErr w:type="spellStart"/>
      <w:r>
        <w:rPr>
          <w:b/>
          <w:bCs/>
          <w:sz w:val="21"/>
          <w:szCs w:val="21"/>
        </w:rPr>
        <w:t>tag_mass</w:t>
      </w:r>
      <w:proofErr w:type="spellEnd"/>
      <w:r>
        <w:rPr>
          <w:sz w:val="21"/>
          <w:szCs w:val="21"/>
        </w:rPr>
        <w:t xml:space="preserve"> </w:t>
      </w:r>
      <w:r>
        <w:rPr>
          <w:i/>
          <w:iCs/>
          <w:sz w:val="21"/>
          <w:szCs w:val="21"/>
        </w:rPr>
        <w:t>(object)</w:t>
      </w:r>
      <w:r>
        <w:rPr>
          <w:sz w:val="21"/>
          <w:szCs w:val="21"/>
        </w:rPr>
        <w:t>: A mass modification. Cannot contain additional properties.</w:t>
      </w:r>
    </w:p>
    <w:p w14:paraId="4028D0C2" w14:textId="77777777" w:rsidR="00864A0E" w:rsidRDefault="00000000">
      <w:pPr>
        <w:numPr>
          <w:ilvl w:val="1"/>
          <w:numId w:val="3"/>
        </w:numPr>
        <w:jc w:val="left"/>
        <w:rPr>
          <w:color w:val="000000"/>
        </w:rPr>
      </w:pPr>
      <w:r>
        <w:rPr>
          <w:b/>
          <w:bCs/>
          <w:sz w:val="21"/>
          <w:szCs w:val="21"/>
        </w:rPr>
        <w:t>cv</w:t>
      </w:r>
      <w:r>
        <w:rPr>
          <w:sz w:val="21"/>
          <w:szCs w:val="21"/>
        </w:rPr>
        <w:t xml:space="preserve">: Refer to </w:t>
      </w:r>
      <w:hyperlink r:id="rId86">
        <w:r>
          <w:rPr>
            <w:i/>
            <w:iCs/>
            <w:sz w:val="21"/>
            <w:szCs w:val="21"/>
          </w:rPr>
          <w:t>#/$defs/CV</w:t>
        </w:r>
      </w:hyperlink>
      <w:r>
        <w:rPr>
          <w:sz w:val="21"/>
          <w:szCs w:val="21"/>
        </w:rPr>
        <w:t>.</w:t>
      </w:r>
    </w:p>
    <w:p w14:paraId="78DD7379" w14:textId="77777777" w:rsidR="00864A0E" w:rsidRDefault="00000000">
      <w:pPr>
        <w:numPr>
          <w:ilvl w:val="1"/>
          <w:numId w:val="3"/>
        </w:numPr>
        <w:jc w:val="left"/>
        <w:rPr>
          <w:color w:val="000000"/>
        </w:rPr>
      </w:pPr>
      <w:r>
        <w:rPr>
          <w:b/>
          <w:bCs/>
          <w:sz w:val="21"/>
          <w:szCs w:val="21"/>
        </w:rPr>
        <w:t>mass</w:t>
      </w:r>
      <w:r>
        <w:rPr>
          <w:sz w:val="21"/>
          <w:szCs w:val="21"/>
        </w:rPr>
        <w:t xml:space="preserve"> </w:t>
      </w:r>
      <w:r>
        <w:rPr>
          <w:i/>
          <w:iCs/>
          <w:sz w:val="21"/>
          <w:szCs w:val="21"/>
        </w:rPr>
        <w:t>(number, required)</w:t>
      </w:r>
    </w:p>
    <w:p w14:paraId="62A3D05B" w14:textId="77777777" w:rsidR="00864A0E" w:rsidRDefault="00000000">
      <w:pPr>
        <w:numPr>
          <w:ilvl w:val="0"/>
          <w:numId w:val="3"/>
        </w:numPr>
        <w:jc w:val="left"/>
        <w:rPr>
          <w:color w:val="000000"/>
        </w:rPr>
      </w:pPr>
      <w:proofErr w:type="spellStart"/>
      <w:r>
        <w:rPr>
          <w:b/>
          <w:bCs/>
          <w:sz w:val="21"/>
          <w:szCs w:val="21"/>
        </w:rPr>
        <w:t>tag_name</w:t>
      </w:r>
      <w:proofErr w:type="spellEnd"/>
      <w:r>
        <w:rPr>
          <w:sz w:val="21"/>
          <w:szCs w:val="21"/>
        </w:rPr>
        <w:t xml:space="preserve"> </w:t>
      </w:r>
      <w:r>
        <w:rPr>
          <w:i/>
          <w:iCs/>
          <w:sz w:val="21"/>
          <w:szCs w:val="21"/>
        </w:rPr>
        <w:t>(object)</w:t>
      </w:r>
      <w:r>
        <w:rPr>
          <w:sz w:val="21"/>
          <w:szCs w:val="21"/>
        </w:rPr>
        <w:t>: A named modification. Cannot contain additional properties.</w:t>
      </w:r>
    </w:p>
    <w:p w14:paraId="417D2660" w14:textId="77777777" w:rsidR="00864A0E" w:rsidRDefault="00000000">
      <w:pPr>
        <w:numPr>
          <w:ilvl w:val="1"/>
          <w:numId w:val="3"/>
        </w:numPr>
        <w:jc w:val="left"/>
        <w:rPr>
          <w:color w:val="000000"/>
        </w:rPr>
      </w:pPr>
      <w:r>
        <w:rPr>
          <w:b/>
          <w:bCs/>
          <w:sz w:val="21"/>
          <w:szCs w:val="21"/>
        </w:rPr>
        <w:t>cv</w:t>
      </w:r>
      <w:r>
        <w:rPr>
          <w:sz w:val="21"/>
          <w:szCs w:val="21"/>
        </w:rPr>
        <w:t xml:space="preserve">: Refer to </w:t>
      </w:r>
      <w:hyperlink r:id="rId87">
        <w:r>
          <w:rPr>
            <w:i/>
            <w:iCs/>
            <w:sz w:val="21"/>
            <w:szCs w:val="21"/>
          </w:rPr>
          <w:t>#/$defs/CV</w:t>
        </w:r>
      </w:hyperlink>
      <w:r>
        <w:rPr>
          <w:sz w:val="21"/>
          <w:szCs w:val="21"/>
        </w:rPr>
        <w:t>.</w:t>
      </w:r>
    </w:p>
    <w:p w14:paraId="7935F941" w14:textId="77777777" w:rsidR="00864A0E" w:rsidRDefault="00000000">
      <w:pPr>
        <w:numPr>
          <w:ilvl w:val="1"/>
          <w:numId w:val="3"/>
        </w:numPr>
        <w:jc w:val="left"/>
        <w:rPr>
          <w:color w:val="000000"/>
        </w:rPr>
      </w:pPr>
      <w:r>
        <w:rPr>
          <w:b/>
          <w:bCs/>
          <w:sz w:val="21"/>
          <w:szCs w:val="21"/>
        </w:rPr>
        <w:t>name</w:t>
      </w:r>
      <w:r>
        <w:rPr>
          <w:sz w:val="21"/>
          <w:szCs w:val="21"/>
        </w:rPr>
        <w:t xml:space="preserve"> </w:t>
      </w:r>
      <w:r>
        <w:rPr>
          <w:i/>
          <w:iCs/>
          <w:sz w:val="21"/>
          <w:szCs w:val="21"/>
        </w:rPr>
        <w:t>(string, required)</w:t>
      </w:r>
      <w:r>
        <w:rPr>
          <w:sz w:val="21"/>
          <w:szCs w:val="21"/>
        </w:rPr>
        <w:t>: Length must be at least 1.</w:t>
      </w:r>
    </w:p>
    <w:p w14:paraId="26A81E4A" w14:textId="77777777" w:rsidR="00864A0E" w:rsidRDefault="00000000">
      <w:pPr>
        <w:numPr>
          <w:ilvl w:val="0"/>
          <w:numId w:val="3"/>
        </w:numPr>
        <w:jc w:val="left"/>
        <w:rPr>
          <w:color w:val="000000"/>
        </w:rPr>
      </w:pPr>
      <w:r>
        <w:rPr>
          <w:b/>
          <w:bCs/>
          <w:sz w:val="21"/>
          <w:szCs w:val="21"/>
        </w:rPr>
        <w:t>tags</w:t>
      </w:r>
      <w:r>
        <w:rPr>
          <w:sz w:val="21"/>
          <w:szCs w:val="21"/>
        </w:rPr>
        <w:t xml:space="preserve"> </w:t>
      </w:r>
      <w:r>
        <w:rPr>
          <w:i/>
          <w:iCs/>
          <w:sz w:val="21"/>
          <w:szCs w:val="21"/>
        </w:rPr>
        <w:t>(array)</w:t>
      </w:r>
      <w:r>
        <w:rPr>
          <w:sz w:val="21"/>
          <w:szCs w:val="21"/>
        </w:rPr>
        <w:t>: A single modification which could consist of multiple definitions.</w:t>
      </w:r>
    </w:p>
    <w:p w14:paraId="1A9EB11C" w14:textId="77777777" w:rsidR="00864A0E" w:rsidRDefault="00000000">
      <w:pPr>
        <w:numPr>
          <w:ilvl w:val="1"/>
          <w:numId w:val="3"/>
        </w:numPr>
        <w:jc w:val="left"/>
        <w:rPr>
          <w:color w:val="000000"/>
        </w:rPr>
      </w:pPr>
      <w:r>
        <w:rPr>
          <w:b/>
          <w:bCs/>
          <w:sz w:val="21"/>
          <w:szCs w:val="21"/>
        </w:rPr>
        <w:t>Items</w:t>
      </w:r>
    </w:p>
    <w:p w14:paraId="54FD49CD" w14:textId="77777777" w:rsidR="00864A0E" w:rsidRDefault="00000000">
      <w:pPr>
        <w:numPr>
          <w:ilvl w:val="2"/>
          <w:numId w:val="3"/>
        </w:numPr>
        <w:jc w:val="left"/>
        <w:rPr>
          <w:color w:val="000000"/>
        </w:rPr>
      </w:pPr>
      <w:r>
        <w:rPr>
          <w:b/>
          <w:bCs/>
          <w:sz w:val="21"/>
          <w:szCs w:val="21"/>
        </w:rPr>
        <w:t>Any of</w:t>
      </w:r>
    </w:p>
    <w:p w14:paraId="14051405" w14:textId="77777777" w:rsidR="00864A0E" w:rsidRDefault="00000000">
      <w:pPr>
        <w:numPr>
          <w:ilvl w:val="3"/>
          <w:numId w:val="3"/>
        </w:numPr>
        <w:jc w:val="left"/>
        <w:rPr>
          <w:color w:val="000000"/>
        </w:rPr>
      </w:pPr>
      <w:r>
        <w:rPr>
          <w:sz w:val="21"/>
          <w:szCs w:val="21"/>
        </w:rPr>
        <w:t xml:space="preserve">: Refer to </w:t>
      </w:r>
      <w:hyperlink r:id="rId88">
        <w:r>
          <w:rPr>
            <w:i/>
            <w:iCs/>
            <w:sz w:val="21"/>
            <w:szCs w:val="21"/>
          </w:rPr>
          <w:t>#/$defs/tag_accession</w:t>
        </w:r>
      </w:hyperlink>
      <w:r>
        <w:rPr>
          <w:sz w:val="21"/>
          <w:szCs w:val="21"/>
        </w:rPr>
        <w:t>.</w:t>
      </w:r>
    </w:p>
    <w:p w14:paraId="21DDAF6D" w14:textId="77777777" w:rsidR="00864A0E" w:rsidRDefault="00000000">
      <w:pPr>
        <w:numPr>
          <w:ilvl w:val="3"/>
          <w:numId w:val="3"/>
        </w:numPr>
        <w:jc w:val="left"/>
        <w:rPr>
          <w:color w:val="000000"/>
        </w:rPr>
      </w:pPr>
      <w:r>
        <w:rPr>
          <w:sz w:val="21"/>
          <w:szCs w:val="21"/>
        </w:rPr>
        <w:t xml:space="preserve">: Refer to </w:t>
      </w:r>
      <w:hyperlink r:id="rId89">
        <w:r>
          <w:rPr>
            <w:i/>
            <w:iCs/>
            <w:sz w:val="21"/>
            <w:szCs w:val="21"/>
          </w:rPr>
          <w:t>#/$defs/tag_formula</w:t>
        </w:r>
      </w:hyperlink>
      <w:r>
        <w:rPr>
          <w:sz w:val="21"/>
          <w:szCs w:val="21"/>
        </w:rPr>
        <w:t>.</w:t>
      </w:r>
    </w:p>
    <w:p w14:paraId="509FB77F" w14:textId="77777777" w:rsidR="00864A0E" w:rsidRDefault="00000000">
      <w:pPr>
        <w:numPr>
          <w:ilvl w:val="3"/>
          <w:numId w:val="3"/>
        </w:numPr>
        <w:jc w:val="left"/>
        <w:rPr>
          <w:color w:val="000000"/>
        </w:rPr>
      </w:pPr>
      <w:r>
        <w:rPr>
          <w:sz w:val="21"/>
          <w:szCs w:val="21"/>
        </w:rPr>
        <w:t xml:space="preserve">: Refer to </w:t>
      </w:r>
      <w:hyperlink r:id="rId90">
        <w:r>
          <w:rPr>
            <w:i/>
            <w:iCs/>
            <w:sz w:val="21"/>
            <w:szCs w:val="21"/>
          </w:rPr>
          <w:t>#/$defs/tag_glycan</w:t>
        </w:r>
      </w:hyperlink>
      <w:r>
        <w:rPr>
          <w:sz w:val="21"/>
          <w:szCs w:val="21"/>
        </w:rPr>
        <w:t>.</w:t>
      </w:r>
    </w:p>
    <w:p w14:paraId="1A4F673E" w14:textId="77777777" w:rsidR="00864A0E" w:rsidRDefault="00000000">
      <w:pPr>
        <w:numPr>
          <w:ilvl w:val="3"/>
          <w:numId w:val="3"/>
        </w:numPr>
        <w:jc w:val="left"/>
        <w:rPr>
          <w:color w:val="000000"/>
        </w:rPr>
      </w:pPr>
      <w:r>
        <w:rPr>
          <w:sz w:val="21"/>
          <w:szCs w:val="21"/>
        </w:rPr>
        <w:t xml:space="preserve">: Refer to </w:t>
      </w:r>
      <w:hyperlink r:id="rId91">
        <w:r>
          <w:rPr>
            <w:i/>
            <w:iCs/>
            <w:sz w:val="21"/>
            <w:szCs w:val="21"/>
          </w:rPr>
          <w:t>#/$defs/tag_info</w:t>
        </w:r>
      </w:hyperlink>
      <w:r>
        <w:rPr>
          <w:sz w:val="21"/>
          <w:szCs w:val="21"/>
        </w:rPr>
        <w:t>.</w:t>
      </w:r>
    </w:p>
    <w:p w14:paraId="733882C6" w14:textId="77777777" w:rsidR="00864A0E" w:rsidRDefault="00000000">
      <w:pPr>
        <w:numPr>
          <w:ilvl w:val="3"/>
          <w:numId w:val="3"/>
        </w:numPr>
        <w:jc w:val="left"/>
        <w:rPr>
          <w:color w:val="000000"/>
        </w:rPr>
      </w:pPr>
      <w:r>
        <w:rPr>
          <w:sz w:val="21"/>
          <w:szCs w:val="21"/>
        </w:rPr>
        <w:t xml:space="preserve">: Refer to </w:t>
      </w:r>
      <w:hyperlink r:id="rId92">
        <w:r>
          <w:rPr>
            <w:i/>
            <w:iCs/>
            <w:sz w:val="21"/>
            <w:szCs w:val="21"/>
          </w:rPr>
          <w:t>#/$defs/tag_mass</w:t>
        </w:r>
      </w:hyperlink>
      <w:r>
        <w:rPr>
          <w:sz w:val="21"/>
          <w:szCs w:val="21"/>
        </w:rPr>
        <w:t>.</w:t>
      </w:r>
    </w:p>
    <w:p w14:paraId="59FDCA2F" w14:textId="77777777" w:rsidR="00864A0E" w:rsidRDefault="00000000">
      <w:pPr>
        <w:numPr>
          <w:ilvl w:val="3"/>
          <w:numId w:val="3"/>
        </w:numPr>
        <w:jc w:val="left"/>
        <w:rPr>
          <w:color w:val="000000"/>
        </w:rPr>
      </w:pPr>
      <w:r>
        <w:rPr>
          <w:sz w:val="21"/>
          <w:szCs w:val="21"/>
        </w:rPr>
        <w:t xml:space="preserve">: Refer to </w:t>
      </w:r>
      <w:hyperlink r:id="rId93">
        <w:r>
          <w:rPr>
            <w:i/>
            <w:iCs/>
            <w:sz w:val="21"/>
            <w:szCs w:val="21"/>
          </w:rPr>
          <w:t>#/$defs/tag_name</w:t>
        </w:r>
      </w:hyperlink>
      <w:r>
        <w:rPr>
          <w:sz w:val="21"/>
          <w:szCs w:val="21"/>
        </w:rPr>
        <w:t>.</w:t>
      </w:r>
      <w:r>
        <w:br w:type="page"/>
      </w:r>
    </w:p>
    <w:p w14:paraId="78424869" w14:textId="77777777" w:rsidR="00864A0E" w:rsidRDefault="00000000">
      <w:pPr>
        <w:pStyle w:val="Heading1"/>
        <w:numPr>
          <w:ilvl w:val="0"/>
          <w:numId w:val="6"/>
        </w:numPr>
        <w:spacing w:line="240" w:lineRule="auto"/>
      </w:pPr>
      <w:bookmarkStart w:id="94" w:name="_Toc231903737"/>
      <w:r>
        <w:lastRenderedPageBreak/>
        <w:t>Authors Information</w:t>
      </w:r>
      <w:bookmarkEnd w:id="94"/>
    </w:p>
    <w:p w14:paraId="21E0CE18" w14:textId="77777777" w:rsidR="00864A0E" w:rsidRDefault="00864A0E"/>
    <w:p w14:paraId="484F4290" w14:textId="77777777" w:rsidR="00864A0E" w:rsidRDefault="00000000">
      <w:pPr>
        <w:jc w:val="left"/>
      </w:pPr>
      <w:r>
        <w:t>Douwe Schulte</w:t>
      </w:r>
    </w:p>
    <w:p w14:paraId="23B971F8" w14:textId="77777777" w:rsidR="00864A0E" w:rsidRDefault="00000000">
      <w:pPr>
        <w:jc w:val="left"/>
      </w:pPr>
      <w:r>
        <w:t>Utrecht University, Utrecht, the Netherlands</w:t>
      </w:r>
    </w:p>
    <w:p w14:paraId="1C5600E7" w14:textId="77777777" w:rsidR="00864A0E" w:rsidRDefault="00000000">
      <w:pPr>
        <w:jc w:val="left"/>
      </w:pPr>
      <w:hyperlink r:id="rId94">
        <w:r>
          <w:rPr>
            <w:color w:val="1155CC"/>
            <w:u w:val="single"/>
          </w:rPr>
          <w:t>d.schulte@uu.nl</w:t>
        </w:r>
      </w:hyperlink>
    </w:p>
    <w:p w14:paraId="2A6D4E2C" w14:textId="77777777" w:rsidR="00864A0E" w:rsidRDefault="00864A0E">
      <w:pPr>
        <w:jc w:val="left"/>
      </w:pPr>
    </w:p>
    <w:p w14:paraId="3E5CC6ED" w14:textId="77777777" w:rsidR="00864A0E" w:rsidRDefault="00000000">
      <w:r>
        <w:t>Juan Antonio Vizcaíno</w:t>
      </w:r>
    </w:p>
    <w:p w14:paraId="08483CE1" w14:textId="77777777" w:rsidR="00864A0E" w:rsidRDefault="00000000">
      <w:r>
        <w:t xml:space="preserve">European Bioinformatics Institute (EMBL-EBI), </w:t>
      </w:r>
      <w:proofErr w:type="spellStart"/>
      <w:r>
        <w:t>Hinxton</w:t>
      </w:r>
      <w:proofErr w:type="spellEnd"/>
      <w:r>
        <w:t>, Cambridge, United Kingdom</w:t>
      </w:r>
    </w:p>
    <w:p w14:paraId="565441DA" w14:textId="77777777" w:rsidR="00864A0E" w:rsidRPr="00E5512E" w:rsidRDefault="00000000">
      <w:pPr>
        <w:rPr>
          <w:lang w:val="nl-NL"/>
        </w:rPr>
      </w:pPr>
      <w:hyperlink r:id="rId95">
        <w:r w:rsidRPr="00E5512E">
          <w:rPr>
            <w:color w:val="0000FF"/>
            <w:u w:val="single"/>
            <w:lang w:val="nl-NL"/>
          </w:rPr>
          <w:t>juan@ebi.ac.uk</w:t>
        </w:r>
      </w:hyperlink>
    </w:p>
    <w:p w14:paraId="796F3849" w14:textId="77777777" w:rsidR="00864A0E" w:rsidRPr="00E5512E" w:rsidRDefault="00864A0E">
      <w:pPr>
        <w:rPr>
          <w:lang w:val="nl-NL"/>
        </w:rPr>
      </w:pPr>
    </w:p>
    <w:p w14:paraId="3ACF3E88" w14:textId="77777777" w:rsidR="00864A0E" w:rsidRPr="00E5512E" w:rsidRDefault="00000000">
      <w:pPr>
        <w:rPr>
          <w:lang w:val="nl-NL"/>
        </w:rPr>
      </w:pPr>
      <w:r w:rsidRPr="00E5512E">
        <w:rPr>
          <w:lang w:val="nl-NL"/>
        </w:rPr>
        <w:t xml:space="preserve">Eric W. </w:t>
      </w:r>
      <w:proofErr w:type="spellStart"/>
      <w:r w:rsidRPr="00E5512E">
        <w:rPr>
          <w:lang w:val="nl-NL"/>
        </w:rPr>
        <w:t>Deutsch</w:t>
      </w:r>
      <w:proofErr w:type="spellEnd"/>
    </w:p>
    <w:p w14:paraId="3B9EC48B" w14:textId="77777777" w:rsidR="00864A0E" w:rsidRDefault="00000000">
      <w:r>
        <w:t>Institute for Systems Biology, Seattle WA, USA</w:t>
      </w:r>
    </w:p>
    <w:p w14:paraId="54E6D9DE" w14:textId="77777777" w:rsidR="00864A0E" w:rsidRPr="00E5512E" w:rsidRDefault="00000000">
      <w:pPr>
        <w:rPr>
          <w:lang w:val="nl-NL"/>
        </w:rPr>
      </w:pPr>
      <w:hyperlink r:id="rId96">
        <w:r w:rsidRPr="00E5512E">
          <w:rPr>
            <w:color w:val="0000FF"/>
            <w:u w:val="single"/>
            <w:lang w:val="nl-NL"/>
          </w:rPr>
          <w:t>edeutsch@systemsbiology.org</w:t>
        </w:r>
      </w:hyperlink>
    </w:p>
    <w:p w14:paraId="3740FD87" w14:textId="77777777" w:rsidR="00864A0E" w:rsidRPr="00E5512E" w:rsidRDefault="00864A0E">
      <w:pPr>
        <w:jc w:val="left"/>
        <w:rPr>
          <w:lang w:val="nl-NL"/>
        </w:rPr>
      </w:pPr>
    </w:p>
    <w:p w14:paraId="534B02C0" w14:textId="77777777" w:rsidR="00864A0E" w:rsidRPr="00E5512E" w:rsidRDefault="00000000">
      <w:pPr>
        <w:rPr>
          <w:lang w:val="nl-NL"/>
        </w:rPr>
      </w:pPr>
      <w:r w:rsidRPr="00E5512E">
        <w:rPr>
          <w:lang w:val="nl-NL"/>
        </w:rPr>
        <w:t>Joshua A. Klein</w:t>
      </w:r>
    </w:p>
    <w:p w14:paraId="7FB5705D" w14:textId="77777777" w:rsidR="00864A0E" w:rsidRDefault="00000000">
      <w:r>
        <w:t>Boston University, Boston MA, USA</w:t>
      </w:r>
    </w:p>
    <w:p w14:paraId="6EA4A036" w14:textId="77777777" w:rsidR="00864A0E" w:rsidRDefault="00000000">
      <w:hyperlink r:id="rId97">
        <w:r>
          <w:rPr>
            <w:color w:val="1155CC"/>
            <w:u w:val="single"/>
          </w:rPr>
          <w:t>joshua.adam.klein@gmail.com</w:t>
        </w:r>
      </w:hyperlink>
    </w:p>
    <w:p w14:paraId="3CA31E58" w14:textId="77777777" w:rsidR="00864A0E" w:rsidRDefault="00864A0E"/>
    <w:p w14:paraId="58CFF101" w14:textId="77777777" w:rsidR="00864A0E" w:rsidRDefault="00000000">
      <w:r>
        <w:t>Ralf Gabriels</w:t>
      </w:r>
    </w:p>
    <w:p w14:paraId="3C5DA7CD" w14:textId="77777777" w:rsidR="00864A0E" w:rsidRDefault="00000000">
      <w:r>
        <w:t>Ghent University, Ghent, Belgium; VIB-</w:t>
      </w:r>
      <w:proofErr w:type="spellStart"/>
      <w:r>
        <w:t>UGent</w:t>
      </w:r>
      <w:proofErr w:type="spellEnd"/>
      <w:r>
        <w:t xml:space="preserve"> </w:t>
      </w:r>
      <w:proofErr w:type="spellStart"/>
      <w:r>
        <w:t>Center</w:t>
      </w:r>
      <w:proofErr w:type="spellEnd"/>
      <w:r>
        <w:t xml:space="preserve"> for Medical Biotechnology, VIB, Ghent, Belgium</w:t>
      </w:r>
    </w:p>
    <w:p w14:paraId="6FFB47A6" w14:textId="77777777" w:rsidR="00864A0E" w:rsidRPr="00E5512E" w:rsidRDefault="00000000">
      <w:pPr>
        <w:rPr>
          <w:lang w:val="nl-NL"/>
        </w:rPr>
      </w:pPr>
      <w:hyperlink r:id="rId98">
        <w:r w:rsidRPr="00E5512E">
          <w:rPr>
            <w:color w:val="1155CC"/>
            <w:u w:val="single"/>
            <w:lang w:val="nl-NL"/>
          </w:rPr>
          <w:t>ralf.gabriels@ugent.be</w:t>
        </w:r>
      </w:hyperlink>
    </w:p>
    <w:p w14:paraId="15F8A5E4" w14:textId="77777777" w:rsidR="00864A0E" w:rsidRPr="00E5512E" w:rsidRDefault="00864A0E">
      <w:pPr>
        <w:jc w:val="right"/>
        <w:rPr>
          <w:lang w:val="nl-NL"/>
        </w:rPr>
      </w:pPr>
    </w:p>
    <w:p w14:paraId="7F00D598" w14:textId="77777777" w:rsidR="00864A0E" w:rsidRPr="00E5512E" w:rsidRDefault="00000000">
      <w:pPr>
        <w:tabs>
          <w:tab w:val="left" w:pos="7328"/>
        </w:tabs>
        <w:jc w:val="left"/>
        <w:rPr>
          <w:lang w:val="nl-NL"/>
        </w:rPr>
      </w:pPr>
      <w:proofErr w:type="spellStart"/>
      <w:r w:rsidRPr="00E5512E">
        <w:rPr>
          <w:lang w:val="nl-NL"/>
        </w:rPr>
        <w:t>Petr</w:t>
      </w:r>
      <w:proofErr w:type="spellEnd"/>
      <w:r w:rsidRPr="00E5512E">
        <w:rPr>
          <w:lang w:val="nl-NL"/>
        </w:rPr>
        <w:t xml:space="preserve"> </w:t>
      </w:r>
      <w:proofErr w:type="spellStart"/>
      <w:r w:rsidRPr="00E5512E">
        <w:rPr>
          <w:lang w:val="nl-NL"/>
        </w:rPr>
        <w:t>Novák</w:t>
      </w:r>
      <w:proofErr w:type="spellEnd"/>
    </w:p>
    <w:p w14:paraId="5E0F2A25" w14:textId="77777777" w:rsidR="00864A0E" w:rsidRDefault="00000000">
      <w:pPr>
        <w:tabs>
          <w:tab w:val="left" w:pos="7328"/>
        </w:tabs>
        <w:jc w:val="left"/>
      </w:pPr>
      <w:r>
        <w:t>Institute of Microbiology, The Czech Academy of Sciences, 14220 Prague, Czech Republic</w:t>
      </w:r>
    </w:p>
    <w:p w14:paraId="06D0A616" w14:textId="77777777" w:rsidR="00864A0E" w:rsidRPr="00E5512E" w:rsidRDefault="00000000">
      <w:pPr>
        <w:tabs>
          <w:tab w:val="left" w:pos="7328"/>
        </w:tabs>
        <w:jc w:val="left"/>
        <w:rPr>
          <w:lang w:val="nl-NL"/>
        </w:rPr>
      </w:pPr>
      <w:hyperlink r:id="rId99">
        <w:r w:rsidRPr="00E5512E">
          <w:rPr>
            <w:color w:val="1155CC"/>
            <w:u w:val="single"/>
            <w:lang w:val="nl-NL"/>
          </w:rPr>
          <w:t>pnovak@biomed.cas.c</w:t>
        </w:r>
        <w:proofErr w:type="spellStart"/>
        <w:r w:rsidRPr="00E5512E">
          <w:rPr>
            <w:color w:val="1155CC"/>
            <w:u w:val="single"/>
            <w:lang w:val="nl-NL"/>
          </w:rPr>
          <w:t>z</w:t>
        </w:r>
        <w:proofErr w:type="spellEnd"/>
      </w:hyperlink>
    </w:p>
    <w:p w14:paraId="0D8048E7" w14:textId="77777777" w:rsidR="00864A0E" w:rsidRPr="00E5512E" w:rsidRDefault="00864A0E">
      <w:pPr>
        <w:tabs>
          <w:tab w:val="left" w:pos="7328"/>
        </w:tabs>
        <w:jc w:val="left"/>
        <w:rPr>
          <w:lang w:val="nl-NL"/>
        </w:rPr>
      </w:pPr>
    </w:p>
    <w:p w14:paraId="0D796E28" w14:textId="77777777" w:rsidR="00864A0E" w:rsidRPr="00E5512E" w:rsidRDefault="00000000">
      <w:pPr>
        <w:tabs>
          <w:tab w:val="left" w:pos="7328"/>
        </w:tabs>
        <w:jc w:val="left"/>
        <w:rPr>
          <w:lang w:val="nl-NL"/>
        </w:rPr>
      </w:pPr>
      <w:proofErr w:type="spellStart"/>
      <w:r w:rsidRPr="00E5512E">
        <w:rPr>
          <w:lang w:val="nl-NL"/>
        </w:rPr>
        <w:t>Dimitry</w:t>
      </w:r>
      <w:proofErr w:type="spellEnd"/>
      <w:r w:rsidRPr="00E5512E">
        <w:rPr>
          <w:lang w:val="nl-NL"/>
        </w:rPr>
        <w:t xml:space="preserve"> </w:t>
      </w:r>
      <w:proofErr w:type="spellStart"/>
      <w:r w:rsidRPr="00E5512E">
        <w:rPr>
          <w:lang w:val="nl-NL"/>
        </w:rPr>
        <w:t>Loginov</w:t>
      </w:r>
      <w:proofErr w:type="spellEnd"/>
    </w:p>
    <w:p w14:paraId="0683BCC4" w14:textId="77777777" w:rsidR="00864A0E" w:rsidRDefault="00000000">
      <w:pPr>
        <w:tabs>
          <w:tab w:val="left" w:pos="7328"/>
        </w:tabs>
        <w:jc w:val="left"/>
      </w:pPr>
      <w:r>
        <w:t>Institute of Microbiology, The Czech Academy of Sciences, 14220 Prague, Czech Republic</w:t>
      </w:r>
    </w:p>
    <w:p w14:paraId="06ED6294" w14:textId="77777777" w:rsidR="00864A0E" w:rsidRPr="00E5512E" w:rsidRDefault="00000000">
      <w:pPr>
        <w:tabs>
          <w:tab w:val="left" w:pos="7328"/>
        </w:tabs>
        <w:jc w:val="left"/>
        <w:rPr>
          <w:lang w:val="nl-NL"/>
        </w:rPr>
      </w:pPr>
      <w:hyperlink r:id="rId100">
        <w:r w:rsidRPr="00E5512E">
          <w:rPr>
            <w:color w:val="1155CC"/>
            <w:u w:val="single"/>
            <w:lang w:val="nl-NL"/>
          </w:rPr>
          <w:t>dmitry.loginov@biomed.cas.c</w:t>
        </w:r>
        <w:proofErr w:type="spellStart"/>
        <w:r w:rsidRPr="00E5512E">
          <w:rPr>
            <w:color w:val="1155CC"/>
            <w:u w:val="single"/>
            <w:lang w:val="nl-NL"/>
          </w:rPr>
          <w:t>z</w:t>
        </w:r>
        <w:proofErr w:type="spellEnd"/>
      </w:hyperlink>
    </w:p>
    <w:p w14:paraId="5BEB8428" w14:textId="77777777" w:rsidR="00864A0E" w:rsidRPr="00E5512E" w:rsidRDefault="00864A0E">
      <w:pPr>
        <w:rPr>
          <w:lang w:val="nl-NL"/>
        </w:rPr>
      </w:pPr>
    </w:p>
    <w:p w14:paraId="7539DBCD" w14:textId="77777777" w:rsidR="00864A0E" w:rsidRPr="00E5512E" w:rsidRDefault="00000000">
      <w:pPr>
        <w:jc w:val="left"/>
        <w:rPr>
          <w:lang w:val="nl-NL"/>
        </w:rPr>
      </w:pPr>
      <w:r w:rsidRPr="00E5512E">
        <w:rPr>
          <w:lang w:val="nl-NL"/>
        </w:rPr>
        <w:t xml:space="preserve">Pierre-Alain </w:t>
      </w:r>
      <w:proofErr w:type="spellStart"/>
      <w:r w:rsidRPr="00E5512E">
        <w:rPr>
          <w:lang w:val="nl-NL"/>
        </w:rPr>
        <w:t>Binz</w:t>
      </w:r>
      <w:proofErr w:type="spellEnd"/>
    </w:p>
    <w:p w14:paraId="47B24F8B" w14:textId="77777777" w:rsidR="00864A0E" w:rsidRDefault="00000000">
      <w:pPr>
        <w:jc w:val="left"/>
      </w:pPr>
      <w:proofErr w:type="spellStart"/>
      <w:r>
        <w:t>Hôpital</w:t>
      </w:r>
      <w:proofErr w:type="spellEnd"/>
      <w:r>
        <w:t xml:space="preserve"> du Valais, Lausanne, Switzerland</w:t>
      </w:r>
    </w:p>
    <w:p w14:paraId="1EA25BF1" w14:textId="77777777" w:rsidR="00864A0E" w:rsidRDefault="00000000">
      <w:pPr>
        <w:jc w:val="left"/>
      </w:pPr>
      <w:hyperlink r:id="rId101">
        <w:r>
          <w:rPr>
            <w:color w:val="1155CC"/>
            <w:u w:val="single"/>
          </w:rPr>
          <w:t>pierre-alain.binz@hopitalvs.ch</w:t>
        </w:r>
      </w:hyperlink>
    </w:p>
    <w:p w14:paraId="55ADFB39" w14:textId="77777777" w:rsidR="00864A0E" w:rsidRDefault="00864A0E"/>
    <w:p w14:paraId="0E8BAF46" w14:textId="77777777" w:rsidR="00864A0E" w:rsidRDefault="00864A0E"/>
    <w:p w14:paraId="1FCFC3AF" w14:textId="77777777" w:rsidR="00864A0E" w:rsidRDefault="00000000">
      <w:r>
        <w:t>The authors of ProForma 2.0 were as follows:</w:t>
      </w:r>
    </w:p>
    <w:p w14:paraId="0092CD58" w14:textId="77777777" w:rsidR="00864A0E" w:rsidRDefault="00864A0E"/>
    <w:p w14:paraId="1ADC685C" w14:textId="77777777" w:rsidR="00864A0E" w:rsidRDefault="00000000">
      <w:r>
        <w:t xml:space="preserve">Juan Antonio Vizcaíno, European Bioinformatics Institute (EMBL-EBI), </w:t>
      </w:r>
      <w:proofErr w:type="spellStart"/>
      <w:r>
        <w:t>Hinxton</w:t>
      </w:r>
      <w:proofErr w:type="spellEnd"/>
      <w:r>
        <w:t>, Cambridge, United Kingdom</w:t>
      </w:r>
    </w:p>
    <w:p w14:paraId="149C5E87" w14:textId="77777777" w:rsidR="00864A0E" w:rsidRDefault="00000000">
      <w:r>
        <w:t>Eric W. Deutsch, Institute for Systems Biology, Seattle WA, USA</w:t>
      </w:r>
    </w:p>
    <w:p w14:paraId="4DE31C80" w14:textId="77777777" w:rsidR="00864A0E" w:rsidRDefault="00000000">
      <w:r>
        <w:t>Pierre-Alain Binz, CHUV Lausanne University Hospital, Lausanne, Switzerland</w:t>
      </w:r>
    </w:p>
    <w:p w14:paraId="1CC92638" w14:textId="77777777" w:rsidR="00864A0E" w:rsidRDefault="00000000">
      <w:r>
        <w:t>Ryan Fellers, Northwestern University, Evanston IL, USA</w:t>
      </w:r>
    </w:p>
    <w:p w14:paraId="6BCBE7B1" w14:textId="77777777" w:rsidR="00864A0E" w:rsidRDefault="00000000">
      <w:r>
        <w:t>Anthony J. Cesnik, Stanford University, Stanford CA, USA</w:t>
      </w:r>
    </w:p>
    <w:p w14:paraId="088457BB" w14:textId="77777777" w:rsidR="00864A0E" w:rsidRDefault="00000000">
      <w:r>
        <w:lastRenderedPageBreak/>
        <w:t>Joshua A. Klein, Boston University, Boston MA, USA</w:t>
      </w:r>
    </w:p>
    <w:p w14:paraId="58266019" w14:textId="77777777" w:rsidR="00864A0E" w:rsidRDefault="00000000">
      <w:r>
        <w:t>Tim Van Den Bossche, Ghent University, Ghent, Belgium; VIB-</w:t>
      </w:r>
      <w:proofErr w:type="spellStart"/>
      <w:r>
        <w:t>UGent</w:t>
      </w:r>
      <w:proofErr w:type="spellEnd"/>
      <w:r>
        <w:t xml:space="preserve"> </w:t>
      </w:r>
      <w:proofErr w:type="spellStart"/>
      <w:r>
        <w:t>Center</w:t>
      </w:r>
      <w:proofErr w:type="spellEnd"/>
      <w:r>
        <w:t xml:space="preserve"> for Medical Biotechnology, VIB, Ghent, Belgium</w:t>
      </w:r>
    </w:p>
    <w:p w14:paraId="53417DA4" w14:textId="77777777" w:rsidR="00864A0E" w:rsidRDefault="00000000">
      <w:r>
        <w:t>Ralf Gabriels, Ghent University, Ghent, Belgium; VIB-</w:t>
      </w:r>
      <w:proofErr w:type="spellStart"/>
      <w:r>
        <w:t>UGent</w:t>
      </w:r>
      <w:proofErr w:type="spellEnd"/>
      <w:r>
        <w:t xml:space="preserve"> </w:t>
      </w:r>
      <w:proofErr w:type="spellStart"/>
      <w:r>
        <w:t>Center</w:t>
      </w:r>
      <w:proofErr w:type="spellEnd"/>
      <w:r>
        <w:t xml:space="preserve"> for Medical Biotechnology, VIB, Ghent, Belgium</w:t>
      </w:r>
    </w:p>
    <w:p w14:paraId="127DDF43" w14:textId="77777777" w:rsidR="00864A0E" w:rsidRDefault="00000000">
      <w:proofErr w:type="spellStart"/>
      <w:r>
        <w:t>Yasset</w:t>
      </w:r>
      <w:proofErr w:type="spellEnd"/>
      <w:r>
        <w:t xml:space="preserve"> Perez-Riverol, European Bioinformatics Institute (EMBL-EBI), </w:t>
      </w:r>
      <w:proofErr w:type="spellStart"/>
      <w:r>
        <w:t>Hinxton</w:t>
      </w:r>
      <w:proofErr w:type="spellEnd"/>
      <w:r>
        <w:t>, Cambridge, United Kingdom</w:t>
      </w:r>
    </w:p>
    <w:p w14:paraId="01EAC949" w14:textId="77777777" w:rsidR="00864A0E" w:rsidRDefault="00000000">
      <w:r>
        <w:t>Jeremy Carver, University of California San Diego, San Diego CA, USA</w:t>
      </w:r>
    </w:p>
    <w:p w14:paraId="2738B4FC" w14:textId="77777777" w:rsidR="00864A0E" w:rsidRDefault="00000000">
      <w:r>
        <w:t>Shin Kawano, Toyama University of International Studies, Toyama, Japan</w:t>
      </w:r>
    </w:p>
    <w:p w14:paraId="4583FB9E" w14:textId="77777777" w:rsidR="00864A0E" w:rsidRDefault="00000000">
      <w:r>
        <w:t>Benjamin Pullman, University of California San Diego, San Diego CA, USA</w:t>
      </w:r>
    </w:p>
    <w:p w14:paraId="7358C598" w14:textId="77777777" w:rsidR="00864A0E" w:rsidRDefault="00000000">
      <w:r>
        <w:t>Nuno Bandeira, University of California San Diego, San Diego CA, USA</w:t>
      </w:r>
    </w:p>
    <w:p w14:paraId="2FA15952" w14:textId="77777777" w:rsidR="00864A0E" w:rsidRDefault="00000000">
      <w:bookmarkStart w:id="95" w:name="_1mrcu09" w:colFirst="0" w:colLast="0"/>
      <w:bookmarkEnd w:id="95"/>
      <w:r>
        <w:t>Paul M. Thomas, Northwestern University, Evanston IL, USA</w:t>
      </w:r>
    </w:p>
    <w:p w14:paraId="5BEC776E" w14:textId="77777777" w:rsidR="00864A0E" w:rsidRDefault="00000000">
      <w:pPr>
        <w:rPr>
          <w:color w:val="000000"/>
        </w:rPr>
      </w:pPr>
      <w:r>
        <w:t>Richard Leduc, Northwestern University, Evanston IL, USA</w:t>
      </w:r>
    </w:p>
    <w:p w14:paraId="19AE8C3B" w14:textId="77777777" w:rsidR="00864A0E" w:rsidRDefault="00000000">
      <w:pPr>
        <w:pStyle w:val="Heading1"/>
        <w:numPr>
          <w:ilvl w:val="0"/>
          <w:numId w:val="6"/>
        </w:numPr>
        <w:spacing w:line="240" w:lineRule="auto"/>
        <w:ind w:left="0" w:firstLine="0"/>
      </w:pPr>
      <w:bookmarkStart w:id="96" w:name="_Toc231903738"/>
      <w:r>
        <w:t>Contributors</w:t>
      </w:r>
      <w:bookmarkEnd w:id="96"/>
    </w:p>
    <w:p w14:paraId="58468208" w14:textId="77777777" w:rsidR="00864A0E" w:rsidRDefault="00000000">
      <w:r>
        <w:t xml:space="preserve">In addition to the authors, </w:t>
      </w:r>
      <w:proofErr w:type="gramStart"/>
      <w:r>
        <w:t>a number of</w:t>
      </w:r>
      <w:proofErr w:type="gramEnd"/>
      <w:r>
        <w:t xml:space="preserve"> additional contributions have been made during the specification document. The contributors who actively participated to the documentation of either ProForma 2.0 or ProForma 2.1 (not included already as authors) are:</w:t>
      </w:r>
    </w:p>
    <w:p w14:paraId="23F75B81" w14:textId="77777777" w:rsidR="00864A0E" w:rsidRDefault="00864A0E"/>
    <w:p w14:paraId="637E1B3C" w14:textId="77777777" w:rsidR="00864A0E" w:rsidRDefault="00000000">
      <w:r>
        <w:t>- Brian L. Frey, University of Wisconsin-Madison, Madison, WI, USA</w:t>
      </w:r>
    </w:p>
    <w:p w14:paraId="77E7AF8D" w14:textId="77777777" w:rsidR="00864A0E" w:rsidRPr="00E5512E" w:rsidRDefault="00000000">
      <w:pPr>
        <w:rPr>
          <w:lang w:val="nl-NL"/>
        </w:rPr>
      </w:pPr>
      <w:r w:rsidRPr="00E5512E">
        <w:rPr>
          <w:lang w:val="nl-NL"/>
        </w:rPr>
        <w:t xml:space="preserve">- Alexander </w:t>
      </w:r>
      <w:proofErr w:type="spellStart"/>
      <w:r w:rsidRPr="00E5512E">
        <w:rPr>
          <w:lang w:val="nl-NL"/>
        </w:rPr>
        <w:t>Leitner</w:t>
      </w:r>
      <w:proofErr w:type="spellEnd"/>
      <w:r w:rsidRPr="00E5512E">
        <w:rPr>
          <w:lang w:val="nl-NL"/>
        </w:rPr>
        <w:t>, ETH Zurich, Zurich, Switzerland</w:t>
      </w:r>
    </w:p>
    <w:p w14:paraId="0E469D80" w14:textId="77777777" w:rsidR="00864A0E" w:rsidRDefault="00000000">
      <w:r>
        <w:t>- Luis Mendoza, Institute for Systems Biology, Seattle, WA, USA</w:t>
      </w:r>
    </w:p>
    <w:p w14:paraId="4614F2EB" w14:textId="77777777" w:rsidR="00864A0E" w:rsidRPr="00E5512E" w:rsidRDefault="00000000">
      <w:pPr>
        <w:rPr>
          <w:lang w:val="nl-NL"/>
        </w:rPr>
      </w:pPr>
      <w:r w:rsidRPr="00E5512E">
        <w:rPr>
          <w:lang w:val="nl-NL"/>
        </w:rPr>
        <w:t xml:space="preserve">- Gerben </w:t>
      </w:r>
      <w:proofErr w:type="spellStart"/>
      <w:r w:rsidRPr="00E5512E">
        <w:rPr>
          <w:lang w:val="nl-NL"/>
        </w:rPr>
        <w:t>Menschaert</w:t>
      </w:r>
      <w:proofErr w:type="spellEnd"/>
      <w:r w:rsidRPr="00E5512E">
        <w:rPr>
          <w:lang w:val="nl-NL"/>
        </w:rPr>
        <w:t xml:space="preserve">, </w:t>
      </w:r>
      <w:proofErr w:type="spellStart"/>
      <w:r w:rsidRPr="00E5512E">
        <w:rPr>
          <w:lang w:val="nl-NL"/>
        </w:rPr>
        <w:t>Ghent</w:t>
      </w:r>
      <w:proofErr w:type="spellEnd"/>
      <w:r w:rsidRPr="00E5512E">
        <w:rPr>
          <w:lang w:val="nl-NL"/>
        </w:rPr>
        <w:t xml:space="preserve"> University, </w:t>
      </w:r>
      <w:proofErr w:type="spellStart"/>
      <w:r w:rsidRPr="00E5512E">
        <w:rPr>
          <w:lang w:val="nl-NL"/>
        </w:rPr>
        <w:t>Ghent</w:t>
      </w:r>
      <w:proofErr w:type="spellEnd"/>
      <w:r w:rsidRPr="00E5512E">
        <w:rPr>
          <w:lang w:val="nl-NL"/>
        </w:rPr>
        <w:t>, Belgium</w:t>
      </w:r>
    </w:p>
    <w:p w14:paraId="2CB7FCC9" w14:textId="77777777" w:rsidR="00864A0E" w:rsidRDefault="00000000">
      <w:r>
        <w:t>- Jim Shofstahl, Thermo Fisher Scientific, San Jose, CA, USA</w:t>
      </w:r>
    </w:p>
    <w:p w14:paraId="29697593" w14:textId="77777777" w:rsidR="00864A0E" w:rsidRDefault="00000000">
      <w:r>
        <w:t>- Zhi Sun, Institute for Systems Biology, Seattle, WA, USA</w:t>
      </w:r>
    </w:p>
    <w:p w14:paraId="4DD057FA" w14:textId="77777777" w:rsidR="00864A0E" w:rsidRDefault="00000000">
      <w:r>
        <w:t>- Leah V. Schaffer, University of Wisconsin-Madison, Madison, WI, USA</w:t>
      </w:r>
    </w:p>
    <w:p w14:paraId="4CCBE7EA" w14:textId="77777777" w:rsidR="00864A0E" w:rsidRDefault="00000000">
      <w:r>
        <w:t>- Michael R. Shortreed, University of Wisconsin-Madison, Madison, WI, USA</w:t>
      </w:r>
    </w:p>
    <w:p w14:paraId="458CCA88" w14:textId="77777777" w:rsidR="00864A0E" w:rsidRDefault="00000000">
      <w:r>
        <w:t xml:space="preserve">- Veit </w:t>
      </w:r>
      <w:proofErr w:type="spellStart"/>
      <w:r>
        <w:t>Schwämmle</w:t>
      </w:r>
      <w:proofErr w:type="spellEnd"/>
      <w:r>
        <w:t>, University of Southern Denmark, Odense, Denmark</w:t>
      </w:r>
    </w:p>
    <w:p w14:paraId="4542AB08" w14:textId="77777777" w:rsidR="00864A0E" w:rsidRDefault="00000000">
      <w:r>
        <w:t xml:space="preserve">- Wout </w:t>
      </w:r>
      <w:proofErr w:type="spellStart"/>
      <w:r>
        <w:t>Bittremieux</w:t>
      </w:r>
      <w:proofErr w:type="spellEnd"/>
      <w:r>
        <w:t>, University of California San Diego, San Diego CA, USA</w:t>
      </w:r>
    </w:p>
    <w:p w14:paraId="29A833C4" w14:textId="77777777" w:rsidR="00864A0E" w:rsidRDefault="00864A0E"/>
    <w:p w14:paraId="34D6A239" w14:textId="77777777" w:rsidR="00864A0E" w:rsidRDefault="00000000">
      <w:r>
        <w:t>We would also like to acknowledge the contributions of the peer reviewers that participated in the PSI review process of ProForma 2.0:</w:t>
      </w:r>
    </w:p>
    <w:p w14:paraId="291A2B24" w14:textId="77777777" w:rsidR="00864A0E" w:rsidRDefault="00000000">
      <w:r>
        <w:t xml:space="preserve">- Gloria </w:t>
      </w:r>
      <w:proofErr w:type="spellStart"/>
      <w:r>
        <w:t>Sheynkman</w:t>
      </w:r>
      <w:proofErr w:type="spellEnd"/>
      <w:r>
        <w:t xml:space="preserve"> and Erin Jeffery (University of Virginia, VA, USA).</w:t>
      </w:r>
    </w:p>
    <w:p w14:paraId="6BF5D406" w14:textId="77777777" w:rsidR="00864A0E" w:rsidRDefault="00000000">
      <w:r>
        <w:t>- Xiaowen Liu (Tulane University School of Medicine, LA, USA).</w:t>
      </w:r>
    </w:p>
    <w:p w14:paraId="50D3E31D" w14:textId="77777777" w:rsidR="00864A0E" w:rsidRDefault="00864A0E"/>
    <w:p w14:paraId="6BBCAFF7" w14:textId="77777777" w:rsidR="00864A0E" w:rsidRDefault="00000000">
      <w:r>
        <w:t>Finally, we are also appreciative of the contributions made by the Executive Board of the CTDP, led by Paul Danis.</w:t>
      </w:r>
    </w:p>
    <w:p w14:paraId="40B78E2B" w14:textId="77777777" w:rsidR="00864A0E" w:rsidRDefault="00000000">
      <w:pPr>
        <w:pStyle w:val="Heading1"/>
        <w:numPr>
          <w:ilvl w:val="0"/>
          <w:numId w:val="6"/>
        </w:numPr>
        <w:spacing w:line="240" w:lineRule="auto"/>
        <w:ind w:left="0" w:firstLine="0"/>
      </w:pPr>
      <w:bookmarkStart w:id="97" w:name="_Toc231903739"/>
      <w:r>
        <w:t>Intellectual Property Statement</w:t>
      </w:r>
      <w:bookmarkEnd w:id="97"/>
    </w:p>
    <w:p w14:paraId="5CD5CFC7" w14:textId="77777777" w:rsidR="00864A0E" w:rsidRDefault="00000000">
      <w:r>
        <w:t xml:space="preserve">The PSI takes no position regarding the validity or scope of any intellectual property or other rights that might be claimed to pertain to the implementation or use of the technology described in this document or the extent to which any license under such rights might or might not be available; neither does it represent that it has made any effort to identify any such rights. Copies of claims of rights made available for publication and any assurances of licenses to be made available, or the result of an attempt made to obtain a general license </w:t>
      </w:r>
      <w:r>
        <w:lastRenderedPageBreak/>
        <w:t>or permission for the use of such proprietary rights by implementers or users of this specification can be obtained from the PSI Chair.</w:t>
      </w:r>
    </w:p>
    <w:p w14:paraId="1190DC10" w14:textId="77777777" w:rsidR="00864A0E" w:rsidRDefault="00864A0E"/>
    <w:p w14:paraId="7D571253" w14:textId="77777777" w:rsidR="00864A0E" w:rsidRDefault="00000000">
      <w:r>
        <w:t>The PSI invites any interested party to bring to its attention any copyrights, patents or patent applications, or other proprietary rights which may cover technology that may be required to practice this recommendation. Please address the information to the PSI Chair (see contact information at PSI website).</w:t>
      </w:r>
    </w:p>
    <w:p w14:paraId="1066E30E" w14:textId="77777777" w:rsidR="00864A0E" w:rsidRDefault="00000000">
      <w:pPr>
        <w:pStyle w:val="Heading1"/>
        <w:numPr>
          <w:ilvl w:val="0"/>
          <w:numId w:val="6"/>
        </w:numPr>
        <w:spacing w:line="240" w:lineRule="auto"/>
        <w:ind w:left="0" w:firstLine="0"/>
      </w:pPr>
      <w:bookmarkStart w:id="98" w:name="_Toc231903740"/>
      <w:r>
        <w:t>Copyright Notice</w:t>
      </w:r>
      <w:bookmarkEnd w:id="98"/>
    </w:p>
    <w:p w14:paraId="56214EF3" w14:textId="77777777" w:rsidR="00864A0E" w:rsidRDefault="00000000">
      <w:r>
        <w:t>Copyright (C) 2026 by the Human Proteome Organization (HUPO) Proteomics Standards Initiative (PSI) under the CC-BY-ND 4.0 license (</w:t>
      </w:r>
      <w:hyperlink r:id="rId102">
        <w:r>
          <w:rPr>
            <w:color w:val="1155CC"/>
            <w:u w:val="single"/>
          </w:rPr>
          <w:t>https://creativecommons.org/licenses/by-nd/4.0/</w:t>
        </w:r>
      </w:hyperlink>
      <w:r>
        <w:t>).</w:t>
      </w:r>
    </w:p>
    <w:p w14:paraId="56DEA953" w14:textId="77777777" w:rsidR="00864A0E" w:rsidRDefault="00000000">
      <w:pPr>
        <w:pStyle w:val="Heading1"/>
        <w:numPr>
          <w:ilvl w:val="0"/>
          <w:numId w:val="6"/>
        </w:numPr>
        <w:spacing w:line="240" w:lineRule="auto"/>
        <w:ind w:left="0" w:firstLine="0"/>
      </w:pPr>
      <w:bookmarkStart w:id="99" w:name="_Toc231903741"/>
      <w:r>
        <w:t>Glossary</w:t>
      </w:r>
      <w:bookmarkEnd w:id="99"/>
    </w:p>
    <w:p w14:paraId="3712C851" w14:textId="77777777" w:rsidR="00864A0E" w:rsidRDefault="00000000">
      <w:r>
        <w:t>All non-standard terms are already defined in detail in section 3.</w:t>
      </w:r>
    </w:p>
    <w:p w14:paraId="669BAC3B" w14:textId="77777777" w:rsidR="00864A0E" w:rsidRDefault="00000000">
      <w:pPr>
        <w:pStyle w:val="Heading1"/>
        <w:numPr>
          <w:ilvl w:val="0"/>
          <w:numId w:val="6"/>
        </w:numPr>
        <w:spacing w:line="240" w:lineRule="auto"/>
        <w:ind w:left="0" w:firstLine="0"/>
      </w:pPr>
      <w:bookmarkStart w:id="100" w:name="_Toc231903742"/>
      <w:r>
        <w:t>References</w:t>
      </w:r>
      <w:bookmarkEnd w:id="100"/>
    </w:p>
    <w:p w14:paraId="7D2B4758" w14:textId="77777777" w:rsidR="00864A0E" w:rsidRDefault="00000000">
      <w:pPr>
        <w:numPr>
          <w:ilvl w:val="0"/>
          <w:numId w:val="2"/>
        </w:numPr>
        <w:pBdr>
          <w:top w:val="nil"/>
          <w:left w:val="nil"/>
          <w:bottom w:val="nil"/>
          <w:right w:val="nil"/>
          <w:between w:val="nil"/>
        </w:pBdr>
        <w:rPr>
          <w:color w:val="000000"/>
          <w:sz w:val="18"/>
          <w:szCs w:val="18"/>
        </w:rPr>
      </w:pPr>
      <w:r>
        <w:rPr>
          <w:color w:val="000000"/>
          <w:sz w:val="18"/>
          <w:szCs w:val="18"/>
        </w:rPr>
        <w:t xml:space="preserve">LeDuc, R.D., </w:t>
      </w:r>
      <w:proofErr w:type="spellStart"/>
      <w:r>
        <w:rPr>
          <w:color w:val="000000"/>
          <w:sz w:val="18"/>
          <w:szCs w:val="18"/>
        </w:rPr>
        <w:t>Schwammle</w:t>
      </w:r>
      <w:proofErr w:type="spellEnd"/>
      <w:r>
        <w:rPr>
          <w:color w:val="000000"/>
          <w:sz w:val="18"/>
          <w:szCs w:val="18"/>
        </w:rPr>
        <w:t>, V., Shortreed, M.R., Cesnik, A.J., Solntsev, S.K., Shaw, J.B., Martin, M.J., Vizcaino, J.A., Alpi, E., Danis, P.</w:t>
      </w:r>
      <w:r>
        <w:rPr>
          <w:i/>
          <w:iCs/>
          <w:color w:val="000000"/>
          <w:sz w:val="18"/>
          <w:szCs w:val="18"/>
        </w:rPr>
        <w:t xml:space="preserve"> et al.</w:t>
      </w:r>
      <w:r>
        <w:rPr>
          <w:color w:val="000000"/>
          <w:sz w:val="18"/>
          <w:szCs w:val="18"/>
        </w:rPr>
        <w:t xml:space="preserve"> (2018) ProForma: A Standard </w:t>
      </w:r>
      <w:proofErr w:type="spellStart"/>
      <w:r>
        <w:rPr>
          <w:color w:val="000000"/>
          <w:sz w:val="18"/>
          <w:szCs w:val="18"/>
        </w:rPr>
        <w:t>Proteoform</w:t>
      </w:r>
      <w:proofErr w:type="spellEnd"/>
      <w:r>
        <w:rPr>
          <w:color w:val="000000"/>
          <w:sz w:val="18"/>
          <w:szCs w:val="18"/>
        </w:rPr>
        <w:t xml:space="preserve"> Notation. </w:t>
      </w:r>
      <w:r>
        <w:rPr>
          <w:i/>
          <w:iCs/>
          <w:color w:val="000000"/>
          <w:sz w:val="18"/>
          <w:szCs w:val="18"/>
        </w:rPr>
        <w:t>Journal of proteome research</w:t>
      </w:r>
      <w:r>
        <w:rPr>
          <w:color w:val="000000"/>
          <w:sz w:val="18"/>
          <w:szCs w:val="18"/>
        </w:rPr>
        <w:t>, 17, 1321-1325.</w:t>
      </w:r>
    </w:p>
    <w:p w14:paraId="005CFB1A" w14:textId="77777777" w:rsidR="00864A0E" w:rsidRDefault="00000000">
      <w:pPr>
        <w:numPr>
          <w:ilvl w:val="0"/>
          <w:numId w:val="2"/>
        </w:numPr>
        <w:pBdr>
          <w:top w:val="nil"/>
          <w:left w:val="nil"/>
          <w:bottom w:val="nil"/>
          <w:right w:val="nil"/>
          <w:between w:val="nil"/>
        </w:pBdr>
        <w:rPr>
          <w:sz w:val="18"/>
          <w:szCs w:val="18"/>
        </w:rPr>
      </w:pPr>
      <w:r>
        <w:rPr>
          <w:sz w:val="18"/>
          <w:szCs w:val="18"/>
        </w:rPr>
        <w:t>LeDuc, R.D</w:t>
      </w:r>
      <w:r>
        <w:rPr>
          <w:i/>
          <w:iCs/>
          <w:sz w:val="18"/>
          <w:szCs w:val="18"/>
        </w:rPr>
        <w:t>.</w:t>
      </w:r>
      <w:r>
        <w:rPr>
          <w:sz w:val="18"/>
          <w:szCs w:val="18"/>
        </w:rPr>
        <w:t xml:space="preserve"> Deutsch, E.W., Binz, P.A., Fehlers, R.T., Cesnik, A.J., Klein, J.A., Van Den Bossche, T., Gabriels, R., Perez-Riverol, Y., Carver, J., </w:t>
      </w:r>
      <w:proofErr w:type="spellStart"/>
      <w:r>
        <w:rPr>
          <w:sz w:val="18"/>
          <w:szCs w:val="18"/>
        </w:rPr>
        <w:t>Bittremieux</w:t>
      </w:r>
      <w:proofErr w:type="spellEnd"/>
      <w:r>
        <w:rPr>
          <w:sz w:val="18"/>
          <w:szCs w:val="18"/>
        </w:rPr>
        <w:t xml:space="preserve">, W., Kawano, S., Pullman, B., Bandeira, N., Thomas, P.M., Kelleher, N., Vizcaíno, J.A. (2022). Proteomics Standards Initiative’s ProForma 2.0: unifying the encoding of </w:t>
      </w:r>
      <w:proofErr w:type="spellStart"/>
      <w:r>
        <w:rPr>
          <w:sz w:val="18"/>
          <w:szCs w:val="18"/>
        </w:rPr>
        <w:t>Proteoforms</w:t>
      </w:r>
      <w:proofErr w:type="spellEnd"/>
      <w:r>
        <w:rPr>
          <w:sz w:val="18"/>
          <w:szCs w:val="18"/>
        </w:rPr>
        <w:t xml:space="preserve"> and Peptidoforms. </w:t>
      </w:r>
      <w:r>
        <w:rPr>
          <w:i/>
          <w:iCs/>
          <w:sz w:val="18"/>
          <w:szCs w:val="18"/>
        </w:rPr>
        <w:t>Journal of proteome research</w:t>
      </w:r>
      <w:r>
        <w:rPr>
          <w:sz w:val="18"/>
          <w:szCs w:val="18"/>
        </w:rPr>
        <w:t xml:space="preserve"> 21(4):1189-1195.</w:t>
      </w:r>
    </w:p>
    <w:p w14:paraId="0A19B8F0" w14:textId="77777777" w:rsidR="00864A0E" w:rsidRDefault="00000000">
      <w:pPr>
        <w:numPr>
          <w:ilvl w:val="0"/>
          <w:numId w:val="2"/>
        </w:numPr>
        <w:pBdr>
          <w:top w:val="nil"/>
          <w:left w:val="nil"/>
          <w:bottom w:val="nil"/>
          <w:right w:val="nil"/>
          <w:between w:val="nil"/>
        </w:pBdr>
        <w:rPr>
          <w:color w:val="000000"/>
          <w:sz w:val="18"/>
          <w:szCs w:val="18"/>
        </w:rPr>
      </w:pPr>
      <w:r>
        <w:rPr>
          <w:color w:val="000000"/>
          <w:sz w:val="18"/>
          <w:szCs w:val="18"/>
        </w:rPr>
        <w:t>https://topdownproteomics.github.io/ProteoformNomenclatureStandard/.</w:t>
      </w:r>
    </w:p>
    <w:p w14:paraId="17D89447" w14:textId="77777777" w:rsidR="00864A0E" w:rsidRDefault="00000000">
      <w:pPr>
        <w:numPr>
          <w:ilvl w:val="0"/>
          <w:numId w:val="2"/>
        </w:numPr>
        <w:pBdr>
          <w:top w:val="nil"/>
          <w:left w:val="nil"/>
          <w:bottom w:val="nil"/>
          <w:right w:val="nil"/>
          <w:between w:val="nil"/>
        </w:pBdr>
        <w:rPr>
          <w:color w:val="000000"/>
          <w:sz w:val="18"/>
          <w:szCs w:val="18"/>
        </w:rPr>
      </w:pPr>
      <w:r>
        <w:rPr>
          <w:color w:val="000000"/>
          <w:sz w:val="18"/>
          <w:szCs w:val="18"/>
        </w:rPr>
        <w:t xml:space="preserve">Smith, L., Kelleher, N. The Consortium for </w:t>
      </w:r>
      <w:proofErr w:type="gramStart"/>
      <w:r>
        <w:rPr>
          <w:color w:val="000000"/>
          <w:sz w:val="18"/>
          <w:szCs w:val="18"/>
        </w:rPr>
        <w:t>Top Down</w:t>
      </w:r>
      <w:proofErr w:type="gramEnd"/>
      <w:r>
        <w:rPr>
          <w:color w:val="000000"/>
          <w:sz w:val="18"/>
          <w:szCs w:val="18"/>
        </w:rPr>
        <w:t xml:space="preserve"> Proteomics (2013) </w:t>
      </w:r>
      <w:proofErr w:type="spellStart"/>
      <w:r>
        <w:rPr>
          <w:color w:val="000000"/>
          <w:sz w:val="18"/>
          <w:szCs w:val="18"/>
        </w:rPr>
        <w:t>Proteoform</w:t>
      </w:r>
      <w:proofErr w:type="spellEnd"/>
      <w:r>
        <w:rPr>
          <w:color w:val="000000"/>
          <w:sz w:val="18"/>
          <w:szCs w:val="18"/>
        </w:rPr>
        <w:t xml:space="preserve">: a single term describing protein complexity. </w:t>
      </w:r>
      <w:r>
        <w:rPr>
          <w:i/>
          <w:iCs/>
          <w:color w:val="000000"/>
          <w:sz w:val="18"/>
          <w:szCs w:val="18"/>
        </w:rPr>
        <w:t>Nature Methods,</w:t>
      </w:r>
      <w:r>
        <w:rPr>
          <w:color w:val="000000"/>
          <w:sz w:val="18"/>
          <w:szCs w:val="18"/>
        </w:rPr>
        <w:t xml:space="preserve"> 10, 186–187</w:t>
      </w:r>
    </w:p>
    <w:p w14:paraId="6ABD156A" w14:textId="77777777" w:rsidR="00864A0E" w:rsidRDefault="00000000">
      <w:pPr>
        <w:numPr>
          <w:ilvl w:val="0"/>
          <w:numId w:val="2"/>
        </w:numPr>
        <w:pBdr>
          <w:top w:val="nil"/>
          <w:left w:val="nil"/>
          <w:bottom w:val="nil"/>
          <w:right w:val="nil"/>
          <w:between w:val="nil"/>
        </w:pBdr>
        <w:rPr>
          <w:color w:val="000000"/>
          <w:sz w:val="18"/>
          <w:szCs w:val="18"/>
        </w:rPr>
      </w:pPr>
      <w:r>
        <w:rPr>
          <w:color w:val="000000"/>
          <w:sz w:val="18"/>
          <w:szCs w:val="18"/>
        </w:rPr>
        <w:t xml:space="preserve">Binz, P.A., </w:t>
      </w:r>
      <w:proofErr w:type="spellStart"/>
      <w:r>
        <w:rPr>
          <w:color w:val="000000"/>
          <w:sz w:val="18"/>
          <w:szCs w:val="18"/>
        </w:rPr>
        <w:t>Shofstahl</w:t>
      </w:r>
      <w:proofErr w:type="spellEnd"/>
      <w:r>
        <w:rPr>
          <w:color w:val="000000"/>
          <w:sz w:val="18"/>
          <w:szCs w:val="18"/>
        </w:rPr>
        <w:t>, J., Vizca</w:t>
      </w:r>
      <w:r>
        <w:rPr>
          <w:sz w:val="18"/>
          <w:szCs w:val="18"/>
        </w:rPr>
        <w:t>í</w:t>
      </w:r>
      <w:r>
        <w:rPr>
          <w:color w:val="000000"/>
          <w:sz w:val="18"/>
          <w:szCs w:val="18"/>
        </w:rPr>
        <w:t xml:space="preserve">no, J.A., </w:t>
      </w:r>
      <w:proofErr w:type="spellStart"/>
      <w:r>
        <w:rPr>
          <w:color w:val="000000"/>
          <w:sz w:val="18"/>
          <w:szCs w:val="18"/>
        </w:rPr>
        <w:t>Barsnes</w:t>
      </w:r>
      <w:proofErr w:type="spellEnd"/>
      <w:r>
        <w:rPr>
          <w:color w:val="000000"/>
          <w:sz w:val="18"/>
          <w:szCs w:val="18"/>
        </w:rPr>
        <w:t xml:space="preserve">, H., Chalkley, R.J., </w:t>
      </w:r>
      <w:proofErr w:type="spellStart"/>
      <w:r>
        <w:rPr>
          <w:color w:val="000000"/>
          <w:sz w:val="18"/>
          <w:szCs w:val="18"/>
        </w:rPr>
        <w:t>Menschaert</w:t>
      </w:r>
      <w:proofErr w:type="spellEnd"/>
      <w:r>
        <w:rPr>
          <w:color w:val="000000"/>
          <w:sz w:val="18"/>
          <w:szCs w:val="18"/>
        </w:rPr>
        <w:t>, G., Alpi, E., Clauser, K., Eng, J.K., Lane, L.</w:t>
      </w:r>
      <w:r>
        <w:rPr>
          <w:i/>
          <w:iCs/>
          <w:color w:val="000000"/>
          <w:sz w:val="18"/>
          <w:szCs w:val="18"/>
        </w:rPr>
        <w:t xml:space="preserve"> et al.</w:t>
      </w:r>
      <w:r>
        <w:rPr>
          <w:color w:val="000000"/>
          <w:sz w:val="18"/>
          <w:szCs w:val="18"/>
        </w:rPr>
        <w:t xml:space="preserve"> (2019) Proteomics Standards Initiative Extended FASTA Format. </w:t>
      </w:r>
      <w:r>
        <w:rPr>
          <w:i/>
          <w:iCs/>
          <w:color w:val="000000"/>
          <w:sz w:val="18"/>
          <w:szCs w:val="18"/>
        </w:rPr>
        <w:t>Journal of proteome research</w:t>
      </w:r>
      <w:r>
        <w:rPr>
          <w:color w:val="000000"/>
          <w:sz w:val="18"/>
          <w:szCs w:val="18"/>
        </w:rPr>
        <w:t>, 18, 2686-2692.</w:t>
      </w:r>
    </w:p>
    <w:p w14:paraId="72EB65D9" w14:textId="77777777" w:rsidR="00864A0E" w:rsidRDefault="00000000">
      <w:pPr>
        <w:numPr>
          <w:ilvl w:val="0"/>
          <w:numId w:val="2"/>
        </w:numPr>
        <w:pBdr>
          <w:top w:val="nil"/>
          <w:left w:val="nil"/>
          <w:bottom w:val="nil"/>
          <w:right w:val="nil"/>
          <w:between w:val="nil"/>
        </w:pBdr>
        <w:rPr>
          <w:color w:val="000000"/>
          <w:sz w:val="18"/>
          <w:szCs w:val="18"/>
        </w:rPr>
      </w:pPr>
      <w:r>
        <w:rPr>
          <w:color w:val="000000"/>
          <w:sz w:val="18"/>
          <w:szCs w:val="18"/>
        </w:rPr>
        <w:t xml:space="preserve">Rosenberger, G., Liu, Y., Rost, H.L., Ludwig, C., Buil, A. Bensimon, A., </w:t>
      </w:r>
      <w:proofErr w:type="spellStart"/>
      <w:r>
        <w:rPr>
          <w:color w:val="000000"/>
          <w:sz w:val="18"/>
          <w:szCs w:val="18"/>
        </w:rPr>
        <w:t>Soste</w:t>
      </w:r>
      <w:proofErr w:type="spellEnd"/>
      <w:r>
        <w:rPr>
          <w:color w:val="000000"/>
          <w:sz w:val="18"/>
          <w:szCs w:val="18"/>
        </w:rPr>
        <w:t xml:space="preserve">, M., Spector, T.D., </w:t>
      </w:r>
      <w:proofErr w:type="spellStart"/>
      <w:r>
        <w:rPr>
          <w:color w:val="000000"/>
          <w:sz w:val="18"/>
          <w:szCs w:val="18"/>
        </w:rPr>
        <w:t>Dermitzakis</w:t>
      </w:r>
      <w:proofErr w:type="spellEnd"/>
      <w:r>
        <w:rPr>
          <w:color w:val="000000"/>
          <w:sz w:val="18"/>
          <w:szCs w:val="18"/>
        </w:rPr>
        <w:t xml:space="preserve">, E.T., Collins, B.C. </w:t>
      </w:r>
      <w:r>
        <w:rPr>
          <w:i/>
          <w:iCs/>
          <w:color w:val="000000"/>
          <w:sz w:val="18"/>
          <w:szCs w:val="18"/>
        </w:rPr>
        <w:t>et al.</w:t>
      </w:r>
      <w:r>
        <w:rPr>
          <w:color w:val="000000"/>
          <w:sz w:val="18"/>
          <w:szCs w:val="18"/>
        </w:rPr>
        <w:t xml:space="preserve"> (2017) Inference and quantification of peptidoforms in large sample cohorts by SWATH-MS. </w:t>
      </w:r>
      <w:r>
        <w:rPr>
          <w:i/>
          <w:iCs/>
          <w:color w:val="000000"/>
          <w:sz w:val="18"/>
          <w:szCs w:val="18"/>
        </w:rPr>
        <w:t>Nature Biotechnology</w:t>
      </w:r>
      <w:r>
        <w:rPr>
          <w:color w:val="000000"/>
          <w:sz w:val="18"/>
          <w:szCs w:val="18"/>
        </w:rPr>
        <w:t>, 35(8):781-788.</w:t>
      </w:r>
    </w:p>
    <w:p w14:paraId="4BAF325D" w14:textId="77777777" w:rsidR="00864A0E" w:rsidRDefault="00000000">
      <w:pPr>
        <w:numPr>
          <w:ilvl w:val="0"/>
          <w:numId w:val="2"/>
        </w:numPr>
        <w:pBdr>
          <w:top w:val="nil"/>
          <w:left w:val="nil"/>
          <w:bottom w:val="nil"/>
          <w:right w:val="nil"/>
          <w:between w:val="nil"/>
        </w:pBdr>
        <w:rPr>
          <w:color w:val="000000"/>
          <w:sz w:val="18"/>
          <w:szCs w:val="18"/>
        </w:rPr>
      </w:pPr>
      <w:proofErr w:type="spellStart"/>
      <w:r>
        <w:rPr>
          <w:color w:val="000000"/>
          <w:sz w:val="18"/>
          <w:szCs w:val="18"/>
        </w:rPr>
        <w:t>Lermyte</w:t>
      </w:r>
      <w:proofErr w:type="spellEnd"/>
      <w:r>
        <w:rPr>
          <w:color w:val="000000"/>
          <w:sz w:val="18"/>
          <w:szCs w:val="18"/>
        </w:rPr>
        <w:t xml:space="preserve">, F., </w:t>
      </w:r>
      <w:proofErr w:type="spellStart"/>
      <w:r>
        <w:rPr>
          <w:color w:val="000000"/>
          <w:sz w:val="18"/>
          <w:szCs w:val="18"/>
        </w:rPr>
        <w:t>Tsybin</w:t>
      </w:r>
      <w:proofErr w:type="spellEnd"/>
      <w:r>
        <w:rPr>
          <w:color w:val="000000"/>
          <w:sz w:val="18"/>
          <w:szCs w:val="18"/>
        </w:rPr>
        <w:t xml:space="preserve">, Y.O., O’Connor, P.B. Loo, J.A. (2019) Top or Middle? Up or </w:t>
      </w:r>
      <w:proofErr w:type="gramStart"/>
      <w:r>
        <w:rPr>
          <w:color w:val="000000"/>
          <w:sz w:val="18"/>
          <w:szCs w:val="18"/>
        </w:rPr>
        <w:t>Down</w:t>
      </w:r>
      <w:proofErr w:type="gramEnd"/>
      <w:r>
        <w:rPr>
          <w:color w:val="000000"/>
          <w:sz w:val="18"/>
          <w:szCs w:val="18"/>
        </w:rPr>
        <w:t xml:space="preserve">? Toward a Standard Lexicon for Protein Top-Down and Allied Mass Spectrometry Approaches. </w:t>
      </w:r>
      <w:r>
        <w:rPr>
          <w:i/>
          <w:iCs/>
          <w:color w:val="000000"/>
          <w:sz w:val="18"/>
          <w:szCs w:val="18"/>
        </w:rPr>
        <w:t>Journal of the American Society of Mass Spectrometry</w:t>
      </w:r>
      <w:r>
        <w:rPr>
          <w:color w:val="000000"/>
          <w:sz w:val="18"/>
          <w:szCs w:val="18"/>
        </w:rPr>
        <w:t>, 30(7):1149-1157.</w:t>
      </w:r>
    </w:p>
    <w:p w14:paraId="1B2BEF6E" w14:textId="77777777" w:rsidR="00864A0E" w:rsidRDefault="00000000">
      <w:pPr>
        <w:numPr>
          <w:ilvl w:val="0"/>
          <w:numId w:val="2"/>
        </w:numPr>
        <w:pBdr>
          <w:top w:val="nil"/>
          <w:left w:val="nil"/>
          <w:bottom w:val="nil"/>
          <w:right w:val="nil"/>
          <w:between w:val="nil"/>
        </w:pBdr>
        <w:rPr>
          <w:sz w:val="18"/>
          <w:szCs w:val="18"/>
        </w:rPr>
      </w:pPr>
      <w:r>
        <w:rPr>
          <w:sz w:val="18"/>
          <w:szCs w:val="18"/>
        </w:rPr>
        <w:t xml:space="preserve">Deutsch, E.W., Perez-Riverol, Y., Carver, J., Kawano, S., Mendoza, L., Van Den Bossche, T., Gabriels, R., Binz, P.A., Pullman, B., Sun, Z., </w:t>
      </w:r>
      <w:proofErr w:type="spellStart"/>
      <w:r>
        <w:rPr>
          <w:sz w:val="18"/>
          <w:szCs w:val="18"/>
        </w:rPr>
        <w:t>Shofstahl</w:t>
      </w:r>
      <w:proofErr w:type="spellEnd"/>
      <w:r>
        <w:rPr>
          <w:sz w:val="18"/>
          <w:szCs w:val="18"/>
        </w:rPr>
        <w:t xml:space="preserve">, J., </w:t>
      </w:r>
      <w:proofErr w:type="spellStart"/>
      <w:r>
        <w:rPr>
          <w:sz w:val="18"/>
          <w:szCs w:val="18"/>
        </w:rPr>
        <w:t>Bittremieux</w:t>
      </w:r>
      <w:proofErr w:type="spellEnd"/>
      <w:r>
        <w:rPr>
          <w:sz w:val="18"/>
          <w:szCs w:val="18"/>
        </w:rPr>
        <w:t xml:space="preserve">, W., Mak, T.D., Klein, J., Zhu, Y., Lam, H., Vizcaíno, J.A., Bandeira, N. (2021). Universal Spectrum Identifier for mass spectra. </w:t>
      </w:r>
      <w:r>
        <w:rPr>
          <w:i/>
          <w:iCs/>
          <w:sz w:val="18"/>
          <w:szCs w:val="18"/>
        </w:rPr>
        <w:t>Nature Methods,</w:t>
      </w:r>
      <w:r>
        <w:rPr>
          <w:sz w:val="18"/>
          <w:szCs w:val="18"/>
        </w:rPr>
        <w:t xml:space="preserve"> 18(7):768-770.</w:t>
      </w:r>
    </w:p>
    <w:p w14:paraId="7F8D1A09" w14:textId="77777777" w:rsidR="00864A0E" w:rsidRDefault="00000000">
      <w:pPr>
        <w:numPr>
          <w:ilvl w:val="0"/>
          <w:numId w:val="2"/>
        </w:numPr>
        <w:rPr>
          <w:sz w:val="18"/>
          <w:szCs w:val="18"/>
        </w:rPr>
      </w:pPr>
      <w:r>
        <w:rPr>
          <w:sz w:val="18"/>
          <w:szCs w:val="18"/>
        </w:rPr>
        <w:t xml:space="preserve">Cornwell, O., Radford, S. E., Ashcroft, A. E., &amp; Ault, J. R. (2018). Comparing Hydrogen Deuterium Exchange and Fast Photochemical Oxidation of Proteins: </w:t>
      </w:r>
      <w:proofErr w:type="gramStart"/>
      <w:r>
        <w:rPr>
          <w:sz w:val="18"/>
          <w:szCs w:val="18"/>
        </w:rPr>
        <w:t>a</w:t>
      </w:r>
      <w:proofErr w:type="gramEnd"/>
      <w:r>
        <w:rPr>
          <w:sz w:val="18"/>
          <w:szCs w:val="18"/>
        </w:rPr>
        <w:t xml:space="preserve"> Structural Characterisation of Wild-Type and ΔN6 β2-Microglobulin. In </w:t>
      </w:r>
      <w:r>
        <w:rPr>
          <w:i/>
          <w:iCs/>
          <w:sz w:val="18"/>
          <w:szCs w:val="18"/>
        </w:rPr>
        <w:t xml:space="preserve">Journal of the American Society for Mass </w:t>
      </w:r>
      <w:proofErr w:type="gramStart"/>
      <w:r>
        <w:rPr>
          <w:i/>
          <w:iCs/>
          <w:sz w:val="18"/>
          <w:szCs w:val="18"/>
        </w:rPr>
        <w:t>Spectrometry</w:t>
      </w:r>
      <w:r>
        <w:rPr>
          <w:sz w:val="18"/>
          <w:szCs w:val="18"/>
        </w:rPr>
        <w:t>(</w:t>
      </w:r>
      <w:proofErr w:type="gramEnd"/>
      <w:r>
        <w:rPr>
          <w:sz w:val="18"/>
          <w:szCs w:val="18"/>
        </w:rPr>
        <w:t>Vol. 29, Issue 12, pp. 2413–2426). American Chemical Society (ACS). https://doi.org/10.1007/s13361-018-2067-y</w:t>
      </w:r>
    </w:p>
    <w:p w14:paraId="632CCB9F" w14:textId="77777777" w:rsidR="00864A0E" w:rsidRDefault="00000000">
      <w:pPr>
        <w:numPr>
          <w:ilvl w:val="0"/>
          <w:numId w:val="2"/>
        </w:numPr>
        <w:rPr>
          <w:sz w:val="18"/>
          <w:szCs w:val="18"/>
        </w:rPr>
      </w:pPr>
      <w:r>
        <w:rPr>
          <w:sz w:val="18"/>
          <w:szCs w:val="18"/>
        </w:rPr>
        <w:t xml:space="preserve">Ramsbottom, K. A., Prakash, A., Riverol, Y. P., Camacho, O. M., Martin, M.-J., Vizcaíno, J. A., Deutsch, E. W., &amp; Jones, A. R. (2022). Method for Independent Estimation of the False Localization Rate for </w:t>
      </w:r>
      <w:proofErr w:type="spellStart"/>
      <w:r>
        <w:rPr>
          <w:sz w:val="18"/>
          <w:szCs w:val="18"/>
        </w:rPr>
        <w:t>Phosphoproteomics</w:t>
      </w:r>
      <w:proofErr w:type="spellEnd"/>
      <w:r>
        <w:rPr>
          <w:sz w:val="18"/>
          <w:szCs w:val="18"/>
        </w:rPr>
        <w:t xml:space="preserve">. </w:t>
      </w:r>
      <w:r>
        <w:rPr>
          <w:i/>
          <w:iCs/>
          <w:sz w:val="18"/>
          <w:szCs w:val="18"/>
        </w:rPr>
        <w:t>Journal of proteome research</w:t>
      </w:r>
      <w:r>
        <w:rPr>
          <w:sz w:val="18"/>
          <w:szCs w:val="18"/>
        </w:rPr>
        <w:t>, 21(7), 1603–1615. https://doi.org/10.1021/acs.jproteome.1c00827</w:t>
      </w:r>
    </w:p>
    <w:sectPr w:rsidR="00864A0E">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84663" w14:textId="77777777" w:rsidR="001E0F40" w:rsidRDefault="001E0F40">
      <w:r>
        <w:separator/>
      </w:r>
    </w:p>
  </w:endnote>
  <w:endnote w:type="continuationSeparator" w:id="0">
    <w:p w14:paraId="47263C8E" w14:textId="77777777" w:rsidR="001E0F40" w:rsidRDefault="001E0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50FCA7A-6C8A-4A05-9877-0B1A8C7D7117}"/>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2" w:fontKey="{7774C6F9-D58C-4EA7-B76F-98E9DEA41177}"/>
  </w:font>
  <w:font w:name="Roboto">
    <w:panose1 w:val="02000000000000000000"/>
    <w:charset w:val="00"/>
    <w:family w:val="auto"/>
    <w:pitch w:val="variable"/>
    <w:sig w:usb0="E00002FF" w:usb1="5000205B" w:usb2="00000020" w:usb3="00000000" w:csb0="0000019F" w:csb1="00000000"/>
    <w:embedRegular r:id="rId3" w:fontKey="{8A9D78B8-D532-412B-B0C2-973B46016A91}"/>
  </w:font>
  <w:font w:name="Caudex">
    <w:charset w:val="00"/>
    <w:family w:val="auto"/>
    <w:pitch w:val="default"/>
    <w:embedRegular r:id="rId4" w:fontKey="{1AB48BD6-8571-4DB1-B745-EE915AAAF012}"/>
  </w:font>
  <w:font w:name="Calibri">
    <w:panose1 w:val="020F0502020204030204"/>
    <w:charset w:val="00"/>
    <w:family w:val="swiss"/>
    <w:pitch w:val="variable"/>
    <w:sig w:usb0="E4002EFF" w:usb1="C200247B" w:usb2="00000009" w:usb3="00000000" w:csb0="000001FF" w:csb1="00000000"/>
    <w:embedRegular r:id="rId5" w:fontKey="{F5D3B81C-5411-4DAB-983E-2D99FE079E81}"/>
  </w:font>
  <w:font w:name="Cambria">
    <w:panose1 w:val="02040503050406030204"/>
    <w:charset w:val="00"/>
    <w:family w:val="roman"/>
    <w:pitch w:val="variable"/>
    <w:sig w:usb0="E00006FF" w:usb1="420024FF" w:usb2="02000000" w:usb3="00000000" w:csb0="0000019F" w:csb1="00000000"/>
    <w:embedRegular r:id="rId6" w:fontKey="{ED54EF76-210C-4380-9B2F-33FC985117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74EE1" w14:textId="77777777" w:rsidR="00864A0E" w:rsidRDefault="00864A0E">
    <w:pPr>
      <w:pBdr>
        <w:top w:val="nil"/>
        <w:left w:val="nil"/>
        <w:bottom w:val="nil"/>
        <w:right w:val="nil"/>
        <w:between w:val="nil"/>
      </w:pBdr>
      <w:tabs>
        <w:tab w:val="center" w:pos="4320"/>
        <w:tab w:val="right" w:pos="8640"/>
      </w:tabs>
      <w:jc w:val="center"/>
      <w:rPr>
        <w:color w:val="000000"/>
      </w:rPr>
    </w:pPr>
  </w:p>
  <w:p w14:paraId="7799CED9" w14:textId="77777777" w:rsidR="00864A0E" w:rsidRDefault="00000000">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B2428" w14:textId="77777777" w:rsidR="00864A0E"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E5512E">
      <w:rPr>
        <w:noProof/>
        <w:color w:val="000000"/>
      </w:rPr>
      <w:t>1</w:t>
    </w:r>
    <w:r>
      <w:rPr>
        <w:color w:val="000000"/>
      </w:rPr>
      <w:fldChar w:fldCharType="end"/>
    </w:r>
  </w:p>
  <w:p w14:paraId="77B6FE93" w14:textId="77777777" w:rsidR="00864A0E" w:rsidRDefault="00000000">
    <w:pPr>
      <w:pBdr>
        <w:top w:val="nil"/>
        <w:left w:val="nil"/>
        <w:bottom w:val="nil"/>
        <w:right w:val="nil"/>
        <w:between w:val="nil"/>
      </w:pBdr>
      <w:tabs>
        <w:tab w:val="center" w:pos="4320"/>
        <w:tab w:val="right" w:pos="8640"/>
      </w:tabs>
      <w:rPr>
        <w:color w:val="000000"/>
      </w:rPr>
    </w:pPr>
    <w:hyperlink r:id="rId1">
      <w:r>
        <w:rPr>
          <w:color w:val="1155CC"/>
          <w:u w:val="single"/>
        </w:rPr>
        <w:t>http://psidev.info/proforma</w:t>
      </w:r>
    </w:hyperlink>
    <w:r>
      <w:rPr>
        <w:color w:val="000000"/>
      </w:rPr>
      <w:tab/>
    </w:r>
    <w:r>
      <w:rPr>
        <w:color w:val="000000"/>
      </w:rPr>
      <w:tab/>
    </w:r>
  </w:p>
  <w:p w14:paraId="42514AC2" w14:textId="77777777" w:rsidR="00864A0E" w:rsidRDefault="00864A0E">
    <w:pPr>
      <w:widowControl w:val="0"/>
      <w:pBdr>
        <w:top w:val="nil"/>
        <w:left w:val="nil"/>
        <w:bottom w:val="nil"/>
        <w:right w:val="nil"/>
        <w:between w:val="nil"/>
      </w:pBdr>
      <w:spacing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58A0D" w14:textId="77777777" w:rsidR="001E0F40" w:rsidRDefault="001E0F40">
      <w:r>
        <w:separator/>
      </w:r>
    </w:p>
  </w:footnote>
  <w:footnote w:type="continuationSeparator" w:id="0">
    <w:p w14:paraId="05795958" w14:textId="77777777" w:rsidR="001E0F40" w:rsidRDefault="001E0F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F5D2F" w14:textId="77777777" w:rsidR="00864A0E" w:rsidRDefault="00000000">
    <w:pPr>
      <w:pBdr>
        <w:top w:val="nil"/>
        <w:left w:val="nil"/>
        <w:bottom w:val="nil"/>
        <w:right w:val="nil"/>
        <w:between w:val="nil"/>
      </w:pBdr>
      <w:tabs>
        <w:tab w:val="center" w:pos="4320"/>
        <w:tab w:val="right" w:pos="8640"/>
      </w:tabs>
      <w:rPr>
        <w:color w:val="000000"/>
      </w:rPr>
    </w:pPr>
    <w:r>
      <w:rPr>
        <w:color w:val="000000"/>
      </w:rPr>
      <w:t>ProForma 2.1 (</w:t>
    </w:r>
    <w:proofErr w:type="spellStart"/>
    <w:r>
      <w:rPr>
        <w:color w:val="000000"/>
      </w:rPr>
      <w:t>Proteoform</w:t>
    </w:r>
    <w:proofErr w:type="spellEnd"/>
    <w:r>
      <w:rPr>
        <w:color w:val="000000"/>
      </w:rPr>
      <w:t xml:space="preserve"> and Peptidoform Notation)</w:t>
    </w:r>
    <w:r>
      <w:rPr>
        <w:color w:val="000000"/>
      </w:rPr>
      <w:tab/>
    </w:r>
    <w:r>
      <w:t xml:space="preserve">9 June </w:t>
    </w:r>
    <w:r>
      <w:rPr>
        <w:color w:val="000000"/>
      </w:rPr>
      <w:t>202</w:t>
    </w:r>
    <w: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1298" w14:textId="77777777" w:rsidR="00864A0E" w:rsidRDefault="00000000">
    <w:pPr>
      <w:tabs>
        <w:tab w:val="right" w:pos="8640"/>
        <w:tab w:val="right" w:pos="10440"/>
      </w:tabs>
      <w:rPr>
        <w:rFonts w:ascii="Arial" w:eastAsia="Arial" w:hAnsi="Arial" w:cs="Arial"/>
      </w:rPr>
    </w:pPr>
    <w:r>
      <w:rPr>
        <w:rFonts w:ascii="Arial" w:eastAsia="Arial" w:hAnsi="Arial" w:cs="Arial"/>
      </w:rPr>
      <w:t>PSI Recommendation</w:t>
    </w:r>
    <w:r>
      <w:rPr>
        <w:rFonts w:ascii="Arial" w:eastAsia="Arial" w:hAnsi="Arial" w:cs="Arial"/>
      </w:rPr>
      <w:tab/>
    </w:r>
  </w:p>
  <w:p w14:paraId="521859D0" w14:textId="77777777" w:rsidR="00864A0E" w:rsidRDefault="00000000">
    <w:pPr>
      <w:tabs>
        <w:tab w:val="right" w:pos="8640"/>
        <w:tab w:val="right" w:pos="10440"/>
      </w:tabs>
      <w:rPr>
        <w:rFonts w:ascii="Arial" w:eastAsia="Arial" w:hAnsi="Arial" w:cs="Arial"/>
      </w:rPr>
    </w:pPr>
    <w:r>
      <w:rPr>
        <w:rFonts w:ascii="Arial" w:eastAsia="Arial" w:hAnsi="Arial" w:cs="Arial"/>
      </w:rPr>
      <w:t xml:space="preserve">PSI Mass Spectrometry and Proteomics Informatics Working Groups </w:t>
    </w:r>
  </w:p>
  <w:p w14:paraId="0B3A5F80" w14:textId="77777777" w:rsidR="00864A0E" w:rsidRDefault="00000000">
    <w:pPr>
      <w:tabs>
        <w:tab w:val="right" w:pos="8640"/>
        <w:tab w:val="right" w:pos="10440"/>
      </w:tabs>
      <w:rPr>
        <w:rFonts w:ascii="Arial" w:eastAsia="Arial" w:hAnsi="Arial" w:cs="Arial"/>
      </w:rPr>
    </w:pPr>
    <w:r>
      <w:rPr>
        <w:rFonts w:ascii="Arial" w:eastAsia="Arial" w:hAnsi="Arial" w:cs="Arial"/>
      </w:rPr>
      <w:t>Status: DRAFT</w:t>
    </w:r>
  </w:p>
  <w:p w14:paraId="596E6A4B" w14:textId="77777777" w:rsidR="00864A0E" w:rsidRDefault="00864A0E">
    <w:pPr>
      <w:tabs>
        <w:tab w:val="right" w:pos="8640"/>
        <w:tab w:val="right" w:pos="10440"/>
      </w:tabs>
      <w:rPr>
        <w:rFonts w:ascii="Arial" w:eastAsia="Arial" w:hAnsi="Arial" w:cs="Arial"/>
      </w:rPr>
    </w:pPr>
  </w:p>
  <w:p w14:paraId="7BF0B34F" w14:textId="77777777" w:rsidR="00864A0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Arial Narrow" w:eastAsia="Arial Narrow" w:hAnsi="Arial Narrow" w:cs="Arial Narrow"/>
      </w:rPr>
    </w:pPr>
    <w:r>
      <w:rPr>
        <w:rFonts w:ascii="Arial Narrow" w:eastAsia="Arial Narrow" w:hAnsi="Arial Narrow" w:cs="Arial Narrow"/>
      </w:rPr>
      <w:t>Juan Antonio Vizcaíno, EMBL-EBI</w:t>
    </w:r>
  </w:p>
  <w:p w14:paraId="5C1BC566" w14:textId="77777777" w:rsidR="00864A0E" w:rsidRDefault="00000000">
    <w:pPr>
      <w:tabs>
        <w:tab w:val="left" w:pos="7328"/>
      </w:tabs>
      <w:jc w:val="right"/>
      <w:rPr>
        <w:rFonts w:ascii="Arial Narrow" w:eastAsia="Arial Narrow" w:hAnsi="Arial Narrow" w:cs="Arial Narrow"/>
      </w:rPr>
    </w:pPr>
    <w:r>
      <w:rPr>
        <w:rFonts w:ascii="Arial Narrow" w:eastAsia="Arial Narrow" w:hAnsi="Arial Narrow" w:cs="Arial Narrow"/>
      </w:rPr>
      <w:t>Eric W. Deutsch, Institute for Systems Biology</w:t>
    </w:r>
  </w:p>
  <w:p w14:paraId="3070C2E1" w14:textId="77777777" w:rsidR="00864A0E" w:rsidRDefault="00000000">
    <w:pPr>
      <w:tabs>
        <w:tab w:val="left" w:pos="7328"/>
      </w:tabs>
      <w:jc w:val="right"/>
      <w:rPr>
        <w:rFonts w:ascii="Arial Narrow" w:eastAsia="Arial Narrow" w:hAnsi="Arial Narrow" w:cs="Arial Narrow"/>
      </w:rPr>
    </w:pPr>
    <w:r>
      <w:rPr>
        <w:rFonts w:ascii="Arial Narrow" w:eastAsia="Arial Narrow" w:hAnsi="Arial Narrow" w:cs="Arial Narrow"/>
      </w:rPr>
      <w:t>Ryan Fellers, Northwestern University</w:t>
    </w:r>
  </w:p>
  <w:p w14:paraId="70F10FFF" w14:textId="77777777" w:rsidR="00864A0E" w:rsidRDefault="00000000">
    <w:pPr>
      <w:tabs>
        <w:tab w:val="left" w:pos="7328"/>
      </w:tabs>
      <w:jc w:val="right"/>
      <w:rPr>
        <w:rFonts w:ascii="Arial Narrow" w:eastAsia="Arial Narrow" w:hAnsi="Arial Narrow" w:cs="Arial Narrow"/>
      </w:rPr>
    </w:pPr>
    <w:r>
      <w:rPr>
        <w:rFonts w:ascii="Arial Narrow" w:eastAsia="Arial Narrow" w:hAnsi="Arial Narrow" w:cs="Arial Narrow"/>
      </w:rPr>
      <w:t>Tim Van Den Bossche, Ghent University</w:t>
    </w:r>
  </w:p>
  <w:p w14:paraId="6AFF96CE" w14:textId="77777777" w:rsidR="00864A0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Arial Narrow" w:eastAsia="Arial Narrow" w:hAnsi="Arial Narrow" w:cs="Arial Narrow"/>
      </w:rPr>
    </w:pPr>
    <w:proofErr w:type="spellStart"/>
    <w:r>
      <w:rPr>
        <w:rFonts w:ascii="Arial Narrow" w:eastAsia="Arial Narrow" w:hAnsi="Arial Narrow" w:cs="Arial Narrow"/>
      </w:rPr>
      <w:t>Yasset</w:t>
    </w:r>
    <w:proofErr w:type="spellEnd"/>
    <w:r>
      <w:rPr>
        <w:rFonts w:ascii="Arial Narrow" w:eastAsia="Arial Narrow" w:hAnsi="Arial Narrow" w:cs="Arial Narrow"/>
      </w:rPr>
      <w:t xml:space="preserve"> Perez-Riverol, EMBL-EBI</w:t>
    </w:r>
  </w:p>
  <w:p w14:paraId="6A494FB3" w14:textId="77777777" w:rsidR="00864A0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Arial Narrow" w:eastAsia="Arial Narrow" w:hAnsi="Arial Narrow" w:cs="Arial Narrow"/>
      </w:rPr>
    </w:pPr>
    <w:r>
      <w:rPr>
        <w:rFonts w:ascii="Arial Narrow" w:eastAsia="Arial Narrow" w:hAnsi="Arial Narrow" w:cs="Arial Narrow"/>
      </w:rPr>
      <w:t>Jeremy Carver, University of California San Diego</w:t>
    </w:r>
  </w:p>
  <w:p w14:paraId="19837167" w14:textId="77777777" w:rsidR="00864A0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Arial Narrow" w:eastAsia="Arial Narrow" w:hAnsi="Arial Narrow" w:cs="Arial Narrow"/>
      </w:rPr>
    </w:pPr>
    <w:r>
      <w:rPr>
        <w:rFonts w:ascii="Arial Narrow" w:eastAsia="Arial Narrow" w:hAnsi="Arial Narrow" w:cs="Arial Narrow"/>
      </w:rPr>
      <w:t xml:space="preserve">Shin Kawano, Database </w:t>
    </w:r>
    <w:proofErr w:type="spellStart"/>
    <w:r>
      <w:rPr>
        <w:rFonts w:ascii="Arial Narrow" w:eastAsia="Arial Narrow" w:hAnsi="Arial Narrow" w:cs="Arial Narrow"/>
      </w:rPr>
      <w:t>Center</w:t>
    </w:r>
    <w:proofErr w:type="spellEnd"/>
    <w:r>
      <w:rPr>
        <w:rFonts w:ascii="Arial Narrow" w:eastAsia="Arial Narrow" w:hAnsi="Arial Narrow" w:cs="Arial Narrow"/>
      </w:rPr>
      <w:t xml:space="preserve"> for Life Science</w:t>
    </w:r>
  </w:p>
  <w:p w14:paraId="62A23B0E" w14:textId="77777777" w:rsidR="00864A0E" w:rsidRDefault="00000000">
    <w:pPr>
      <w:tabs>
        <w:tab w:val="right" w:pos="8640"/>
        <w:tab w:val="right" w:pos="10440"/>
      </w:tabs>
      <w:rPr>
        <w:rFonts w:ascii="Arial Narrow" w:eastAsia="Arial Narrow" w:hAnsi="Arial Narrow" w:cs="Arial Narrow"/>
      </w:rPr>
    </w:pPr>
    <w:r>
      <w:rPr>
        <w:rFonts w:ascii="Arial Narrow" w:eastAsia="Arial Narrow" w:hAnsi="Arial Narrow" w:cs="Arial Narrow"/>
      </w:rPr>
      <w:tab/>
      <w:t>Benjamin Pullman, University of California San Diego</w:t>
    </w:r>
  </w:p>
  <w:p w14:paraId="04C08299" w14:textId="77777777" w:rsidR="00864A0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Arial Narrow" w:eastAsia="Arial Narrow" w:hAnsi="Arial Narrow" w:cs="Arial Narrow"/>
      </w:rPr>
    </w:pPr>
    <w:r>
      <w:rPr>
        <w:rFonts w:ascii="Arial Narrow" w:eastAsia="Arial Narrow" w:hAnsi="Arial Narrow" w:cs="Arial Narrow"/>
      </w:rPr>
      <w:t>Nuno Bandeira, University of California San Diego</w:t>
    </w:r>
  </w:p>
  <w:p w14:paraId="685EDA62" w14:textId="77777777" w:rsidR="00864A0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Arial Narrow" w:eastAsia="Arial Narrow" w:hAnsi="Arial Narrow" w:cs="Arial Narrow"/>
      </w:rPr>
    </w:pPr>
    <w:r>
      <w:rPr>
        <w:rFonts w:ascii="Arial Narrow" w:eastAsia="Arial Narrow" w:hAnsi="Arial Narrow" w:cs="Arial Narrow"/>
      </w:rPr>
      <w:t>Paul Martin Thomas, Northwestern University</w:t>
    </w:r>
  </w:p>
  <w:p w14:paraId="19ECC14A" w14:textId="77777777" w:rsidR="00864A0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Arial Narrow" w:eastAsia="Arial Narrow" w:hAnsi="Arial Narrow" w:cs="Arial Narrow"/>
      </w:rPr>
    </w:pPr>
    <w:r>
      <w:rPr>
        <w:rFonts w:ascii="Arial Narrow" w:eastAsia="Arial Narrow" w:hAnsi="Arial Narrow" w:cs="Arial Narrow"/>
      </w:rPr>
      <w:t>Richard Leduc, Northwestern University</w:t>
    </w:r>
  </w:p>
  <w:p w14:paraId="2ABFE5A3" w14:textId="77777777" w:rsidR="00864A0E" w:rsidRDefault="00864A0E">
    <w:pPr>
      <w:tabs>
        <w:tab w:val="left" w:pos="7328"/>
      </w:tabs>
      <w:rPr>
        <w:rFonts w:ascii="Arial Narrow" w:eastAsia="Arial Narrow" w:hAnsi="Arial Narrow" w:cs="Arial Narrow"/>
      </w:rPr>
    </w:pPr>
  </w:p>
  <w:p w14:paraId="1ED96912" w14:textId="77777777" w:rsidR="00864A0E" w:rsidRDefault="00000000">
    <w:pPr>
      <w:pBdr>
        <w:top w:val="nil"/>
        <w:left w:val="nil"/>
        <w:bottom w:val="nil"/>
        <w:right w:val="nil"/>
        <w:between w:val="nil"/>
      </w:pBdr>
      <w:tabs>
        <w:tab w:val="left" w:pos="7025"/>
      </w:tabs>
      <w:jc w:val="right"/>
      <w:rPr>
        <w:rFonts w:ascii="Arial Narrow" w:eastAsia="Arial Narrow" w:hAnsi="Arial Narrow" w:cs="Arial Narrow"/>
        <w:color w:val="000000"/>
      </w:rPr>
    </w:pPr>
    <w:r>
      <w:rPr>
        <w:rFonts w:ascii="Arial Narrow" w:eastAsia="Arial Narrow" w:hAnsi="Arial Narrow" w:cs="Arial Narrow"/>
        <w:color w:val="000000"/>
      </w:rPr>
      <w:t>March 9, 2020</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784"/>
    <w:multiLevelType w:val="multilevel"/>
    <w:tmpl w:val="9BD82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505E29"/>
    <w:multiLevelType w:val="multilevel"/>
    <w:tmpl w:val="246A6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5FD6C1A"/>
    <w:multiLevelType w:val="multilevel"/>
    <w:tmpl w:val="CBF88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70160C"/>
    <w:multiLevelType w:val="multilevel"/>
    <w:tmpl w:val="E032A2E2"/>
    <w:lvl w:ilvl="0">
      <w:start w:val="2"/>
      <w:numFmt w:val="bullet"/>
      <w:lvlText w:val="-"/>
      <w:lvlJc w:val="left"/>
      <w:pPr>
        <w:ind w:left="720" w:hanging="360"/>
      </w:pPr>
      <w:rPr>
        <w:rFonts w:ascii="Times New Roman" w:eastAsia="Times New Roman" w:hAnsi="Times New Roman" w:cs="Times New Roman"/>
      </w:rPr>
    </w:lvl>
    <w:lvl w:ilvl="1">
      <w:start w:val="2"/>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EF752EC"/>
    <w:multiLevelType w:val="multilevel"/>
    <w:tmpl w:val="F7C29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61E0D23"/>
    <w:multiLevelType w:val="multilevel"/>
    <w:tmpl w:val="4612A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791EC1"/>
    <w:multiLevelType w:val="multilevel"/>
    <w:tmpl w:val="F1E45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99470B"/>
    <w:multiLevelType w:val="multilevel"/>
    <w:tmpl w:val="5E069F38"/>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4B78048B"/>
    <w:multiLevelType w:val="multilevel"/>
    <w:tmpl w:val="F1E8E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3F6FFC"/>
    <w:multiLevelType w:val="multilevel"/>
    <w:tmpl w:val="C99A9842"/>
    <w:lvl w:ilvl="0">
      <w:start w:val="1"/>
      <w:numFmt w:val="decimal"/>
      <w:lvlText w:val="%1."/>
      <w:lvlJc w:val="left"/>
      <w:pPr>
        <w:ind w:left="360" w:hanging="360"/>
      </w:pPr>
      <w:rPr>
        <w:rFonts w:ascii="Times New Roman" w:eastAsia="Times New Roman" w:hAnsi="Times New Roman" w:cs="Times New Roman"/>
        <w:b/>
        <w:bCs/>
        <w:sz w:val="24"/>
        <w:szCs w:val="24"/>
      </w:rPr>
    </w:lvl>
    <w:lvl w:ilvl="1">
      <w:start w:val="1"/>
      <w:numFmt w:val="decimal"/>
      <w:lvlText w:val="%1.%2"/>
      <w:lvlJc w:val="left"/>
      <w:pPr>
        <w:ind w:left="576" w:hanging="576"/>
      </w:pPr>
      <w:rPr>
        <w:rFonts w:ascii="Times New Roman" w:eastAsia="Times New Roman" w:hAnsi="Times New Roman" w:cs="Times New Roman"/>
        <w:b/>
        <w:bCs/>
        <w:sz w:val="24"/>
        <w:szCs w:val="24"/>
        <w:u w:val="none"/>
      </w:rPr>
    </w:lvl>
    <w:lvl w:ilvl="2">
      <w:start w:val="1"/>
      <w:numFmt w:val="decimal"/>
      <w:lvlText w:val="%1.%2.%3"/>
      <w:lvlJc w:val="left"/>
      <w:pPr>
        <w:ind w:left="720" w:hanging="720"/>
      </w:pPr>
      <w:rPr>
        <w:rFonts w:ascii="Times New Roman" w:eastAsia="Times New Roman" w:hAnsi="Times New Roman" w:cs="Times New Roman"/>
        <w:b/>
        <w:bCs/>
        <w:color w:val="000000"/>
      </w:rPr>
    </w:lvl>
    <w:lvl w:ilvl="3">
      <w:start w:val="1"/>
      <w:numFmt w:val="decimal"/>
      <w:lvlText w:val="%1.%2.%3.%4"/>
      <w:lvlJc w:val="left"/>
      <w:pPr>
        <w:ind w:left="864" w:hanging="864"/>
      </w:pPr>
      <w:rPr>
        <w:b/>
        <w:bCs/>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6067CE7"/>
    <w:multiLevelType w:val="multilevel"/>
    <w:tmpl w:val="F354683A"/>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CCCCCC"/>
        <w:sz w:val="21"/>
        <w:szCs w:val="21"/>
        <w:u w:val="none"/>
      </w:rPr>
    </w:lvl>
    <w:lvl w:ilvl="2">
      <w:start w:val="1"/>
      <w:numFmt w:val="bullet"/>
      <w:lvlText w:val="■"/>
      <w:lvlJc w:val="left"/>
      <w:pPr>
        <w:ind w:left="2160" w:hanging="360"/>
      </w:pPr>
      <w:rPr>
        <w:rFonts w:ascii="Arial" w:eastAsia="Arial" w:hAnsi="Arial" w:cs="Arial"/>
        <w:b w:val="0"/>
        <w:bCs w:val="0"/>
        <w:i w:val="0"/>
        <w:iCs w:val="0"/>
        <w:smallCaps w:val="0"/>
        <w:color w:val="CCCCCC"/>
        <w:sz w:val="21"/>
        <w:szCs w:val="21"/>
        <w:u w:val="none"/>
      </w:rPr>
    </w:lvl>
    <w:lvl w:ilvl="3">
      <w:start w:val="1"/>
      <w:numFmt w:val="bullet"/>
      <w:lvlText w:val="■"/>
      <w:lvlJc w:val="left"/>
      <w:pPr>
        <w:ind w:left="2880" w:hanging="360"/>
      </w:pPr>
      <w:rPr>
        <w:rFonts w:ascii="Arial" w:eastAsia="Arial" w:hAnsi="Arial" w:cs="Arial"/>
        <w:b w:val="0"/>
        <w:bCs w:val="0"/>
        <w:i w:val="0"/>
        <w:iCs w:val="0"/>
        <w:smallCaps w:val="0"/>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70F2766"/>
    <w:multiLevelType w:val="multilevel"/>
    <w:tmpl w:val="77101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9B93942"/>
    <w:multiLevelType w:val="multilevel"/>
    <w:tmpl w:val="A64ADE88"/>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13" w15:restartNumberingAfterBreak="0">
    <w:nsid w:val="743C6D5A"/>
    <w:multiLevelType w:val="multilevel"/>
    <w:tmpl w:val="B5BEE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3964361">
    <w:abstractNumId w:val="2"/>
  </w:num>
  <w:num w:numId="2" w16cid:durableId="1455713815">
    <w:abstractNumId w:val="4"/>
  </w:num>
  <w:num w:numId="3" w16cid:durableId="168061059">
    <w:abstractNumId w:val="10"/>
  </w:num>
  <w:num w:numId="4" w16cid:durableId="413161312">
    <w:abstractNumId w:val="1"/>
  </w:num>
  <w:num w:numId="5" w16cid:durableId="200436030">
    <w:abstractNumId w:val="8"/>
  </w:num>
  <w:num w:numId="6" w16cid:durableId="663317172">
    <w:abstractNumId w:val="9"/>
  </w:num>
  <w:num w:numId="7" w16cid:durableId="1108622887">
    <w:abstractNumId w:val="3"/>
  </w:num>
  <w:num w:numId="8" w16cid:durableId="626936672">
    <w:abstractNumId w:val="7"/>
  </w:num>
  <w:num w:numId="9" w16cid:durableId="79789913">
    <w:abstractNumId w:val="12"/>
  </w:num>
  <w:num w:numId="10" w16cid:durableId="541284491">
    <w:abstractNumId w:val="13"/>
  </w:num>
  <w:num w:numId="11" w16cid:durableId="2035960484">
    <w:abstractNumId w:val="6"/>
  </w:num>
  <w:num w:numId="12" w16cid:durableId="1331635612">
    <w:abstractNumId w:val="11"/>
  </w:num>
  <w:num w:numId="13" w16cid:durableId="223880981">
    <w:abstractNumId w:val="0"/>
  </w:num>
  <w:num w:numId="14" w16cid:durableId="1137380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A0E"/>
    <w:rsid w:val="001E0F40"/>
    <w:rsid w:val="0076468A"/>
    <w:rsid w:val="00864A0E"/>
    <w:rsid w:val="00E55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4B253"/>
  <w15:docId w15:val="{FDECB8A5-B19B-4ECF-A79D-4B6FCEBB5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400" w:after="60" w:line="276" w:lineRule="auto"/>
      <w:ind w:left="360"/>
      <w:outlineLvl w:val="0"/>
    </w:pPr>
    <w:rPr>
      <w:b/>
      <w:bCs/>
    </w:rPr>
  </w:style>
  <w:style w:type="paragraph" w:styleId="Heading2">
    <w:name w:val="heading 2"/>
    <w:basedOn w:val="Normal"/>
    <w:next w:val="Normal"/>
    <w:uiPriority w:val="9"/>
    <w:unhideWhenUsed/>
    <w:qFormat/>
    <w:pPr>
      <w:keepNext/>
      <w:spacing w:before="300"/>
      <w:ind w:left="576"/>
      <w:outlineLvl w:val="1"/>
    </w:pPr>
    <w:rPr>
      <w:b/>
      <w:bCs/>
    </w:rPr>
  </w:style>
  <w:style w:type="paragraph" w:styleId="Heading3">
    <w:name w:val="heading 3"/>
    <w:basedOn w:val="Normal"/>
    <w:next w:val="Normal"/>
    <w:uiPriority w:val="9"/>
    <w:unhideWhenUsed/>
    <w:qFormat/>
    <w:pPr>
      <w:keepNext/>
      <w:spacing w:before="300"/>
      <w:ind w:left="720"/>
      <w:outlineLvl w:val="2"/>
    </w:pPr>
    <w:rPr>
      <w:b/>
      <w:bCs/>
    </w:rPr>
  </w:style>
  <w:style w:type="paragraph" w:styleId="Heading4">
    <w:name w:val="heading 4"/>
    <w:basedOn w:val="Normal"/>
    <w:next w:val="Normal"/>
    <w:uiPriority w:val="9"/>
    <w:unhideWhenUsed/>
    <w:qFormat/>
    <w:pPr>
      <w:keepNext/>
      <w:spacing w:before="240" w:after="60"/>
      <w:ind w:left="864"/>
      <w:outlineLvl w:val="3"/>
    </w:pPr>
    <w:rPr>
      <w:b/>
      <w:bCs/>
      <w:i/>
      <w:iCs/>
    </w:rPr>
  </w:style>
  <w:style w:type="paragraph" w:styleId="Heading5">
    <w:name w:val="heading 5"/>
    <w:basedOn w:val="Normal"/>
    <w:next w:val="Normal"/>
    <w:uiPriority w:val="9"/>
    <w:semiHidden/>
    <w:unhideWhenUsed/>
    <w:qFormat/>
    <w:pPr>
      <w:spacing w:before="240" w:after="60"/>
      <w:ind w:left="1008"/>
      <w:outlineLvl w:val="4"/>
    </w:pPr>
    <w:rPr>
      <w:i/>
      <w:iCs/>
    </w:rPr>
  </w:style>
  <w:style w:type="paragraph" w:styleId="Heading6">
    <w:name w:val="heading 6"/>
    <w:basedOn w:val="Normal"/>
    <w:next w:val="Normal"/>
    <w:uiPriority w:val="9"/>
    <w:semiHidden/>
    <w:unhideWhenUsed/>
    <w:qFormat/>
    <w:pPr>
      <w:spacing w:before="240" w:after="60"/>
      <w:ind w:left="1152" w:hanging="1152"/>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jc w:val="center"/>
    </w:pPr>
    <w:rPr>
      <w:b/>
      <w:bCs/>
      <w:sz w:val="32"/>
      <w:szCs w:val="32"/>
    </w:rPr>
  </w:style>
  <w:style w:type="paragraph" w:styleId="Subtitle">
    <w:name w:val="Subtitle"/>
    <w:basedOn w:val="Normal"/>
    <w:next w:val="Normal"/>
    <w:uiPriority w:val="11"/>
    <w:qFormat/>
    <w:pPr>
      <w:spacing w:after="60"/>
      <w:jc w:val="center"/>
    </w:p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TOC1">
    <w:name w:val="toc 1"/>
    <w:basedOn w:val="Normal"/>
    <w:next w:val="Normal"/>
    <w:autoRedefine/>
    <w:uiPriority w:val="39"/>
    <w:unhideWhenUsed/>
    <w:rsid w:val="00E5512E"/>
    <w:pPr>
      <w:spacing w:after="100"/>
    </w:pPr>
  </w:style>
  <w:style w:type="paragraph" w:styleId="TOC2">
    <w:name w:val="toc 2"/>
    <w:basedOn w:val="Normal"/>
    <w:next w:val="Normal"/>
    <w:autoRedefine/>
    <w:uiPriority w:val="39"/>
    <w:unhideWhenUsed/>
    <w:rsid w:val="00E5512E"/>
    <w:pPr>
      <w:spacing w:after="100"/>
      <w:ind w:left="240"/>
    </w:pPr>
  </w:style>
  <w:style w:type="character" w:styleId="Hyperlink">
    <w:name w:val="Hyperlink"/>
    <w:basedOn w:val="DefaultParagraphFont"/>
    <w:uiPriority w:val="99"/>
    <w:unhideWhenUsed/>
    <w:rsid w:val="00E551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unimod.org/obo/unimod.obo" TargetMode="External"/><Relationship Id="rId21" Type="http://schemas.openxmlformats.org/officeDocument/2006/relationships/hyperlink" Target="http://publications.iupac.org/pac/1984/pdf/5605x0595.pdf" TargetMode="External"/><Relationship Id="rId42" Type="http://schemas.openxmlformats.org/officeDocument/2006/relationships/hyperlink" Target="https://github.com/HUPO-PSI/ProForma/tree/master/monosaccharides" TargetMode="External"/><Relationship Id="rId47" Type="http://schemas.openxmlformats.org/officeDocument/2006/relationships/hyperlink" Target="https://ftp.uniprot.org/pub/databases/uniprot/knowledgebase/complete/docs/ptmlist.txt" TargetMode="External"/><Relationship Id="rId63" Type="http://schemas.openxmlformats.org/officeDocument/2006/relationships/hyperlink" Target="about:blank" TargetMode="External"/><Relationship Id="rId68" Type="http://schemas.openxmlformats.org/officeDocument/2006/relationships/hyperlink" Target="about:blank" TargetMode="External"/><Relationship Id="rId84" Type="http://schemas.openxmlformats.org/officeDocument/2006/relationships/hyperlink" Target="about:blank" TargetMode="External"/><Relationship Id="rId89" Type="http://schemas.openxmlformats.org/officeDocument/2006/relationships/hyperlink" Target="about:blank" TargetMode="External"/><Relationship Id="rId16" Type="http://schemas.openxmlformats.org/officeDocument/2006/relationships/hyperlink" Target="http://www.psidev.info/peff" TargetMode="External"/><Relationship Id="rId11" Type="http://schemas.openxmlformats.org/officeDocument/2006/relationships/hyperlink" Target="https://github.com/HUPO-PSI/ProForma/" TargetMode="External"/><Relationship Id="rId32" Type="http://schemas.openxmlformats.org/officeDocument/2006/relationships/footer" Target="footer2.xml"/><Relationship Id="rId37" Type="http://schemas.openxmlformats.org/officeDocument/2006/relationships/hyperlink" Target="https://proteininformationresource.org/resid/" TargetMode="External"/><Relationship Id="rId53" Type="http://schemas.openxmlformats.org/officeDocument/2006/relationships/hyperlink" Target="about:blank" TargetMode="External"/><Relationship Id="rId58" Type="http://schemas.openxmlformats.org/officeDocument/2006/relationships/hyperlink" Target="about:blank" TargetMode="External"/><Relationship Id="rId74" Type="http://schemas.openxmlformats.org/officeDocument/2006/relationships/hyperlink" Target="about:blank" TargetMode="External"/><Relationship Id="rId79" Type="http://schemas.openxmlformats.org/officeDocument/2006/relationships/hyperlink" Target="about:blank" TargetMode="External"/><Relationship Id="rId102" Type="http://schemas.openxmlformats.org/officeDocument/2006/relationships/hyperlink" Target="https://creativecommons.org/licenses/by-nd/4.0/" TargetMode="External"/><Relationship Id="rId5" Type="http://schemas.openxmlformats.org/officeDocument/2006/relationships/footnotes" Target="footnotes.xml"/><Relationship Id="rId90" Type="http://schemas.openxmlformats.org/officeDocument/2006/relationships/hyperlink" Target="about:blank" TargetMode="External"/><Relationship Id="rId95" Type="http://schemas.openxmlformats.org/officeDocument/2006/relationships/hyperlink" Target="mailto:juan@ebi.ac.uk" TargetMode="External"/><Relationship Id="rId22" Type="http://schemas.openxmlformats.org/officeDocument/2006/relationships/hyperlink" Target="https://wissen.science-and-fun.de/chemistry/biochemistry/iupac-one-letter-codes-for-bioinformatics/" TargetMode="External"/><Relationship Id="rId27" Type="http://schemas.openxmlformats.org/officeDocument/2006/relationships/hyperlink" Target="https://unimod.org/" TargetMode="External"/><Relationship Id="rId43" Type="http://schemas.openxmlformats.org/officeDocument/2006/relationships/hyperlink" Target="https://github.com/HUPO-PSI/ProForma/tree/master/monosaccharides" TargetMode="External"/><Relationship Id="rId48" Type="http://schemas.openxmlformats.org/officeDocument/2006/relationships/hyperlink" Target="https://github.com/HUPO-PSI/ProForma/blob/master/grammar/" TargetMode="External"/><Relationship Id="rId64" Type="http://schemas.openxmlformats.org/officeDocument/2006/relationships/hyperlink" Target="about:blank" TargetMode="External"/><Relationship Id="rId69" Type="http://schemas.openxmlformats.org/officeDocument/2006/relationships/hyperlink" Target="about:blank" TargetMode="External"/><Relationship Id="rId80" Type="http://schemas.openxmlformats.org/officeDocument/2006/relationships/hyperlink" Target="about:blank" TargetMode="External"/><Relationship Id="rId85" Type="http://schemas.openxmlformats.org/officeDocument/2006/relationships/hyperlink" Target="about:blank" TargetMode="External"/><Relationship Id="rId12" Type="http://schemas.openxmlformats.org/officeDocument/2006/relationships/hyperlink" Target="http://www.psidev.info/USI" TargetMode="External"/><Relationship Id="rId17" Type="http://schemas.openxmlformats.org/officeDocument/2006/relationships/hyperlink" Target="https://topdownproteomics.github.io/ProteoformNomenclatureStandard/" TargetMode="External"/><Relationship Id="rId25" Type="http://schemas.openxmlformats.org/officeDocument/2006/relationships/hyperlink" Target="https://github.com/HUPO-PSI/psi-mod-CV" TargetMode="External"/><Relationship Id="rId33" Type="http://schemas.openxmlformats.org/officeDocument/2006/relationships/header" Target="header2.xml"/><Relationship Id="rId38" Type="http://schemas.openxmlformats.org/officeDocument/2006/relationships/hyperlink" Target="https://github.com/HUPO-PSI/xlmod-CV" TargetMode="External"/><Relationship Id="rId46" Type="http://schemas.openxmlformats.org/officeDocument/2006/relationships/hyperlink" Target="https://www.insdc.org/submitting-standards/feature-table/" TargetMode="External"/><Relationship Id="rId59" Type="http://schemas.openxmlformats.org/officeDocument/2006/relationships/hyperlink" Target="about:blank" TargetMode="External"/><Relationship Id="rId67" Type="http://schemas.openxmlformats.org/officeDocument/2006/relationships/hyperlink" Target="about:blank" TargetMode="External"/><Relationship Id="rId103" Type="http://schemas.openxmlformats.org/officeDocument/2006/relationships/fontTable" Target="fontTable.xml"/><Relationship Id="rId20" Type="http://schemas.openxmlformats.org/officeDocument/2006/relationships/hyperlink" Target="https://github.com/HUPO-PSI/ProForma/blob/master/proforma.schema.md" TargetMode="External"/><Relationship Id="rId41" Type="http://schemas.openxmlformats.org/officeDocument/2006/relationships/hyperlink" Target="https://www.ebi.ac.uk/ols/ontologies/gno" TargetMode="External"/><Relationship Id="rId54" Type="http://schemas.openxmlformats.org/officeDocument/2006/relationships/hyperlink" Target="about:blank" TargetMode="External"/><Relationship Id="rId62" Type="http://schemas.openxmlformats.org/officeDocument/2006/relationships/hyperlink" Target="about:blank" TargetMode="External"/><Relationship Id="rId70" Type="http://schemas.openxmlformats.org/officeDocument/2006/relationships/hyperlink" Target="about:blank" TargetMode="External"/><Relationship Id="rId75" Type="http://schemas.openxmlformats.org/officeDocument/2006/relationships/hyperlink" Target="about:blank" TargetMode="External"/><Relationship Id="rId83" Type="http://schemas.openxmlformats.org/officeDocument/2006/relationships/hyperlink" Target="about:blank" TargetMode="External"/><Relationship Id="rId88" Type="http://schemas.openxmlformats.org/officeDocument/2006/relationships/hyperlink" Target="about:blank" TargetMode="External"/><Relationship Id="rId91" Type="http://schemas.openxmlformats.org/officeDocument/2006/relationships/hyperlink" Target="about:blank" TargetMode="External"/><Relationship Id="rId96" Type="http://schemas.openxmlformats.org/officeDocument/2006/relationships/hyperlink" Target="mailto:edeutsch@systemsbiology.or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sidev.info/proxi" TargetMode="External"/><Relationship Id="rId23" Type="http://schemas.openxmlformats.org/officeDocument/2006/relationships/hyperlink" Target="http://www.insdc.org/documents/feature_table.html" TargetMode="External"/><Relationship Id="rId28" Type="http://schemas.openxmlformats.org/officeDocument/2006/relationships/hyperlink" Target="https://www.unimod.org/xml/unimod_tables.xml" TargetMode="External"/><Relationship Id="rId36" Type="http://schemas.openxmlformats.org/officeDocument/2006/relationships/hyperlink" Target="https://en.wikipedia.org/wiki/Chemical_formula" TargetMode="External"/><Relationship Id="rId49" Type="http://schemas.openxmlformats.org/officeDocument/2006/relationships/hyperlink" Target="about:blank" TargetMode="External"/><Relationship Id="rId57" Type="http://schemas.openxmlformats.org/officeDocument/2006/relationships/hyperlink" Target="about:blank" TargetMode="External"/><Relationship Id="rId10" Type="http://schemas.openxmlformats.org/officeDocument/2006/relationships/hyperlink" Target="http://psidev.info/proforma" TargetMode="External"/><Relationship Id="rId31" Type="http://schemas.openxmlformats.org/officeDocument/2006/relationships/footer" Target="footer1.xml"/><Relationship Id="rId44" Type="http://schemas.openxmlformats.org/officeDocument/2006/relationships/hyperlink" Target="https://pubchem.ncbi.nlm.nih.gov/compound/Retrocyclin-1" TargetMode="External"/><Relationship Id="rId52" Type="http://schemas.openxmlformats.org/officeDocument/2006/relationships/hyperlink" Target="about:blank" TargetMode="External"/><Relationship Id="rId60" Type="http://schemas.openxmlformats.org/officeDocument/2006/relationships/hyperlink" Target="about:blank" TargetMode="External"/><Relationship Id="rId65" Type="http://schemas.openxmlformats.org/officeDocument/2006/relationships/hyperlink" Target="about:blank" TargetMode="External"/><Relationship Id="rId73" Type="http://schemas.openxmlformats.org/officeDocument/2006/relationships/hyperlink" Target="about:blank" TargetMode="External"/><Relationship Id="rId78" Type="http://schemas.openxmlformats.org/officeDocument/2006/relationships/hyperlink" Target="about:blank" TargetMode="External"/><Relationship Id="rId81" Type="http://schemas.openxmlformats.org/officeDocument/2006/relationships/hyperlink" Target="about:blank" TargetMode="External"/><Relationship Id="rId86" Type="http://schemas.openxmlformats.org/officeDocument/2006/relationships/hyperlink" Target="about:blank" TargetMode="External"/><Relationship Id="rId94" Type="http://schemas.openxmlformats.org/officeDocument/2006/relationships/hyperlink" Target="mailto:d.schulte@uu.nl" TargetMode="External"/><Relationship Id="rId99" Type="http://schemas.openxmlformats.org/officeDocument/2006/relationships/hyperlink" Target="mailto:pnovak@biomed.cas.cz" TargetMode="External"/><Relationship Id="rId101" Type="http://schemas.openxmlformats.org/officeDocument/2006/relationships/hyperlink" Target="mailto:pierre-alain.binz@hopitalvs.ch" TargetMode="External"/><Relationship Id="rId4" Type="http://schemas.openxmlformats.org/officeDocument/2006/relationships/webSettings" Target="webSettings.xml"/><Relationship Id="rId9" Type="http://schemas.openxmlformats.org/officeDocument/2006/relationships/hyperlink" Target="http://www.psidev.info/peff" TargetMode="External"/><Relationship Id="rId13" Type="http://schemas.openxmlformats.org/officeDocument/2006/relationships/hyperlink" Target="http://psidev.info/mzSpecLib" TargetMode="External"/><Relationship Id="rId18" Type="http://schemas.openxmlformats.org/officeDocument/2006/relationships/hyperlink" Target="https://github.com/HUPO-PSI/ProForma/blob/master/grammar/proforma.ebnf" TargetMode="External"/><Relationship Id="rId39" Type="http://schemas.openxmlformats.org/officeDocument/2006/relationships/image" Target="media/image2.png"/><Relationship Id="rId34" Type="http://schemas.openxmlformats.org/officeDocument/2006/relationships/hyperlink" Target="http://www.insdc.org/documents/feature_table.html" TargetMode="External"/><Relationship Id="rId50" Type="http://schemas.openxmlformats.org/officeDocument/2006/relationships/hyperlink" Target="about:blank" TargetMode="External"/><Relationship Id="rId55" Type="http://schemas.openxmlformats.org/officeDocument/2006/relationships/hyperlink" Target="about:blank" TargetMode="External"/><Relationship Id="rId76" Type="http://schemas.openxmlformats.org/officeDocument/2006/relationships/hyperlink" Target="about:blank" TargetMode="External"/><Relationship Id="rId97" Type="http://schemas.openxmlformats.org/officeDocument/2006/relationships/hyperlink" Target="mailto:joshua.adam.klein@gmail.com" TargetMode="External"/><Relationship Id="rId104" Type="http://schemas.openxmlformats.org/officeDocument/2006/relationships/theme" Target="theme/theme1.xml"/><Relationship Id="rId7" Type="http://schemas.openxmlformats.org/officeDocument/2006/relationships/hyperlink" Target="http://psidev.info/proforma" TargetMode="External"/><Relationship Id="rId71" Type="http://schemas.openxmlformats.org/officeDocument/2006/relationships/hyperlink" Target="about:blank" TargetMode="External"/><Relationship Id="rId92" Type="http://schemas.openxmlformats.org/officeDocument/2006/relationships/hyperlink" Target="about:blank" TargetMode="External"/><Relationship Id="rId2" Type="http://schemas.openxmlformats.org/officeDocument/2006/relationships/styles" Target="styles.xml"/><Relationship Id="rId29" Type="http://schemas.openxmlformats.org/officeDocument/2006/relationships/image" Target="media/image1.png"/><Relationship Id="rId24" Type="http://schemas.openxmlformats.org/officeDocument/2006/relationships/hyperlink" Target="http://www.unimod.org/" TargetMode="External"/><Relationship Id="rId40" Type="http://schemas.openxmlformats.org/officeDocument/2006/relationships/hyperlink" Target="https://web.archive.org/web/20220323022514/https://www.news-medical.net/whitepaper/20180329/Synthesizing-Unsymmetrically-Branched-Peptides.aspx" TargetMode="External"/><Relationship Id="rId45" Type="http://schemas.openxmlformats.org/officeDocument/2006/relationships/hyperlink" Target="https://genesilico.pl/modomics/" TargetMode="External"/><Relationship Id="rId66" Type="http://schemas.openxmlformats.org/officeDocument/2006/relationships/hyperlink" Target="about:blank" TargetMode="External"/><Relationship Id="rId87" Type="http://schemas.openxmlformats.org/officeDocument/2006/relationships/hyperlink" Target="about:blank" TargetMode="External"/><Relationship Id="rId61" Type="http://schemas.openxmlformats.org/officeDocument/2006/relationships/hyperlink" Target="about:blank" TargetMode="External"/><Relationship Id="rId82" Type="http://schemas.openxmlformats.org/officeDocument/2006/relationships/hyperlink" Target="about:blank" TargetMode="External"/><Relationship Id="rId19" Type="http://schemas.openxmlformats.org/officeDocument/2006/relationships/hyperlink" Target="https://github.com/HUPO-PSI/ProForma/blob/master/proforma.schema.json" TargetMode="External"/><Relationship Id="rId14" Type="http://schemas.openxmlformats.org/officeDocument/2006/relationships/hyperlink" Target="http://psidev.info/mzPAF" TargetMode="External"/><Relationship Id="rId30" Type="http://schemas.openxmlformats.org/officeDocument/2006/relationships/header" Target="header1.xml"/><Relationship Id="rId35" Type="http://schemas.openxmlformats.org/officeDocument/2006/relationships/hyperlink" Target="https://github.com/rfellers/chemForma" TargetMode="External"/><Relationship Id="rId56" Type="http://schemas.openxmlformats.org/officeDocument/2006/relationships/hyperlink" Target="about:blank" TargetMode="External"/><Relationship Id="rId77" Type="http://schemas.openxmlformats.org/officeDocument/2006/relationships/hyperlink" Target="about:blank" TargetMode="External"/><Relationship Id="rId100" Type="http://schemas.openxmlformats.org/officeDocument/2006/relationships/hyperlink" Target="mailto:dmitry.loginov@biomed.cas.cz" TargetMode="External"/><Relationship Id="rId8" Type="http://schemas.openxmlformats.org/officeDocument/2006/relationships/hyperlink" Target="https://wissen.science-and-fun.de/chemistry/biochemistry/iupac-one-letter-codes-for-bioinformatics/" TargetMode="External"/><Relationship Id="rId51" Type="http://schemas.openxmlformats.org/officeDocument/2006/relationships/hyperlink" Target="about:blank" TargetMode="External"/><Relationship Id="rId72" Type="http://schemas.openxmlformats.org/officeDocument/2006/relationships/hyperlink" Target="about:blank" TargetMode="External"/><Relationship Id="rId93" Type="http://schemas.openxmlformats.org/officeDocument/2006/relationships/hyperlink" Target="about:blank" TargetMode="External"/><Relationship Id="rId98" Type="http://schemas.openxmlformats.org/officeDocument/2006/relationships/hyperlink" Target="mailto:ralf.gabriels@ugent.be"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hyperlink" Target="http://psidev.info/profor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53</Pages>
  <Words>18211</Words>
  <Characters>103804</Characters>
  <Application>Microsoft Office Word</Application>
  <DocSecurity>0</DocSecurity>
  <Lines>865</Lines>
  <Paragraphs>243</Paragraphs>
  <ScaleCrop>false</ScaleCrop>
  <Company/>
  <LinksUpToDate>false</LinksUpToDate>
  <CharactersWithSpaces>121772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Schulte, D. (Douwe)</cp:lastModifiedBy>
  <cp:revision>2</cp:revision>
  <dcterms:created xsi:type="dcterms:W3CDTF">2026-06-09T11:16:00Z</dcterms:created>
  <dcterms:modified xsi:type="dcterms:W3CDTF">2026-06-09T11:30:00Z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gf-group-mail">
    <vt:lpwstr>example@ggf.org</vt:lpwstr>
  </property>
  <property fmtid="{D5CDD505-2E9C-101B-9397-08002B2CF9AE}" pid="3" name="ggf-gwd-type">
    <vt:lpwstr>GWD-R, GWD-I or GWD-C</vt:lpwstr>
  </property>
  <property fmtid="{D5CDD505-2E9C-101B-9397-08002B2CF9AE}" pid="4" name="ggf-group-name">
    <vt:lpwstr>WG or RG or CG name</vt:lpwstr>
  </property>
  <property fmtid="{D5CDD505-2E9C-101B-9397-08002B2CF9AE}" pid="5" name="ggf-doc-name">
    <vt:lpwstr>document name</vt:lpwstr>
  </property>
  <property fmtid="{D5CDD505-2E9C-101B-9397-08002B2CF9AE}" pid="6" name="ggf-doc-version">
    <vt:lpwstr>001</vt:lpwstr>
  </property>
  <property fmtid="{D5CDD505-2E9C-101B-9397-08002B2CF9AE}" pid="7" name="ggf-doc-version-date">
    <vt:lpwstr>1 January 1970</vt:lpwstr>
  </property>
  <property fmtid="{D5CDD505-2E9C-101B-9397-08002B2CF9AE}" pid="8" name="ggf-doc-revision-date">
    <vt:lpwstr>ggf-doc-revision-date</vt:lpwstr>
  </property>
</Properties>
</file>