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6BD4" w:rsidRPr="00BA0CD0" w:rsidRDefault="00286BD4" w:rsidP="00BD5BC5">
      <w:pPr>
        <w:pStyle w:val="berschrift1"/>
        <w:jc w:val="center"/>
        <w:rPr>
          <w:b/>
        </w:rPr>
      </w:pPr>
      <w:r w:rsidRPr="00BA0CD0">
        <w:rPr>
          <w:b/>
        </w:rPr>
        <w:t>Changes on the semantic validation from mzIdentML 1.1 to 1.2</w:t>
      </w:r>
    </w:p>
    <w:p w:rsidR="00286BD4" w:rsidRPr="00BA0CD0" w:rsidRDefault="00286BD4" w:rsidP="00BD5BC5">
      <w:pPr>
        <w:jc w:val="both"/>
      </w:pPr>
    </w:p>
    <w:p w:rsidR="00286BD4" w:rsidRPr="00BA0CD0" w:rsidRDefault="00286BD4" w:rsidP="00BD5BC5">
      <w:pPr>
        <w:jc w:val="both"/>
      </w:pPr>
      <w:r w:rsidRPr="00BA0CD0">
        <w:t>This document summarizes the changes performed on the rules to apply for the semantic validation of the mzIdentML that follow the new mzIdentML specification 1.2.</w:t>
      </w:r>
    </w:p>
    <w:p w:rsidR="00492B18" w:rsidRPr="00BA0CD0" w:rsidRDefault="00492B18" w:rsidP="00BD5BC5">
      <w:pPr>
        <w:jc w:val="both"/>
      </w:pPr>
    </w:p>
    <w:p w:rsidR="00286BD4" w:rsidRPr="00BA0CD0" w:rsidRDefault="00286BD4" w:rsidP="00BD5BC5">
      <w:pPr>
        <w:jc w:val="both"/>
      </w:pPr>
      <w:r w:rsidRPr="00BA0CD0">
        <w:t>See new files at:</w:t>
      </w:r>
    </w:p>
    <w:tbl>
      <w:tblPr>
        <w:tblStyle w:val="PlainTable1"/>
        <w:tblW w:w="0" w:type="auto"/>
        <w:tblLayout w:type="fixed"/>
        <w:tblLook w:val="0420" w:firstRow="1" w:lastRow="0" w:firstColumn="0" w:lastColumn="0" w:noHBand="0" w:noVBand="1"/>
      </w:tblPr>
      <w:tblGrid>
        <w:gridCol w:w="2245"/>
        <w:gridCol w:w="2070"/>
        <w:gridCol w:w="5845"/>
      </w:tblGrid>
      <w:tr w:rsidR="00492B18" w:rsidRPr="00BA0CD0" w:rsidTr="00492B18">
        <w:trPr>
          <w:cnfStyle w:val="100000000000" w:firstRow="1" w:lastRow="0" w:firstColumn="0" w:lastColumn="0" w:oddVBand="0" w:evenVBand="0" w:oddHBand="0" w:evenHBand="0" w:firstRowFirstColumn="0" w:firstRowLastColumn="0" w:lastRowFirstColumn="0" w:lastRowLastColumn="0"/>
        </w:trPr>
        <w:tc>
          <w:tcPr>
            <w:tcW w:w="2245" w:type="dxa"/>
          </w:tcPr>
          <w:p w:rsidR="00492B18" w:rsidRPr="00BA0CD0" w:rsidRDefault="00492B18" w:rsidP="00BD5BC5">
            <w:pPr>
              <w:jc w:val="both"/>
            </w:pPr>
            <w:r w:rsidRPr="00BA0CD0">
              <w:t>file</w:t>
            </w:r>
          </w:p>
        </w:tc>
        <w:tc>
          <w:tcPr>
            <w:tcW w:w="2070" w:type="dxa"/>
          </w:tcPr>
          <w:p w:rsidR="00492B18" w:rsidRPr="00BA0CD0" w:rsidRDefault="00492B18" w:rsidP="00BD5BC5">
            <w:pPr>
              <w:jc w:val="both"/>
            </w:pPr>
            <w:r w:rsidRPr="00BA0CD0">
              <w:t>description</w:t>
            </w:r>
          </w:p>
        </w:tc>
        <w:tc>
          <w:tcPr>
            <w:tcW w:w="5845" w:type="dxa"/>
          </w:tcPr>
          <w:p w:rsidR="00492B18" w:rsidRPr="00BA0CD0" w:rsidRDefault="00492B18" w:rsidP="00BD5BC5">
            <w:pPr>
              <w:jc w:val="both"/>
            </w:pPr>
            <w:r w:rsidRPr="00BA0CD0">
              <w:t>location</w:t>
            </w:r>
          </w:p>
        </w:tc>
      </w:tr>
      <w:tr w:rsidR="00492B18" w:rsidRPr="00BA0CD0" w:rsidTr="00492B18">
        <w:trPr>
          <w:cnfStyle w:val="000000100000" w:firstRow="0" w:lastRow="0" w:firstColumn="0" w:lastColumn="0" w:oddVBand="0" w:evenVBand="0" w:oddHBand="1" w:evenHBand="0" w:firstRowFirstColumn="0" w:firstRowLastColumn="0" w:lastRowFirstColumn="0" w:lastRowLastColumn="0"/>
        </w:trPr>
        <w:tc>
          <w:tcPr>
            <w:tcW w:w="2245" w:type="dxa"/>
          </w:tcPr>
          <w:p w:rsidR="00492B18" w:rsidRPr="00BA0CD0" w:rsidRDefault="00492B18" w:rsidP="00BD5BC5">
            <w:pPr>
              <w:jc w:val="both"/>
            </w:pPr>
            <w:r w:rsidRPr="00BA0CD0">
              <w:t>mzIdentML-mapping_1.2.0.xml</w:t>
            </w:r>
          </w:p>
        </w:tc>
        <w:tc>
          <w:tcPr>
            <w:tcW w:w="2070" w:type="dxa"/>
          </w:tcPr>
          <w:p w:rsidR="00492B18" w:rsidRPr="00BA0CD0" w:rsidRDefault="00492B18" w:rsidP="00BD5BC5">
            <w:pPr>
              <w:jc w:val="both"/>
            </w:pPr>
            <w:proofErr w:type="spellStart"/>
            <w:r w:rsidRPr="00BA0CD0">
              <w:t>cvMapping</w:t>
            </w:r>
            <w:proofErr w:type="spellEnd"/>
            <w:r w:rsidRPr="00BA0CD0">
              <w:t xml:space="preserve"> rules to apply</w:t>
            </w:r>
          </w:p>
        </w:tc>
        <w:tc>
          <w:tcPr>
            <w:tcW w:w="5845" w:type="dxa"/>
          </w:tcPr>
          <w:p w:rsidR="00492B18" w:rsidRPr="00BA0CD0" w:rsidRDefault="0096625A" w:rsidP="00BD5BC5">
            <w:pPr>
              <w:jc w:val="both"/>
            </w:pPr>
            <w:hyperlink r:id="rId8" w:history="1">
              <w:r w:rsidR="00492B18" w:rsidRPr="00BA0CD0">
                <w:rPr>
                  <w:rStyle w:val="Hyperlink"/>
                </w:rPr>
                <w:t>https://psi-pi.googlecode.com/svn/trunk/validator/trunk/src/main/resources/mzIdentML-mapping_1.2.0.xml</w:t>
              </w:r>
            </w:hyperlink>
          </w:p>
        </w:tc>
      </w:tr>
      <w:tr w:rsidR="00492B18" w:rsidRPr="00BA0CD0" w:rsidTr="00492B18">
        <w:tc>
          <w:tcPr>
            <w:tcW w:w="2245" w:type="dxa"/>
          </w:tcPr>
          <w:p w:rsidR="00492B18" w:rsidRPr="00BA0CD0" w:rsidRDefault="00492B18" w:rsidP="00BD5BC5">
            <w:pPr>
              <w:jc w:val="both"/>
            </w:pPr>
            <w:r w:rsidRPr="00BA0CD0">
              <w:t>ObjectRules.1.2.0.xml</w:t>
            </w:r>
          </w:p>
        </w:tc>
        <w:tc>
          <w:tcPr>
            <w:tcW w:w="2070" w:type="dxa"/>
          </w:tcPr>
          <w:p w:rsidR="00492B18" w:rsidRPr="00BA0CD0" w:rsidRDefault="00492B18" w:rsidP="00BD5BC5">
            <w:pPr>
              <w:jc w:val="both"/>
            </w:pPr>
            <w:r w:rsidRPr="00BA0CD0">
              <w:t>Objects rules to apply</w:t>
            </w:r>
          </w:p>
        </w:tc>
        <w:tc>
          <w:tcPr>
            <w:tcW w:w="5845" w:type="dxa"/>
          </w:tcPr>
          <w:p w:rsidR="00492B18" w:rsidRPr="00BA0CD0" w:rsidRDefault="0096625A" w:rsidP="00BD5BC5">
            <w:pPr>
              <w:jc w:val="both"/>
            </w:pPr>
            <w:hyperlink r:id="rId9" w:history="1">
              <w:r w:rsidR="00492B18" w:rsidRPr="00BA0CD0">
                <w:rPr>
                  <w:rStyle w:val="Hyperlink"/>
                </w:rPr>
                <w:t>https://psi-pi.googlecode.com/svn/trunk/validator/trunk/src/main/resources/ObjectRules.1.2.0.xml</w:t>
              </w:r>
            </w:hyperlink>
            <w:r w:rsidR="00492B18" w:rsidRPr="00BA0CD0">
              <w:t xml:space="preserve"> </w:t>
            </w:r>
          </w:p>
        </w:tc>
      </w:tr>
      <w:tr w:rsidR="00492B18" w:rsidRPr="00BA0CD0" w:rsidTr="00492B18">
        <w:trPr>
          <w:cnfStyle w:val="000000100000" w:firstRow="0" w:lastRow="0" w:firstColumn="0" w:lastColumn="0" w:oddVBand="0" w:evenVBand="0" w:oddHBand="1" w:evenHBand="0" w:firstRowFirstColumn="0" w:firstRowLastColumn="0" w:lastRowFirstColumn="0" w:lastRowLastColumn="0"/>
        </w:trPr>
        <w:tc>
          <w:tcPr>
            <w:tcW w:w="2245" w:type="dxa"/>
          </w:tcPr>
          <w:p w:rsidR="00492B18" w:rsidRPr="00BA0CD0" w:rsidRDefault="00492B18" w:rsidP="00BD5BC5">
            <w:pPr>
              <w:jc w:val="both"/>
            </w:pPr>
            <w:r w:rsidRPr="00BA0CD0">
              <w:t>ruleFilter_semantic.xml</w:t>
            </w:r>
          </w:p>
        </w:tc>
        <w:tc>
          <w:tcPr>
            <w:tcW w:w="2070" w:type="dxa"/>
          </w:tcPr>
          <w:p w:rsidR="00492B18" w:rsidRPr="00BA0CD0" w:rsidRDefault="00492B18" w:rsidP="00BD5BC5">
            <w:pPr>
              <w:jc w:val="both"/>
            </w:pPr>
            <w:r w:rsidRPr="00BA0CD0">
              <w:t>Conditional application of rules</w:t>
            </w:r>
          </w:p>
        </w:tc>
        <w:tc>
          <w:tcPr>
            <w:tcW w:w="5845" w:type="dxa"/>
          </w:tcPr>
          <w:p w:rsidR="00492B18" w:rsidRPr="00BA0CD0" w:rsidRDefault="0096625A" w:rsidP="00BD5BC5">
            <w:pPr>
              <w:jc w:val="both"/>
            </w:pPr>
            <w:hyperlink r:id="rId10" w:history="1">
              <w:r w:rsidR="00492B18" w:rsidRPr="00BA0CD0">
                <w:rPr>
                  <w:rStyle w:val="Hyperlink"/>
                </w:rPr>
                <w:t>https://psi-pi.googlecode.com/svn/trunk/validator/trunk/src/main/resources/ruleFilter_semantic.xml</w:t>
              </w:r>
            </w:hyperlink>
            <w:r w:rsidR="00492B18" w:rsidRPr="00BA0CD0">
              <w:t xml:space="preserve"> </w:t>
            </w:r>
          </w:p>
        </w:tc>
      </w:tr>
    </w:tbl>
    <w:p w:rsidR="00492B18" w:rsidRPr="00BA0CD0" w:rsidRDefault="00492B18" w:rsidP="00BD5BC5">
      <w:pPr>
        <w:jc w:val="both"/>
      </w:pPr>
    </w:p>
    <w:p w:rsidR="00286BD4" w:rsidRPr="00BA0CD0" w:rsidRDefault="00286BD4" w:rsidP="00BD5BC5">
      <w:pPr>
        <w:jc w:val="both"/>
      </w:pPr>
    </w:p>
    <w:p w:rsidR="00286BD4" w:rsidRPr="00BA0CD0" w:rsidRDefault="00286BD4" w:rsidP="00BD5BC5">
      <w:pPr>
        <w:autoSpaceDE w:val="0"/>
        <w:autoSpaceDN w:val="0"/>
        <w:adjustRightInd w:val="0"/>
        <w:jc w:val="both"/>
        <w:rPr>
          <w:rFonts w:ascii="Calibri" w:hAnsi="Calibri" w:cs="Calibri"/>
          <w:color w:val="000000"/>
        </w:rPr>
      </w:pPr>
    </w:p>
    <w:p w:rsidR="00286BD4" w:rsidRPr="00BA0CD0" w:rsidRDefault="00286BD4" w:rsidP="00BD5BC5">
      <w:pPr>
        <w:autoSpaceDE w:val="0"/>
        <w:autoSpaceDN w:val="0"/>
        <w:adjustRightInd w:val="0"/>
        <w:jc w:val="both"/>
        <w:rPr>
          <w:rFonts w:ascii="Calibri" w:hAnsi="Calibri" w:cs="Calibri"/>
          <w:color w:val="000000"/>
        </w:rPr>
      </w:pPr>
      <w:r w:rsidRPr="00BA0CD0">
        <w:rPr>
          <w:rFonts w:ascii="Calibri" w:hAnsi="Calibri" w:cs="Calibri"/>
          <w:b/>
          <w:color w:val="000000"/>
        </w:rPr>
        <w:t>1.</w:t>
      </w:r>
      <w:r w:rsidRPr="00BA0CD0">
        <w:rPr>
          <w:rFonts w:ascii="Calibri" w:hAnsi="Calibri" w:cs="Calibri"/>
          <w:color w:val="000000"/>
        </w:rPr>
        <w:t xml:space="preserve"> As in mzIdentML version 1.1, a single protein accession that has been cited by software (Figure 1A) is captured in mzIdentML in &lt;</w:t>
      </w:r>
      <w:proofErr w:type="spellStart"/>
      <w:r w:rsidRPr="00BA0CD0">
        <w:rPr>
          <w:rFonts w:ascii="Calibri" w:hAnsi="Calibri" w:cs="Calibri"/>
          <w:color w:val="000000"/>
        </w:rPr>
        <w:t>ProteinDetectionHypothesis</w:t>
      </w:r>
      <w:proofErr w:type="spellEnd"/>
      <w:r w:rsidRPr="00BA0CD0">
        <w:rPr>
          <w:rFonts w:ascii="Calibri" w:hAnsi="Calibri" w:cs="Calibri"/>
          <w:color w:val="000000"/>
        </w:rPr>
        <w:t>&gt; (PDH).</w:t>
      </w:r>
    </w:p>
    <w:p w:rsidR="00286BD4" w:rsidRPr="00BA0CD0" w:rsidRDefault="00286BD4" w:rsidP="00BD5BC5">
      <w:pPr>
        <w:autoSpaceDE w:val="0"/>
        <w:autoSpaceDN w:val="0"/>
        <w:adjustRightInd w:val="0"/>
        <w:jc w:val="both"/>
        <w:rPr>
          <w:rFonts w:ascii="Calibri" w:hAnsi="Calibri" w:cs="Calibri"/>
          <w:color w:val="000000"/>
        </w:rPr>
      </w:pPr>
      <w:r w:rsidRPr="00BA0CD0">
        <w:rPr>
          <w:rFonts w:ascii="Calibri" w:hAnsi="Calibri" w:cs="Calibri"/>
          <w:color w:val="000000"/>
        </w:rPr>
        <w:t>a. A PDH MAY contain scores or statistical values produced by the export software, encoded as CV terms.</w:t>
      </w:r>
    </w:p>
    <w:p w:rsidR="00286BD4" w:rsidRPr="00BA0CD0" w:rsidRDefault="00286BD4" w:rsidP="00BD5BC5">
      <w:pPr>
        <w:autoSpaceDE w:val="0"/>
        <w:autoSpaceDN w:val="0"/>
        <w:adjustRightInd w:val="0"/>
        <w:jc w:val="both"/>
        <w:rPr>
          <w:rFonts w:ascii="Calibri" w:hAnsi="Calibri" w:cs="Calibri"/>
          <w:color w:val="FF0000"/>
        </w:rPr>
      </w:pPr>
      <w:r w:rsidRPr="00BA0CD0">
        <w:rPr>
          <w:rFonts w:ascii="Calibri" w:hAnsi="Calibri" w:cs="Calibri"/>
          <w:color w:val="FF0000"/>
        </w:rPr>
        <w:t xml:space="preserve">No modification required for MAY rule </w:t>
      </w:r>
      <w:proofErr w:type="spellStart"/>
      <w:r w:rsidRPr="00BA0CD0">
        <w:rPr>
          <w:rFonts w:ascii="Calibri" w:hAnsi="Calibri" w:cs="Calibri"/>
          <w:i/>
          <w:color w:val="FF0000"/>
        </w:rPr>
        <w:t>ProteinAmbiguityGroupProteinDetectionHypothesis_rule</w:t>
      </w:r>
      <w:proofErr w:type="spellEnd"/>
    </w:p>
    <w:p w:rsidR="00286BD4" w:rsidRPr="00BA0CD0" w:rsidRDefault="00286BD4" w:rsidP="00BD5BC5">
      <w:pPr>
        <w:autoSpaceDE w:val="0"/>
        <w:autoSpaceDN w:val="0"/>
        <w:adjustRightInd w:val="0"/>
        <w:jc w:val="both"/>
        <w:rPr>
          <w:rFonts w:ascii="Calibri" w:hAnsi="Calibri" w:cs="Calibri"/>
          <w:color w:val="000000"/>
        </w:rPr>
      </w:pPr>
    </w:p>
    <w:p w:rsidR="00286BD4" w:rsidRPr="00BA0CD0" w:rsidRDefault="00286BD4" w:rsidP="00BD5BC5">
      <w:pPr>
        <w:autoSpaceDE w:val="0"/>
        <w:autoSpaceDN w:val="0"/>
        <w:adjustRightInd w:val="0"/>
        <w:jc w:val="both"/>
        <w:rPr>
          <w:rFonts w:ascii="Calibri" w:hAnsi="Calibri" w:cs="Calibri"/>
          <w:color w:val="000000"/>
        </w:rPr>
      </w:pPr>
      <w:r w:rsidRPr="00BA0CD0">
        <w:rPr>
          <w:rFonts w:ascii="Calibri" w:hAnsi="Calibri" w:cs="Calibri"/>
          <w:b/>
          <w:color w:val="000000"/>
        </w:rPr>
        <w:t>2.</w:t>
      </w:r>
      <w:r w:rsidRPr="00BA0CD0">
        <w:rPr>
          <w:rFonts w:ascii="Calibri" w:hAnsi="Calibri" w:cs="Calibri"/>
          <w:color w:val="000000"/>
        </w:rPr>
        <w:t xml:space="preserve"> A “protein group” (Figure 1B), representing a “biological entity” for which the software claims independent evidence is present, MUST be mapped onto &lt;</w:t>
      </w:r>
      <w:proofErr w:type="spellStart"/>
      <w:r w:rsidRPr="00BA0CD0">
        <w:rPr>
          <w:rFonts w:ascii="Calibri" w:hAnsi="Calibri" w:cs="Calibri"/>
          <w:color w:val="000000"/>
        </w:rPr>
        <w:t>ProteinAmbiguityGroup</w:t>
      </w:r>
      <w:proofErr w:type="spellEnd"/>
      <w:r w:rsidRPr="00BA0CD0">
        <w:rPr>
          <w:rFonts w:ascii="Calibri" w:hAnsi="Calibri" w:cs="Calibri"/>
          <w:color w:val="000000"/>
        </w:rPr>
        <w:t>&gt; (PAG).</w:t>
      </w:r>
    </w:p>
    <w:p w:rsidR="00286BD4" w:rsidRPr="00BA0CD0" w:rsidRDefault="00286BD4" w:rsidP="00BD5BC5">
      <w:pPr>
        <w:autoSpaceDE w:val="0"/>
        <w:autoSpaceDN w:val="0"/>
        <w:adjustRightInd w:val="0"/>
        <w:jc w:val="both"/>
        <w:rPr>
          <w:rFonts w:ascii="Calibri" w:hAnsi="Calibri" w:cs="Calibri"/>
          <w:color w:val="000000"/>
        </w:rPr>
      </w:pPr>
      <w:r w:rsidRPr="00BA0CD0">
        <w:rPr>
          <w:rFonts w:ascii="Calibri" w:hAnsi="Calibri" w:cs="Calibri"/>
          <w:color w:val="000000"/>
        </w:rPr>
        <w:t>a. A PAG MAY have additional scores produced by the export software, encoded as CV terms.</w:t>
      </w:r>
    </w:p>
    <w:p w:rsidR="00286BD4" w:rsidRPr="00BA0CD0" w:rsidRDefault="00286BD4" w:rsidP="00BD5BC5">
      <w:pPr>
        <w:autoSpaceDE w:val="0"/>
        <w:autoSpaceDN w:val="0"/>
        <w:adjustRightInd w:val="0"/>
        <w:jc w:val="both"/>
        <w:rPr>
          <w:rFonts w:ascii="Calibri" w:hAnsi="Calibri" w:cs="Calibri"/>
          <w:color w:val="FF0000"/>
        </w:rPr>
      </w:pPr>
      <w:r w:rsidRPr="00BA0CD0">
        <w:rPr>
          <w:rFonts w:ascii="Calibri" w:hAnsi="Calibri" w:cs="Calibri"/>
          <w:color w:val="FF0000"/>
        </w:rPr>
        <w:t xml:space="preserve">No modification required for MAY rule </w:t>
      </w:r>
      <w:proofErr w:type="spellStart"/>
      <w:r w:rsidRPr="00BA0CD0">
        <w:rPr>
          <w:rFonts w:ascii="Calibri" w:hAnsi="Calibri" w:cs="Calibri"/>
          <w:i/>
          <w:color w:val="FF0000"/>
        </w:rPr>
        <w:t>ProteinAmbiguityGroup_rule</w:t>
      </w:r>
      <w:proofErr w:type="spellEnd"/>
    </w:p>
    <w:p w:rsidR="00286BD4" w:rsidRPr="00BA0CD0" w:rsidRDefault="00286BD4" w:rsidP="00BD5BC5">
      <w:pPr>
        <w:autoSpaceDE w:val="0"/>
        <w:autoSpaceDN w:val="0"/>
        <w:adjustRightInd w:val="0"/>
        <w:jc w:val="both"/>
        <w:rPr>
          <w:rFonts w:ascii="Calibri" w:hAnsi="Calibri" w:cs="Calibri"/>
          <w:color w:val="000000"/>
        </w:rPr>
      </w:pPr>
    </w:p>
    <w:p w:rsidR="00286BD4" w:rsidRPr="00BA0CD0" w:rsidRDefault="00286BD4" w:rsidP="00BD5BC5">
      <w:pPr>
        <w:autoSpaceDE w:val="0"/>
        <w:autoSpaceDN w:val="0"/>
        <w:adjustRightInd w:val="0"/>
        <w:jc w:val="both"/>
        <w:rPr>
          <w:rFonts w:ascii="Calibri" w:hAnsi="Calibri" w:cs="Calibri"/>
          <w:color w:val="000000"/>
        </w:rPr>
      </w:pPr>
      <w:r w:rsidRPr="00BA0CD0">
        <w:rPr>
          <w:rFonts w:ascii="Calibri" w:hAnsi="Calibri" w:cs="Calibri"/>
          <w:b/>
          <w:color w:val="000000"/>
        </w:rPr>
        <w:t>3.</w:t>
      </w:r>
      <w:r w:rsidRPr="00BA0CD0">
        <w:rPr>
          <w:rFonts w:ascii="Calibri" w:hAnsi="Calibri" w:cs="Calibri"/>
          <w:color w:val="000000"/>
        </w:rPr>
        <w:t xml:space="preserve"> The reporting of protein identification thresholds is now mapped onto PAGs. There is no desire to change the core XML Schema Document (XSD) for mzIdentML and as such, a new CV term “protein group passes threshold” value= “</w:t>
      </w:r>
      <w:proofErr w:type="spellStart"/>
      <w:r w:rsidRPr="00BA0CD0">
        <w:rPr>
          <w:rFonts w:ascii="Calibri" w:hAnsi="Calibri" w:cs="Calibri"/>
          <w:color w:val="000000"/>
        </w:rPr>
        <w:t>xsd:boolean</w:t>
      </w:r>
      <w:proofErr w:type="spellEnd"/>
      <w:r w:rsidRPr="00BA0CD0">
        <w:rPr>
          <w:rFonts w:ascii="Calibri" w:hAnsi="Calibri" w:cs="Calibri"/>
          <w:color w:val="000000"/>
        </w:rPr>
        <w:t xml:space="preserve">” MUST be present on every PAG (MS:1002415). If no </w:t>
      </w:r>
      <w:proofErr w:type="spellStart"/>
      <w:r w:rsidRPr="00BA0CD0">
        <w:rPr>
          <w:rFonts w:ascii="Calibri" w:hAnsi="Calibri" w:cs="Calibri"/>
          <w:color w:val="000000"/>
        </w:rPr>
        <w:t>thresholding</w:t>
      </w:r>
      <w:proofErr w:type="spellEnd"/>
      <w:r w:rsidRPr="00BA0CD0">
        <w:rPr>
          <w:rFonts w:ascii="Calibri" w:hAnsi="Calibri" w:cs="Calibri"/>
          <w:color w:val="000000"/>
        </w:rPr>
        <w:t xml:space="preserve"> has been done by the software, all protein groups MUST be annotated as “protein group passes threshold” value= “true”.</w:t>
      </w:r>
    </w:p>
    <w:p w:rsidR="00286BD4" w:rsidRPr="00BA0CD0" w:rsidRDefault="00286BD4" w:rsidP="00BD5BC5">
      <w:pPr>
        <w:autoSpaceDE w:val="0"/>
        <w:autoSpaceDN w:val="0"/>
        <w:adjustRightInd w:val="0"/>
        <w:jc w:val="both"/>
        <w:rPr>
          <w:rFonts w:ascii="Calibri" w:hAnsi="Calibri" w:cs="Calibri"/>
          <w:color w:val="FF0000"/>
        </w:rPr>
      </w:pPr>
      <w:r w:rsidRPr="00BA0CD0">
        <w:rPr>
          <w:rFonts w:ascii="Calibri" w:hAnsi="Calibri" w:cs="Calibri"/>
          <w:color w:val="000000"/>
        </w:rPr>
        <w:t xml:space="preserve">a. The attribute </w:t>
      </w:r>
      <w:proofErr w:type="spellStart"/>
      <w:r w:rsidRPr="00BA0CD0">
        <w:rPr>
          <w:rFonts w:ascii="Calibri,Italic" w:hAnsi="Calibri,Italic" w:cs="Calibri,Italic"/>
          <w:i/>
          <w:iCs/>
          <w:color w:val="000000"/>
        </w:rPr>
        <w:t>passThreshold</w:t>
      </w:r>
      <w:proofErr w:type="spellEnd"/>
      <w:r w:rsidRPr="00BA0CD0">
        <w:rPr>
          <w:rFonts w:ascii="Calibri,Italic" w:hAnsi="Calibri,Italic" w:cs="Calibri,Italic"/>
          <w:i/>
          <w:iCs/>
          <w:color w:val="000000"/>
        </w:rPr>
        <w:t xml:space="preserve"> </w:t>
      </w:r>
      <w:r w:rsidRPr="00BA0CD0">
        <w:rPr>
          <w:rFonts w:ascii="Calibri" w:hAnsi="Calibri" w:cs="Calibri"/>
          <w:color w:val="000000"/>
        </w:rPr>
        <w:t>= “</w:t>
      </w:r>
      <w:proofErr w:type="spellStart"/>
      <w:r w:rsidRPr="00BA0CD0">
        <w:rPr>
          <w:rFonts w:ascii="Calibri" w:hAnsi="Calibri" w:cs="Calibri"/>
          <w:color w:val="000000"/>
        </w:rPr>
        <w:t>true|false</w:t>
      </w:r>
      <w:proofErr w:type="spellEnd"/>
      <w:r w:rsidRPr="00BA0CD0">
        <w:rPr>
          <w:rFonts w:ascii="Calibri" w:hAnsi="Calibri" w:cs="Calibri"/>
          <w:color w:val="000000"/>
        </w:rPr>
        <w:t>” remains present on PDH and MAY be used if software packages wish to report a two-level hierarchy of thresholds applied, however, it is not expected that consuming software will use this attribute to determine which proteins have been reported as identified.</w:t>
      </w:r>
    </w:p>
    <w:p w:rsidR="00286BD4" w:rsidRPr="00BA0CD0" w:rsidRDefault="00286BD4" w:rsidP="00BD5BC5">
      <w:pPr>
        <w:autoSpaceDE w:val="0"/>
        <w:autoSpaceDN w:val="0"/>
        <w:adjustRightInd w:val="0"/>
        <w:jc w:val="both"/>
        <w:rPr>
          <w:rFonts w:ascii="Calibri" w:hAnsi="Calibri" w:cs="Calibri"/>
          <w:i/>
          <w:color w:val="FF0000"/>
        </w:rPr>
      </w:pPr>
      <w:r w:rsidRPr="00BA0CD0">
        <w:rPr>
          <w:rFonts w:ascii="Calibri" w:hAnsi="Calibri" w:cs="Calibri"/>
          <w:color w:val="FF0000"/>
        </w:rPr>
        <w:t>"</w:t>
      </w:r>
      <w:proofErr w:type="gramStart"/>
      <w:r w:rsidRPr="00BA0CD0">
        <w:rPr>
          <w:rFonts w:ascii="Calibri" w:hAnsi="Calibri" w:cs="Calibri"/>
          <w:color w:val="FF0000"/>
        </w:rPr>
        <w:t>protein</w:t>
      </w:r>
      <w:proofErr w:type="gramEnd"/>
      <w:r w:rsidRPr="00BA0CD0">
        <w:rPr>
          <w:rFonts w:ascii="Calibri" w:hAnsi="Calibri" w:cs="Calibri"/>
          <w:color w:val="FF0000"/>
        </w:rPr>
        <w:t xml:space="preserve"> group passes threshold" in PAG: MUST rule </w:t>
      </w:r>
      <w:proofErr w:type="spellStart"/>
      <w:r w:rsidRPr="00BA0CD0">
        <w:rPr>
          <w:rFonts w:ascii="Calibri" w:hAnsi="Calibri" w:cs="Calibri"/>
          <w:i/>
          <w:color w:val="FF0000"/>
        </w:rPr>
        <w:t>ProteinAmbiguityGroup_must_rule</w:t>
      </w:r>
      <w:proofErr w:type="spellEnd"/>
    </w:p>
    <w:p w:rsidR="00286BD4" w:rsidRPr="00BA0CD0" w:rsidRDefault="00286BD4" w:rsidP="00BD5BC5">
      <w:pPr>
        <w:autoSpaceDE w:val="0"/>
        <w:autoSpaceDN w:val="0"/>
        <w:adjustRightInd w:val="0"/>
        <w:jc w:val="both"/>
        <w:rPr>
          <w:rFonts w:ascii="Calibri" w:hAnsi="Calibri" w:cs="Calibri"/>
          <w:color w:val="000000"/>
        </w:rPr>
      </w:pPr>
    </w:p>
    <w:p w:rsidR="00286BD4" w:rsidRPr="00BA0CD0" w:rsidRDefault="00286BD4" w:rsidP="00BD5BC5">
      <w:pPr>
        <w:autoSpaceDE w:val="0"/>
        <w:autoSpaceDN w:val="0"/>
        <w:adjustRightInd w:val="0"/>
        <w:jc w:val="both"/>
        <w:rPr>
          <w:rFonts w:ascii="Calibri" w:hAnsi="Calibri" w:cs="Calibri"/>
          <w:color w:val="000000"/>
        </w:rPr>
      </w:pPr>
      <w:r w:rsidRPr="00BA0CD0">
        <w:rPr>
          <w:rFonts w:ascii="Calibri" w:hAnsi="Calibri" w:cs="Calibri"/>
          <w:b/>
          <w:color w:val="000000"/>
        </w:rPr>
        <w:t>4.</w:t>
      </w:r>
      <w:r w:rsidRPr="00BA0CD0">
        <w:rPr>
          <w:rFonts w:ascii="Calibri" w:hAnsi="Calibri" w:cs="Calibri"/>
          <w:color w:val="000000"/>
        </w:rPr>
        <w:t xml:space="preserve"> The &lt;ProteinDetectionList&gt; MUST contain the CV term “count of identified proteins” value=“</w:t>
      </w:r>
      <w:proofErr w:type="spellStart"/>
      <w:r w:rsidRPr="00BA0CD0">
        <w:rPr>
          <w:rFonts w:ascii="Calibri" w:hAnsi="Calibri" w:cs="Calibri"/>
          <w:color w:val="000000"/>
        </w:rPr>
        <w:t>xsd</w:t>
      </w:r>
      <w:proofErr w:type="gramStart"/>
      <w:r w:rsidRPr="00BA0CD0">
        <w:rPr>
          <w:rFonts w:ascii="Calibri" w:hAnsi="Calibri" w:cs="Calibri"/>
          <w:color w:val="000000"/>
        </w:rPr>
        <w:t>:integer</w:t>
      </w:r>
      <w:proofErr w:type="spellEnd"/>
      <w:proofErr w:type="gramEnd"/>
      <w:r w:rsidRPr="00BA0CD0">
        <w:rPr>
          <w:rFonts w:ascii="Calibri" w:hAnsi="Calibri" w:cs="Calibri"/>
          <w:color w:val="000000"/>
        </w:rPr>
        <w:t>” (MS:1002404). The value MUST be derived from the count of PAGs passing the threshold reported in the file and will be checked by validation software.</w:t>
      </w:r>
    </w:p>
    <w:p w:rsidR="00286BD4" w:rsidRPr="00BA0CD0" w:rsidRDefault="00286BD4" w:rsidP="00BD5BC5">
      <w:pPr>
        <w:autoSpaceDE w:val="0"/>
        <w:autoSpaceDN w:val="0"/>
        <w:adjustRightInd w:val="0"/>
        <w:jc w:val="both"/>
        <w:rPr>
          <w:rFonts w:ascii="Calibri" w:hAnsi="Calibri" w:cs="Calibri"/>
          <w:i/>
          <w:color w:val="FF0000"/>
        </w:rPr>
      </w:pPr>
      <w:r w:rsidRPr="00BA0CD0">
        <w:rPr>
          <w:rFonts w:ascii="Calibri" w:hAnsi="Calibri" w:cs="Calibri"/>
          <w:color w:val="FF0000"/>
        </w:rPr>
        <w:t>"</w:t>
      </w:r>
      <w:proofErr w:type="gramStart"/>
      <w:r w:rsidRPr="00BA0CD0">
        <w:rPr>
          <w:rFonts w:ascii="Calibri" w:hAnsi="Calibri" w:cs="Calibri"/>
          <w:color w:val="FF0000"/>
        </w:rPr>
        <w:t>count</w:t>
      </w:r>
      <w:proofErr w:type="gramEnd"/>
      <w:r w:rsidRPr="00BA0CD0">
        <w:rPr>
          <w:rFonts w:ascii="Calibri" w:hAnsi="Calibri" w:cs="Calibri"/>
          <w:color w:val="FF0000"/>
        </w:rPr>
        <w:t xml:space="preserve"> of identified proteins" in PDL: MUST rule </w:t>
      </w:r>
      <w:proofErr w:type="spellStart"/>
      <w:r w:rsidRPr="00BA0CD0">
        <w:rPr>
          <w:rFonts w:ascii="Calibri" w:hAnsi="Calibri" w:cs="Calibri"/>
          <w:i/>
          <w:color w:val="FF0000"/>
        </w:rPr>
        <w:t>ProteinDetectionList_must_rule</w:t>
      </w:r>
      <w:proofErr w:type="spellEnd"/>
    </w:p>
    <w:p w:rsidR="00286BD4" w:rsidRPr="00BA0CD0" w:rsidRDefault="00286BD4" w:rsidP="00BD5BC5">
      <w:pPr>
        <w:autoSpaceDE w:val="0"/>
        <w:autoSpaceDN w:val="0"/>
        <w:adjustRightInd w:val="0"/>
        <w:jc w:val="both"/>
        <w:rPr>
          <w:rFonts w:ascii="Calibri" w:hAnsi="Calibri" w:cs="Calibri"/>
          <w:color w:val="000000"/>
        </w:rPr>
      </w:pPr>
    </w:p>
    <w:p w:rsidR="00286BD4" w:rsidRPr="00BA0CD0" w:rsidRDefault="00286BD4" w:rsidP="00BD5BC5">
      <w:pPr>
        <w:autoSpaceDE w:val="0"/>
        <w:autoSpaceDN w:val="0"/>
        <w:adjustRightInd w:val="0"/>
        <w:jc w:val="both"/>
        <w:rPr>
          <w:rFonts w:ascii="Calibri" w:hAnsi="Calibri" w:cs="Calibri"/>
          <w:color w:val="000000"/>
        </w:rPr>
      </w:pPr>
      <w:r w:rsidRPr="00BA0CD0">
        <w:rPr>
          <w:rFonts w:ascii="Calibri" w:hAnsi="Calibri" w:cs="Calibri"/>
          <w:b/>
          <w:color w:val="000000"/>
        </w:rPr>
        <w:t>5.</w:t>
      </w:r>
      <w:r w:rsidRPr="00BA0CD0">
        <w:rPr>
          <w:rFonts w:ascii="Calibri" w:hAnsi="Calibri" w:cs="Calibri"/>
          <w:color w:val="000000"/>
        </w:rPr>
        <w:t xml:space="preserve"> Few software packages report “protein clusters” at present (Figure 1C), but for those packages that wish to report clusters, a CV term “cluster identifier” value = “</w:t>
      </w:r>
      <w:proofErr w:type="spellStart"/>
      <w:r w:rsidRPr="00BA0CD0">
        <w:rPr>
          <w:rFonts w:ascii="Calibri" w:hAnsi="Calibri" w:cs="Calibri"/>
          <w:color w:val="000000"/>
        </w:rPr>
        <w:t>xsd</w:t>
      </w:r>
      <w:proofErr w:type="gramStart"/>
      <w:r w:rsidRPr="00BA0CD0">
        <w:rPr>
          <w:rFonts w:ascii="Calibri" w:hAnsi="Calibri" w:cs="Calibri"/>
          <w:color w:val="000000"/>
        </w:rPr>
        <w:t>:integer</w:t>
      </w:r>
      <w:proofErr w:type="spellEnd"/>
      <w:proofErr w:type="gramEnd"/>
      <w:r w:rsidRPr="00BA0CD0">
        <w:rPr>
          <w:rFonts w:ascii="Calibri" w:hAnsi="Calibri" w:cs="Calibri"/>
          <w:color w:val="000000"/>
        </w:rPr>
        <w:t>” SHOULD be used (MS:1002407). The integer identifier MUST be shared by all PAGs belonging to the same cluster.</w:t>
      </w:r>
    </w:p>
    <w:p w:rsidR="00286BD4" w:rsidRPr="00BA0CD0" w:rsidRDefault="00286BD4" w:rsidP="00BD5BC5">
      <w:pPr>
        <w:autoSpaceDE w:val="0"/>
        <w:autoSpaceDN w:val="0"/>
        <w:adjustRightInd w:val="0"/>
        <w:jc w:val="both"/>
        <w:rPr>
          <w:rFonts w:ascii="Calibri" w:hAnsi="Calibri" w:cs="Calibri"/>
          <w:color w:val="FF0000"/>
        </w:rPr>
      </w:pPr>
      <w:r w:rsidRPr="00BA0CD0">
        <w:rPr>
          <w:rFonts w:ascii="Calibri" w:hAnsi="Calibri" w:cs="Calibri"/>
          <w:color w:val="FF0000"/>
        </w:rPr>
        <w:lastRenderedPageBreak/>
        <w:t xml:space="preserve">Object rule: </w:t>
      </w:r>
      <w:proofErr w:type="spellStart"/>
      <w:r w:rsidRPr="00BA0CD0">
        <w:rPr>
          <w:rFonts w:ascii="Calibri" w:hAnsi="Calibri" w:cs="Calibri"/>
          <w:i/>
          <w:color w:val="FF0000"/>
        </w:rPr>
        <w:t>ProteinDetectionListObjectRule</w:t>
      </w:r>
      <w:proofErr w:type="spellEnd"/>
      <w:r w:rsidRPr="00BA0CD0">
        <w:rPr>
          <w:rFonts w:ascii="Calibri" w:hAnsi="Calibri" w:cs="Calibri"/>
          <w:color w:val="FF0000"/>
        </w:rPr>
        <w:t>: Iterates over all PAGs and if one of them contains a "cluster identifier" CV, all the rest will also MUST have it. Check also that the value of the CV MUST be an integer.</w:t>
      </w:r>
    </w:p>
    <w:p w:rsidR="00286BD4" w:rsidRPr="00BA0CD0" w:rsidRDefault="00286BD4" w:rsidP="00BD5BC5">
      <w:pPr>
        <w:autoSpaceDE w:val="0"/>
        <w:autoSpaceDN w:val="0"/>
        <w:adjustRightInd w:val="0"/>
        <w:jc w:val="both"/>
        <w:rPr>
          <w:rFonts w:ascii="Calibri" w:hAnsi="Calibri" w:cs="Calibri"/>
          <w:color w:val="000000"/>
        </w:rPr>
      </w:pPr>
    </w:p>
    <w:p w:rsidR="00286BD4" w:rsidRPr="00BA0CD0" w:rsidRDefault="00286BD4" w:rsidP="00BD5BC5">
      <w:pPr>
        <w:autoSpaceDE w:val="0"/>
        <w:autoSpaceDN w:val="0"/>
        <w:adjustRightInd w:val="0"/>
        <w:jc w:val="both"/>
        <w:rPr>
          <w:rFonts w:ascii="Calibri" w:hAnsi="Calibri" w:cs="Calibri"/>
          <w:color w:val="000000"/>
        </w:rPr>
      </w:pPr>
      <w:r w:rsidRPr="00BA0CD0">
        <w:rPr>
          <w:rFonts w:ascii="Calibri" w:hAnsi="Calibri" w:cs="Calibri"/>
          <w:color w:val="000000"/>
        </w:rPr>
        <w:t>An optional term “count of identified clusters” value = “</w:t>
      </w:r>
      <w:proofErr w:type="spellStart"/>
      <w:r w:rsidRPr="00BA0CD0">
        <w:rPr>
          <w:rFonts w:ascii="Calibri" w:hAnsi="Calibri" w:cs="Calibri"/>
          <w:color w:val="000000"/>
        </w:rPr>
        <w:t>xsd</w:t>
      </w:r>
      <w:proofErr w:type="gramStart"/>
      <w:r w:rsidRPr="00BA0CD0">
        <w:rPr>
          <w:rFonts w:ascii="Calibri" w:hAnsi="Calibri" w:cs="Calibri"/>
          <w:color w:val="000000"/>
        </w:rPr>
        <w:t>:integer</w:t>
      </w:r>
      <w:proofErr w:type="spellEnd"/>
      <w:proofErr w:type="gramEnd"/>
      <w:r w:rsidRPr="00BA0CD0">
        <w:rPr>
          <w:rFonts w:ascii="Calibri" w:hAnsi="Calibri" w:cs="Calibri"/>
          <w:color w:val="000000"/>
        </w:rPr>
        <w:t>” (MS:1002406) MAY be annotated on the &lt;ProteinDetectionList&gt;.</w:t>
      </w:r>
    </w:p>
    <w:p w:rsidR="00286BD4" w:rsidRPr="00BA0CD0" w:rsidRDefault="00286BD4" w:rsidP="00BD5BC5">
      <w:pPr>
        <w:autoSpaceDE w:val="0"/>
        <w:autoSpaceDN w:val="0"/>
        <w:adjustRightInd w:val="0"/>
        <w:jc w:val="both"/>
        <w:rPr>
          <w:rFonts w:ascii="Calibri" w:hAnsi="Calibri" w:cs="Calibri"/>
          <w:color w:val="FF0000"/>
        </w:rPr>
      </w:pPr>
      <w:r w:rsidRPr="00BA0CD0">
        <w:rPr>
          <w:rFonts w:ascii="Calibri" w:hAnsi="Calibri" w:cs="Calibri"/>
          <w:color w:val="FF0000"/>
        </w:rPr>
        <w:t>"</w:t>
      </w:r>
      <w:proofErr w:type="gramStart"/>
      <w:r w:rsidRPr="00BA0CD0">
        <w:rPr>
          <w:rFonts w:ascii="Calibri" w:hAnsi="Calibri" w:cs="Calibri"/>
          <w:color w:val="FF0000"/>
        </w:rPr>
        <w:t>count</w:t>
      </w:r>
      <w:proofErr w:type="gramEnd"/>
      <w:r w:rsidRPr="00BA0CD0">
        <w:rPr>
          <w:rFonts w:ascii="Calibri" w:hAnsi="Calibri" w:cs="Calibri"/>
          <w:color w:val="FF0000"/>
        </w:rPr>
        <w:t xml:space="preserve"> of identified clusters"  in PDL: Added in MAY rule </w:t>
      </w:r>
      <w:proofErr w:type="spellStart"/>
      <w:r w:rsidRPr="00BA0CD0">
        <w:rPr>
          <w:rFonts w:ascii="Calibri" w:hAnsi="Calibri" w:cs="Calibri"/>
          <w:i/>
          <w:color w:val="FF0000"/>
        </w:rPr>
        <w:t>ProteinDetectionList_rule</w:t>
      </w:r>
      <w:proofErr w:type="spellEnd"/>
      <w:r w:rsidRPr="00BA0CD0">
        <w:rPr>
          <w:rFonts w:ascii="Calibri" w:hAnsi="Calibri" w:cs="Calibri"/>
          <w:color w:val="FF0000"/>
        </w:rPr>
        <w:t xml:space="preserve"> (this rule already existed before. </w:t>
      </w:r>
      <w:proofErr w:type="spellStart"/>
      <w:r w:rsidRPr="00BA0CD0">
        <w:rPr>
          <w:rFonts w:ascii="Calibri" w:hAnsi="Calibri" w:cs="Calibri"/>
          <w:color w:val="FF0000"/>
        </w:rPr>
        <w:t>cvTermCombinationLogic</w:t>
      </w:r>
      <w:proofErr w:type="spellEnd"/>
      <w:r w:rsidRPr="00BA0CD0">
        <w:rPr>
          <w:rFonts w:ascii="Calibri" w:hAnsi="Calibri" w:cs="Calibri"/>
          <w:color w:val="FF0000"/>
        </w:rPr>
        <w:t xml:space="preserve"> changed to AND)</w:t>
      </w:r>
    </w:p>
    <w:p w:rsidR="00286BD4" w:rsidRPr="00BA0CD0" w:rsidRDefault="00286BD4" w:rsidP="00BD5BC5">
      <w:pPr>
        <w:autoSpaceDE w:val="0"/>
        <w:autoSpaceDN w:val="0"/>
        <w:adjustRightInd w:val="0"/>
        <w:jc w:val="both"/>
        <w:rPr>
          <w:rFonts w:ascii="Calibri" w:hAnsi="Calibri" w:cs="Calibri"/>
          <w:color w:val="000000"/>
        </w:rPr>
      </w:pPr>
    </w:p>
    <w:p w:rsidR="00286BD4" w:rsidRPr="00BA0CD0" w:rsidRDefault="00286BD4" w:rsidP="00BD5BC5">
      <w:pPr>
        <w:autoSpaceDE w:val="0"/>
        <w:autoSpaceDN w:val="0"/>
        <w:adjustRightInd w:val="0"/>
        <w:jc w:val="both"/>
        <w:rPr>
          <w:rFonts w:ascii="Calibri" w:hAnsi="Calibri" w:cs="Calibri"/>
          <w:color w:val="000000"/>
        </w:rPr>
      </w:pPr>
      <w:r w:rsidRPr="00BA0CD0">
        <w:rPr>
          <w:rFonts w:ascii="Calibri" w:hAnsi="Calibri" w:cs="Calibri"/>
          <w:b/>
          <w:color w:val="000000"/>
        </w:rPr>
        <w:t>6.</w:t>
      </w:r>
      <w:r w:rsidRPr="00BA0CD0">
        <w:rPr>
          <w:rFonts w:ascii="Calibri" w:hAnsi="Calibri" w:cs="Calibri"/>
          <w:color w:val="000000"/>
        </w:rPr>
        <w:t xml:space="preserve"> Every PDH MUST be annotated as either a “leading protein” (MS</w:t>
      </w:r>
      <w:proofErr w:type="gramStart"/>
      <w:r w:rsidRPr="00BA0CD0">
        <w:rPr>
          <w:rFonts w:ascii="Calibri" w:hAnsi="Calibri" w:cs="Calibri"/>
          <w:color w:val="000000"/>
        </w:rPr>
        <w:t>:1002401</w:t>
      </w:r>
      <w:proofErr w:type="gramEnd"/>
      <w:r w:rsidRPr="00BA0CD0">
        <w:rPr>
          <w:rFonts w:ascii="Calibri" w:hAnsi="Calibri" w:cs="Calibri"/>
          <w:color w:val="000000"/>
        </w:rPr>
        <w:t>) or a “non-leading protein” (MS:1002402), as defined in Table 1, within a PAG. This recommendation thus makes it explicit for consuming software whether one or more proteins have stronger evidence than others in the group (see Table 2 for examples).</w:t>
      </w:r>
    </w:p>
    <w:p w:rsidR="00286BD4" w:rsidRPr="00BA0CD0" w:rsidRDefault="00286BD4" w:rsidP="00BD5BC5">
      <w:pPr>
        <w:autoSpaceDE w:val="0"/>
        <w:autoSpaceDN w:val="0"/>
        <w:adjustRightInd w:val="0"/>
        <w:jc w:val="both"/>
        <w:rPr>
          <w:rFonts w:ascii="Calibri" w:hAnsi="Calibri" w:cs="Calibri"/>
          <w:i/>
          <w:color w:val="FF0000"/>
        </w:rPr>
      </w:pPr>
      <w:r w:rsidRPr="00BA0CD0">
        <w:rPr>
          <w:rFonts w:ascii="Calibri" w:hAnsi="Calibri" w:cs="Calibri"/>
          <w:color w:val="FF0000"/>
        </w:rPr>
        <w:t>“</w:t>
      </w:r>
      <w:proofErr w:type="gramStart"/>
      <w:r w:rsidRPr="00BA0CD0">
        <w:rPr>
          <w:rFonts w:ascii="Calibri" w:hAnsi="Calibri" w:cs="Calibri"/>
          <w:color w:val="FF0000"/>
        </w:rPr>
        <w:t>leading</w:t>
      </w:r>
      <w:proofErr w:type="gramEnd"/>
      <w:r w:rsidRPr="00BA0CD0">
        <w:rPr>
          <w:rFonts w:ascii="Calibri" w:hAnsi="Calibri" w:cs="Calibri"/>
          <w:color w:val="FF0000"/>
        </w:rPr>
        <w:t xml:space="preserve"> protein” </w:t>
      </w:r>
      <w:proofErr w:type="spellStart"/>
      <w:r w:rsidRPr="00BA0CD0">
        <w:rPr>
          <w:rFonts w:ascii="Calibri" w:hAnsi="Calibri" w:cs="Calibri"/>
          <w:color w:val="FF0000"/>
        </w:rPr>
        <w:t>xor</w:t>
      </w:r>
      <w:proofErr w:type="spellEnd"/>
      <w:r w:rsidRPr="00BA0CD0">
        <w:rPr>
          <w:rFonts w:ascii="Calibri" w:hAnsi="Calibri" w:cs="Calibri"/>
          <w:color w:val="FF0000"/>
        </w:rPr>
        <w:t xml:space="preserve"> “non-leading protein” in PDH: MUST rule </w:t>
      </w:r>
      <w:proofErr w:type="spellStart"/>
      <w:r w:rsidRPr="00BA0CD0">
        <w:rPr>
          <w:rFonts w:ascii="Calibri" w:hAnsi="Calibri" w:cs="Calibri"/>
          <w:i/>
          <w:color w:val="FF0000"/>
        </w:rPr>
        <w:t>ProteinAmbiguityGroupProteinDetectionHypothesis_must_xor_rule</w:t>
      </w:r>
      <w:proofErr w:type="spellEnd"/>
    </w:p>
    <w:p w:rsidR="00286BD4" w:rsidRPr="00BA0CD0" w:rsidRDefault="00286BD4" w:rsidP="00BD5BC5">
      <w:pPr>
        <w:autoSpaceDE w:val="0"/>
        <w:autoSpaceDN w:val="0"/>
        <w:adjustRightInd w:val="0"/>
        <w:jc w:val="both"/>
        <w:rPr>
          <w:rFonts w:ascii="Calibri" w:hAnsi="Calibri" w:cs="Calibri"/>
          <w:color w:val="000000"/>
        </w:rPr>
      </w:pPr>
    </w:p>
    <w:p w:rsidR="00286BD4" w:rsidRPr="00BA0CD0" w:rsidRDefault="00286BD4" w:rsidP="00BD5BC5">
      <w:pPr>
        <w:autoSpaceDE w:val="0"/>
        <w:autoSpaceDN w:val="0"/>
        <w:adjustRightInd w:val="0"/>
        <w:jc w:val="both"/>
        <w:rPr>
          <w:rFonts w:ascii="Calibri" w:hAnsi="Calibri" w:cs="Calibri"/>
          <w:color w:val="000000"/>
        </w:rPr>
      </w:pPr>
      <w:r w:rsidRPr="00BA0CD0">
        <w:rPr>
          <w:rFonts w:ascii="Calibri" w:hAnsi="Calibri" w:cs="Calibri"/>
          <w:b/>
          <w:color w:val="000000"/>
        </w:rPr>
        <w:t>a.</w:t>
      </w:r>
      <w:r w:rsidRPr="00BA0CD0">
        <w:rPr>
          <w:rFonts w:ascii="Calibri" w:hAnsi="Calibri" w:cs="Calibri"/>
          <w:color w:val="000000"/>
        </w:rPr>
        <w:t xml:space="preserve"> An additional term, “group representative” (MS:1002403) MAY be used to annotate one PDH, which is also flagged as a “leading protein”, if the export software wishes to enforce that only one of potential several “leading proteins” will be interpreted by the consuming software as the representative of the group, for example acting as a tiebreaker.</w:t>
      </w:r>
    </w:p>
    <w:p w:rsidR="00286BD4" w:rsidRPr="00BA0CD0" w:rsidRDefault="00286BD4" w:rsidP="00BD5BC5">
      <w:pPr>
        <w:autoSpaceDE w:val="0"/>
        <w:autoSpaceDN w:val="0"/>
        <w:adjustRightInd w:val="0"/>
        <w:jc w:val="both"/>
        <w:rPr>
          <w:rFonts w:ascii="Calibri" w:hAnsi="Calibri" w:cs="Calibri"/>
          <w:color w:val="000000"/>
        </w:rPr>
      </w:pPr>
      <w:r w:rsidRPr="00BA0CD0">
        <w:rPr>
          <w:rFonts w:ascii="Calibri" w:hAnsi="Calibri" w:cs="Calibri"/>
          <w:b/>
          <w:color w:val="000000"/>
        </w:rPr>
        <w:t>b.</w:t>
      </w:r>
      <w:r w:rsidRPr="00BA0CD0">
        <w:rPr>
          <w:rFonts w:ascii="Calibri" w:hAnsi="Calibri" w:cs="Calibri"/>
          <w:color w:val="000000"/>
        </w:rPr>
        <w:t xml:space="preserve"> If the export software does not explicitly flag one protein as the “group representative”, it is assumed that if consuming software requires a single accession to represent the group, an arbitrary choice will be made (among “leading proteins” only if these exist).</w:t>
      </w:r>
    </w:p>
    <w:p w:rsidR="00286BD4" w:rsidRPr="00BA0CD0" w:rsidRDefault="00286BD4" w:rsidP="00BD5BC5">
      <w:pPr>
        <w:autoSpaceDE w:val="0"/>
        <w:autoSpaceDN w:val="0"/>
        <w:adjustRightInd w:val="0"/>
        <w:jc w:val="both"/>
        <w:rPr>
          <w:rFonts w:ascii="Calibri" w:hAnsi="Calibri" w:cs="Calibri"/>
          <w:color w:val="FF0000"/>
        </w:rPr>
      </w:pPr>
      <w:r w:rsidRPr="00BA0CD0">
        <w:rPr>
          <w:rFonts w:ascii="Calibri" w:hAnsi="Calibri" w:cs="Calibri"/>
          <w:color w:val="FF0000"/>
        </w:rPr>
        <w:t xml:space="preserve">Object rule: </w:t>
      </w:r>
      <w:proofErr w:type="spellStart"/>
      <w:r w:rsidRPr="00BA0CD0">
        <w:rPr>
          <w:rFonts w:ascii="Calibri" w:hAnsi="Calibri" w:cs="Calibri"/>
          <w:i/>
          <w:color w:val="FF0000"/>
        </w:rPr>
        <w:t>ProteinAmbiguityGroupObjectRule</w:t>
      </w:r>
      <w:proofErr w:type="spellEnd"/>
      <w:r w:rsidRPr="00BA0CD0">
        <w:rPr>
          <w:rFonts w:ascii="Calibri" w:hAnsi="Calibri" w:cs="Calibri"/>
          <w:color w:val="FF0000"/>
        </w:rPr>
        <w:t xml:space="preserve">: </w:t>
      </w:r>
    </w:p>
    <w:p w:rsidR="00286BD4" w:rsidRPr="00BA0CD0" w:rsidRDefault="00286BD4" w:rsidP="00BD5BC5">
      <w:pPr>
        <w:autoSpaceDE w:val="0"/>
        <w:autoSpaceDN w:val="0"/>
        <w:adjustRightInd w:val="0"/>
        <w:ind w:firstLine="720"/>
        <w:jc w:val="both"/>
        <w:rPr>
          <w:rFonts w:ascii="Calibri" w:hAnsi="Calibri" w:cs="Calibri"/>
          <w:color w:val="FF0000"/>
        </w:rPr>
      </w:pPr>
      <w:r w:rsidRPr="00BA0CD0">
        <w:rPr>
          <w:rFonts w:ascii="Calibri" w:hAnsi="Calibri" w:cs="Calibri"/>
          <w:color w:val="FF0000"/>
        </w:rPr>
        <w:t xml:space="preserve">- </w:t>
      </w:r>
      <w:proofErr w:type="gramStart"/>
      <w:r w:rsidRPr="00BA0CD0">
        <w:rPr>
          <w:rFonts w:ascii="Calibri" w:hAnsi="Calibri" w:cs="Calibri"/>
          <w:color w:val="FF0000"/>
        </w:rPr>
        <w:t>only</w:t>
      </w:r>
      <w:proofErr w:type="gramEnd"/>
      <w:r w:rsidRPr="00BA0CD0">
        <w:rPr>
          <w:rFonts w:ascii="Calibri" w:hAnsi="Calibri" w:cs="Calibri"/>
          <w:color w:val="FF0000"/>
        </w:rPr>
        <w:t xml:space="preserve"> one PDH in a PAG can be labeled as "group representative" (MS:1002403), and if found, the PDH must be labeled as a "leading protein" (MS:1002401), otherwise, a level-ERROR message will be reported.</w:t>
      </w:r>
    </w:p>
    <w:p w:rsidR="00286BD4" w:rsidRPr="00BA0CD0" w:rsidRDefault="00286BD4" w:rsidP="00BD5BC5">
      <w:pPr>
        <w:autoSpaceDE w:val="0"/>
        <w:autoSpaceDN w:val="0"/>
        <w:adjustRightInd w:val="0"/>
        <w:ind w:firstLine="720"/>
        <w:jc w:val="both"/>
        <w:rPr>
          <w:rFonts w:ascii="Calibri" w:hAnsi="Calibri" w:cs="Calibri"/>
          <w:color w:val="FF0000"/>
        </w:rPr>
      </w:pPr>
      <w:r w:rsidRPr="00BA0CD0">
        <w:rPr>
          <w:rFonts w:ascii="Calibri" w:hAnsi="Calibri" w:cs="Calibri"/>
          <w:color w:val="FF0000"/>
        </w:rPr>
        <w:t xml:space="preserve">- </w:t>
      </w:r>
      <w:proofErr w:type="gramStart"/>
      <w:r w:rsidRPr="00BA0CD0">
        <w:rPr>
          <w:rFonts w:ascii="Calibri" w:hAnsi="Calibri" w:cs="Calibri"/>
          <w:color w:val="FF0000"/>
        </w:rPr>
        <w:t>if</w:t>
      </w:r>
      <w:proofErr w:type="gramEnd"/>
      <w:r w:rsidRPr="00BA0CD0">
        <w:rPr>
          <w:rFonts w:ascii="Calibri" w:hAnsi="Calibri" w:cs="Calibri"/>
          <w:color w:val="FF0000"/>
        </w:rPr>
        <w:t xml:space="preserve"> all the PDHs labeled as "leading protein" in a PAG do not contain "group representative", a level-INFO message will be reported.</w:t>
      </w:r>
    </w:p>
    <w:p w:rsidR="00286BD4" w:rsidRPr="00BA0CD0" w:rsidRDefault="00286BD4" w:rsidP="00BD5BC5">
      <w:pPr>
        <w:autoSpaceDE w:val="0"/>
        <w:autoSpaceDN w:val="0"/>
        <w:adjustRightInd w:val="0"/>
        <w:ind w:firstLine="720"/>
        <w:jc w:val="both"/>
        <w:rPr>
          <w:rFonts w:ascii="Calibri" w:hAnsi="Calibri" w:cs="Calibri"/>
          <w:color w:val="FF0000"/>
        </w:rPr>
      </w:pPr>
      <w:r w:rsidRPr="00BA0CD0">
        <w:rPr>
          <w:rFonts w:ascii="Calibri" w:hAnsi="Calibri" w:cs="Calibri"/>
          <w:color w:val="FF0000"/>
        </w:rPr>
        <w:t xml:space="preserve">- </w:t>
      </w:r>
      <w:proofErr w:type="gramStart"/>
      <w:r w:rsidRPr="00BA0CD0">
        <w:rPr>
          <w:rFonts w:ascii="Calibri" w:hAnsi="Calibri" w:cs="Calibri"/>
          <w:color w:val="FF0000"/>
        </w:rPr>
        <w:t>if</w:t>
      </w:r>
      <w:proofErr w:type="gramEnd"/>
      <w:r w:rsidRPr="00BA0CD0">
        <w:rPr>
          <w:rFonts w:ascii="Calibri" w:hAnsi="Calibri" w:cs="Calibri"/>
          <w:color w:val="FF0000"/>
        </w:rPr>
        <w:t xml:space="preserve"> there is not any PDH in a PAG with "group representative" term, reports a level-INFO message</w:t>
      </w:r>
    </w:p>
    <w:p w:rsidR="00286BD4" w:rsidRPr="00BA0CD0" w:rsidRDefault="00286BD4" w:rsidP="00BD5BC5">
      <w:pPr>
        <w:autoSpaceDE w:val="0"/>
        <w:autoSpaceDN w:val="0"/>
        <w:adjustRightInd w:val="0"/>
        <w:jc w:val="both"/>
        <w:rPr>
          <w:rFonts w:ascii="Calibri" w:hAnsi="Calibri" w:cs="Calibri"/>
          <w:color w:val="000000"/>
        </w:rPr>
      </w:pPr>
    </w:p>
    <w:p w:rsidR="00286BD4" w:rsidRPr="00BA0CD0" w:rsidRDefault="00286BD4" w:rsidP="00BD5BC5">
      <w:pPr>
        <w:autoSpaceDE w:val="0"/>
        <w:autoSpaceDN w:val="0"/>
        <w:adjustRightInd w:val="0"/>
        <w:jc w:val="both"/>
        <w:rPr>
          <w:rFonts w:ascii="Calibri" w:hAnsi="Calibri" w:cs="Calibri"/>
          <w:color w:val="000000"/>
        </w:rPr>
      </w:pPr>
      <w:r w:rsidRPr="00BA0CD0">
        <w:rPr>
          <w:rFonts w:ascii="Calibri" w:hAnsi="Calibri" w:cs="Calibri"/>
          <w:b/>
          <w:color w:val="000000"/>
        </w:rPr>
        <w:t>7.</w:t>
      </w:r>
      <w:r w:rsidRPr="00BA0CD0">
        <w:rPr>
          <w:rFonts w:ascii="Calibri" w:hAnsi="Calibri" w:cs="Calibri"/>
          <w:color w:val="000000"/>
        </w:rPr>
        <w:t xml:space="preserve"> Any PDHs MAY be annotated with terms present in the CV for spectrum/sequence same-set, spectrum/sequence subset, spectrum/sequence subsumable, marginally distinguished and so on (Table 1).</w:t>
      </w:r>
    </w:p>
    <w:p w:rsidR="00286BD4" w:rsidRPr="00BA0CD0" w:rsidRDefault="00286BD4" w:rsidP="00BD5BC5">
      <w:pPr>
        <w:autoSpaceDE w:val="0"/>
        <w:autoSpaceDN w:val="0"/>
        <w:adjustRightInd w:val="0"/>
        <w:jc w:val="both"/>
        <w:rPr>
          <w:rFonts w:ascii="Calibri" w:hAnsi="Calibri" w:cs="Calibri"/>
          <w:color w:val="000000"/>
        </w:rPr>
      </w:pPr>
      <w:r w:rsidRPr="00BA0CD0">
        <w:rPr>
          <w:rFonts w:ascii="Calibri" w:hAnsi="Calibri" w:cs="Calibri"/>
          <w:b/>
          <w:color w:val="000000"/>
        </w:rPr>
        <w:t>a.</w:t>
      </w:r>
      <w:r w:rsidRPr="00BA0CD0">
        <w:rPr>
          <w:rFonts w:ascii="Calibri" w:hAnsi="Calibri" w:cs="Calibri"/>
          <w:color w:val="000000"/>
        </w:rPr>
        <w:t xml:space="preserve"> A PDH MAY be annotated with more than one of these terms if appropriate to describe the complex set relationships that exist within a group.</w:t>
      </w:r>
    </w:p>
    <w:p w:rsidR="00286BD4" w:rsidRPr="00BA0CD0" w:rsidRDefault="00286BD4" w:rsidP="00BD5BC5">
      <w:pPr>
        <w:autoSpaceDE w:val="0"/>
        <w:autoSpaceDN w:val="0"/>
        <w:adjustRightInd w:val="0"/>
        <w:jc w:val="both"/>
        <w:rPr>
          <w:rFonts w:ascii="Calibri" w:hAnsi="Calibri" w:cs="Calibri"/>
          <w:color w:val="000000"/>
        </w:rPr>
      </w:pPr>
      <w:r w:rsidRPr="00BA0CD0">
        <w:rPr>
          <w:rFonts w:ascii="Calibri" w:hAnsi="Calibri" w:cs="Calibri"/>
          <w:b/>
          <w:color w:val="000000"/>
        </w:rPr>
        <w:t>b.</w:t>
      </w:r>
      <w:r w:rsidRPr="00BA0CD0">
        <w:rPr>
          <w:rFonts w:ascii="Calibri" w:hAnsi="Calibri" w:cs="Calibri"/>
          <w:color w:val="000000"/>
        </w:rPr>
        <w:t xml:space="preserve"> Developers of software packages MAY propose additional terms for describing group membership of PDHs, which will be incorporated into the CV.</w:t>
      </w:r>
    </w:p>
    <w:p w:rsidR="00286BD4" w:rsidRPr="00BA0CD0" w:rsidRDefault="00286BD4" w:rsidP="00BD5BC5">
      <w:pPr>
        <w:autoSpaceDE w:val="0"/>
        <w:autoSpaceDN w:val="0"/>
        <w:adjustRightInd w:val="0"/>
        <w:jc w:val="both"/>
        <w:rPr>
          <w:rFonts w:ascii="Calibri" w:hAnsi="Calibri" w:cs="Calibri"/>
          <w:color w:val="000000"/>
        </w:rPr>
      </w:pPr>
      <w:r w:rsidRPr="00BA0CD0">
        <w:rPr>
          <w:rFonts w:ascii="Calibri" w:hAnsi="Calibri" w:cs="Calibri"/>
          <w:b/>
          <w:color w:val="000000"/>
        </w:rPr>
        <w:t>c.</w:t>
      </w:r>
      <w:r w:rsidRPr="00BA0CD0">
        <w:rPr>
          <w:rFonts w:ascii="Calibri" w:hAnsi="Calibri" w:cs="Calibri"/>
          <w:color w:val="000000"/>
        </w:rPr>
        <w:t xml:space="preserve"> The associated value for these CV terms MAY be used to annotate which PDH(s) are the super/same-set of the annotated PDH.</w:t>
      </w:r>
    </w:p>
    <w:p w:rsidR="00286BD4" w:rsidRPr="00BA0CD0" w:rsidRDefault="00286BD4" w:rsidP="00BD5BC5">
      <w:pPr>
        <w:autoSpaceDE w:val="0"/>
        <w:autoSpaceDN w:val="0"/>
        <w:adjustRightInd w:val="0"/>
        <w:jc w:val="both"/>
        <w:rPr>
          <w:rFonts w:ascii="Calibri" w:hAnsi="Calibri" w:cs="Calibri"/>
          <w:color w:val="000000"/>
        </w:rPr>
      </w:pPr>
      <w:r w:rsidRPr="00BA0CD0">
        <w:rPr>
          <w:rFonts w:ascii="Calibri" w:hAnsi="Calibri" w:cs="Calibri"/>
          <w:b/>
          <w:color w:val="000000"/>
        </w:rPr>
        <w:t>d.</w:t>
      </w:r>
      <w:r w:rsidRPr="00BA0CD0">
        <w:rPr>
          <w:rFonts w:ascii="Calibri" w:hAnsi="Calibri" w:cs="Calibri"/>
          <w:color w:val="000000"/>
        </w:rPr>
        <w:t xml:space="preserve"> There is no expectation that consuming software should be aware of these terms, but they may be useful in internal pipeline or visualization software packages that are specifically designed to work with this terminology set.</w:t>
      </w:r>
    </w:p>
    <w:p w:rsidR="00286BD4" w:rsidRPr="00BA0CD0" w:rsidRDefault="00286BD4" w:rsidP="00BD5BC5">
      <w:pPr>
        <w:autoSpaceDE w:val="0"/>
        <w:autoSpaceDN w:val="0"/>
        <w:adjustRightInd w:val="0"/>
        <w:jc w:val="both"/>
        <w:rPr>
          <w:rFonts w:ascii="Calibri" w:hAnsi="Calibri" w:cs="Calibri"/>
          <w:i/>
          <w:color w:val="FF0000"/>
        </w:rPr>
      </w:pPr>
      <w:r w:rsidRPr="00BA0CD0">
        <w:rPr>
          <w:rFonts w:ascii="Calibri" w:hAnsi="Calibri" w:cs="Calibri"/>
          <w:color w:val="FF0000"/>
        </w:rPr>
        <w:t>“</w:t>
      </w:r>
      <w:proofErr w:type="gramStart"/>
      <w:r w:rsidRPr="00BA0CD0">
        <w:rPr>
          <w:rFonts w:ascii="Calibri" w:hAnsi="Calibri" w:cs="Calibri"/>
          <w:color w:val="FF0000"/>
        </w:rPr>
        <w:t>protein</w:t>
      </w:r>
      <w:proofErr w:type="gramEnd"/>
      <w:r w:rsidRPr="00BA0CD0">
        <w:rPr>
          <w:rFonts w:ascii="Calibri" w:hAnsi="Calibri" w:cs="Calibri"/>
          <w:color w:val="FF0000"/>
        </w:rPr>
        <w:t xml:space="preserve"> group or subset relationship” in PDH: MAY rule</w:t>
      </w:r>
      <w:r w:rsidRPr="00BA0CD0">
        <w:t xml:space="preserve"> </w:t>
      </w:r>
      <w:proofErr w:type="spellStart"/>
      <w:r w:rsidRPr="00BA0CD0">
        <w:rPr>
          <w:rFonts w:ascii="Calibri" w:hAnsi="Calibri" w:cs="Calibri"/>
          <w:i/>
          <w:color w:val="FF0000"/>
        </w:rPr>
        <w:t>ProteinAmbiguityGroupProteinDetectionHypothesis_rule_may_and</w:t>
      </w:r>
      <w:proofErr w:type="spellEnd"/>
    </w:p>
    <w:p w:rsidR="00286BD4" w:rsidRPr="00BA0CD0" w:rsidRDefault="00286BD4" w:rsidP="00BD5BC5">
      <w:pPr>
        <w:autoSpaceDE w:val="0"/>
        <w:autoSpaceDN w:val="0"/>
        <w:adjustRightInd w:val="0"/>
        <w:jc w:val="both"/>
        <w:rPr>
          <w:rFonts w:ascii="Calibri" w:hAnsi="Calibri" w:cs="Calibri"/>
          <w:color w:val="000000"/>
        </w:rPr>
      </w:pPr>
    </w:p>
    <w:p w:rsidR="00286BD4" w:rsidRPr="00BA0CD0" w:rsidRDefault="00286BD4" w:rsidP="00BD5BC5">
      <w:pPr>
        <w:autoSpaceDE w:val="0"/>
        <w:autoSpaceDN w:val="0"/>
        <w:adjustRightInd w:val="0"/>
        <w:jc w:val="both"/>
        <w:rPr>
          <w:rFonts w:ascii="Calibri" w:hAnsi="Calibri" w:cs="Calibri"/>
          <w:color w:val="000000"/>
        </w:rPr>
      </w:pPr>
      <w:r w:rsidRPr="00BA0CD0">
        <w:rPr>
          <w:rFonts w:ascii="Calibri" w:hAnsi="Calibri" w:cs="Calibri"/>
          <w:b/>
          <w:color w:val="000000"/>
        </w:rPr>
        <w:t>8.</w:t>
      </w:r>
      <w:r w:rsidRPr="00BA0CD0">
        <w:rPr>
          <w:rFonts w:ascii="Calibri" w:hAnsi="Calibri" w:cs="Calibri"/>
          <w:color w:val="000000"/>
        </w:rPr>
        <w:t xml:space="preserve"> Some PDHs could be mapped to more than one PAG, for example where proteins are multiply subsumed. To capture these cases, multiple PDHs in different PAGs MAY reference the same &lt;DBSequence&gt;.</w:t>
      </w:r>
    </w:p>
    <w:p w:rsidR="00286BD4" w:rsidRPr="00BA0CD0" w:rsidRDefault="00286BD4" w:rsidP="00BD5BC5">
      <w:pPr>
        <w:jc w:val="both"/>
        <w:rPr>
          <w:color w:val="FF0000"/>
        </w:rPr>
      </w:pPr>
      <w:r w:rsidRPr="00BA0CD0">
        <w:rPr>
          <w:color w:val="FF0000"/>
        </w:rPr>
        <w:t>No rule to be added</w:t>
      </w:r>
    </w:p>
    <w:p w:rsidR="00286BD4" w:rsidRPr="00BA0CD0" w:rsidRDefault="00286BD4" w:rsidP="00BD5BC5">
      <w:pPr>
        <w:jc w:val="both"/>
      </w:pPr>
    </w:p>
    <w:p w:rsidR="00286BD4" w:rsidRPr="00BA0CD0" w:rsidRDefault="00286BD4" w:rsidP="00BD5BC5">
      <w:pPr>
        <w:jc w:val="both"/>
      </w:pPr>
    </w:p>
    <w:p w:rsidR="00286BD4" w:rsidRPr="00BA0CD0" w:rsidRDefault="00286BD4" w:rsidP="00BD5BC5">
      <w:pPr>
        <w:jc w:val="both"/>
        <w:rPr>
          <w:color w:val="FF0000"/>
        </w:rPr>
      </w:pPr>
      <w:r w:rsidRPr="00BA0CD0">
        <w:rPr>
          <w:color w:val="FF0000"/>
        </w:rPr>
        <w:lastRenderedPageBreak/>
        <w:t>Additional validations added:</w:t>
      </w:r>
    </w:p>
    <w:p w:rsidR="00286BD4" w:rsidRPr="00BA0CD0" w:rsidRDefault="00286BD4" w:rsidP="00BD5BC5">
      <w:pPr>
        <w:pStyle w:val="Listenabsatz"/>
        <w:numPr>
          <w:ilvl w:val="0"/>
          <w:numId w:val="1"/>
        </w:numPr>
        <w:jc w:val="both"/>
        <w:rPr>
          <w:color w:val="FF0000"/>
        </w:rPr>
      </w:pPr>
      <w:r w:rsidRPr="00BA0CD0">
        <w:rPr>
          <w:color w:val="FF0000"/>
        </w:rPr>
        <w:t xml:space="preserve">”spectrum identification list result details” in SIL: SHOULD rule </w:t>
      </w:r>
      <w:proofErr w:type="spellStart"/>
      <w:r w:rsidRPr="00BA0CD0">
        <w:rPr>
          <w:i/>
          <w:color w:val="FF0000"/>
        </w:rPr>
        <w:t>SpectrumIdentificationList_PSMListType_rule</w:t>
      </w:r>
      <w:proofErr w:type="spellEnd"/>
    </w:p>
    <w:p w:rsidR="00286BD4" w:rsidRPr="00BA0CD0" w:rsidRDefault="00286BD4" w:rsidP="00BD5BC5">
      <w:pPr>
        <w:pStyle w:val="Listenabsatz"/>
        <w:jc w:val="both"/>
        <w:rPr>
          <w:color w:val="FF0000"/>
        </w:rPr>
      </w:pPr>
    </w:p>
    <w:p w:rsidR="00286BD4" w:rsidRPr="00BA0CD0" w:rsidRDefault="00286BD4" w:rsidP="00BD5BC5">
      <w:pPr>
        <w:pStyle w:val="Listenabsatz"/>
        <w:numPr>
          <w:ilvl w:val="0"/>
          <w:numId w:val="1"/>
        </w:numPr>
        <w:jc w:val="both"/>
        <w:rPr>
          <w:color w:val="FF0000"/>
        </w:rPr>
      </w:pPr>
      <w:r w:rsidRPr="00BA0CD0">
        <w:rPr>
          <w:color w:val="FF0000"/>
        </w:rPr>
        <w:t xml:space="preserve">Support for de novo data: Since </w:t>
      </w:r>
      <w:proofErr w:type="spellStart"/>
      <w:r w:rsidRPr="00BA0CD0">
        <w:rPr>
          <w:color w:val="FF0000"/>
        </w:rPr>
        <w:t>PeptideEvidenceRef</w:t>
      </w:r>
      <w:proofErr w:type="spellEnd"/>
      <w:r w:rsidRPr="00BA0CD0">
        <w:rPr>
          <w:color w:val="FF0000"/>
        </w:rPr>
        <w:t xml:space="preserve"> element on SII now is 0..n (before was 1..n):</w:t>
      </w:r>
    </w:p>
    <w:p w:rsidR="00286BD4" w:rsidRPr="00BA0CD0" w:rsidRDefault="00286BD4" w:rsidP="00BD5BC5">
      <w:pPr>
        <w:pStyle w:val="Listenabsatz"/>
        <w:numPr>
          <w:ilvl w:val="1"/>
          <w:numId w:val="1"/>
        </w:numPr>
        <w:jc w:val="both"/>
        <w:rPr>
          <w:color w:val="FF0000"/>
        </w:rPr>
      </w:pPr>
      <w:r w:rsidRPr="00BA0CD0">
        <w:rPr>
          <w:color w:val="FF0000"/>
        </w:rPr>
        <w:t xml:space="preserve">- </w:t>
      </w:r>
      <w:proofErr w:type="gramStart"/>
      <w:r w:rsidRPr="00BA0CD0">
        <w:rPr>
          <w:color w:val="FF0000"/>
        </w:rPr>
        <w:t>new</w:t>
      </w:r>
      <w:proofErr w:type="gramEnd"/>
      <w:r w:rsidRPr="00BA0CD0">
        <w:rPr>
          <w:color w:val="FF0000"/>
        </w:rPr>
        <w:t xml:space="preserve"> cv rule “</w:t>
      </w:r>
      <w:proofErr w:type="spellStart"/>
      <w:r w:rsidRPr="00BA0CD0">
        <w:rPr>
          <w:i/>
          <w:color w:val="FF0000"/>
        </w:rPr>
        <w:t>DenovoSearchType_rule</w:t>
      </w:r>
      <w:proofErr w:type="spellEnd"/>
      <w:r w:rsidRPr="00BA0CD0">
        <w:rPr>
          <w:color w:val="FF0000"/>
        </w:rPr>
        <w:t>” that check if the term "de novo search" is present on APC/SIP/</w:t>
      </w:r>
      <w:proofErr w:type="spellStart"/>
      <w:r w:rsidRPr="00BA0CD0">
        <w:rPr>
          <w:color w:val="FF0000"/>
        </w:rPr>
        <w:t>searchType</w:t>
      </w:r>
      <w:proofErr w:type="spellEnd"/>
      <w:r w:rsidRPr="00BA0CD0">
        <w:rPr>
          <w:color w:val="FF0000"/>
        </w:rPr>
        <w:t>. The result of this rule will be used for the application or not of these other following rules</w:t>
      </w:r>
    </w:p>
    <w:p w:rsidR="00286BD4" w:rsidRPr="00BA0CD0" w:rsidRDefault="00286BD4" w:rsidP="00BD5BC5">
      <w:pPr>
        <w:pStyle w:val="Listenabsatz"/>
        <w:numPr>
          <w:ilvl w:val="1"/>
          <w:numId w:val="1"/>
        </w:numPr>
        <w:jc w:val="both"/>
        <w:rPr>
          <w:color w:val="FF0000"/>
        </w:rPr>
      </w:pPr>
      <w:r w:rsidRPr="00BA0CD0">
        <w:rPr>
          <w:color w:val="FF0000"/>
        </w:rPr>
        <w:t xml:space="preserve">- </w:t>
      </w:r>
      <w:proofErr w:type="gramStart"/>
      <w:r w:rsidRPr="00BA0CD0">
        <w:rPr>
          <w:color w:val="FF0000"/>
        </w:rPr>
        <w:t>new</w:t>
      </w:r>
      <w:proofErr w:type="gramEnd"/>
      <w:r w:rsidRPr="00BA0CD0">
        <w:rPr>
          <w:color w:val="FF0000"/>
        </w:rPr>
        <w:t xml:space="preserve"> object rule “</w:t>
      </w:r>
      <w:proofErr w:type="spellStart"/>
      <w:r w:rsidRPr="00BA0CD0">
        <w:rPr>
          <w:i/>
          <w:color w:val="FF0000"/>
        </w:rPr>
        <w:t>SpectrumIdentificationItemPeptideEvdenceRefObjectRule</w:t>
      </w:r>
      <w:proofErr w:type="spellEnd"/>
      <w:r w:rsidRPr="00BA0CD0">
        <w:rPr>
          <w:color w:val="FF0000"/>
        </w:rPr>
        <w:t xml:space="preserve">” that reports an error if </w:t>
      </w:r>
      <w:proofErr w:type="spellStart"/>
      <w:r w:rsidRPr="00BA0CD0">
        <w:rPr>
          <w:color w:val="FF0000"/>
        </w:rPr>
        <w:t>PeptideEvidenceRef</w:t>
      </w:r>
      <w:proofErr w:type="spellEnd"/>
      <w:r w:rsidRPr="00BA0CD0">
        <w:rPr>
          <w:color w:val="FF0000"/>
        </w:rPr>
        <w:t xml:space="preserve"> element is not present on SII.</w:t>
      </w:r>
    </w:p>
    <w:p w:rsidR="00286BD4" w:rsidRPr="00BA0CD0" w:rsidRDefault="00286BD4" w:rsidP="00BD5BC5">
      <w:pPr>
        <w:pStyle w:val="Listenabsatz"/>
        <w:numPr>
          <w:ilvl w:val="1"/>
          <w:numId w:val="1"/>
        </w:numPr>
        <w:jc w:val="both"/>
        <w:rPr>
          <w:color w:val="FF0000"/>
        </w:rPr>
      </w:pPr>
      <w:r w:rsidRPr="00BA0CD0">
        <w:rPr>
          <w:color w:val="FF0000"/>
        </w:rPr>
        <w:t xml:space="preserve">- </w:t>
      </w:r>
      <w:proofErr w:type="gramStart"/>
      <w:r w:rsidRPr="00BA0CD0">
        <w:rPr>
          <w:color w:val="FF0000"/>
        </w:rPr>
        <w:t>new</w:t>
      </w:r>
      <w:proofErr w:type="gramEnd"/>
      <w:r w:rsidRPr="00BA0CD0">
        <w:rPr>
          <w:color w:val="FF0000"/>
        </w:rPr>
        <w:t xml:space="preserve"> object rule “</w:t>
      </w:r>
      <w:proofErr w:type="spellStart"/>
      <w:r w:rsidRPr="00BA0CD0">
        <w:rPr>
          <w:i/>
          <w:color w:val="FF0000"/>
        </w:rPr>
        <w:t>SpectrumIdentificationItemNullPeptideEvdenceRefObjectRule</w:t>
      </w:r>
      <w:proofErr w:type="spellEnd"/>
      <w:r w:rsidRPr="00BA0CD0">
        <w:rPr>
          <w:color w:val="FF0000"/>
        </w:rPr>
        <w:t xml:space="preserve">” that reports an error if </w:t>
      </w:r>
      <w:proofErr w:type="spellStart"/>
      <w:r w:rsidRPr="00BA0CD0">
        <w:rPr>
          <w:color w:val="FF0000"/>
        </w:rPr>
        <w:t>PeptideEvidenceRef</w:t>
      </w:r>
      <w:proofErr w:type="spellEnd"/>
      <w:r w:rsidRPr="00BA0CD0">
        <w:rPr>
          <w:color w:val="FF0000"/>
        </w:rPr>
        <w:t xml:space="preserve"> element is present on SII.</w:t>
      </w:r>
    </w:p>
    <w:p w:rsidR="00286BD4" w:rsidRPr="00BA0CD0" w:rsidRDefault="00286BD4" w:rsidP="00BD5BC5">
      <w:pPr>
        <w:pStyle w:val="Listenabsatz"/>
        <w:numPr>
          <w:ilvl w:val="1"/>
          <w:numId w:val="1"/>
        </w:numPr>
        <w:jc w:val="both"/>
        <w:rPr>
          <w:color w:val="FF0000"/>
        </w:rPr>
      </w:pPr>
      <w:r w:rsidRPr="00BA0CD0">
        <w:rPr>
          <w:color w:val="FF0000"/>
        </w:rPr>
        <w:t xml:space="preserve">- </w:t>
      </w:r>
      <w:proofErr w:type="gramStart"/>
      <w:r w:rsidRPr="00BA0CD0">
        <w:rPr>
          <w:color w:val="FF0000"/>
        </w:rPr>
        <w:t>to</w:t>
      </w:r>
      <w:proofErr w:type="gramEnd"/>
      <w:r w:rsidRPr="00BA0CD0">
        <w:rPr>
          <w:color w:val="FF0000"/>
        </w:rPr>
        <w:t xml:space="preserve"> create a condition (until now, that mechanism was only used for MIAPE validation) that says: "if that cv rule fails, that is, it is not a de novo search, discard the errors from the </w:t>
      </w:r>
      <w:proofErr w:type="spellStart"/>
      <w:r w:rsidRPr="00BA0CD0">
        <w:rPr>
          <w:i/>
          <w:color w:val="FF0000"/>
        </w:rPr>
        <w:t>SpectrumIdentificationItemNullPeptideEvdenceRefObjectRule</w:t>
      </w:r>
      <w:proofErr w:type="spellEnd"/>
      <w:r w:rsidRPr="00BA0CD0">
        <w:rPr>
          <w:color w:val="FF0000"/>
        </w:rPr>
        <w:t xml:space="preserve">. If that </w:t>
      </w:r>
      <w:proofErr w:type="gramStart"/>
      <w:r w:rsidRPr="00BA0CD0">
        <w:rPr>
          <w:color w:val="FF0000"/>
        </w:rPr>
        <w:t>cv</w:t>
      </w:r>
      <w:proofErr w:type="gramEnd"/>
      <w:r w:rsidRPr="00BA0CD0">
        <w:rPr>
          <w:color w:val="FF0000"/>
        </w:rPr>
        <w:t xml:space="preserve"> rules doesn’t fail, that is, it is a de novo search, discard the errors from the </w:t>
      </w:r>
      <w:proofErr w:type="spellStart"/>
      <w:r w:rsidRPr="00BA0CD0">
        <w:rPr>
          <w:i/>
          <w:color w:val="FF0000"/>
        </w:rPr>
        <w:t>SpectrumIdentificationItemPeptideEvdenceRefObjectRule</w:t>
      </w:r>
      <w:proofErr w:type="spellEnd"/>
      <w:r w:rsidRPr="00BA0CD0">
        <w:rPr>
          <w:color w:val="FF0000"/>
        </w:rPr>
        <w:t>.</w:t>
      </w:r>
    </w:p>
    <w:p w:rsidR="00286BD4" w:rsidRPr="00BA0CD0" w:rsidRDefault="00286BD4" w:rsidP="00BD5BC5">
      <w:pPr>
        <w:pStyle w:val="Listenabsatz"/>
        <w:numPr>
          <w:ilvl w:val="2"/>
          <w:numId w:val="1"/>
        </w:numPr>
        <w:jc w:val="both"/>
        <w:rPr>
          <w:color w:val="FF0000"/>
        </w:rPr>
      </w:pPr>
      <w:r w:rsidRPr="00BA0CD0">
        <w:rPr>
          <w:color w:val="FF0000"/>
        </w:rPr>
        <w:t xml:space="preserve">New file </w:t>
      </w:r>
      <w:r w:rsidRPr="00BA0CD0">
        <w:rPr>
          <w:i/>
          <w:color w:val="FF0000"/>
        </w:rPr>
        <w:t>ruleFilter_semantic.xml</w:t>
      </w:r>
      <w:r w:rsidRPr="00BA0CD0">
        <w:rPr>
          <w:color w:val="FF0000"/>
        </w:rPr>
        <w:t xml:space="preserve"> containing one rule:</w:t>
      </w:r>
    </w:p>
    <w:p w:rsidR="00286BD4" w:rsidRPr="00BA0CD0" w:rsidRDefault="00286BD4" w:rsidP="00BD5BC5">
      <w:pPr>
        <w:pStyle w:val="Listenabsatz"/>
        <w:numPr>
          <w:ilvl w:val="3"/>
          <w:numId w:val="1"/>
        </w:numPr>
        <w:jc w:val="both"/>
        <w:rPr>
          <w:color w:val="FF0000"/>
        </w:rPr>
      </w:pPr>
      <w:r w:rsidRPr="00BA0CD0">
        <w:rPr>
          <w:color w:val="FF0000"/>
        </w:rPr>
        <w:t>&lt;</w:t>
      </w:r>
      <w:proofErr w:type="spellStart"/>
      <w:r w:rsidRPr="00BA0CD0">
        <w:rPr>
          <w:color w:val="FF0000"/>
        </w:rPr>
        <w:t>ruleConditions</w:t>
      </w:r>
      <w:proofErr w:type="spellEnd"/>
      <w:r w:rsidRPr="00BA0CD0">
        <w:rPr>
          <w:color w:val="FF0000"/>
        </w:rPr>
        <w:t>&gt;</w:t>
      </w:r>
    </w:p>
    <w:p w:rsidR="00286BD4" w:rsidRPr="00BA0CD0" w:rsidRDefault="00286BD4" w:rsidP="00BD5BC5">
      <w:pPr>
        <w:pStyle w:val="Listenabsatz"/>
        <w:numPr>
          <w:ilvl w:val="3"/>
          <w:numId w:val="1"/>
        </w:numPr>
        <w:jc w:val="both"/>
        <w:rPr>
          <w:color w:val="FF0000"/>
        </w:rPr>
      </w:pPr>
      <w:r w:rsidRPr="00BA0CD0">
        <w:rPr>
          <w:color w:val="FF0000"/>
        </w:rPr>
        <w:tab/>
        <w:t>&lt;</w:t>
      </w:r>
      <w:proofErr w:type="spellStart"/>
      <w:r w:rsidRPr="00BA0CD0">
        <w:rPr>
          <w:color w:val="FF0000"/>
        </w:rPr>
        <w:t>ruleCondition</w:t>
      </w:r>
      <w:proofErr w:type="spellEnd"/>
      <w:r w:rsidRPr="00BA0CD0">
        <w:rPr>
          <w:color w:val="FF0000"/>
        </w:rPr>
        <w:t xml:space="preserve"> valid="true" id="</w:t>
      </w:r>
      <w:proofErr w:type="spellStart"/>
      <w:r w:rsidRPr="00BA0CD0">
        <w:rPr>
          <w:color w:val="FF0000"/>
        </w:rPr>
        <w:t>DenovoSearchType_rule</w:t>
      </w:r>
      <w:proofErr w:type="spellEnd"/>
      <w:r w:rsidRPr="00BA0CD0">
        <w:rPr>
          <w:color w:val="FF0000"/>
        </w:rPr>
        <w:t>"&gt;</w:t>
      </w:r>
    </w:p>
    <w:p w:rsidR="00286BD4" w:rsidRPr="00BA0CD0" w:rsidRDefault="00286BD4" w:rsidP="00BD5BC5">
      <w:pPr>
        <w:pStyle w:val="Listenabsatz"/>
        <w:numPr>
          <w:ilvl w:val="3"/>
          <w:numId w:val="1"/>
        </w:numPr>
        <w:jc w:val="both"/>
        <w:rPr>
          <w:color w:val="FF0000"/>
        </w:rPr>
      </w:pPr>
      <w:r w:rsidRPr="00BA0CD0">
        <w:rPr>
          <w:color w:val="FF0000"/>
        </w:rPr>
        <w:tab/>
      </w:r>
      <w:r w:rsidRPr="00BA0CD0">
        <w:rPr>
          <w:color w:val="FF0000"/>
        </w:rPr>
        <w:tab/>
        <w:t>&lt;</w:t>
      </w:r>
      <w:proofErr w:type="spellStart"/>
      <w:r w:rsidRPr="00BA0CD0">
        <w:rPr>
          <w:color w:val="FF0000"/>
        </w:rPr>
        <w:t>ruleToSkip</w:t>
      </w:r>
      <w:proofErr w:type="spellEnd"/>
      <w:r w:rsidRPr="00BA0CD0">
        <w:rPr>
          <w:color w:val="FF0000"/>
        </w:rPr>
        <w:t xml:space="preserve"> id="</w:t>
      </w:r>
      <w:proofErr w:type="spellStart"/>
      <w:r w:rsidRPr="00BA0CD0">
        <w:rPr>
          <w:color w:val="FF0000"/>
        </w:rPr>
        <w:t>SpectrumIdentificationItemPeptideEvidenceRefObjectRule</w:t>
      </w:r>
      <w:proofErr w:type="spellEnd"/>
      <w:r w:rsidRPr="00BA0CD0">
        <w:rPr>
          <w:color w:val="FF0000"/>
        </w:rPr>
        <w:t>"/&gt;</w:t>
      </w:r>
    </w:p>
    <w:p w:rsidR="00286BD4" w:rsidRPr="00BA0CD0" w:rsidRDefault="00286BD4" w:rsidP="00BD5BC5">
      <w:pPr>
        <w:pStyle w:val="Listenabsatz"/>
        <w:numPr>
          <w:ilvl w:val="3"/>
          <w:numId w:val="1"/>
        </w:numPr>
        <w:jc w:val="both"/>
        <w:rPr>
          <w:color w:val="FF0000"/>
        </w:rPr>
      </w:pPr>
      <w:r w:rsidRPr="00BA0CD0">
        <w:rPr>
          <w:color w:val="FF0000"/>
        </w:rPr>
        <w:tab/>
        <w:t>&lt;/</w:t>
      </w:r>
      <w:proofErr w:type="spellStart"/>
      <w:r w:rsidRPr="00BA0CD0">
        <w:rPr>
          <w:color w:val="FF0000"/>
        </w:rPr>
        <w:t>ruleCondition</w:t>
      </w:r>
      <w:proofErr w:type="spellEnd"/>
      <w:r w:rsidRPr="00BA0CD0">
        <w:rPr>
          <w:color w:val="FF0000"/>
        </w:rPr>
        <w:t>&gt;</w:t>
      </w:r>
    </w:p>
    <w:p w:rsidR="00286BD4" w:rsidRPr="00BA0CD0" w:rsidRDefault="00286BD4" w:rsidP="00BD5BC5">
      <w:pPr>
        <w:pStyle w:val="Listenabsatz"/>
        <w:numPr>
          <w:ilvl w:val="3"/>
          <w:numId w:val="1"/>
        </w:numPr>
        <w:jc w:val="both"/>
        <w:rPr>
          <w:color w:val="FF0000"/>
        </w:rPr>
      </w:pPr>
      <w:r w:rsidRPr="00BA0CD0">
        <w:rPr>
          <w:color w:val="FF0000"/>
        </w:rPr>
        <w:tab/>
        <w:t>&lt;</w:t>
      </w:r>
      <w:proofErr w:type="spellStart"/>
      <w:r w:rsidRPr="00BA0CD0">
        <w:rPr>
          <w:color w:val="FF0000"/>
        </w:rPr>
        <w:t>ruleCondition</w:t>
      </w:r>
      <w:proofErr w:type="spellEnd"/>
      <w:r w:rsidRPr="00BA0CD0">
        <w:rPr>
          <w:color w:val="FF0000"/>
        </w:rPr>
        <w:t xml:space="preserve"> valid="false" id="</w:t>
      </w:r>
      <w:proofErr w:type="spellStart"/>
      <w:r w:rsidRPr="00BA0CD0">
        <w:rPr>
          <w:color w:val="FF0000"/>
        </w:rPr>
        <w:t>DenovoSearchType_rule</w:t>
      </w:r>
      <w:proofErr w:type="spellEnd"/>
      <w:r w:rsidRPr="00BA0CD0">
        <w:rPr>
          <w:color w:val="FF0000"/>
        </w:rPr>
        <w:t>"&gt;</w:t>
      </w:r>
    </w:p>
    <w:p w:rsidR="00286BD4" w:rsidRPr="00BA0CD0" w:rsidRDefault="00286BD4" w:rsidP="00BD5BC5">
      <w:pPr>
        <w:pStyle w:val="Listenabsatz"/>
        <w:numPr>
          <w:ilvl w:val="3"/>
          <w:numId w:val="1"/>
        </w:numPr>
        <w:jc w:val="both"/>
        <w:rPr>
          <w:color w:val="FF0000"/>
        </w:rPr>
      </w:pPr>
      <w:r w:rsidRPr="00BA0CD0">
        <w:rPr>
          <w:color w:val="FF0000"/>
        </w:rPr>
        <w:tab/>
      </w:r>
      <w:r w:rsidRPr="00BA0CD0">
        <w:rPr>
          <w:color w:val="FF0000"/>
        </w:rPr>
        <w:tab/>
        <w:t>&lt;</w:t>
      </w:r>
      <w:proofErr w:type="spellStart"/>
      <w:r w:rsidRPr="00BA0CD0">
        <w:rPr>
          <w:color w:val="FF0000"/>
        </w:rPr>
        <w:t>ruleToSkip</w:t>
      </w:r>
      <w:proofErr w:type="spellEnd"/>
      <w:r w:rsidRPr="00BA0CD0">
        <w:rPr>
          <w:color w:val="FF0000"/>
        </w:rPr>
        <w:t xml:space="preserve"> id="SpectrumIdentificationItemNullPeptideEvidenceRefObjectRule"/&gt;</w:t>
      </w:r>
    </w:p>
    <w:p w:rsidR="00286BD4" w:rsidRPr="00BA0CD0" w:rsidRDefault="00286BD4" w:rsidP="00BD5BC5">
      <w:pPr>
        <w:pStyle w:val="Listenabsatz"/>
        <w:numPr>
          <w:ilvl w:val="3"/>
          <w:numId w:val="1"/>
        </w:numPr>
        <w:jc w:val="both"/>
        <w:rPr>
          <w:color w:val="FF0000"/>
        </w:rPr>
      </w:pPr>
      <w:r w:rsidRPr="00BA0CD0">
        <w:rPr>
          <w:color w:val="FF0000"/>
        </w:rPr>
        <w:tab/>
      </w:r>
      <w:r w:rsidRPr="00BA0CD0">
        <w:rPr>
          <w:color w:val="FF0000"/>
        </w:rPr>
        <w:tab/>
        <w:t>&lt;</w:t>
      </w:r>
      <w:proofErr w:type="spellStart"/>
      <w:r w:rsidRPr="00BA0CD0">
        <w:rPr>
          <w:color w:val="FF0000"/>
        </w:rPr>
        <w:t>ruleToSkip</w:t>
      </w:r>
      <w:proofErr w:type="spellEnd"/>
      <w:r w:rsidRPr="00BA0CD0">
        <w:rPr>
          <w:color w:val="FF0000"/>
        </w:rPr>
        <w:t xml:space="preserve"> id="</w:t>
      </w:r>
      <w:proofErr w:type="spellStart"/>
      <w:r w:rsidRPr="00BA0CD0">
        <w:rPr>
          <w:color w:val="FF0000"/>
        </w:rPr>
        <w:t>DenovoSearchType_rule</w:t>
      </w:r>
      <w:proofErr w:type="spellEnd"/>
      <w:r w:rsidRPr="00BA0CD0">
        <w:rPr>
          <w:color w:val="FF0000"/>
        </w:rPr>
        <w:t>"/&gt; &lt;!-- discard its error messages --&gt;</w:t>
      </w:r>
    </w:p>
    <w:p w:rsidR="00286BD4" w:rsidRPr="00BA0CD0" w:rsidRDefault="00286BD4" w:rsidP="00BD5BC5">
      <w:pPr>
        <w:pStyle w:val="Listenabsatz"/>
        <w:numPr>
          <w:ilvl w:val="3"/>
          <w:numId w:val="1"/>
        </w:numPr>
        <w:jc w:val="both"/>
        <w:rPr>
          <w:color w:val="FF0000"/>
        </w:rPr>
      </w:pPr>
      <w:r w:rsidRPr="00BA0CD0">
        <w:rPr>
          <w:color w:val="FF0000"/>
        </w:rPr>
        <w:tab/>
        <w:t>&lt;/</w:t>
      </w:r>
      <w:proofErr w:type="spellStart"/>
      <w:r w:rsidRPr="00BA0CD0">
        <w:rPr>
          <w:color w:val="FF0000"/>
        </w:rPr>
        <w:t>ruleCondition</w:t>
      </w:r>
      <w:proofErr w:type="spellEnd"/>
      <w:r w:rsidRPr="00BA0CD0">
        <w:rPr>
          <w:color w:val="FF0000"/>
        </w:rPr>
        <w:t>&gt;</w:t>
      </w:r>
      <w:r w:rsidRPr="00BA0CD0">
        <w:rPr>
          <w:color w:val="FF0000"/>
        </w:rPr>
        <w:tab/>
      </w:r>
    </w:p>
    <w:p w:rsidR="00286BD4" w:rsidRPr="00BA0CD0" w:rsidRDefault="00286BD4" w:rsidP="00BD5BC5">
      <w:pPr>
        <w:pStyle w:val="Listenabsatz"/>
        <w:numPr>
          <w:ilvl w:val="3"/>
          <w:numId w:val="1"/>
        </w:numPr>
        <w:jc w:val="both"/>
        <w:rPr>
          <w:color w:val="FF0000"/>
        </w:rPr>
      </w:pPr>
      <w:r w:rsidRPr="00BA0CD0">
        <w:rPr>
          <w:color w:val="FF0000"/>
        </w:rPr>
        <w:t>&lt;/</w:t>
      </w:r>
      <w:proofErr w:type="spellStart"/>
      <w:r w:rsidRPr="00BA0CD0">
        <w:rPr>
          <w:color w:val="FF0000"/>
        </w:rPr>
        <w:t>ruleConditions</w:t>
      </w:r>
      <w:proofErr w:type="spellEnd"/>
      <w:r w:rsidRPr="00BA0CD0">
        <w:rPr>
          <w:color w:val="FF0000"/>
        </w:rPr>
        <w:t>&gt;</w:t>
      </w:r>
    </w:p>
    <w:p w:rsidR="00286BD4" w:rsidRPr="00BA0CD0" w:rsidRDefault="00286BD4" w:rsidP="00BD5BC5">
      <w:pPr>
        <w:jc w:val="both"/>
        <w:rPr>
          <w:color w:val="FF0000"/>
        </w:rPr>
      </w:pPr>
    </w:p>
    <w:p w:rsidR="00286BD4" w:rsidRPr="00BA0CD0" w:rsidRDefault="00286BD4" w:rsidP="00BD5BC5">
      <w:pPr>
        <w:jc w:val="both"/>
        <w:rPr>
          <w:color w:val="FF0000"/>
        </w:rPr>
      </w:pPr>
    </w:p>
    <w:p w:rsidR="00286BD4" w:rsidRPr="00BA0CD0" w:rsidRDefault="00286BD4" w:rsidP="00BD5BC5">
      <w:pPr>
        <w:jc w:val="both"/>
        <w:rPr>
          <w:color w:val="FF0000"/>
        </w:rPr>
      </w:pPr>
      <w:r w:rsidRPr="00BA0CD0">
        <w:rPr>
          <w:color w:val="FF0000"/>
        </w:rPr>
        <w:t>Some minor modification over mzid1.1 validation rules:</w:t>
      </w:r>
    </w:p>
    <w:p w:rsidR="00286BD4" w:rsidRPr="00BA0CD0" w:rsidRDefault="00286BD4" w:rsidP="00BD5BC5">
      <w:pPr>
        <w:pStyle w:val="Listenabsatz"/>
        <w:numPr>
          <w:ilvl w:val="0"/>
          <w:numId w:val="1"/>
        </w:numPr>
        <w:jc w:val="both"/>
        <w:rPr>
          <w:color w:val="FF0000"/>
        </w:rPr>
      </w:pPr>
      <w:r w:rsidRPr="00BA0CD0">
        <w:rPr>
          <w:color w:val="FF0000"/>
        </w:rPr>
        <w:t xml:space="preserve">Allow just one child term </w:t>
      </w:r>
      <w:proofErr w:type="gramStart"/>
      <w:r w:rsidRPr="00BA0CD0">
        <w:rPr>
          <w:color w:val="FF0000"/>
        </w:rPr>
        <w:t>of ”</w:t>
      </w:r>
      <w:proofErr w:type="gramEnd"/>
      <w:r w:rsidRPr="00BA0CD0">
        <w:rPr>
          <w:color w:val="FF0000"/>
        </w:rPr>
        <w:t>search type” in “APC/SIP/</w:t>
      </w:r>
      <w:proofErr w:type="spellStart"/>
      <w:r w:rsidRPr="00BA0CD0">
        <w:rPr>
          <w:color w:val="FF0000"/>
        </w:rPr>
        <w:t>searchType</w:t>
      </w:r>
      <w:proofErr w:type="spellEnd"/>
      <w:r w:rsidRPr="00BA0CD0">
        <w:rPr>
          <w:color w:val="FF0000"/>
        </w:rPr>
        <w:t xml:space="preserve">”. So, </w:t>
      </w:r>
      <w:proofErr w:type="spellStart"/>
      <w:r w:rsidRPr="00BA0CD0">
        <w:rPr>
          <w:color w:val="FF0000"/>
        </w:rPr>
        <w:t>isRepeatable</w:t>
      </w:r>
      <w:proofErr w:type="spellEnd"/>
      <w:r w:rsidRPr="00BA0CD0">
        <w:rPr>
          <w:color w:val="FF0000"/>
        </w:rPr>
        <w:t xml:space="preserve"> changed to false in </w:t>
      </w:r>
      <w:proofErr w:type="spellStart"/>
      <w:r w:rsidRPr="00BA0CD0">
        <w:rPr>
          <w:color w:val="FF0000"/>
        </w:rPr>
        <w:t>SearchType_rule</w:t>
      </w:r>
      <w:proofErr w:type="spellEnd"/>
    </w:p>
    <w:p w:rsidR="00B614EE" w:rsidRPr="00BA0CD0" w:rsidRDefault="00B614EE" w:rsidP="00BD5BC5">
      <w:pPr>
        <w:jc w:val="both"/>
      </w:pPr>
    </w:p>
    <w:p w:rsidR="00BD5BC5" w:rsidRPr="00BA0CD0" w:rsidRDefault="00BD5BC5" w:rsidP="00D863DB">
      <w:pPr>
        <w:ind w:left="284" w:hanging="284"/>
        <w:jc w:val="both"/>
      </w:pPr>
      <w:r w:rsidRPr="00BA0CD0">
        <w:rPr>
          <w:b/>
        </w:rPr>
        <w:t>9.</w:t>
      </w:r>
      <w:r w:rsidR="00D863DB" w:rsidRPr="00BA0CD0">
        <w:rPr>
          <w:b/>
        </w:rPr>
        <w:tab/>
      </w:r>
      <w:r w:rsidRPr="00BA0CD0">
        <w:t xml:space="preserve">If the term </w:t>
      </w:r>
      <w:r w:rsidRPr="00BA0CD0">
        <w:rPr>
          <w:b/>
        </w:rPr>
        <w:t>modification localization scoring</w:t>
      </w:r>
      <w:r w:rsidRPr="00BA0CD0">
        <w:t xml:space="preserve"> (MS</w:t>
      </w:r>
      <w:proofErr w:type="gramStart"/>
      <w:r w:rsidRPr="00BA0CD0">
        <w:t>:1002491</w:t>
      </w:r>
      <w:proofErr w:type="gramEnd"/>
      <w:r w:rsidRPr="00BA0CD0">
        <w:t>) is present under</w:t>
      </w:r>
    </w:p>
    <w:p w:rsidR="00BD5BC5" w:rsidRPr="00BA0CD0" w:rsidRDefault="00BD5BC5" w:rsidP="00D863DB">
      <w:pPr>
        <w:ind w:left="284" w:hanging="284"/>
        <w:jc w:val="both"/>
      </w:pPr>
      <w:r w:rsidRPr="00BA0CD0">
        <w:t>&lt;</w:t>
      </w:r>
      <w:proofErr w:type="spellStart"/>
      <w:r w:rsidRPr="00BA0CD0">
        <w:t>SearchType</w:t>
      </w:r>
      <w:proofErr w:type="spellEnd"/>
      <w:r w:rsidRPr="00BA0CD0">
        <w:t xml:space="preserve">&gt; in </w:t>
      </w:r>
      <w:proofErr w:type="spellStart"/>
      <w:r w:rsidRPr="00BA0CD0">
        <w:t>SpectrumIdentificationProtocol</w:t>
      </w:r>
      <w:proofErr w:type="spellEnd"/>
      <w:r w:rsidRPr="00BA0CD0">
        <w:t>, then the following term MUST be</w:t>
      </w:r>
    </w:p>
    <w:p w:rsidR="00BD5BC5" w:rsidRPr="00BA0CD0" w:rsidRDefault="00BD5BC5" w:rsidP="00D863DB">
      <w:pPr>
        <w:ind w:left="284" w:hanging="284"/>
        <w:jc w:val="both"/>
      </w:pPr>
      <w:proofErr w:type="gramStart"/>
      <w:r w:rsidRPr="00BA0CD0">
        <w:t>present</w:t>
      </w:r>
      <w:proofErr w:type="gramEnd"/>
      <w:r w:rsidRPr="00BA0CD0">
        <w:t xml:space="preserve"> under SpectrumIdentificationItem (SII):</w:t>
      </w:r>
    </w:p>
    <w:p w:rsidR="00BD5BC5" w:rsidRPr="00BA0CD0" w:rsidRDefault="00BD5BC5" w:rsidP="00D863DB">
      <w:pPr>
        <w:ind w:left="284" w:hanging="284"/>
        <w:jc w:val="both"/>
      </w:pPr>
    </w:p>
    <w:p w:rsidR="00BD5BC5" w:rsidRPr="00BA0CD0" w:rsidRDefault="00BD5BC5" w:rsidP="00D863DB">
      <w:pPr>
        <w:ind w:left="284" w:hanging="284"/>
        <w:jc w:val="both"/>
      </w:pPr>
      <w:r w:rsidRPr="00BA0CD0">
        <w:t xml:space="preserve">- </w:t>
      </w:r>
      <w:proofErr w:type="gramStart"/>
      <w:r w:rsidRPr="00BA0CD0">
        <w:t>modification</w:t>
      </w:r>
      <w:proofErr w:type="gramEnd"/>
      <w:r w:rsidRPr="00BA0CD0">
        <w:t xml:space="preserve"> </w:t>
      </w:r>
      <w:proofErr w:type="spellStart"/>
      <w:r w:rsidRPr="00BA0CD0">
        <w:t>rescoring:false</w:t>
      </w:r>
      <w:proofErr w:type="spellEnd"/>
      <w:r w:rsidRPr="00BA0CD0">
        <w:t xml:space="preserve"> localization rate (MS: 1002507)  term itself with repetitions</w:t>
      </w:r>
    </w:p>
    <w:p w:rsidR="00BD5BC5" w:rsidRPr="00BA0CD0" w:rsidRDefault="00BD5BC5" w:rsidP="00D863DB">
      <w:pPr>
        <w:ind w:left="284" w:hanging="284"/>
        <w:jc w:val="both"/>
      </w:pPr>
    </w:p>
    <w:p w:rsidR="00BD5BC5" w:rsidRPr="00BA0CD0" w:rsidRDefault="00BD5BC5" w:rsidP="00BD5BC5">
      <w:pPr>
        <w:jc w:val="both"/>
      </w:pPr>
      <w:r w:rsidRPr="00BA0CD0">
        <w:rPr>
          <w:b/>
        </w:rPr>
        <w:t>10.</w:t>
      </w:r>
      <w:r w:rsidRPr="00BA0CD0">
        <w:t xml:space="preserve"> If the term</w:t>
      </w:r>
      <w:r w:rsidRPr="00BA0CD0">
        <w:rPr>
          <w:b/>
        </w:rPr>
        <w:t xml:space="preserve"> peptide-level scoring</w:t>
      </w:r>
      <w:r w:rsidRPr="00BA0CD0">
        <w:t xml:space="preserve"> (MS</w:t>
      </w:r>
      <w:proofErr w:type="gramStart"/>
      <w:r w:rsidRPr="00BA0CD0">
        <w:t>:1002490</w:t>
      </w:r>
      <w:proofErr w:type="gramEnd"/>
      <w:r w:rsidRPr="00BA0CD0">
        <w:t>) is present under &lt;</w:t>
      </w:r>
      <w:proofErr w:type="spellStart"/>
      <w:r w:rsidRPr="00BA0CD0">
        <w:t>SearchType</w:t>
      </w:r>
      <w:proofErr w:type="spellEnd"/>
      <w:r w:rsidRPr="00BA0CD0">
        <w:t>&gt; in</w:t>
      </w:r>
    </w:p>
    <w:p w:rsidR="00BD5BC5" w:rsidRPr="00BA0CD0" w:rsidRDefault="00BD5BC5" w:rsidP="00BD5BC5">
      <w:pPr>
        <w:jc w:val="both"/>
      </w:pPr>
      <w:proofErr w:type="spellStart"/>
      <w:r w:rsidRPr="00BA0CD0">
        <w:t>SpectrumIdentificationProtocol</w:t>
      </w:r>
      <w:proofErr w:type="spellEnd"/>
      <w:r w:rsidRPr="00BA0CD0">
        <w:t>, then the following triplet of terms MUST be</w:t>
      </w:r>
    </w:p>
    <w:p w:rsidR="00BD5BC5" w:rsidRPr="00BA0CD0" w:rsidRDefault="00BD5BC5" w:rsidP="00BD5BC5">
      <w:pPr>
        <w:jc w:val="both"/>
      </w:pPr>
      <w:proofErr w:type="gramStart"/>
      <w:r w:rsidRPr="00BA0CD0">
        <w:t>present</w:t>
      </w:r>
      <w:proofErr w:type="gramEnd"/>
      <w:r w:rsidRPr="00BA0CD0">
        <w:t xml:space="preserve"> under SpectrumIdentificationItem (SII):</w:t>
      </w:r>
    </w:p>
    <w:p w:rsidR="00BD5BC5" w:rsidRPr="00BA0CD0" w:rsidRDefault="00BD5BC5" w:rsidP="00BD5BC5">
      <w:pPr>
        <w:jc w:val="both"/>
      </w:pPr>
    </w:p>
    <w:p w:rsidR="00BD5BC5" w:rsidRPr="00BA0CD0" w:rsidRDefault="00BD5BC5" w:rsidP="00BD5BC5">
      <w:pPr>
        <w:jc w:val="both"/>
      </w:pPr>
      <w:r w:rsidRPr="00BA0CD0">
        <w:t xml:space="preserve">- </w:t>
      </w:r>
      <w:proofErr w:type="gramStart"/>
      <w:r w:rsidRPr="00BA0CD0">
        <w:t>peptide</w:t>
      </w:r>
      <w:proofErr w:type="gramEnd"/>
      <w:r w:rsidRPr="00BA0CD0">
        <w:t xml:space="preserve"> group ID (MS: 1002520)                    term itself</w:t>
      </w:r>
    </w:p>
    <w:p w:rsidR="00BD5BC5" w:rsidRPr="00BA0CD0" w:rsidRDefault="00BD5BC5" w:rsidP="00BD5BC5">
      <w:pPr>
        <w:jc w:val="both"/>
      </w:pPr>
      <w:r w:rsidRPr="00BA0CD0">
        <w:lastRenderedPageBreak/>
        <w:t xml:space="preserve">- </w:t>
      </w:r>
      <w:proofErr w:type="gramStart"/>
      <w:r w:rsidRPr="00BA0CD0">
        <w:t>peptide-level</w:t>
      </w:r>
      <w:proofErr w:type="gramEnd"/>
      <w:r w:rsidRPr="00BA0CD0">
        <w:t xml:space="preserve"> statistical threshold (MS:1002484)  </w:t>
      </w:r>
      <w:proofErr w:type="spellStart"/>
      <w:r w:rsidRPr="00BA0CD0">
        <w:t>childs</w:t>
      </w:r>
      <w:proofErr w:type="spellEnd"/>
      <w:r w:rsidRPr="00BA0CD0">
        <w:t xml:space="preserve"> thereof</w:t>
      </w:r>
    </w:p>
    <w:p w:rsidR="00BD5BC5" w:rsidRPr="00BA0CD0" w:rsidRDefault="00BD5BC5" w:rsidP="00BD5BC5">
      <w:pPr>
        <w:jc w:val="both"/>
      </w:pPr>
      <w:r w:rsidRPr="00BA0CD0">
        <w:t xml:space="preserve">- </w:t>
      </w:r>
      <w:proofErr w:type="gramStart"/>
      <w:r w:rsidRPr="00BA0CD0">
        <w:t>peptide</w:t>
      </w:r>
      <w:proofErr w:type="gramEnd"/>
      <w:r w:rsidRPr="00BA0CD0">
        <w:t xml:space="preserve"> passes threshold (MS:1002500)             term itself</w:t>
      </w:r>
    </w:p>
    <w:p w:rsidR="00BD5BC5" w:rsidRPr="00BA0CD0" w:rsidRDefault="00BD5BC5" w:rsidP="00BD5BC5">
      <w:pPr>
        <w:jc w:val="both"/>
      </w:pPr>
    </w:p>
    <w:p w:rsidR="00BA0CD0" w:rsidRPr="00BA0CD0" w:rsidRDefault="00BD5BC5" w:rsidP="00BA0CD0">
      <w:pPr>
        <w:jc w:val="both"/>
      </w:pPr>
      <w:r w:rsidRPr="00BA0CD0">
        <w:rPr>
          <w:b/>
        </w:rPr>
        <w:t>11.</w:t>
      </w:r>
      <w:r w:rsidR="00143C46" w:rsidRPr="00BA0CD0">
        <w:t xml:space="preserve"> In </w:t>
      </w:r>
      <w:proofErr w:type="spellStart"/>
      <w:r w:rsidR="00446226" w:rsidRPr="00446226">
        <w:rPr>
          <w:b/>
        </w:rPr>
        <w:t>SIIModLocalizationScoringRule</w:t>
      </w:r>
      <w:proofErr w:type="spellEnd"/>
      <w:r w:rsidR="00446226">
        <w:rPr>
          <w:b/>
        </w:rPr>
        <w:t xml:space="preserve"> (</w:t>
      </w:r>
      <w:r w:rsidR="00446226" w:rsidRPr="00446226">
        <w:rPr>
          <w:b/>
        </w:rPr>
        <w:t>"MS</w:t>
      </w:r>
      <w:proofErr w:type="gramStart"/>
      <w:r w:rsidR="00446226" w:rsidRPr="00446226">
        <w:rPr>
          <w:b/>
        </w:rPr>
        <w:t>:1002507</w:t>
      </w:r>
      <w:proofErr w:type="gramEnd"/>
      <w:r w:rsidR="00446226" w:rsidRPr="00446226">
        <w:rPr>
          <w:b/>
        </w:rPr>
        <w:t>"</w:t>
      </w:r>
      <w:r w:rsidR="00446226">
        <w:rPr>
          <w:b/>
        </w:rPr>
        <w:t xml:space="preserve">: </w:t>
      </w:r>
      <w:r w:rsidR="00446226" w:rsidRPr="00446226">
        <w:rPr>
          <w:b/>
        </w:rPr>
        <w:t xml:space="preserve">modification </w:t>
      </w:r>
      <w:proofErr w:type="spellStart"/>
      <w:r w:rsidR="00446226" w:rsidRPr="00446226">
        <w:rPr>
          <w:b/>
        </w:rPr>
        <w:t>rescoring:false</w:t>
      </w:r>
      <w:proofErr w:type="spellEnd"/>
      <w:r w:rsidR="00446226" w:rsidRPr="00446226">
        <w:rPr>
          <w:b/>
        </w:rPr>
        <w:t xml:space="preserve"> localization rate</w:t>
      </w:r>
      <w:r w:rsidR="00446226">
        <w:rPr>
          <w:b/>
        </w:rPr>
        <w:t>)</w:t>
      </w:r>
      <w:r w:rsidR="00446226">
        <w:t xml:space="preserve">: checks if in </w:t>
      </w:r>
      <w:r w:rsidR="00143C46" w:rsidRPr="00BA0CD0">
        <w:t xml:space="preserve">case of </w:t>
      </w:r>
      <w:r w:rsidR="00143C46" w:rsidRPr="00BA0CD0">
        <w:rPr>
          <w:b/>
        </w:rPr>
        <w:t>modification localization scoring</w:t>
      </w:r>
      <w:r w:rsidR="00143C46" w:rsidRPr="00BA0CD0">
        <w:t xml:space="preserve"> </w:t>
      </w:r>
      <w:r w:rsidR="0059116F" w:rsidRPr="00BA0CD0">
        <w:t>t</w:t>
      </w:r>
      <w:r w:rsidR="00143C46" w:rsidRPr="00BA0CD0">
        <w:t xml:space="preserve">he value for the cvParam 'modification </w:t>
      </w:r>
      <w:proofErr w:type="spellStart"/>
      <w:r w:rsidR="00143C46" w:rsidRPr="00BA0CD0">
        <w:t>rescoring:false</w:t>
      </w:r>
      <w:proofErr w:type="spellEnd"/>
      <w:r w:rsidR="00143C46" w:rsidRPr="00BA0CD0">
        <w:t xml:space="preserve"> localization rate' under the SpectrumIdentifi</w:t>
      </w:r>
      <w:r w:rsidR="00BA0CD0" w:rsidRPr="00BA0CD0">
        <w:t>cationItem must have the format:</w:t>
      </w:r>
    </w:p>
    <w:p w:rsidR="00143C46" w:rsidRPr="00BA0CD0" w:rsidRDefault="00143C46" w:rsidP="00BA0CD0">
      <w:pPr>
        <w:tabs>
          <w:tab w:val="left" w:pos="426"/>
        </w:tabs>
        <w:jc w:val="both"/>
      </w:pPr>
      <w:r w:rsidRPr="00BA0CD0">
        <w:rPr>
          <w:b/>
        </w:rPr>
        <w:t>MOD_ORDER</w:t>
      </w:r>
      <w:proofErr w:type="gramStart"/>
      <w:r w:rsidRPr="00BA0CD0">
        <w:rPr>
          <w:b/>
        </w:rPr>
        <w:t>:SCORE:POSITION:PASS</w:t>
      </w:r>
      <w:proofErr w:type="gramEnd"/>
      <w:r w:rsidRPr="00BA0CD0">
        <w:rPr>
          <w:b/>
        </w:rPr>
        <w:t>_THRESHOLD</w:t>
      </w:r>
      <w:r w:rsidRPr="00BA0CD0">
        <w:t xml:space="preserve"> at with</w:t>
      </w:r>
    </w:p>
    <w:p w:rsidR="00143C46" w:rsidRPr="00BA0CD0" w:rsidRDefault="00143C46" w:rsidP="00BA0CD0">
      <w:pPr>
        <w:tabs>
          <w:tab w:val="left" w:pos="426"/>
        </w:tabs>
        <w:jc w:val="both"/>
      </w:pPr>
      <w:r w:rsidRPr="00BA0CD0">
        <w:rPr>
          <w:b/>
        </w:rPr>
        <w:t>MOD_ORDER</w:t>
      </w:r>
      <w:r w:rsidRPr="00BA0CD0">
        <w:t xml:space="preserve"> = &lt;Modification&gt; element order in the referenced &lt;Peptide&gt; object</w:t>
      </w:r>
    </w:p>
    <w:p w:rsidR="00143C46" w:rsidRPr="00BA0CD0" w:rsidRDefault="00143C46" w:rsidP="00BA0CD0">
      <w:pPr>
        <w:tabs>
          <w:tab w:val="left" w:pos="426"/>
        </w:tabs>
        <w:jc w:val="both"/>
      </w:pPr>
      <w:r w:rsidRPr="00BA0CD0">
        <w:rPr>
          <w:b/>
        </w:rPr>
        <w:t>SCORE</w:t>
      </w:r>
      <w:r w:rsidRPr="00BA0CD0">
        <w:t xml:space="preserve"> = Score or statistical measure associated with the modification position</w:t>
      </w:r>
    </w:p>
    <w:p w:rsidR="00143C46" w:rsidRPr="00BA0CD0" w:rsidRDefault="00143C46" w:rsidP="00BA0CD0">
      <w:pPr>
        <w:tabs>
          <w:tab w:val="left" w:pos="426"/>
        </w:tabs>
        <w:jc w:val="both"/>
      </w:pPr>
      <w:r w:rsidRPr="00BA0CD0">
        <w:rPr>
          <w:b/>
        </w:rPr>
        <w:t>POSITION</w:t>
      </w:r>
      <w:r w:rsidRPr="00BA0CD0">
        <w:t xml:space="preserve"> = Position of the modification on the peptide (N-terminus = 0, C-terminus = peptide length + 1).</w:t>
      </w:r>
    </w:p>
    <w:p w:rsidR="00143C46" w:rsidRPr="00BA0CD0" w:rsidRDefault="00143C46" w:rsidP="00BA0CD0">
      <w:pPr>
        <w:tabs>
          <w:tab w:val="left" w:pos="426"/>
        </w:tabs>
        <w:jc w:val="both"/>
      </w:pPr>
      <w:r w:rsidRPr="00BA0CD0">
        <w:t>If the score pertains to grouped positions, different positions MUST be separated by ‘|’</w:t>
      </w:r>
    </w:p>
    <w:p w:rsidR="00143C46" w:rsidRPr="00BA0CD0" w:rsidRDefault="00143C46" w:rsidP="00BA0CD0">
      <w:pPr>
        <w:tabs>
          <w:tab w:val="left" w:pos="426"/>
        </w:tabs>
        <w:jc w:val="both"/>
      </w:pPr>
      <w:r w:rsidRPr="00BA0CD0">
        <w:rPr>
          <w:b/>
        </w:rPr>
        <w:t>PASS_THRESHOLD</w:t>
      </w:r>
      <w:r w:rsidRPr="00BA0CD0">
        <w:t xml:space="preserve"> = true | false with regards to the threshold specified in Feature A. If no Threshold has</w:t>
      </w:r>
    </w:p>
    <w:p w:rsidR="00143C46" w:rsidRPr="00BA0CD0" w:rsidRDefault="00143C46" w:rsidP="00BA0CD0">
      <w:pPr>
        <w:tabs>
          <w:tab w:val="left" w:pos="426"/>
        </w:tabs>
        <w:jc w:val="both"/>
      </w:pPr>
      <w:proofErr w:type="gramStart"/>
      <w:r w:rsidRPr="00BA0CD0">
        <w:t>been</w:t>
      </w:r>
      <w:proofErr w:type="gramEnd"/>
      <w:r w:rsidRPr="00BA0CD0">
        <w:t xml:space="preserve"> specified, this MUST always be true.</w:t>
      </w:r>
    </w:p>
    <w:p w:rsidR="00BA0CD0" w:rsidRPr="00BA0CD0" w:rsidRDefault="00BA0CD0" w:rsidP="00BA0CD0">
      <w:pPr>
        <w:tabs>
          <w:tab w:val="left" w:pos="426"/>
        </w:tabs>
        <w:jc w:val="both"/>
      </w:pPr>
    </w:p>
    <w:p w:rsidR="00BA0CD0" w:rsidRPr="00BA0CD0" w:rsidRDefault="00143C46" w:rsidP="00143C46">
      <w:pPr>
        <w:jc w:val="both"/>
      </w:pPr>
      <w:proofErr w:type="gramStart"/>
      <w:r w:rsidRPr="00BA0CD0">
        <w:t>e.g</w:t>
      </w:r>
      <w:proofErr w:type="gramEnd"/>
      <w:r w:rsidRPr="00BA0CD0">
        <w:t>. '1:0.03:2|3:true' or '1:0.97:8|9:false' according to the regular expression</w:t>
      </w:r>
    </w:p>
    <w:p w:rsidR="00143C46" w:rsidRPr="006E364C" w:rsidRDefault="00BA0CD0" w:rsidP="00BA0CD0">
      <w:pPr>
        <w:tabs>
          <w:tab w:val="left" w:pos="426"/>
        </w:tabs>
        <w:jc w:val="both"/>
      </w:pPr>
      <w:r w:rsidRPr="006E364C">
        <w:tab/>
        <w:t>^\\d+:[0|1]{1}\\.\\d+:\\d+[|]{1}[\\d]</w:t>
      </w:r>
      <w:proofErr w:type="gramStart"/>
      <w:r w:rsidRPr="006E364C">
        <w:t>+:</w:t>
      </w:r>
      <w:proofErr w:type="gramEnd"/>
      <w:r w:rsidRPr="006E364C">
        <w:t>(</w:t>
      </w:r>
      <w:proofErr w:type="spellStart"/>
      <w:r w:rsidRPr="006E364C">
        <w:t>true|false</w:t>
      </w:r>
      <w:proofErr w:type="spellEnd"/>
      <w:r w:rsidRPr="006E364C">
        <w:t>){1}$</w:t>
      </w:r>
    </w:p>
    <w:p w:rsidR="00BD5BC5" w:rsidRPr="006E364C" w:rsidRDefault="00BD5BC5" w:rsidP="00BD5BC5">
      <w:pPr>
        <w:jc w:val="both"/>
      </w:pPr>
    </w:p>
    <w:p w:rsidR="006E364C" w:rsidRPr="006E364C" w:rsidRDefault="006E364C" w:rsidP="006E364C">
      <w:pPr>
        <w:pStyle w:val="HTMLVorformatiert"/>
        <w:rPr>
          <w:rFonts w:asciiTheme="minorHAnsi" w:hAnsiTheme="minorHAnsi"/>
          <w:sz w:val="22"/>
          <w:szCs w:val="22"/>
          <w:lang w:val="en-US"/>
        </w:rPr>
      </w:pPr>
      <w:r w:rsidRPr="006E364C">
        <w:rPr>
          <w:rFonts w:asciiTheme="minorHAnsi" w:hAnsiTheme="minorHAnsi"/>
          <w:b/>
          <w:sz w:val="22"/>
          <w:szCs w:val="22"/>
          <w:lang w:val="en-US"/>
        </w:rPr>
        <w:t>12.</w:t>
      </w:r>
      <w:r w:rsidRPr="006E364C">
        <w:rPr>
          <w:rFonts w:asciiTheme="minorHAnsi" w:hAnsiTheme="minorHAnsi"/>
          <w:sz w:val="22"/>
          <w:szCs w:val="22"/>
          <w:lang w:val="en-US"/>
        </w:rPr>
        <w:t xml:space="preserve"> </w:t>
      </w:r>
      <w:r w:rsidR="00446226">
        <w:rPr>
          <w:rFonts w:asciiTheme="minorHAnsi" w:hAnsiTheme="minorHAnsi"/>
          <w:sz w:val="22"/>
          <w:szCs w:val="22"/>
          <w:lang w:val="en-US"/>
        </w:rPr>
        <w:t xml:space="preserve">In </w:t>
      </w:r>
      <w:proofErr w:type="spellStart"/>
      <w:r w:rsidR="00446226" w:rsidRPr="00446226">
        <w:rPr>
          <w:rFonts w:asciiTheme="minorHAnsi" w:hAnsiTheme="minorHAnsi"/>
          <w:b/>
          <w:sz w:val="22"/>
          <w:szCs w:val="22"/>
          <w:lang w:val="en-US"/>
        </w:rPr>
        <w:t>SILCheckForFinalPSMListRule</w:t>
      </w:r>
      <w:proofErr w:type="spellEnd"/>
      <w:r w:rsidR="00446226">
        <w:rPr>
          <w:rFonts w:asciiTheme="minorHAnsi" w:hAnsiTheme="minorHAnsi"/>
          <w:b/>
          <w:sz w:val="22"/>
          <w:szCs w:val="22"/>
          <w:lang w:val="en-US"/>
        </w:rPr>
        <w:t xml:space="preserve"> (</w:t>
      </w:r>
      <w:r w:rsidR="00446226" w:rsidRPr="00446226">
        <w:rPr>
          <w:rFonts w:asciiTheme="minorHAnsi" w:hAnsiTheme="minorHAnsi"/>
          <w:b/>
          <w:sz w:val="22"/>
          <w:szCs w:val="22"/>
          <w:lang w:val="en-US"/>
        </w:rPr>
        <w:t>"MS</w:t>
      </w:r>
      <w:proofErr w:type="gramStart"/>
      <w:r w:rsidR="00446226" w:rsidRPr="00446226">
        <w:rPr>
          <w:rFonts w:asciiTheme="minorHAnsi" w:hAnsiTheme="minorHAnsi"/>
          <w:b/>
          <w:sz w:val="22"/>
          <w:szCs w:val="22"/>
          <w:lang w:val="en-US"/>
        </w:rPr>
        <w:t>:1002439</w:t>
      </w:r>
      <w:proofErr w:type="gramEnd"/>
      <w:r w:rsidR="00446226" w:rsidRPr="00446226">
        <w:rPr>
          <w:rFonts w:asciiTheme="minorHAnsi" w:hAnsiTheme="minorHAnsi"/>
          <w:b/>
          <w:sz w:val="22"/>
          <w:szCs w:val="22"/>
          <w:lang w:val="en-US"/>
        </w:rPr>
        <w:t>"</w:t>
      </w:r>
      <w:r w:rsidR="00446226">
        <w:rPr>
          <w:rFonts w:asciiTheme="minorHAnsi" w:hAnsiTheme="minorHAnsi"/>
          <w:b/>
          <w:sz w:val="22"/>
          <w:szCs w:val="22"/>
          <w:lang w:val="en-US"/>
        </w:rPr>
        <w:t xml:space="preserve">: </w:t>
      </w:r>
      <w:r w:rsidR="00446226" w:rsidRPr="00446226">
        <w:rPr>
          <w:rFonts w:asciiTheme="minorHAnsi" w:hAnsiTheme="minorHAnsi"/>
          <w:b/>
          <w:sz w:val="22"/>
          <w:szCs w:val="22"/>
          <w:lang w:val="en-US"/>
        </w:rPr>
        <w:t>final PSM list</w:t>
      </w:r>
      <w:r w:rsidR="00446226">
        <w:rPr>
          <w:rFonts w:asciiTheme="minorHAnsi" w:hAnsiTheme="minorHAnsi"/>
          <w:b/>
          <w:sz w:val="22"/>
          <w:szCs w:val="22"/>
          <w:lang w:val="en-US"/>
        </w:rPr>
        <w:t xml:space="preserve">) together with </w:t>
      </w:r>
      <w:proofErr w:type="spellStart"/>
      <w:r w:rsidR="00446226" w:rsidRPr="00446226">
        <w:rPr>
          <w:rFonts w:asciiTheme="minorHAnsi" w:hAnsiTheme="minorHAnsi"/>
          <w:b/>
          <w:sz w:val="22"/>
          <w:szCs w:val="22"/>
          <w:lang w:val="en-US"/>
        </w:rPr>
        <w:t>SIRUniqueSpectrumIDSpectrumRefCombinationRule</w:t>
      </w:r>
      <w:proofErr w:type="spellEnd"/>
      <w:r w:rsidR="00446226">
        <w:rPr>
          <w:rFonts w:asciiTheme="minorHAnsi" w:hAnsiTheme="minorHAnsi"/>
          <w:sz w:val="22"/>
          <w:szCs w:val="22"/>
          <w:lang w:val="en-US"/>
        </w:rPr>
        <w:t xml:space="preserve">: </w:t>
      </w:r>
      <w:r w:rsidRPr="006E364C">
        <w:rPr>
          <w:rFonts w:asciiTheme="minorHAnsi" w:hAnsiTheme="minorHAnsi"/>
          <w:sz w:val="22"/>
          <w:szCs w:val="22"/>
          <w:lang w:val="en-US"/>
        </w:rPr>
        <w:t xml:space="preserve">Uniqueness check for combination of </w:t>
      </w:r>
      <w:proofErr w:type="spellStart"/>
      <w:r w:rsidRPr="006E364C">
        <w:rPr>
          <w:rFonts w:asciiTheme="minorHAnsi" w:hAnsiTheme="minorHAnsi"/>
          <w:sz w:val="22"/>
          <w:szCs w:val="22"/>
          <w:lang w:val="en-US"/>
        </w:rPr>
        <w:t>spectrumID</w:t>
      </w:r>
      <w:proofErr w:type="spellEnd"/>
      <w:r w:rsidRPr="006E364C">
        <w:rPr>
          <w:rFonts w:asciiTheme="minorHAnsi" w:hAnsiTheme="minorHAnsi"/>
          <w:sz w:val="22"/>
          <w:szCs w:val="22"/>
          <w:lang w:val="en-US"/>
        </w:rPr>
        <w:t xml:space="preserve"> and </w:t>
      </w:r>
      <w:proofErr w:type="spellStart"/>
      <w:r w:rsidRPr="006E364C">
        <w:rPr>
          <w:rFonts w:asciiTheme="minorHAnsi" w:hAnsiTheme="minorHAnsi"/>
          <w:sz w:val="22"/>
          <w:szCs w:val="22"/>
          <w:lang w:val="en-US"/>
        </w:rPr>
        <w:t>spectrumRef</w:t>
      </w:r>
      <w:proofErr w:type="spellEnd"/>
      <w:r w:rsidRPr="006E364C">
        <w:rPr>
          <w:rFonts w:asciiTheme="minorHAnsi" w:hAnsiTheme="minorHAnsi"/>
          <w:sz w:val="22"/>
          <w:szCs w:val="22"/>
          <w:lang w:val="en-US"/>
        </w:rPr>
        <w:t xml:space="preserve"> within "final PSM lists"</w:t>
      </w:r>
    </w:p>
    <w:p w:rsidR="00BD5BC5" w:rsidRDefault="00BD5BC5" w:rsidP="00BD5BC5">
      <w:pPr>
        <w:jc w:val="both"/>
      </w:pPr>
    </w:p>
    <w:p w:rsidR="006E364C" w:rsidRPr="006E364C" w:rsidRDefault="006E364C" w:rsidP="006E364C">
      <w:pPr>
        <w:pStyle w:val="HTMLVorformatiert"/>
        <w:rPr>
          <w:rFonts w:asciiTheme="minorHAnsi" w:hAnsiTheme="minorHAnsi"/>
          <w:sz w:val="22"/>
          <w:szCs w:val="22"/>
          <w:lang w:val="en-US"/>
        </w:rPr>
      </w:pPr>
      <w:r w:rsidRPr="006E364C">
        <w:rPr>
          <w:rFonts w:asciiTheme="minorHAnsi" w:hAnsiTheme="minorHAnsi"/>
          <w:b/>
          <w:sz w:val="22"/>
          <w:szCs w:val="22"/>
          <w:lang w:val="en-US"/>
        </w:rPr>
        <w:t>1</w:t>
      </w:r>
      <w:r w:rsidR="003F3FE9">
        <w:rPr>
          <w:rFonts w:asciiTheme="minorHAnsi" w:hAnsiTheme="minorHAnsi"/>
          <w:b/>
          <w:sz w:val="22"/>
          <w:szCs w:val="22"/>
          <w:lang w:val="en-US"/>
        </w:rPr>
        <w:t>3</w:t>
      </w:r>
      <w:r w:rsidRPr="006E364C">
        <w:rPr>
          <w:rFonts w:asciiTheme="minorHAnsi" w:hAnsiTheme="minorHAnsi"/>
          <w:b/>
          <w:sz w:val="22"/>
          <w:szCs w:val="22"/>
          <w:lang w:val="en-US"/>
        </w:rPr>
        <w:t>.</w:t>
      </w:r>
      <w:r w:rsidRPr="006E364C">
        <w:rPr>
          <w:rFonts w:asciiTheme="minorHAnsi" w:hAnsiTheme="minorHAnsi"/>
          <w:sz w:val="22"/>
          <w:szCs w:val="22"/>
          <w:lang w:val="en-US"/>
        </w:rPr>
        <w:t xml:space="preserve"> </w:t>
      </w:r>
      <w:r>
        <w:rPr>
          <w:rFonts w:asciiTheme="minorHAnsi" w:hAnsiTheme="minorHAnsi"/>
          <w:sz w:val="22"/>
          <w:szCs w:val="22"/>
          <w:lang w:val="en-US"/>
        </w:rPr>
        <w:t>S</w:t>
      </w:r>
      <w:r w:rsidRPr="006E364C">
        <w:rPr>
          <w:rFonts w:asciiTheme="minorHAnsi" w:hAnsiTheme="minorHAnsi"/>
          <w:sz w:val="22"/>
          <w:szCs w:val="22"/>
          <w:lang w:val="en-US"/>
        </w:rPr>
        <w:t>uppresses repeated validation errors if they appear more than a few times</w:t>
      </w:r>
      <w:r w:rsidR="00446226">
        <w:rPr>
          <w:rFonts w:asciiTheme="minorHAnsi" w:hAnsiTheme="minorHAnsi"/>
          <w:sz w:val="22"/>
          <w:szCs w:val="22"/>
          <w:lang w:val="en-US"/>
        </w:rPr>
        <w:t xml:space="preserve"> (exact number is read from </w:t>
      </w:r>
      <w:proofErr w:type="spellStart"/>
      <w:r w:rsidR="00446226">
        <w:rPr>
          <w:rFonts w:asciiTheme="minorHAnsi" w:hAnsiTheme="minorHAnsi"/>
          <w:sz w:val="22"/>
          <w:szCs w:val="22"/>
          <w:lang w:val="en-US"/>
        </w:rPr>
        <w:t>jSpinner</w:t>
      </w:r>
      <w:proofErr w:type="spellEnd"/>
      <w:r w:rsidR="00446226">
        <w:rPr>
          <w:rFonts w:asciiTheme="minorHAnsi" w:hAnsiTheme="minorHAnsi"/>
          <w:sz w:val="22"/>
          <w:szCs w:val="22"/>
          <w:lang w:val="en-US"/>
        </w:rPr>
        <w:t>; default value. 3)</w:t>
      </w:r>
    </w:p>
    <w:p w:rsidR="006E364C" w:rsidRPr="006E364C" w:rsidRDefault="006E364C" w:rsidP="00BD5BC5">
      <w:pPr>
        <w:jc w:val="both"/>
      </w:pPr>
    </w:p>
    <w:p w:rsidR="006E364C" w:rsidRPr="006E364C" w:rsidRDefault="008F3D3B" w:rsidP="00BD5BC5">
      <w:pPr>
        <w:jc w:val="both"/>
      </w:pPr>
      <w:r w:rsidRPr="008F3D3B">
        <w:rPr>
          <w:b/>
        </w:rPr>
        <w:t>14.</w:t>
      </w:r>
      <w:r>
        <w:t xml:space="preserve"> Checks </w:t>
      </w:r>
      <w:r w:rsidR="006D3995">
        <w:t xml:space="preserve">in </w:t>
      </w:r>
      <w:proofErr w:type="spellStart"/>
      <w:r w:rsidR="006D3995" w:rsidRPr="00446226">
        <w:rPr>
          <w:b/>
        </w:rPr>
        <w:t>AdditionalSearchParamsRule</w:t>
      </w:r>
      <w:proofErr w:type="spellEnd"/>
      <w:r w:rsidR="006D3995">
        <w:t xml:space="preserve"> </w:t>
      </w:r>
      <w:r>
        <w:t xml:space="preserve">if </w:t>
      </w:r>
      <w:r w:rsidR="0073205A">
        <w:t>one of the</w:t>
      </w:r>
      <w:r>
        <w:t xml:space="preserve"> ‘special processing’ term is present in the </w:t>
      </w:r>
      <w:proofErr w:type="spellStart"/>
      <w:r>
        <w:t>AdditionalSearchParams</w:t>
      </w:r>
      <w:proofErr w:type="spellEnd"/>
      <w:r w:rsidR="0073205A">
        <w:t>:</w:t>
      </w:r>
    </w:p>
    <w:p w:rsidR="006E364C" w:rsidRDefault="0073205A" w:rsidP="0073205A">
      <w:pPr>
        <w:pStyle w:val="Listenabsatz"/>
        <w:numPr>
          <w:ilvl w:val="0"/>
          <w:numId w:val="3"/>
        </w:numPr>
        <w:jc w:val="both"/>
      </w:pPr>
      <w:r w:rsidRPr="0073205A">
        <w:t>"MS:1001010":  // de novo search</w:t>
      </w:r>
    </w:p>
    <w:p w:rsidR="0073205A" w:rsidRDefault="0073205A" w:rsidP="0073205A">
      <w:pPr>
        <w:pStyle w:val="Listenabsatz"/>
        <w:numPr>
          <w:ilvl w:val="0"/>
          <w:numId w:val="3"/>
        </w:numPr>
        <w:jc w:val="both"/>
      </w:pPr>
      <w:r w:rsidRPr="0073205A">
        <w:t>"MS:1002490":  // peptide-level scoring</w:t>
      </w:r>
    </w:p>
    <w:p w:rsidR="0073205A" w:rsidRDefault="0073205A" w:rsidP="0073205A">
      <w:pPr>
        <w:pStyle w:val="Listenabsatz"/>
        <w:numPr>
          <w:ilvl w:val="0"/>
          <w:numId w:val="3"/>
        </w:numPr>
        <w:jc w:val="both"/>
      </w:pPr>
      <w:r w:rsidRPr="0073205A">
        <w:t>"MS:1002491":  // modification localization scoring</w:t>
      </w:r>
    </w:p>
    <w:p w:rsidR="0073205A" w:rsidRDefault="0073205A" w:rsidP="0073205A">
      <w:pPr>
        <w:pStyle w:val="Listenabsatz"/>
        <w:numPr>
          <w:ilvl w:val="0"/>
          <w:numId w:val="3"/>
        </w:numPr>
        <w:jc w:val="both"/>
      </w:pPr>
      <w:r w:rsidRPr="0073205A">
        <w:t>"MS:1002492":  // consensus scoring</w:t>
      </w:r>
    </w:p>
    <w:p w:rsidR="008F3D3B" w:rsidRDefault="0073205A" w:rsidP="0073205A">
      <w:pPr>
        <w:pStyle w:val="Listenabsatz"/>
        <w:numPr>
          <w:ilvl w:val="0"/>
          <w:numId w:val="3"/>
        </w:numPr>
        <w:jc w:val="both"/>
      </w:pPr>
      <w:r w:rsidRPr="0073205A">
        <w:t>"MS:1002493":  // sample pre-fractionation</w:t>
      </w:r>
    </w:p>
    <w:p w:rsidR="0073205A" w:rsidRDefault="0073205A" w:rsidP="0073205A">
      <w:pPr>
        <w:pStyle w:val="Listenabsatz"/>
        <w:numPr>
          <w:ilvl w:val="0"/>
          <w:numId w:val="3"/>
        </w:numPr>
        <w:jc w:val="both"/>
      </w:pPr>
      <w:r w:rsidRPr="0073205A">
        <w:t>"MS:1002494":  // cross-linking search</w:t>
      </w:r>
    </w:p>
    <w:p w:rsidR="0073205A" w:rsidRDefault="0073205A" w:rsidP="0073205A">
      <w:pPr>
        <w:pStyle w:val="Listenabsatz"/>
        <w:numPr>
          <w:ilvl w:val="0"/>
          <w:numId w:val="3"/>
        </w:numPr>
        <w:jc w:val="both"/>
      </w:pPr>
      <w:r w:rsidRPr="0073205A">
        <w:t>"MS:1002495":  // no special processing</w:t>
      </w:r>
    </w:p>
    <w:p w:rsidR="0073205A" w:rsidRDefault="0073205A" w:rsidP="00BD5BC5">
      <w:pPr>
        <w:jc w:val="both"/>
      </w:pPr>
    </w:p>
    <w:p w:rsidR="0073205A" w:rsidRDefault="00A53857" w:rsidP="00BD5BC5">
      <w:pPr>
        <w:jc w:val="both"/>
      </w:pPr>
      <w:r w:rsidRPr="00A53857">
        <w:rPr>
          <w:b/>
        </w:rPr>
        <w:t>15.</w:t>
      </w:r>
      <w:r>
        <w:t xml:space="preserve"> Other new </w:t>
      </w:r>
      <w:r w:rsidR="00CB1DD0">
        <w:t xml:space="preserve">CV mapping </w:t>
      </w:r>
      <w:r>
        <w:t xml:space="preserve">rules for mzIdentML 1.2: </w:t>
      </w:r>
    </w:p>
    <w:p w:rsidR="00FB6846" w:rsidRDefault="00FB6846" w:rsidP="00FB6846">
      <w:pPr>
        <w:tabs>
          <w:tab w:val="left" w:pos="4536"/>
        </w:tabs>
        <w:jc w:val="both"/>
      </w:pPr>
      <w:proofErr w:type="spellStart"/>
      <w:r w:rsidRPr="00FB6846">
        <w:t>SpectrumIdentificationList_PSMListType_rule</w:t>
      </w:r>
      <w:proofErr w:type="spellEnd"/>
      <w:r>
        <w:tab/>
      </w:r>
      <w:r w:rsidRPr="00FB6846">
        <w:t>MS</w:t>
      </w:r>
      <w:proofErr w:type="gramStart"/>
      <w:r w:rsidRPr="00FB6846">
        <w:t>:1002438</w:t>
      </w:r>
      <w:proofErr w:type="gramEnd"/>
      <w:r>
        <w:t xml:space="preserve"> (</w:t>
      </w:r>
      <w:r w:rsidRPr="00FB6846">
        <w:t>spectrum identification list result details</w:t>
      </w:r>
      <w:r>
        <w:t>)</w:t>
      </w:r>
    </w:p>
    <w:p w:rsidR="00FB6846" w:rsidRDefault="00FB6846" w:rsidP="00FB6846">
      <w:pPr>
        <w:tabs>
          <w:tab w:val="left" w:pos="4536"/>
        </w:tabs>
        <w:jc w:val="both"/>
      </w:pPr>
      <w:r>
        <w:tab/>
      </w:r>
      <w:proofErr w:type="gramStart"/>
      <w:r>
        <w:t>SHOULD be there.</w:t>
      </w:r>
      <w:proofErr w:type="gramEnd"/>
    </w:p>
    <w:p w:rsidR="00A53857" w:rsidRDefault="00A53857" w:rsidP="006647AC">
      <w:pPr>
        <w:tabs>
          <w:tab w:val="left" w:pos="4536"/>
        </w:tabs>
        <w:jc w:val="both"/>
      </w:pPr>
      <w:proofErr w:type="spellStart"/>
      <w:r w:rsidRPr="00A53857">
        <w:t>SpectrumIdentificationList_PSMListType_rule</w:t>
      </w:r>
      <w:proofErr w:type="spellEnd"/>
      <w:r w:rsidR="006647AC">
        <w:tab/>
      </w:r>
      <w:r w:rsidR="006647AC" w:rsidRPr="006647AC">
        <w:t>MS</w:t>
      </w:r>
      <w:proofErr w:type="gramStart"/>
      <w:r w:rsidR="006647AC" w:rsidRPr="006647AC">
        <w:t>:1001184</w:t>
      </w:r>
      <w:proofErr w:type="gramEnd"/>
      <w:r w:rsidR="006647AC" w:rsidRPr="006647AC">
        <w:t xml:space="preserve"> </w:t>
      </w:r>
      <w:r w:rsidR="006647AC">
        <w:t xml:space="preserve"> (</w:t>
      </w:r>
      <w:r w:rsidR="006647AC" w:rsidRPr="006647AC">
        <w:t>search statistics</w:t>
      </w:r>
      <w:r w:rsidR="006647AC">
        <w:t xml:space="preserve">) and </w:t>
      </w:r>
    </w:p>
    <w:p w:rsidR="006647AC" w:rsidRDefault="006647AC" w:rsidP="006647AC">
      <w:pPr>
        <w:tabs>
          <w:tab w:val="left" w:pos="4536"/>
        </w:tabs>
        <w:jc w:val="both"/>
      </w:pPr>
      <w:r>
        <w:tab/>
      </w:r>
      <w:r w:rsidRPr="006647AC">
        <w:t>MS</w:t>
      </w:r>
      <w:proofErr w:type="gramStart"/>
      <w:r w:rsidRPr="006647AC">
        <w:t>:1002406</w:t>
      </w:r>
      <w:proofErr w:type="gramEnd"/>
      <w:r w:rsidRPr="006647AC">
        <w:t xml:space="preserve"> </w:t>
      </w:r>
      <w:r>
        <w:t>(</w:t>
      </w:r>
      <w:r w:rsidRPr="006647AC">
        <w:t>count of identified clusters</w:t>
      </w:r>
      <w:r>
        <w:t xml:space="preserve">) </w:t>
      </w:r>
      <w:r w:rsidR="00FB6846">
        <w:t>MAY</w:t>
      </w:r>
      <w:r>
        <w:t xml:space="preserve"> be there</w:t>
      </w:r>
    </w:p>
    <w:p w:rsidR="0073205A" w:rsidRDefault="006647AC" w:rsidP="006647AC">
      <w:pPr>
        <w:tabs>
          <w:tab w:val="left" w:pos="4536"/>
        </w:tabs>
        <w:jc w:val="both"/>
      </w:pPr>
      <w:proofErr w:type="spellStart"/>
      <w:r w:rsidRPr="006647AC">
        <w:t>ProteinDetectionList_must_rule</w:t>
      </w:r>
      <w:proofErr w:type="spellEnd"/>
      <w:r>
        <w:tab/>
      </w:r>
      <w:r w:rsidRPr="006647AC">
        <w:t>MS</w:t>
      </w:r>
      <w:proofErr w:type="gramStart"/>
      <w:r w:rsidRPr="006647AC">
        <w:t>:1002404</w:t>
      </w:r>
      <w:proofErr w:type="gramEnd"/>
      <w:r>
        <w:t xml:space="preserve"> (</w:t>
      </w:r>
      <w:r w:rsidRPr="006647AC">
        <w:t>count of identified proteins</w:t>
      </w:r>
      <w:r>
        <w:t xml:space="preserve">) </w:t>
      </w:r>
      <w:r w:rsidR="00FB6846">
        <w:t>MUST</w:t>
      </w:r>
      <w:r>
        <w:t xml:space="preserve"> be there</w:t>
      </w:r>
    </w:p>
    <w:p w:rsidR="0073205A" w:rsidRDefault="00AD4ED8" w:rsidP="00AD4ED8">
      <w:pPr>
        <w:tabs>
          <w:tab w:val="left" w:pos="4536"/>
        </w:tabs>
        <w:jc w:val="both"/>
      </w:pPr>
      <w:proofErr w:type="spellStart"/>
      <w:r w:rsidRPr="00AD4ED8">
        <w:t>ProteinAmbiguityGroupProteinDetectionHypothesis_rule_may_and</w:t>
      </w:r>
      <w:proofErr w:type="spellEnd"/>
    </w:p>
    <w:p w:rsidR="00AD4ED8" w:rsidRDefault="00AD4ED8" w:rsidP="00AD4ED8">
      <w:pPr>
        <w:tabs>
          <w:tab w:val="left" w:pos="4536"/>
        </w:tabs>
        <w:jc w:val="both"/>
      </w:pPr>
      <w:r>
        <w:tab/>
      </w:r>
      <w:r w:rsidRPr="00AD4ED8">
        <w:t>MS</w:t>
      </w:r>
      <w:proofErr w:type="gramStart"/>
      <w:r w:rsidRPr="00AD4ED8">
        <w:t>:1001101</w:t>
      </w:r>
      <w:proofErr w:type="gramEnd"/>
      <w:r w:rsidRPr="00AD4ED8">
        <w:t xml:space="preserve"> </w:t>
      </w:r>
      <w:r>
        <w:t>(</w:t>
      </w:r>
      <w:r w:rsidRPr="00AD4ED8">
        <w:t>protein group or subset relationship</w:t>
      </w:r>
      <w:r>
        <w:t>) MAY be</w:t>
      </w:r>
    </w:p>
    <w:p w:rsidR="00AD4ED8" w:rsidRDefault="00AD4ED8" w:rsidP="00AD4ED8">
      <w:pPr>
        <w:tabs>
          <w:tab w:val="left" w:pos="4536"/>
        </w:tabs>
        <w:jc w:val="both"/>
      </w:pPr>
      <w:r>
        <w:tab/>
      </w:r>
      <w:proofErr w:type="gramStart"/>
      <w:r>
        <w:t>there</w:t>
      </w:r>
      <w:proofErr w:type="gramEnd"/>
    </w:p>
    <w:p w:rsidR="00AD4ED8" w:rsidRDefault="00AD4ED8" w:rsidP="00AD4ED8">
      <w:pPr>
        <w:tabs>
          <w:tab w:val="left" w:pos="4536"/>
        </w:tabs>
        <w:jc w:val="both"/>
      </w:pPr>
      <w:proofErr w:type="spellStart"/>
      <w:r w:rsidRPr="00AD4ED8">
        <w:t>ProteinAmbiguityGroupProteinDetectionHypothesis_must_xor_rule</w:t>
      </w:r>
      <w:proofErr w:type="spellEnd"/>
    </w:p>
    <w:p w:rsidR="00AD4ED8" w:rsidRDefault="00AD4ED8" w:rsidP="00AD4ED8">
      <w:pPr>
        <w:tabs>
          <w:tab w:val="left" w:pos="4536"/>
        </w:tabs>
        <w:jc w:val="both"/>
      </w:pPr>
      <w:r>
        <w:tab/>
        <w:t xml:space="preserve">Either </w:t>
      </w:r>
      <w:r w:rsidRPr="00AD4ED8">
        <w:t>MS</w:t>
      </w:r>
      <w:proofErr w:type="gramStart"/>
      <w:r w:rsidRPr="00AD4ED8">
        <w:t>:1002401</w:t>
      </w:r>
      <w:proofErr w:type="gramEnd"/>
      <w:r w:rsidRPr="00AD4ED8">
        <w:t xml:space="preserve"> </w:t>
      </w:r>
      <w:r>
        <w:t xml:space="preserve"> (</w:t>
      </w:r>
      <w:r w:rsidRPr="00AD4ED8">
        <w:t>leading protein</w:t>
      </w:r>
      <w:r>
        <w:t>) or</w:t>
      </w:r>
    </w:p>
    <w:p w:rsidR="00AD4ED8" w:rsidRDefault="00AD4ED8" w:rsidP="00AD4ED8">
      <w:pPr>
        <w:tabs>
          <w:tab w:val="left" w:pos="4536"/>
        </w:tabs>
        <w:jc w:val="both"/>
      </w:pPr>
      <w:r>
        <w:tab/>
      </w:r>
      <w:r w:rsidRPr="00AD4ED8">
        <w:t>MS</w:t>
      </w:r>
      <w:proofErr w:type="gramStart"/>
      <w:r w:rsidRPr="00AD4ED8">
        <w:t>:1002402</w:t>
      </w:r>
      <w:proofErr w:type="gramEnd"/>
      <w:r w:rsidRPr="00AD4ED8">
        <w:t xml:space="preserve"> </w:t>
      </w:r>
      <w:r>
        <w:t>(</w:t>
      </w:r>
      <w:r w:rsidRPr="00AD4ED8">
        <w:t>non-leading protein</w:t>
      </w:r>
      <w:r>
        <w:t>) MUST be there</w:t>
      </w:r>
    </w:p>
    <w:p w:rsidR="00AD4ED8" w:rsidRDefault="00AD4ED8" w:rsidP="00AD4ED8">
      <w:pPr>
        <w:tabs>
          <w:tab w:val="left" w:pos="4536"/>
        </w:tabs>
        <w:jc w:val="both"/>
      </w:pPr>
      <w:proofErr w:type="spellStart"/>
      <w:r w:rsidRPr="00AD4ED8">
        <w:t>ProteinAmbiguityGroup_must_rule</w:t>
      </w:r>
      <w:proofErr w:type="spellEnd"/>
      <w:r>
        <w:tab/>
      </w:r>
      <w:r w:rsidRPr="00AD4ED8">
        <w:t>MS</w:t>
      </w:r>
      <w:proofErr w:type="gramStart"/>
      <w:r w:rsidRPr="00AD4ED8">
        <w:t>:1002415</w:t>
      </w:r>
      <w:proofErr w:type="gramEnd"/>
      <w:r>
        <w:t xml:space="preserve"> (</w:t>
      </w:r>
      <w:r w:rsidRPr="00AD4ED8">
        <w:t>protein group passes threshold</w:t>
      </w:r>
      <w:r>
        <w:t>) MUST be there</w:t>
      </w:r>
    </w:p>
    <w:p w:rsidR="00AD4ED8" w:rsidRDefault="00AD4ED8" w:rsidP="00AD4ED8">
      <w:pPr>
        <w:tabs>
          <w:tab w:val="left" w:pos="4536"/>
        </w:tabs>
        <w:jc w:val="both"/>
      </w:pPr>
      <w:proofErr w:type="spellStart"/>
      <w:r w:rsidRPr="00AD4ED8">
        <w:lastRenderedPageBreak/>
        <w:t>PeptideLevelStatsSpectrumIdentificationItem_must_rule</w:t>
      </w:r>
      <w:proofErr w:type="spellEnd"/>
    </w:p>
    <w:p w:rsidR="00AD4ED8" w:rsidRDefault="00AD4ED8" w:rsidP="00AD4ED8">
      <w:pPr>
        <w:tabs>
          <w:tab w:val="left" w:pos="4536"/>
        </w:tabs>
        <w:jc w:val="both"/>
      </w:pPr>
      <w:r>
        <w:tab/>
        <w:t xml:space="preserve">The three CV terms </w:t>
      </w:r>
      <w:r w:rsidRPr="00AD4ED8">
        <w:t>MS</w:t>
      </w:r>
      <w:proofErr w:type="gramStart"/>
      <w:r w:rsidRPr="00AD4ED8">
        <w:t>:1002520</w:t>
      </w:r>
      <w:proofErr w:type="gramEnd"/>
      <w:r w:rsidRPr="00AD4ED8">
        <w:t xml:space="preserve"> </w:t>
      </w:r>
      <w:r>
        <w:t>(</w:t>
      </w:r>
      <w:r w:rsidRPr="00AD4ED8">
        <w:t>peptide group ID</w:t>
      </w:r>
      <w:r>
        <w:t>),</w:t>
      </w:r>
    </w:p>
    <w:p w:rsidR="00AD4ED8" w:rsidRDefault="00AD4ED8" w:rsidP="00AD4ED8">
      <w:pPr>
        <w:tabs>
          <w:tab w:val="left" w:pos="4536"/>
        </w:tabs>
        <w:jc w:val="both"/>
      </w:pPr>
      <w:r>
        <w:tab/>
      </w:r>
      <w:r w:rsidRPr="00AD4ED8">
        <w:t>MS</w:t>
      </w:r>
      <w:proofErr w:type="gramStart"/>
      <w:r w:rsidRPr="00AD4ED8">
        <w:t>:1002484</w:t>
      </w:r>
      <w:proofErr w:type="gramEnd"/>
      <w:r w:rsidRPr="00AD4ED8">
        <w:t xml:space="preserve"> </w:t>
      </w:r>
      <w:r>
        <w:t>(</w:t>
      </w:r>
      <w:r w:rsidRPr="00AD4ED8">
        <w:t>peptide-level statistical threshold</w:t>
      </w:r>
      <w:r>
        <w:t>) and</w:t>
      </w:r>
    </w:p>
    <w:p w:rsidR="00AD4ED8" w:rsidRDefault="00AD4ED8" w:rsidP="00AD4ED8">
      <w:pPr>
        <w:tabs>
          <w:tab w:val="left" w:pos="4536"/>
        </w:tabs>
        <w:jc w:val="both"/>
      </w:pPr>
      <w:r>
        <w:tab/>
      </w:r>
      <w:r w:rsidRPr="00AD4ED8">
        <w:t>MS</w:t>
      </w:r>
      <w:proofErr w:type="gramStart"/>
      <w:r w:rsidRPr="00AD4ED8">
        <w:t>:1002500</w:t>
      </w:r>
      <w:proofErr w:type="gramEnd"/>
      <w:r w:rsidRPr="00AD4ED8">
        <w:t xml:space="preserve"> </w:t>
      </w:r>
      <w:r>
        <w:t>(</w:t>
      </w:r>
      <w:r w:rsidRPr="00AD4ED8">
        <w:t>peptide passes threshold</w:t>
      </w:r>
      <w:r>
        <w:t>) MUST be there</w:t>
      </w:r>
    </w:p>
    <w:p w:rsidR="00AD4ED8" w:rsidRDefault="006543A4" w:rsidP="00AD4ED8">
      <w:pPr>
        <w:tabs>
          <w:tab w:val="left" w:pos="4536"/>
        </w:tabs>
        <w:jc w:val="both"/>
      </w:pPr>
      <w:r>
        <w:t>(</w:t>
      </w:r>
      <w:proofErr w:type="spellStart"/>
      <w:r w:rsidR="006A5BAC" w:rsidRPr="006A5BAC">
        <w:t>DenovoSearchType_rule</w:t>
      </w:r>
      <w:proofErr w:type="spellEnd"/>
      <w:r w:rsidR="006A5BAC">
        <w:tab/>
      </w:r>
      <w:r w:rsidR="006A5BAC" w:rsidRPr="006A5BAC">
        <w:t>MS</w:t>
      </w:r>
      <w:proofErr w:type="gramStart"/>
      <w:r w:rsidR="006A5BAC" w:rsidRPr="006A5BAC">
        <w:t>:1001010</w:t>
      </w:r>
      <w:proofErr w:type="gramEnd"/>
      <w:r w:rsidR="006A5BAC" w:rsidRPr="006A5BAC">
        <w:t xml:space="preserve"> </w:t>
      </w:r>
      <w:r w:rsidR="006A5BAC">
        <w:t>(</w:t>
      </w:r>
      <w:r w:rsidR="006A5BAC" w:rsidRPr="006A5BAC">
        <w:t>de novo search</w:t>
      </w:r>
      <w:r w:rsidR="006A5BAC">
        <w:t>) MAY be there</w:t>
      </w:r>
      <w:r>
        <w:t>) *</w:t>
      </w:r>
    </w:p>
    <w:p w:rsidR="00AD4ED8" w:rsidRDefault="00750604" w:rsidP="00AD4ED8">
      <w:pPr>
        <w:tabs>
          <w:tab w:val="left" w:pos="4536"/>
        </w:tabs>
        <w:jc w:val="both"/>
      </w:pPr>
      <w:proofErr w:type="spellStart"/>
      <w:r w:rsidRPr="00750604">
        <w:t>PeptideLevelStatsSearchType_rule</w:t>
      </w:r>
      <w:proofErr w:type="spellEnd"/>
      <w:r>
        <w:tab/>
      </w:r>
      <w:r w:rsidRPr="00750604">
        <w:t>MS</w:t>
      </w:r>
      <w:proofErr w:type="gramStart"/>
      <w:r w:rsidRPr="00750604">
        <w:t>:1002490</w:t>
      </w:r>
      <w:proofErr w:type="gramEnd"/>
      <w:r w:rsidRPr="00750604">
        <w:t xml:space="preserve"> </w:t>
      </w:r>
      <w:r>
        <w:t>(</w:t>
      </w:r>
      <w:r w:rsidRPr="00750604">
        <w:t>peptide-level scoring</w:t>
      </w:r>
      <w:r>
        <w:t>) MAY be there</w:t>
      </w:r>
    </w:p>
    <w:p w:rsidR="00AD4ED8" w:rsidRDefault="00CB1DD0" w:rsidP="00AD4ED8">
      <w:pPr>
        <w:tabs>
          <w:tab w:val="left" w:pos="4536"/>
        </w:tabs>
        <w:jc w:val="both"/>
      </w:pPr>
      <w:proofErr w:type="spellStart"/>
      <w:r w:rsidRPr="00CB1DD0">
        <w:t>ModLocalizationSearchType_rule</w:t>
      </w:r>
      <w:proofErr w:type="spellEnd"/>
      <w:r>
        <w:tab/>
      </w:r>
      <w:r w:rsidRPr="00CB1DD0">
        <w:t>MS</w:t>
      </w:r>
      <w:proofErr w:type="gramStart"/>
      <w:r w:rsidRPr="00CB1DD0">
        <w:t>:1002491</w:t>
      </w:r>
      <w:proofErr w:type="gramEnd"/>
      <w:r w:rsidRPr="00CB1DD0">
        <w:t xml:space="preserve"> </w:t>
      </w:r>
      <w:r>
        <w:t>(</w:t>
      </w:r>
      <w:r w:rsidRPr="00CB1DD0">
        <w:t>modification localization scoring</w:t>
      </w:r>
      <w:r>
        <w:t>) MAY be there</w:t>
      </w:r>
    </w:p>
    <w:p w:rsidR="00CB1DD0" w:rsidRDefault="00CB1DD0" w:rsidP="00AD4ED8">
      <w:pPr>
        <w:tabs>
          <w:tab w:val="left" w:pos="4536"/>
        </w:tabs>
        <w:jc w:val="both"/>
      </w:pPr>
      <w:proofErr w:type="spellStart"/>
      <w:r w:rsidRPr="00CB1DD0">
        <w:t>ModLocalizationSpectrumIdentificationItem_must_rule</w:t>
      </w:r>
      <w:proofErr w:type="spellEnd"/>
    </w:p>
    <w:p w:rsidR="00CB1DD0" w:rsidRDefault="00CB1DD0" w:rsidP="00AD4ED8">
      <w:pPr>
        <w:tabs>
          <w:tab w:val="left" w:pos="4536"/>
        </w:tabs>
        <w:jc w:val="both"/>
      </w:pPr>
      <w:r>
        <w:tab/>
      </w:r>
      <w:r w:rsidRPr="00CB1DD0">
        <w:t>MS</w:t>
      </w:r>
      <w:proofErr w:type="gramStart"/>
      <w:r w:rsidRPr="00CB1DD0">
        <w:t>:1002507</w:t>
      </w:r>
      <w:proofErr w:type="gramEnd"/>
      <w:r w:rsidRPr="00CB1DD0">
        <w:t xml:space="preserve"> </w:t>
      </w:r>
      <w:r>
        <w:t>(</w:t>
      </w:r>
      <w:r w:rsidRPr="00CB1DD0">
        <w:t xml:space="preserve">modification </w:t>
      </w:r>
      <w:proofErr w:type="spellStart"/>
      <w:r w:rsidRPr="00CB1DD0">
        <w:t>rescoring:false</w:t>
      </w:r>
      <w:proofErr w:type="spellEnd"/>
      <w:r w:rsidRPr="00CB1DD0">
        <w:t xml:space="preserve"> localization rate</w:t>
      </w:r>
      <w:r>
        <w:t>)</w:t>
      </w:r>
    </w:p>
    <w:p w:rsidR="00CB1DD0" w:rsidRDefault="00CB1DD0" w:rsidP="00AD4ED8">
      <w:pPr>
        <w:tabs>
          <w:tab w:val="left" w:pos="4536"/>
        </w:tabs>
        <w:jc w:val="both"/>
      </w:pPr>
      <w:r>
        <w:tab/>
      </w:r>
      <w:bookmarkStart w:id="0" w:name="_GoBack"/>
      <w:bookmarkEnd w:id="0"/>
      <w:r>
        <w:t>must be there</w:t>
      </w:r>
    </w:p>
    <w:p w:rsidR="00AD4ED8" w:rsidRPr="006E364C" w:rsidRDefault="00AD4ED8" w:rsidP="00AD4ED8">
      <w:pPr>
        <w:tabs>
          <w:tab w:val="left" w:pos="4536"/>
        </w:tabs>
        <w:jc w:val="both"/>
      </w:pPr>
    </w:p>
    <w:sectPr w:rsidR="00AD4ED8" w:rsidRPr="006E364C" w:rsidSect="00286BD4">
      <w:headerReference w:type="default" r:id="rId11"/>
      <w:footerReference w:type="default" r:id="rId12"/>
      <w:pgSz w:w="12240" w:h="15840"/>
      <w:pgMar w:top="1440" w:right="99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625A" w:rsidRDefault="0096625A" w:rsidP="00286BD4">
      <w:r>
        <w:separator/>
      </w:r>
    </w:p>
  </w:endnote>
  <w:endnote w:type="continuationSeparator" w:id="0">
    <w:p w:rsidR="0096625A" w:rsidRDefault="0096625A" w:rsidP="00286B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Italic">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5BC5" w:rsidRPr="00BD5BC5" w:rsidRDefault="00BD5BC5">
    <w:pPr>
      <w:pStyle w:val="Fuzeile"/>
      <w:rPr>
        <w:sz w:val="20"/>
        <w:szCs w:val="20"/>
        <w:lang w:val="de-DE"/>
      </w:rPr>
    </w:pPr>
    <w:r w:rsidRPr="00BD5BC5">
      <w:rPr>
        <w:sz w:val="20"/>
        <w:szCs w:val="20"/>
        <w:lang w:val="de-DE"/>
      </w:rPr>
      <w:tab/>
    </w:r>
    <w:r w:rsidRPr="00BD5BC5">
      <w:rPr>
        <w:sz w:val="20"/>
        <w:szCs w:val="20"/>
        <w:lang w:val="de-DE"/>
      </w:rPr>
      <w:tab/>
      <w:t xml:space="preserve">Page </w:t>
    </w:r>
    <w:r w:rsidRPr="00BD5BC5">
      <w:rPr>
        <w:sz w:val="20"/>
        <w:szCs w:val="20"/>
        <w:lang w:val="de-DE"/>
      </w:rPr>
      <w:fldChar w:fldCharType="begin"/>
    </w:r>
    <w:r w:rsidRPr="00BD5BC5">
      <w:rPr>
        <w:sz w:val="20"/>
        <w:szCs w:val="20"/>
        <w:lang w:val="de-DE"/>
      </w:rPr>
      <w:instrText xml:space="preserve"> PAGE   \* MERGEFORMAT </w:instrText>
    </w:r>
    <w:r w:rsidRPr="00BD5BC5">
      <w:rPr>
        <w:sz w:val="20"/>
        <w:szCs w:val="20"/>
        <w:lang w:val="de-DE"/>
      </w:rPr>
      <w:fldChar w:fldCharType="separate"/>
    </w:r>
    <w:r w:rsidR="00CB1DD0">
      <w:rPr>
        <w:noProof/>
        <w:sz w:val="20"/>
        <w:szCs w:val="20"/>
        <w:lang w:val="de-DE"/>
      </w:rPr>
      <w:t>5</w:t>
    </w:r>
    <w:r w:rsidRPr="00BD5BC5">
      <w:rPr>
        <w:sz w:val="20"/>
        <w:szCs w:val="20"/>
        <w:lang w:val="de-DE"/>
      </w:rPr>
      <w:fldChar w:fldCharType="end"/>
    </w:r>
    <w:r w:rsidRPr="00BD5BC5">
      <w:rPr>
        <w:sz w:val="20"/>
        <w:szCs w:val="20"/>
        <w:lang w:val="de-DE"/>
      </w:rPr>
      <w:t xml:space="preserve"> / </w:t>
    </w:r>
    <w:r w:rsidR="0096625A">
      <w:fldChar w:fldCharType="begin"/>
    </w:r>
    <w:r w:rsidR="0096625A">
      <w:instrText xml:space="preserve"> NUMPAGES   \* MERGEFORMAT </w:instrText>
    </w:r>
    <w:r w:rsidR="0096625A">
      <w:fldChar w:fldCharType="separate"/>
    </w:r>
    <w:r w:rsidR="00CB1DD0" w:rsidRPr="00CB1DD0">
      <w:rPr>
        <w:noProof/>
        <w:sz w:val="20"/>
        <w:szCs w:val="20"/>
        <w:lang w:val="de-DE"/>
      </w:rPr>
      <w:t>5</w:t>
    </w:r>
    <w:r w:rsidR="0096625A">
      <w:rPr>
        <w:noProof/>
        <w:sz w:val="20"/>
        <w:szCs w:val="20"/>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625A" w:rsidRDefault="0096625A" w:rsidP="00286BD4">
      <w:r>
        <w:separator/>
      </w:r>
    </w:p>
  </w:footnote>
  <w:footnote w:type="continuationSeparator" w:id="0">
    <w:p w:rsidR="0096625A" w:rsidRDefault="0096625A" w:rsidP="00286B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BD4" w:rsidRPr="00286BD4" w:rsidRDefault="00286BD4">
    <w:pPr>
      <w:pStyle w:val="Kopfzeile"/>
    </w:pPr>
    <w:r w:rsidRPr="00286BD4">
      <w:t xml:space="preserve">Changes on semantic validation from mzIdentML 1.1 to 1.2. </w:t>
    </w:r>
    <w:r>
      <w:tab/>
      <w:t>Last updated: March 8,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7819AE"/>
    <w:multiLevelType w:val="hybridMultilevel"/>
    <w:tmpl w:val="6AA80B62"/>
    <w:lvl w:ilvl="0" w:tplc="1D104BB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4FAE7F6C"/>
    <w:multiLevelType w:val="hybridMultilevel"/>
    <w:tmpl w:val="325E8DB6"/>
    <w:lvl w:ilvl="0" w:tplc="F9F01B8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A246C1"/>
    <w:multiLevelType w:val="hybridMultilevel"/>
    <w:tmpl w:val="5D4EE0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286BD4"/>
    <w:rsid w:val="0003406A"/>
    <w:rsid w:val="00143C46"/>
    <w:rsid w:val="00286BD4"/>
    <w:rsid w:val="003F3FE9"/>
    <w:rsid w:val="004461BB"/>
    <w:rsid w:val="00446226"/>
    <w:rsid w:val="00492B18"/>
    <w:rsid w:val="0059116F"/>
    <w:rsid w:val="006543A4"/>
    <w:rsid w:val="006647AC"/>
    <w:rsid w:val="006A5BAC"/>
    <w:rsid w:val="006D3995"/>
    <w:rsid w:val="006E364C"/>
    <w:rsid w:val="0073205A"/>
    <w:rsid w:val="00750604"/>
    <w:rsid w:val="008F3D3B"/>
    <w:rsid w:val="0096625A"/>
    <w:rsid w:val="00A53857"/>
    <w:rsid w:val="00AA0FFB"/>
    <w:rsid w:val="00AD4ED8"/>
    <w:rsid w:val="00B614EE"/>
    <w:rsid w:val="00B76D76"/>
    <w:rsid w:val="00BA0CD0"/>
    <w:rsid w:val="00BD5BC5"/>
    <w:rsid w:val="00CB1DD0"/>
    <w:rsid w:val="00D863DB"/>
    <w:rsid w:val="00DD3AC1"/>
    <w:rsid w:val="00FB68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86BD4"/>
    <w:pPr>
      <w:spacing w:after="0" w:line="240" w:lineRule="auto"/>
    </w:pPr>
  </w:style>
  <w:style w:type="paragraph" w:styleId="berschrift1">
    <w:name w:val="heading 1"/>
    <w:basedOn w:val="Standard"/>
    <w:next w:val="Standard"/>
    <w:link w:val="berschrift1Zchn"/>
    <w:uiPriority w:val="9"/>
    <w:qFormat/>
    <w:rsid w:val="00286BD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86BD4"/>
    <w:pPr>
      <w:ind w:left="720"/>
    </w:pPr>
  </w:style>
  <w:style w:type="character" w:styleId="Hyperlink">
    <w:name w:val="Hyperlink"/>
    <w:basedOn w:val="Absatz-Standardschriftart"/>
    <w:uiPriority w:val="99"/>
    <w:unhideWhenUsed/>
    <w:rsid w:val="00286BD4"/>
    <w:rPr>
      <w:color w:val="0563C1" w:themeColor="hyperlink"/>
      <w:u w:val="single"/>
    </w:rPr>
  </w:style>
  <w:style w:type="paragraph" w:styleId="Titel">
    <w:name w:val="Title"/>
    <w:basedOn w:val="Standard"/>
    <w:next w:val="Standard"/>
    <w:link w:val="TitelZchn"/>
    <w:uiPriority w:val="10"/>
    <w:qFormat/>
    <w:rsid w:val="00286BD4"/>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86BD4"/>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286BD4"/>
    <w:rPr>
      <w:rFonts w:asciiTheme="majorHAnsi" w:eastAsiaTheme="majorEastAsia" w:hAnsiTheme="majorHAnsi" w:cstheme="majorBidi"/>
      <w:color w:val="2E74B5" w:themeColor="accent1" w:themeShade="BF"/>
      <w:sz w:val="32"/>
      <w:szCs w:val="32"/>
    </w:rPr>
  </w:style>
  <w:style w:type="paragraph" w:styleId="Kopfzeile">
    <w:name w:val="header"/>
    <w:basedOn w:val="Standard"/>
    <w:link w:val="KopfzeileZchn"/>
    <w:uiPriority w:val="99"/>
    <w:unhideWhenUsed/>
    <w:rsid w:val="00286BD4"/>
    <w:pPr>
      <w:tabs>
        <w:tab w:val="center" w:pos="4680"/>
        <w:tab w:val="right" w:pos="9360"/>
      </w:tabs>
    </w:pPr>
  </w:style>
  <w:style w:type="character" w:customStyle="1" w:styleId="KopfzeileZchn">
    <w:name w:val="Kopfzeile Zchn"/>
    <w:basedOn w:val="Absatz-Standardschriftart"/>
    <w:link w:val="Kopfzeile"/>
    <w:uiPriority w:val="99"/>
    <w:rsid w:val="00286BD4"/>
  </w:style>
  <w:style w:type="paragraph" w:styleId="Fuzeile">
    <w:name w:val="footer"/>
    <w:basedOn w:val="Standard"/>
    <w:link w:val="FuzeileZchn"/>
    <w:uiPriority w:val="99"/>
    <w:unhideWhenUsed/>
    <w:rsid w:val="00286BD4"/>
    <w:pPr>
      <w:tabs>
        <w:tab w:val="center" w:pos="4680"/>
        <w:tab w:val="right" w:pos="9360"/>
      </w:tabs>
    </w:pPr>
  </w:style>
  <w:style w:type="character" w:customStyle="1" w:styleId="FuzeileZchn">
    <w:name w:val="Fußzeile Zchn"/>
    <w:basedOn w:val="Absatz-Standardschriftart"/>
    <w:link w:val="Fuzeile"/>
    <w:uiPriority w:val="99"/>
    <w:rsid w:val="00286BD4"/>
  </w:style>
  <w:style w:type="table" w:styleId="Tabellenraster">
    <w:name w:val="Table Grid"/>
    <w:basedOn w:val="NormaleTabelle"/>
    <w:uiPriority w:val="39"/>
    <w:rsid w:val="00492B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
    <w:name w:val="Plain Table 1"/>
    <w:basedOn w:val="NormaleTabelle"/>
    <w:uiPriority w:val="41"/>
    <w:rsid w:val="00492B1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Vorformatiert">
    <w:name w:val="HTML Preformatted"/>
    <w:basedOn w:val="Standard"/>
    <w:link w:val="HTMLVorformatiertZchn"/>
    <w:uiPriority w:val="99"/>
    <w:unhideWhenUsed/>
    <w:rsid w:val="006E3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rsid w:val="006E364C"/>
    <w:rPr>
      <w:rFonts w:ascii="Courier New" w:eastAsia="Times New Roman" w:hAnsi="Courier New" w:cs="Courier New"/>
      <w:sz w:val="20"/>
      <w:szCs w:val="20"/>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924431">
      <w:bodyDiv w:val="1"/>
      <w:marLeft w:val="0"/>
      <w:marRight w:val="0"/>
      <w:marTop w:val="0"/>
      <w:marBottom w:val="0"/>
      <w:divBdr>
        <w:top w:val="none" w:sz="0" w:space="0" w:color="auto"/>
        <w:left w:val="none" w:sz="0" w:space="0" w:color="auto"/>
        <w:bottom w:val="none" w:sz="0" w:space="0" w:color="auto"/>
        <w:right w:val="none" w:sz="0" w:space="0" w:color="auto"/>
      </w:divBdr>
    </w:div>
    <w:div w:id="592976698">
      <w:bodyDiv w:val="1"/>
      <w:marLeft w:val="0"/>
      <w:marRight w:val="0"/>
      <w:marTop w:val="0"/>
      <w:marBottom w:val="0"/>
      <w:divBdr>
        <w:top w:val="none" w:sz="0" w:space="0" w:color="auto"/>
        <w:left w:val="none" w:sz="0" w:space="0" w:color="auto"/>
        <w:bottom w:val="none" w:sz="0" w:space="0" w:color="auto"/>
        <w:right w:val="none" w:sz="0" w:space="0" w:color="auto"/>
      </w:divBdr>
    </w:div>
    <w:div w:id="1924483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si-pi.googlecode.com/svn/trunk/validator/trunk/src/main/resources/mzIdentML-mapping_1.2.0.x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psi-pi.googlecode.com/svn/trunk/validator/trunk/src/main/resources/ruleFilter_semantic.xml" TargetMode="External"/><Relationship Id="rId4" Type="http://schemas.openxmlformats.org/officeDocument/2006/relationships/settings" Target="settings.xml"/><Relationship Id="rId9" Type="http://schemas.openxmlformats.org/officeDocument/2006/relationships/hyperlink" Target="https://psi-pi.googlecode.com/svn/trunk/validator/trunk/src/main/resources/ObjectRules.1.2.0.x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1645</Words>
  <Characters>10370</Characters>
  <Application>Microsoft Office Word</Application>
  <DocSecurity>0</DocSecurity>
  <Lines>86</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TSRI</Company>
  <LinksUpToDate>false</LinksUpToDate>
  <CharactersWithSpaces>11992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martinez de bartolome izquierdo</dc:creator>
  <cp:keywords/>
  <dc:description/>
  <cp:lastModifiedBy>Mayer, Gerhard</cp:lastModifiedBy>
  <cp:revision>17</cp:revision>
  <dcterms:created xsi:type="dcterms:W3CDTF">2014-03-09T03:02:00Z</dcterms:created>
  <dcterms:modified xsi:type="dcterms:W3CDTF">2015-02-19T15:42:00Z</dcterms:modified>
</cp:coreProperties>
</file>