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2019-02-21</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Thu Feb 21 08:54:56 UTC 2019</w:t>
      </w:r>
    </w:p>
    <w:p>
      <w:r>
        <w:t xml:space="preserve">Based on commit:</w:t>
      </w:r>
      <w:r>
        <w:t xml:space="preserve"> </w:t>
      </w:r>
      <w:hyperlink r:id="rId22">
        <w:r>
          <w:rPr>
            <w:rStyle w:val="Link"/>
          </w:rPr>
          <w:t xml:space="preserve">6d90dc0675194d89f90473a608fbcf37f1bfd8d8</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chebi MTD database[4]-prefix cust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 OR MTD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71362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cfd56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3032e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ab0302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6d90dc0675194d89f90473a608fbcf37f1bfd8d8"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6d90dc0675194d89f90473a608fbcf37f1bfd8d8"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2019-02-21</dcterms:created>
  <dcterms:modified xsi:type="dcterms:W3CDTF">2019-02-21</dcterms:modified>
</cp:coreProperties>
</file>