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2019-03-28</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Thu Mar 28 06:18:29 UTC 2019</w:t>
      </w:r>
    </w:p>
    <w:p>
      <w:r>
        <w:t xml:space="preserve">Based on commit:</w:t>
      </w:r>
      <w:r>
        <w:t xml:space="preserve"> </w:t>
      </w:r>
      <w:hyperlink r:id="rId22">
        <w:r>
          <w:rPr>
            <w:rStyle w:val="Link"/>
          </w:rPr>
          <w:t xml:space="preserve">a1265809f6632c052a70e06e667f51328dd2fdc2</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chebi MTD database[4]-prefix cust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 OR MTD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bab19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6b53e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33cfb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ccd8f5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a1265809f6632c052a70e06e667f51328dd2fdc2"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a1265809f6632c052a70e06e667f51328dd2fdc2"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2019-03-28</dcterms:created>
  <dcterms:modified xsi:type="dcterms:W3CDTF">2019-03-28</dcterms:modified>
</cp:coreProperties>
</file>