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word/footer1.xml" ContentType="application/vnd.openxmlformats-officedocument.wordprocessingml.footer+xml"/>
  <Override PartName="/word/glossary/endnotes.xml" ContentType="application/vnd.openxmlformats-officedocument.wordprocessingml.endnot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extTable"/>
        <w:tblpPr w:leftFromText="180" w:rightFromText="180" w:vertAnchor="text" w:tblpXSpec="right" w:tblpY="1"/>
        <w:tblOverlap w:val="never"/>
        <w:tblW w:w="0" w:type="auto"/>
        <w:jc w:val="left"/>
        <w:tblLook w:val="04A0"/>
      </w:tblPr>
      <w:tblGrid>
        <w:gridCol w:w="7560"/>
      </w:tblGrid>
      <w:tr w:rsidR="005D0358" w:rsidTr="00A1704E">
        <w:trPr>
          <w:trHeight w:val="5166"/>
          <w:jc w:val="left"/>
        </w:trPr>
        <w:sdt>
          <w:sdtPr>
            <w:id w:val="12441451"/>
            <w:placeholder>
              <w:docPart w:val="A72571227B8F6E4783C19C2EF79404B6"/>
            </w:placeholder>
          </w:sdtPr>
          <w:sdtContent>
            <w:tc>
              <w:tcPr>
                <w:tcW w:w="7560" w:type="dxa"/>
                <w:vAlign w:val="bottom"/>
              </w:tcPr>
              <w:p w:rsidR="005D0358" w:rsidRDefault="00155B7A" w:rsidP="00A1704E">
                <w:pPr>
                  <w:pStyle w:val="Titel"/>
                </w:pPr>
                <w:r>
                  <w:t>HUSACCT Tool</w:t>
                </w:r>
              </w:p>
            </w:tc>
          </w:sdtContent>
        </w:sdt>
      </w:tr>
      <w:tr w:rsidR="005D0358" w:rsidTr="00A1704E">
        <w:trPr>
          <w:jc w:val="left"/>
        </w:trPr>
        <w:tc>
          <w:tcPr>
            <w:tcW w:w="7560" w:type="dxa"/>
          </w:tcPr>
          <w:sdt>
            <w:sdtPr>
              <w:id w:val="12441453"/>
              <w:placeholder>
                <w:docPart w:val="8137D72D4CE3964A94611B38318B978E"/>
              </w:placeholder>
            </w:sdtPr>
            <w:sdtContent>
              <w:p w:rsidR="005D0358" w:rsidRDefault="00155B7A" w:rsidP="00A1704E">
                <w:pPr>
                  <w:pStyle w:val="Subtitel"/>
                </w:pPr>
                <w:r>
                  <w:t xml:space="preserve">HU Architecture Compliance Tool </w:t>
                </w:r>
              </w:p>
            </w:sdtContent>
          </w:sdt>
          <w:p w:rsidR="005D0358" w:rsidRDefault="003B227F" w:rsidP="00C3708D">
            <w:pPr>
              <w:pStyle w:val="Datum"/>
            </w:pPr>
            <w:r>
              <w:t>1</w:t>
            </w:r>
            <w:r w:rsidR="00C3708D">
              <w:t>9</w:t>
            </w:r>
            <w:r w:rsidR="00155B7A">
              <w:t>-0</w:t>
            </w:r>
            <w:r w:rsidR="00CD513C">
              <w:t>4</w:t>
            </w:r>
            <w:r w:rsidR="00155B7A">
              <w:t>-2012</w:t>
            </w:r>
          </w:p>
        </w:tc>
      </w:tr>
      <w:tr w:rsidR="00155B7A" w:rsidTr="00A1704E">
        <w:trPr>
          <w:jc w:val="left"/>
        </w:trPr>
        <w:tc>
          <w:tcPr>
            <w:tcW w:w="7560" w:type="dxa"/>
          </w:tcPr>
          <w:p w:rsidR="00A1704E" w:rsidRPr="00A1704E" w:rsidRDefault="00D32FB2" w:rsidP="00A1704E">
            <w:pPr>
              <w:pStyle w:val="Subtitel"/>
            </w:pPr>
            <w:r>
              <w:t>Architecture Notebook</w:t>
            </w:r>
            <w:r w:rsidR="00A1704E">
              <w:t xml:space="preserve"> Analyse Component</w:t>
            </w:r>
          </w:p>
        </w:tc>
      </w:tr>
    </w:tbl>
    <w:p w:rsidR="00CD513C" w:rsidRDefault="00A1704E" w:rsidP="00155B7A">
      <w:pPr>
        <w:rPr>
          <w:color w:val="404040" w:themeColor="text1" w:themeTint="BF"/>
        </w:rPr>
      </w:pPr>
      <w:r>
        <w:br w:type="textWrapping" w:clear="all"/>
      </w:r>
    </w:p>
    <w:p w:rsidR="00CD513C" w:rsidRDefault="00CD513C" w:rsidP="00155B7A">
      <w:pPr>
        <w:rPr>
          <w:color w:val="404040" w:themeColor="text1" w:themeTint="BF"/>
        </w:rPr>
      </w:pPr>
    </w:p>
    <w:p w:rsidR="00CD513C" w:rsidRDefault="00CD513C" w:rsidP="00155B7A">
      <w:pPr>
        <w:rPr>
          <w:color w:val="404040" w:themeColor="text1" w:themeTint="BF"/>
        </w:rPr>
      </w:pPr>
    </w:p>
    <w:p w:rsidR="00B44A57" w:rsidRPr="00CD513C" w:rsidRDefault="00CD513C" w:rsidP="00CD513C">
      <w:pPr>
        <w:jc w:val="right"/>
        <w:rPr>
          <w:color w:val="404040" w:themeColor="text1" w:themeTint="BF"/>
          <w:u w:val="single"/>
        </w:rPr>
      </w:pPr>
      <w:r w:rsidRPr="00CD513C">
        <w:rPr>
          <w:color w:val="404040" w:themeColor="text1" w:themeTint="BF"/>
          <w:u w:val="single"/>
        </w:rPr>
        <w:t>Team 3</w:t>
      </w:r>
    </w:p>
    <w:p w:rsidR="00CD513C" w:rsidRPr="00CD513C" w:rsidRDefault="00CD513C" w:rsidP="00CD513C">
      <w:pPr>
        <w:jc w:val="right"/>
        <w:rPr>
          <w:color w:val="404040" w:themeColor="text1" w:themeTint="BF"/>
        </w:rPr>
      </w:pPr>
      <w:r w:rsidRPr="00CD513C">
        <w:rPr>
          <w:color w:val="404040" w:themeColor="text1" w:themeTint="BF"/>
        </w:rPr>
        <w:t xml:space="preserve">Erik </w:t>
      </w:r>
      <w:proofErr w:type="spellStart"/>
      <w:r w:rsidRPr="00CD513C">
        <w:rPr>
          <w:color w:val="404040" w:themeColor="text1" w:themeTint="BF"/>
        </w:rPr>
        <w:t>Blanken</w:t>
      </w:r>
      <w:proofErr w:type="spellEnd"/>
    </w:p>
    <w:p w:rsidR="00CD513C" w:rsidRPr="00CD513C" w:rsidRDefault="00CD513C" w:rsidP="00CD513C">
      <w:pPr>
        <w:jc w:val="right"/>
        <w:rPr>
          <w:color w:val="404040" w:themeColor="text1" w:themeTint="BF"/>
        </w:rPr>
      </w:pPr>
      <w:proofErr w:type="spellStart"/>
      <w:r w:rsidRPr="00CD513C">
        <w:rPr>
          <w:color w:val="404040" w:themeColor="text1" w:themeTint="BF"/>
        </w:rPr>
        <w:t>Asim</w:t>
      </w:r>
      <w:proofErr w:type="spellEnd"/>
      <w:r w:rsidRPr="00CD513C">
        <w:rPr>
          <w:color w:val="404040" w:themeColor="text1" w:themeTint="BF"/>
        </w:rPr>
        <w:t xml:space="preserve"> </w:t>
      </w:r>
      <w:proofErr w:type="spellStart"/>
      <w:r w:rsidRPr="00CD513C">
        <w:rPr>
          <w:color w:val="404040" w:themeColor="text1" w:themeTint="BF"/>
        </w:rPr>
        <w:t>Asimijazbutt</w:t>
      </w:r>
      <w:proofErr w:type="spellEnd"/>
    </w:p>
    <w:p w:rsidR="00CD513C" w:rsidRPr="00CD513C" w:rsidRDefault="00CD513C" w:rsidP="00CD513C">
      <w:pPr>
        <w:jc w:val="right"/>
        <w:rPr>
          <w:color w:val="404040" w:themeColor="text1" w:themeTint="BF"/>
        </w:rPr>
      </w:pPr>
      <w:proofErr w:type="spellStart"/>
      <w:r w:rsidRPr="00CD513C">
        <w:rPr>
          <w:color w:val="404040" w:themeColor="text1" w:themeTint="BF"/>
        </w:rPr>
        <w:t>Rens</w:t>
      </w:r>
      <w:proofErr w:type="spellEnd"/>
      <w:r w:rsidRPr="00CD513C">
        <w:rPr>
          <w:color w:val="404040" w:themeColor="text1" w:themeTint="BF"/>
        </w:rPr>
        <w:t xml:space="preserve"> </w:t>
      </w:r>
      <w:proofErr w:type="spellStart"/>
      <w:r w:rsidRPr="00CD513C">
        <w:rPr>
          <w:color w:val="404040" w:themeColor="text1" w:themeTint="BF"/>
        </w:rPr>
        <w:t>Groenveld</w:t>
      </w:r>
      <w:proofErr w:type="spellEnd"/>
    </w:p>
    <w:p w:rsidR="00CD513C" w:rsidRPr="00CD513C" w:rsidRDefault="00CD513C" w:rsidP="00CD513C">
      <w:pPr>
        <w:jc w:val="right"/>
        <w:rPr>
          <w:color w:val="404040" w:themeColor="text1" w:themeTint="BF"/>
        </w:rPr>
      </w:pPr>
      <w:r w:rsidRPr="00CD513C">
        <w:rPr>
          <w:color w:val="404040" w:themeColor="text1" w:themeTint="BF"/>
        </w:rPr>
        <w:t>Tim Muller</w:t>
      </w:r>
    </w:p>
    <w:p w:rsidR="00CD513C" w:rsidRPr="00CD513C" w:rsidRDefault="00CD513C" w:rsidP="00CD513C">
      <w:pPr>
        <w:jc w:val="right"/>
        <w:rPr>
          <w:color w:val="404040" w:themeColor="text1" w:themeTint="BF"/>
        </w:rPr>
      </w:pPr>
    </w:p>
    <w:p w:rsidR="00CD513C" w:rsidRPr="00CD513C" w:rsidRDefault="00CD513C" w:rsidP="00CD513C">
      <w:pPr>
        <w:jc w:val="right"/>
        <w:rPr>
          <w:color w:val="404040" w:themeColor="text1" w:themeTint="BF"/>
          <w:u w:val="single"/>
        </w:rPr>
      </w:pPr>
      <w:r w:rsidRPr="00CD513C">
        <w:rPr>
          <w:color w:val="404040" w:themeColor="text1" w:themeTint="BF"/>
          <w:u w:val="single"/>
        </w:rPr>
        <w:t>Team 6</w:t>
      </w:r>
    </w:p>
    <w:p w:rsidR="00CD513C" w:rsidRPr="00CD513C" w:rsidRDefault="00CD513C" w:rsidP="00CD513C">
      <w:pPr>
        <w:jc w:val="right"/>
        <w:rPr>
          <w:color w:val="404040" w:themeColor="text1" w:themeTint="BF"/>
        </w:rPr>
      </w:pPr>
      <w:proofErr w:type="spellStart"/>
      <w:r w:rsidRPr="00CD513C">
        <w:rPr>
          <w:color w:val="404040" w:themeColor="text1" w:themeTint="BF"/>
        </w:rPr>
        <w:t>Thijmen</w:t>
      </w:r>
      <w:proofErr w:type="spellEnd"/>
      <w:r w:rsidRPr="00CD513C">
        <w:rPr>
          <w:color w:val="404040" w:themeColor="text1" w:themeTint="BF"/>
        </w:rPr>
        <w:t xml:space="preserve"> </w:t>
      </w:r>
      <w:proofErr w:type="spellStart"/>
      <w:r w:rsidRPr="00CD513C">
        <w:rPr>
          <w:color w:val="404040" w:themeColor="text1" w:themeTint="BF"/>
        </w:rPr>
        <w:t>Verkerk</w:t>
      </w:r>
      <w:proofErr w:type="spellEnd"/>
    </w:p>
    <w:p w:rsidR="00CD513C" w:rsidRPr="00CD513C" w:rsidRDefault="00CD513C" w:rsidP="00CD513C">
      <w:pPr>
        <w:jc w:val="right"/>
        <w:rPr>
          <w:color w:val="404040" w:themeColor="text1" w:themeTint="BF"/>
        </w:rPr>
      </w:pPr>
      <w:r w:rsidRPr="00CD513C">
        <w:rPr>
          <w:color w:val="404040" w:themeColor="text1" w:themeTint="BF"/>
        </w:rPr>
        <w:t>Thomas Schmidt</w:t>
      </w:r>
    </w:p>
    <w:p w:rsidR="00CD513C" w:rsidRPr="00CD513C" w:rsidRDefault="00CD513C" w:rsidP="00CD513C">
      <w:pPr>
        <w:jc w:val="right"/>
        <w:rPr>
          <w:color w:val="404040" w:themeColor="text1" w:themeTint="BF"/>
        </w:rPr>
      </w:pPr>
      <w:r w:rsidRPr="00CD513C">
        <w:rPr>
          <w:color w:val="404040" w:themeColor="text1" w:themeTint="BF"/>
        </w:rPr>
        <w:t xml:space="preserve">Martin van </w:t>
      </w:r>
      <w:proofErr w:type="spellStart"/>
      <w:r w:rsidRPr="00CD513C">
        <w:rPr>
          <w:color w:val="404040" w:themeColor="text1" w:themeTint="BF"/>
        </w:rPr>
        <w:t>Haeften</w:t>
      </w:r>
      <w:proofErr w:type="spellEnd"/>
    </w:p>
    <w:p w:rsidR="00CD513C" w:rsidRPr="00CD513C" w:rsidRDefault="00CD513C" w:rsidP="00CD513C">
      <w:pPr>
        <w:jc w:val="right"/>
        <w:rPr>
          <w:color w:val="404040" w:themeColor="text1" w:themeTint="BF"/>
        </w:rPr>
      </w:pPr>
      <w:proofErr w:type="spellStart"/>
      <w:r w:rsidRPr="00CD513C">
        <w:rPr>
          <w:color w:val="404040" w:themeColor="text1" w:themeTint="BF"/>
        </w:rPr>
        <w:t>Mittchel</w:t>
      </w:r>
      <w:proofErr w:type="spellEnd"/>
      <w:r w:rsidRPr="00CD513C">
        <w:rPr>
          <w:color w:val="404040" w:themeColor="text1" w:themeTint="BF"/>
        </w:rPr>
        <w:t xml:space="preserve"> van </w:t>
      </w:r>
      <w:proofErr w:type="spellStart"/>
      <w:r w:rsidRPr="00CD513C">
        <w:rPr>
          <w:color w:val="404040" w:themeColor="text1" w:themeTint="BF"/>
        </w:rPr>
        <w:t>Vliet</w:t>
      </w:r>
      <w:proofErr w:type="spellEnd"/>
    </w:p>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p w:rsidR="00B44A57" w:rsidRPr="00B44A57" w:rsidRDefault="00B44A57" w:rsidP="00B44A57"/>
    <w:bookmarkStart w:id="0" w:name="_Toc194516213" w:displacedByCustomXml="next"/>
    <w:bookmarkStart w:id="1" w:name="_Toc194512100" w:displacedByCustomXml="next"/>
    <w:bookmarkStart w:id="2" w:name="_Toc194596581" w:displacedByCustomXml="next"/>
    <w:bookmarkStart w:id="3" w:name="_Toc195777372" w:displacedByCustomXml="next"/>
    <w:bookmarkStart w:id="4" w:name="_Toc195777652" w:displacedByCustomXml="next"/>
    <w:sdt>
      <w:sdtPr>
        <w:rPr>
          <w:rFonts w:asciiTheme="minorHAnsi" w:eastAsiaTheme="minorEastAsia" w:hAnsiTheme="minorHAnsi" w:cstheme="minorBidi"/>
          <w:bCs w:val="0"/>
          <w:color w:val="auto"/>
          <w:sz w:val="20"/>
          <w:szCs w:val="22"/>
        </w:rPr>
        <w:id w:val="12441455"/>
        <w:placeholder>
          <w:docPart w:val="C8F404A1EE20F1419C9B6F046CAF3DA4"/>
        </w:placeholder>
      </w:sdtPr>
      <w:sdtContent>
        <w:sdt>
          <w:sdtPr>
            <w:rPr>
              <w:rFonts w:asciiTheme="minorHAnsi" w:eastAsiaTheme="minorEastAsia" w:hAnsiTheme="minorHAnsi" w:cstheme="minorBidi"/>
              <w:bCs w:val="0"/>
              <w:color w:val="auto"/>
              <w:sz w:val="20"/>
              <w:szCs w:val="22"/>
            </w:rPr>
            <w:id w:val="1311821126"/>
            <w:docPartObj>
              <w:docPartGallery w:val="Table of Contents"/>
              <w:docPartUnique/>
            </w:docPartObj>
          </w:sdtPr>
          <w:sdtEndPr>
            <w:rPr>
              <w:b/>
              <w:noProof/>
            </w:rPr>
          </w:sdtEndPr>
          <w:sdtContent>
            <w:p w:rsidR="00BD7AFB" w:rsidRDefault="00BD7AFB" w:rsidP="00BD7AFB">
              <w:pPr>
                <w:pStyle w:val="Kop1"/>
              </w:pPr>
              <w:r>
                <w:t>Table of Contents</w:t>
              </w:r>
              <w:bookmarkEnd w:id="4"/>
              <w:bookmarkEnd w:id="3"/>
              <w:bookmarkEnd w:id="2"/>
              <w:bookmarkEnd w:id="1"/>
              <w:bookmarkEnd w:id="0"/>
            </w:p>
            <w:p w:rsidR="00BD7AFB" w:rsidRPr="00BD7AFB" w:rsidRDefault="00BD7AFB" w:rsidP="00BD7AFB"/>
            <w:p w:rsidR="00190030" w:rsidRDefault="00A40B04">
              <w:pPr>
                <w:pStyle w:val="Inhopg1"/>
                <w:tabs>
                  <w:tab w:val="right" w:leader="dot" w:pos="10790"/>
                </w:tabs>
                <w:rPr>
                  <w:rFonts w:asciiTheme="minorHAnsi" w:hAnsiTheme="minorHAnsi"/>
                  <w:b w:val="0"/>
                  <w:noProof/>
                  <w:color w:val="auto"/>
                  <w:lang w:val="en-GB" w:eastAsia="ja-JP"/>
                </w:rPr>
              </w:pPr>
              <w:r w:rsidRPr="00A40B04">
                <w:rPr>
                  <w:b w:val="0"/>
                  <w:color w:val="142948" w:themeColor="text2" w:themeShade="BF"/>
                </w:rPr>
                <w:fldChar w:fldCharType="begin"/>
              </w:r>
              <w:r w:rsidR="00BD7AFB" w:rsidRPr="00FD2193">
                <w:rPr>
                  <w:color w:val="142948" w:themeColor="text2" w:themeShade="BF"/>
                </w:rPr>
                <w:instrText xml:space="preserve"> TOC \o "1-3" \h \z \u </w:instrText>
              </w:r>
              <w:r w:rsidRPr="00A40B04">
                <w:rPr>
                  <w:b w:val="0"/>
                  <w:color w:val="142948" w:themeColor="text2" w:themeShade="BF"/>
                </w:rPr>
                <w:fldChar w:fldCharType="separate"/>
              </w:r>
            </w:p>
            <w:p w:rsidR="00190030" w:rsidRPr="00190030" w:rsidRDefault="00190030">
              <w:pPr>
                <w:pStyle w:val="Inhopg1"/>
                <w:tabs>
                  <w:tab w:val="left" w:pos="426"/>
                  <w:tab w:val="right" w:leader="dot" w:pos="10790"/>
                </w:tabs>
                <w:rPr>
                  <w:rFonts w:asciiTheme="minorHAnsi" w:hAnsiTheme="minorHAnsi"/>
                  <w:b w:val="0"/>
                  <w:noProof/>
                  <w:color w:val="7F7F7F" w:themeColor="text1" w:themeTint="80"/>
                  <w:lang w:val="en-GB" w:eastAsia="ja-JP"/>
                </w:rPr>
              </w:pPr>
              <w:r w:rsidRPr="00190030">
                <w:rPr>
                  <w:noProof/>
                  <w:color w:val="7F7F7F" w:themeColor="text1" w:themeTint="80"/>
                </w:rPr>
                <w:t>1.</w:t>
              </w:r>
              <w:r w:rsidRPr="00190030">
                <w:rPr>
                  <w:rFonts w:asciiTheme="minorHAnsi" w:hAnsiTheme="minorHAnsi"/>
                  <w:b w:val="0"/>
                  <w:noProof/>
                  <w:color w:val="7F7F7F" w:themeColor="text1" w:themeTint="80"/>
                  <w:lang w:val="en-GB" w:eastAsia="ja-JP"/>
                </w:rPr>
                <w:tab/>
              </w:r>
              <w:r w:rsidRPr="00190030">
                <w:rPr>
                  <w:noProof/>
                  <w:color w:val="7F7F7F" w:themeColor="text1" w:themeTint="80"/>
                </w:rPr>
                <w:t>Introduction</w:t>
              </w:r>
              <w:r w:rsidRPr="00190030">
                <w:rPr>
                  <w:noProof/>
                  <w:color w:val="7F7F7F" w:themeColor="text1" w:themeTint="80"/>
                </w:rPr>
                <w:tab/>
              </w:r>
              <w:r w:rsidR="00A40B04" w:rsidRPr="00190030">
                <w:rPr>
                  <w:noProof/>
                  <w:color w:val="7F7F7F" w:themeColor="text1" w:themeTint="80"/>
                </w:rPr>
                <w:fldChar w:fldCharType="begin"/>
              </w:r>
              <w:r w:rsidRPr="00190030">
                <w:rPr>
                  <w:noProof/>
                  <w:color w:val="7F7F7F" w:themeColor="text1" w:themeTint="80"/>
                </w:rPr>
                <w:instrText xml:space="preserve"> PAGEREF _Toc195777653 \h </w:instrText>
              </w:r>
              <w:r w:rsidR="00A40B04" w:rsidRPr="00190030">
                <w:rPr>
                  <w:noProof/>
                  <w:color w:val="7F7F7F" w:themeColor="text1" w:themeTint="80"/>
                </w:rPr>
              </w:r>
              <w:r w:rsidR="00A40B04" w:rsidRPr="00190030">
                <w:rPr>
                  <w:noProof/>
                  <w:color w:val="7F7F7F" w:themeColor="text1" w:themeTint="80"/>
                </w:rPr>
                <w:fldChar w:fldCharType="separate"/>
              </w:r>
              <w:r w:rsidR="001171AA">
                <w:rPr>
                  <w:noProof/>
                  <w:color w:val="7F7F7F" w:themeColor="text1" w:themeTint="80"/>
                </w:rPr>
                <w:t>2</w:t>
              </w:r>
              <w:r w:rsidR="00A40B04" w:rsidRPr="00190030">
                <w:rPr>
                  <w:noProof/>
                  <w:color w:val="7F7F7F" w:themeColor="text1" w:themeTint="80"/>
                </w:rPr>
                <w:fldChar w:fldCharType="end"/>
              </w:r>
            </w:p>
            <w:p w:rsidR="00190030" w:rsidRPr="00190030" w:rsidRDefault="00190030">
              <w:pPr>
                <w:pStyle w:val="Inhopg1"/>
                <w:tabs>
                  <w:tab w:val="left" w:pos="426"/>
                  <w:tab w:val="right" w:leader="dot" w:pos="10790"/>
                </w:tabs>
                <w:rPr>
                  <w:rFonts w:asciiTheme="minorHAnsi" w:hAnsiTheme="minorHAnsi"/>
                  <w:b w:val="0"/>
                  <w:noProof/>
                  <w:color w:val="7F7F7F" w:themeColor="text1" w:themeTint="80"/>
                  <w:lang w:val="en-GB" w:eastAsia="ja-JP"/>
                </w:rPr>
              </w:pPr>
              <w:r w:rsidRPr="00190030">
                <w:rPr>
                  <w:noProof/>
                  <w:color w:val="7F7F7F" w:themeColor="text1" w:themeTint="80"/>
                </w:rPr>
                <w:t>2.</w:t>
              </w:r>
              <w:r w:rsidRPr="00190030">
                <w:rPr>
                  <w:rFonts w:asciiTheme="minorHAnsi" w:hAnsiTheme="minorHAnsi"/>
                  <w:b w:val="0"/>
                  <w:noProof/>
                  <w:color w:val="7F7F7F" w:themeColor="text1" w:themeTint="80"/>
                  <w:lang w:val="en-GB" w:eastAsia="ja-JP"/>
                </w:rPr>
                <w:tab/>
              </w:r>
              <w:r w:rsidRPr="00190030">
                <w:rPr>
                  <w:noProof/>
                  <w:color w:val="7F7F7F" w:themeColor="text1" w:themeTint="80"/>
                </w:rPr>
                <w:t>Architectural Significant Requirements</w:t>
              </w:r>
              <w:r w:rsidRPr="00190030">
                <w:rPr>
                  <w:noProof/>
                  <w:color w:val="7F7F7F" w:themeColor="text1" w:themeTint="80"/>
                </w:rPr>
                <w:tab/>
              </w:r>
              <w:r w:rsidR="00A40B04" w:rsidRPr="00190030">
                <w:rPr>
                  <w:noProof/>
                  <w:color w:val="7F7F7F" w:themeColor="text1" w:themeTint="80"/>
                </w:rPr>
                <w:fldChar w:fldCharType="begin"/>
              </w:r>
              <w:r w:rsidRPr="00190030">
                <w:rPr>
                  <w:noProof/>
                  <w:color w:val="7F7F7F" w:themeColor="text1" w:themeTint="80"/>
                </w:rPr>
                <w:instrText xml:space="preserve"> PAGEREF _Toc195777654 \h </w:instrText>
              </w:r>
              <w:r w:rsidR="00A40B04" w:rsidRPr="00190030">
                <w:rPr>
                  <w:noProof/>
                  <w:color w:val="7F7F7F" w:themeColor="text1" w:themeTint="80"/>
                </w:rPr>
              </w:r>
              <w:r w:rsidR="00A40B04" w:rsidRPr="00190030">
                <w:rPr>
                  <w:noProof/>
                  <w:color w:val="7F7F7F" w:themeColor="text1" w:themeTint="80"/>
                </w:rPr>
                <w:fldChar w:fldCharType="separate"/>
              </w:r>
              <w:r w:rsidR="001171AA">
                <w:rPr>
                  <w:noProof/>
                  <w:color w:val="7F7F7F" w:themeColor="text1" w:themeTint="80"/>
                </w:rPr>
                <w:t>3</w:t>
              </w:r>
              <w:r w:rsidR="00A40B04" w:rsidRPr="00190030">
                <w:rPr>
                  <w:noProof/>
                  <w:color w:val="7F7F7F" w:themeColor="text1" w:themeTint="80"/>
                </w:rPr>
                <w:fldChar w:fldCharType="end"/>
              </w:r>
            </w:p>
            <w:p w:rsidR="00190030" w:rsidRPr="00190030" w:rsidRDefault="00190030">
              <w:pPr>
                <w:pStyle w:val="Inhopg3"/>
                <w:tabs>
                  <w:tab w:val="left" w:pos="780"/>
                  <w:tab w:val="right" w:leader="dot" w:pos="10790"/>
                </w:tabs>
                <w:rPr>
                  <w:i w:val="0"/>
                  <w:noProof/>
                  <w:color w:val="7F7F7F" w:themeColor="text1" w:themeTint="80"/>
                  <w:sz w:val="24"/>
                  <w:szCs w:val="24"/>
                  <w:lang w:val="en-GB" w:eastAsia="ja-JP"/>
                </w:rPr>
              </w:pPr>
              <w:r w:rsidRPr="00190030">
                <w:rPr>
                  <w:smallCaps/>
                  <w:noProof/>
                  <w:color w:val="7F7F7F" w:themeColor="text1" w:themeTint="80"/>
                  <w:spacing w:val="5"/>
                </w:rPr>
                <w:t>2.1.</w:t>
              </w:r>
              <w:r w:rsidRPr="00190030">
                <w:rPr>
                  <w:i w:val="0"/>
                  <w:noProof/>
                  <w:color w:val="7F7F7F" w:themeColor="text1" w:themeTint="80"/>
                  <w:sz w:val="24"/>
                  <w:szCs w:val="24"/>
                  <w:lang w:val="en-GB" w:eastAsia="ja-JP"/>
                </w:rPr>
                <w:tab/>
              </w:r>
              <w:r w:rsidRPr="00190030">
                <w:rPr>
                  <w:smallCaps/>
                  <w:noProof/>
                  <w:color w:val="7F7F7F" w:themeColor="text1" w:themeTint="80"/>
                  <w:spacing w:val="5"/>
                </w:rPr>
                <w:t>Functional Requirements</w:t>
              </w:r>
              <w:r w:rsidRPr="00190030">
                <w:rPr>
                  <w:noProof/>
                  <w:color w:val="7F7F7F" w:themeColor="text1" w:themeTint="80"/>
                </w:rPr>
                <w:tab/>
              </w:r>
              <w:r w:rsidR="00A40B04" w:rsidRPr="00190030">
                <w:rPr>
                  <w:noProof/>
                  <w:color w:val="7F7F7F" w:themeColor="text1" w:themeTint="80"/>
                </w:rPr>
                <w:fldChar w:fldCharType="begin"/>
              </w:r>
              <w:r w:rsidRPr="00190030">
                <w:rPr>
                  <w:noProof/>
                  <w:color w:val="7F7F7F" w:themeColor="text1" w:themeTint="80"/>
                </w:rPr>
                <w:instrText xml:space="preserve"> PAGEREF _Toc195777655 \h </w:instrText>
              </w:r>
              <w:r w:rsidR="00A40B04" w:rsidRPr="00190030">
                <w:rPr>
                  <w:noProof/>
                  <w:color w:val="7F7F7F" w:themeColor="text1" w:themeTint="80"/>
                </w:rPr>
              </w:r>
              <w:r w:rsidR="00A40B04" w:rsidRPr="00190030">
                <w:rPr>
                  <w:noProof/>
                  <w:color w:val="7F7F7F" w:themeColor="text1" w:themeTint="80"/>
                </w:rPr>
                <w:fldChar w:fldCharType="separate"/>
              </w:r>
              <w:r w:rsidR="001171AA">
                <w:rPr>
                  <w:noProof/>
                  <w:color w:val="7F7F7F" w:themeColor="text1" w:themeTint="80"/>
                </w:rPr>
                <w:t>4</w:t>
              </w:r>
              <w:r w:rsidR="00A40B04" w:rsidRPr="00190030">
                <w:rPr>
                  <w:noProof/>
                  <w:color w:val="7F7F7F" w:themeColor="text1" w:themeTint="80"/>
                </w:rPr>
                <w:fldChar w:fldCharType="end"/>
              </w:r>
            </w:p>
            <w:p w:rsidR="00190030" w:rsidRPr="00190030" w:rsidRDefault="00190030">
              <w:pPr>
                <w:pStyle w:val="Inhopg3"/>
                <w:tabs>
                  <w:tab w:val="left" w:pos="780"/>
                  <w:tab w:val="right" w:leader="dot" w:pos="10790"/>
                </w:tabs>
                <w:rPr>
                  <w:i w:val="0"/>
                  <w:noProof/>
                  <w:color w:val="7F7F7F" w:themeColor="text1" w:themeTint="80"/>
                  <w:sz w:val="24"/>
                  <w:szCs w:val="24"/>
                  <w:lang w:val="en-GB" w:eastAsia="ja-JP"/>
                </w:rPr>
              </w:pPr>
              <w:r w:rsidRPr="00190030">
                <w:rPr>
                  <w:smallCaps/>
                  <w:noProof/>
                  <w:color w:val="7F7F7F" w:themeColor="text1" w:themeTint="80"/>
                  <w:spacing w:val="5"/>
                </w:rPr>
                <w:t>2.2.</w:t>
              </w:r>
              <w:r w:rsidRPr="00190030">
                <w:rPr>
                  <w:i w:val="0"/>
                  <w:noProof/>
                  <w:color w:val="7F7F7F" w:themeColor="text1" w:themeTint="80"/>
                  <w:sz w:val="24"/>
                  <w:szCs w:val="24"/>
                  <w:lang w:val="en-GB" w:eastAsia="ja-JP"/>
                </w:rPr>
                <w:tab/>
              </w:r>
              <w:r w:rsidRPr="00190030">
                <w:rPr>
                  <w:smallCaps/>
                  <w:noProof/>
                  <w:color w:val="7F7F7F" w:themeColor="text1" w:themeTint="80"/>
                  <w:spacing w:val="5"/>
                </w:rPr>
                <w:t>Non Functional Requirements</w:t>
              </w:r>
              <w:r w:rsidRPr="00190030">
                <w:rPr>
                  <w:noProof/>
                  <w:color w:val="7F7F7F" w:themeColor="text1" w:themeTint="80"/>
                </w:rPr>
                <w:tab/>
              </w:r>
              <w:r w:rsidR="00A40B04" w:rsidRPr="00190030">
                <w:rPr>
                  <w:noProof/>
                  <w:color w:val="7F7F7F" w:themeColor="text1" w:themeTint="80"/>
                </w:rPr>
                <w:fldChar w:fldCharType="begin"/>
              </w:r>
              <w:r w:rsidRPr="00190030">
                <w:rPr>
                  <w:noProof/>
                  <w:color w:val="7F7F7F" w:themeColor="text1" w:themeTint="80"/>
                </w:rPr>
                <w:instrText xml:space="preserve"> PAGEREF _Toc195777656 \h </w:instrText>
              </w:r>
              <w:r w:rsidR="00A40B04" w:rsidRPr="00190030">
                <w:rPr>
                  <w:noProof/>
                  <w:color w:val="7F7F7F" w:themeColor="text1" w:themeTint="80"/>
                </w:rPr>
              </w:r>
              <w:r w:rsidR="00A40B04" w:rsidRPr="00190030">
                <w:rPr>
                  <w:noProof/>
                  <w:color w:val="7F7F7F" w:themeColor="text1" w:themeTint="80"/>
                </w:rPr>
                <w:fldChar w:fldCharType="separate"/>
              </w:r>
              <w:r w:rsidR="001171AA">
                <w:rPr>
                  <w:noProof/>
                  <w:color w:val="7F7F7F" w:themeColor="text1" w:themeTint="80"/>
                </w:rPr>
                <w:t>4</w:t>
              </w:r>
              <w:r w:rsidR="00A40B04" w:rsidRPr="00190030">
                <w:rPr>
                  <w:noProof/>
                  <w:color w:val="7F7F7F" w:themeColor="text1" w:themeTint="80"/>
                </w:rPr>
                <w:fldChar w:fldCharType="end"/>
              </w:r>
            </w:p>
            <w:p w:rsidR="00190030" w:rsidRPr="00190030" w:rsidRDefault="00190030">
              <w:pPr>
                <w:pStyle w:val="Inhopg1"/>
                <w:tabs>
                  <w:tab w:val="left" w:pos="426"/>
                  <w:tab w:val="right" w:leader="dot" w:pos="10790"/>
                </w:tabs>
                <w:rPr>
                  <w:rFonts w:asciiTheme="minorHAnsi" w:hAnsiTheme="minorHAnsi"/>
                  <w:b w:val="0"/>
                  <w:noProof/>
                  <w:color w:val="7F7F7F" w:themeColor="text1" w:themeTint="80"/>
                  <w:lang w:val="en-GB" w:eastAsia="ja-JP"/>
                </w:rPr>
              </w:pPr>
              <w:r w:rsidRPr="00190030">
                <w:rPr>
                  <w:noProof/>
                  <w:color w:val="7F7F7F" w:themeColor="text1" w:themeTint="80"/>
                </w:rPr>
                <w:t>3.</w:t>
              </w:r>
              <w:r w:rsidRPr="00190030">
                <w:rPr>
                  <w:rFonts w:asciiTheme="minorHAnsi" w:hAnsiTheme="minorHAnsi"/>
                  <w:b w:val="0"/>
                  <w:noProof/>
                  <w:color w:val="7F7F7F" w:themeColor="text1" w:themeTint="80"/>
                  <w:lang w:val="en-GB" w:eastAsia="ja-JP"/>
                </w:rPr>
                <w:tab/>
              </w:r>
              <w:r w:rsidRPr="00190030">
                <w:rPr>
                  <w:noProof/>
                  <w:color w:val="7F7F7F" w:themeColor="text1" w:themeTint="80"/>
                </w:rPr>
                <w:t>Architectural Significant Requirements</w:t>
              </w:r>
              <w:r w:rsidRPr="00190030">
                <w:rPr>
                  <w:noProof/>
                  <w:color w:val="7F7F7F" w:themeColor="text1" w:themeTint="80"/>
                </w:rPr>
                <w:tab/>
              </w:r>
              <w:r w:rsidR="00A40B04" w:rsidRPr="00190030">
                <w:rPr>
                  <w:noProof/>
                  <w:color w:val="7F7F7F" w:themeColor="text1" w:themeTint="80"/>
                </w:rPr>
                <w:fldChar w:fldCharType="begin"/>
              </w:r>
              <w:r w:rsidRPr="00190030">
                <w:rPr>
                  <w:noProof/>
                  <w:color w:val="7F7F7F" w:themeColor="text1" w:themeTint="80"/>
                </w:rPr>
                <w:instrText xml:space="preserve"> PAGEREF _Toc195777657 \h </w:instrText>
              </w:r>
              <w:r w:rsidR="00A40B04" w:rsidRPr="00190030">
                <w:rPr>
                  <w:noProof/>
                  <w:color w:val="7F7F7F" w:themeColor="text1" w:themeTint="80"/>
                </w:rPr>
              </w:r>
              <w:r w:rsidR="00A40B04" w:rsidRPr="00190030">
                <w:rPr>
                  <w:noProof/>
                  <w:color w:val="7F7F7F" w:themeColor="text1" w:themeTint="80"/>
                </w:rPr>
                <w:fldChar w:fldCharType="separate"/>
              </w:r>
              <w:r w:rsidR="001171AA">
                <w:rPr>
                  <w:noProof/>
                  <w:color w:val="7F7F7F" w:themeColor="text1" w:themeTint="80"/>
                </w:rPr>
                <w:t>5</w:t>
              </w:r>
              <w:r w:rsidR="00A40B04" w:rsidRPr="00190030">
                <w:rPr>
                  <w:noProof/>
                  <w:color w:val="7F7F7F" w:themeColor="text1" w:themeTint="80"/>
                </w:rPr>
                <w:fldChar w:fldCharType="end"/>
              </w:r>
            </w:p>
            <w:p w:rsidR="00190030" w:rsidRPr="00190030" w:rsidRDefault="00190030">
              <w:pPr>
                <w:pStyle w:val="Inhopg1"/>
                <w:tabs>
                  <w:tab w:val="left" w:pos="426"/>
                  <w:tab w:val="right" w:leader="dot" w:pos="10790"/>
                </w:tabs>
                <w:rPr>
                  <w:rFonts w:asciiTheme="minorHAnsi" w:hAnsiTheme="minorHAnsi"/>
                  <w:b w:val="0"/>
                  <w:noProof/>
                  <w:color w:val="7F7F7F" w:themeColor="text1" w:themeTint="80"/>
                  <w:lang w:val="en-GB" w:eastAsia="ja-JP"/>
                </w:rPr>
              </w:pPr>
              <w:r w:rsidRPr="00190030">
                <w:rPr>
                  <w:noProof/>
                  <w:color w:val="7F7F7F" w:themeColor="text1" w:themeTint="80"/>
                </w:rPr>
                <w:t>4.</w:t>
              </w:r>
              <w:r w:rsidRPr="00190030">
                <w:rPr>
                  <w:rFonts w:asciiTheme="minorHAnsi" w:hAnsiTheme="minorHAnsi"/>
                  <w:b w:val="0"/>
                  <w:noProof/>
                  <w:color w:val="7F7F7F" w:themeColor="text1" w:themeTint="80"/>
                  <w:lang w:val="en-GB" w:eastAsia="ja-JP"/>
                </w:rPr>
                <w:tab/>
              </w:r>
              <w:r w:rsidRPr="00190030">
                <w:rPr>
                  <w:noProof/>
                  <w:color w:val="7F7F7F" w:themeColor="text1" w:themeTint="80"/>
                </w:rPr>
                <w:t>Usage of Design Patterns</w:t>
              </w:r>
              <w:r w:rsidRPr="00190030">
                <w:rPr>
                  <w:noProof/>
                  <w:color w:val="7F7F7F" w:themeColor="text1" w:themeTint="80"/>
                </w:rPr>
                <w:tab/>
              </w:r>
              <w:r w:rsidR="00A40B04" w:rsidRPr="00190030">
                <w:rPr>
                  <w:noProof/>
                  <w:color w:val="7F7F7F" w:themeColor="text1" w:themeTint="80"/>
                </w:rPr>
                <w:fldChar w:fldCharType="begin"/>
              </w:r>
              <w:r w:rsidRPr="00190030">
                <w:rPr>
                  <w:noProof/>
                  <w:color w:val="7F7F7F" w:themeColor="text1" w:themeTint="80"/>
                </w:rPr>
                <w:instrText xml:space="preserve"> PAGEREF _Toc195777658 \h </w:instrText>
              </w:r>
              <w:r w:rsidR="00A40B04" w:rsidRPr="00190030">
                <w:rPr>
                  <w:noProof/>
                  <w:color w:val="7F7F7F" w:themeColor="text1" w:themeTint="80"/>
                </w:rPr>
              </w:r>
              <w:r w:rsidR="00A40B04" w:rsidRPr="00190030">
                <w:rPr>
                  <w:noProof/>
                  <w:color w:val="7F7F7F" w:themeColor="text1" w:themeTint="80"/>
                </w:rPr>
                <w:fldChar w:fldCharType="separate"/>
              </w:r>
              <w:r w:rsidR="001171AA">
                <w:rPr>
                  <w:noProof/>
                  <w:color w:val="7F7F7F" w:themeColor="text1" w:themeTint="80"/>
                </w:rPr>
                <w:t>6</w:t>
              </w:r>
              <w:r w:rsidR="00A40B04" w:rsidRPr="00190030">
                <w:rPr>
                  <w:noProof/>
                  <w:color w:val="7F7F7F" w:themeColor="text1" w:themeTint="80"/>
                </w:rPr>
                <w:fldChar w:fldCharType="end"/>
              </w:r>
            </w:p>
            <w:p w:rsidR="00190030" w:rsidRPr="00190030" w:rsidRDefault="00190030">
              <w:pPr>
                <w:pStyle w:val="Inhopg1"/>
                <w:tabs>
                  <w:tab w:val="left" w:pos="426"/>
                  <w:tab w:val="right" w:leader="dot" w:pos="10790"/>
                </w:tabs>
                <w:rPr>
                  <w:rFonts w:asciiTheme="minorHAnsi" w:hAnsiTheme="minorHAnsi"/>
                  <w:b w:val="0"/>
                  <w:noProof/>
                  <w:color w:val="7F7F7F" w:themeColor="text1" w:themeTint="80"/>
                  <w:lang w:val="en-GB" w:eastAsia="ja-JP"/>
                </w:rPr>
              </w:pPr>
              <w:r w:rsidRPr="00190030">
                <w:rPr>
                  <w:noProof/>
                  <w:color w:val="7F7F7F" w:themeColor="text1" w:themeTint="80"/>
                </w:rPr>
                <w:t>5.</w:t>
              </w:r>
              <w:r w:rsidRPr="00190030">
                <w:rPr>
                  <w:rFonts w:asciiTheme="minorHAnsi" w:hAnsiTheme="minorHAnsi"/>
                  <w:b w:val="0"/>
                  <w:noProof/>
                  <w:color w:val="7F7F7F" w:themeColor="text1" w:themeTint="80"/>
                  <w:lang w:val="en-GB" w:eastAsia="ja-JP"/>
                </w:rPr>
                <w:tab/>
              </w:r>
              <w:r w:rsidRPr="00190030">
                <w:rPr>
                  <w:noProof/>
                  <w:color w:val="7F7F7F" w:themeColor="text1" w:themeTint="80"/>
                </w:rPr>
                <w:t>Architectural Significant Requirements</w:t>
              </w:r>
              <w:r w:rsidRPr="00190030">
                <w:rPr>
                  <w:noProof/>
                  <w:color w:val="7F7F7F" w:themeColor="text1" w:themeTint="80"/>
                </w:rPr>
                <w:tab/>
              </w:r>
              <w:r w:rsidR="00A40B04" w:rsidRPr="00190030">
                <w:rPr>
                  <w:noProof/>
                  <w:color w:val="7F7F7F" w:themeColor="text1" w:themeTint="80"/>
                </w:rPr>
                <w:fldChar w:fldCharType="begin"/>
              </w:r>
              <w:r w:rsidRPr="00190030">
                <w:rPr>
                  <w:noProof/>
                  <w:color w:val="7F7F7F" w:themeColor="text1" w:themeTint="80"/>
                </w:rPr>
                <w:instrText xml:space="preserve"> PAGEREF _Toc195777659 \h </w:instrText>
              </w:r>
              <w:r w:rsidR="00A40B04" w:rsidRPr="00190030">
                <w:rPr>
                  <w:noProof/>
                  <w:color w:val="7F7F7F" w:themeColor="text1" w:themeTint="80"/>
                </w:rPr>
              </w:r>
              <w:r w:rsidR="00A40B04" w:rsidRPr="00190030">
                <w:rPr>
                  <w:noProof/>
                  <w:color w:val="7F7F7F" w:themeColor="text1" w:themeTint="80"/>
                </w:rPr>
                <w:fldChar w:fldCharType="separate"/>
              </w:r>
              <w:r w:rsidR="001171AA">
                <w:rPr>
                  <w:noProof/>
                  <w:color w:val="7F7F7F" w:themeColor="text1" w:themeTint="80"/>
                </w:rPr>
                <w:t>7</w:t>
              </w:r>
              <w:r w:rsidR="00A40B04" w:rsidRPr="00190030">
                <w:rPr>
                  <w:noProof/>
                  <w:color w:val="7F7F7F" w:themeColor="text1" w:themeTint="80"/>
                </w:rPr>
                <w:fldChar w:fldCharType="end"/>
              </w:r>
            </w:p>
            <w:p w:rsidR="00190030" w:rsidRPr="00190030" w:rsidRDefault="00190030">
              <w:pPr>
                <w:pStyle w:val="Inhopg1"/>
                <w:tabs>
                  <w:tab w:val="left" w:pos="426"/>
                  <w:tab w:val="right" w:leader="dot" w:pos="10790"/>
                </w:tabs>
                <w:rPr>
                  <w:rFonts w:asciiTheme="minorHAnsi" w:hAnsiTheme="minorHAnsi"/>
                  <w:b w:val="0"/>
                  <w:noProof/>
                  <w:color w:val="7F7F7F" w:themeColor="text1" w:themeTint="80"/>
                  <w:lang w:val="en-GB" w:eastAsia="ja-JP"/>
                </w:rPr>
              </w:pPr>
              <w:r w:rsidRPr="00190030">
                <w:rPr>
                  <w:noProof/>
                  <w:color w:val="7F7F7F" w:themeColor="text1" w:themeTint="80"/>
                </w:rPr>
                <w:t>6.</w:t>
              </w:r>
              <w:r w:rsidRPr="00190030">
                <w:rPr>
                  <w:rFonts w:asciiTheme="minorHAnsi" w:hAnsiTheme="minorHAnsi"/>
                  <w:b w:val="0"/>
                  <w:noProof/>
                  <w:color w:val="7F7F7F" w:themeColor="text1" w:themeTint="80"/>
                  <w:lang w:val="en-GB" w:eastAsia="ja-JP"/>
                </w:rPr>
                <w:tab/>
              </w:r>
              <w:r w:rsidRPr="00190030">
                <w:rPr>
                  <w:noProof/>
                  <w:color w:val="7F7F7F" w:themeColor="text1" w:themeTint="80"/>
                </w:rPr>
                <w:t>Architectural Significant Requirements</w:t>
              </w:r>
              <w:r w:rsidRPr="00190030">
                <w:rPr>
                  <w:noProof/>
                  <w:color w:val="7F7F7F" w:themeColor="text1" w:themeTint="80"/>
                </w:rPr>
                <w:tab/>
              </w:r>
              <w:r w:rsidR="00A40B04" w:rsidRPr="00190030">
                <w:rPr>
                  <w:noProof/>
                  <w:color w:val="7F7F7F" w:themeColor="text1" w:themeTint="80"/>
                </w:rPr>
                <w:fldChar w:fldCharType="begin"/>
              </w:r>
              <w:r w:rsidRPr="00190030">
                <w:rPr>
                  <w:noProof/>
                  <w:color w:val="7F7F7F" w:themeColor="text1" w:themeTint="80"/>
                </w:rPr>
                <w:instrText xml:space="preserve"> PAGEREF _Toc195777660 \h </w:instrText>
              </w:r>
              <w:r w:rsidR="00A40B04" w:rsidRPr="00190030">
                <w:rPr>
                  <w:noProof/>
                  <w:color w:val="7F7F7F" w:themeColor="text1" w:themeTint="80"/>
                </w:rPr>
              </w:r>
              <w:r w:rsidR="00A40B04" w:rsidRPr="00190030">
                <w:rPr>
                  <w:noProof/>
                  <w:color w:val="7F7F7F" w:themeColor="text1" w:themeTint="80"/>
                </w:rPr>
                <w:fldChar w:fldCharType="separate"/>
              </w:r>
              <w:r w:rsidR="001171AA">
                <w:rPr>
                  <w:noProof/>
                  <w:color w:val="7F7F7F" w:themeColor="text1" w:themeTint="80"/>
                </w:rPr>
                <w:t>9</w:t>
              </w:r>
              <w:r w:rsidR="00A40B04" w:rsidRPr="00190030">
                <w:rPr>
                  <w:noProof/>
                  <w:color w:val="7F7F7F" w:themeColor="text1" w:themeTint="80"/>
                </w:rPr>
                <w:fldChar w:fldCharType="end"/>
              </w:r>
            </w:p>
            <w:p w:rsidR="00190030" w:rsidRPr="00190030" w:rsidRDefault="00190030">
              <w:pPr>
                <w:pStyle w:val="Inhopg3"/>
                <w:tabs>
                  <w:tab w:val="left" w:pos="780"/>
                  <w:tab w:val="right" w:leader="dot" w:pos="10790"/>
                </w:tabs>
                <w:rPr>
                  <w:i w:val="0"/>
                  <w:noProof/>
                  <w:color w:val="7F7F7F" w:themeColor="text1" w:themeTint="80"/>
                  <w:sz w:val="24"/>
                  <w:szCs w:val="24"/>
                  <w:lang w:val="en-GB" w:eastAsia="ja-JP"/>
                </w:rPr>
              </w:pPr>
              <w:r w:rsidRPr="00190030">
                <w:rPr>
                  <w:smallCaps/>
                  <w:noProof/>
                  <w:color w:val="7F7F7F" w:themeColor="text1" w:themeTint="80"/>
                  <w:spacing w:val="5"/>
                </w:rPr>
                <w:t>6.1.</w:t>
              </w:r>
              <w:r w:rsidRPr="00190030">
                <w:rPr>
                  <w:i w:val="0"/>
                  <w:noProof/>
                  <w:color w:val="7F7F7F" w:themeColor="text1" w:themeTint="80"/>
                  <w:sz w:val="24"/>
                  <w:szCs w:val="24"/>
                  <w:lang w:val="en-GB" w:eastAsia="ja-JP"/>
                </w:rPr>
                <w:tab/>
              </w:r>
              <w:r w:rsidRPr="00190030">
                <w:rPr>
                  <w:smallCaps/>
                  <w:noProof/>
                  <w:color w:val="7F7F7F" w:themeColor="text1" w:themeTint="80"/>
                  <w:spacing w:val="5"/>
                </w:rPr>
                <w:t>Physical Components and Layers</w:t>
              </w:r>
              <w:r w:rsidRPr="00190030">
                <w:rPr>
                  <w:noProof/>
                  <w:color w:val="7F7F7F" w:themeColor="text1" w:themeTint="80"/>
                </w:rPr>
                <w:tab/>
              </w:r>
              <w:r w:rsidR="00A40B04" w:rsidRPr="00190030">
                <w:rPr>
                  <w:noProof/>
                  <w:color w:val="7F7F7F" w:themeColor="text1" w:themeTint="80"/>
                </w:rPr>
                <w:fldChar w:fldCharType="begin"/>
              </w:r>
              <w:r w:rsidRPr="00190030">
                <w:rPr>
                  <w:noProof/>
                  <w:color w:val="7F7F7F" w:themeColor="text1" w:themeTint="80"/>
                </w:rPr>
                <w:instrText xml:space="preserve"> PAGEREF _Toc195777661 \h </w:instrText>
              </w:r>
              <w:r w:rsidR="00A40B04" w:rsidRPr="00190030">
                <w:rPr>
                  <w:noProof/>
                  <w:color w:val="7F7F7F" w:themeColor="text1" w:themeTint="80"/>
                </w:rPr>
              </w:r>
              <w:r w:rsidR="00A40B04" w:rsidRPr="00190030">
                <w:rPr>
                  <w:noProof/>
                  <w:color w:val="7F7F7F" w:themeColor="text1" w:themeTint="80"/>
                </w:rPr>
                <w:fldChar w:fldCharType="separate"/>
              </w:r>
              <w:r w:rsidR="001171AA">
                <w:rPr>
                  <w:noProof/>
                  <w:color w:val="7F7F7F" w:themeColor="text1" w:themeTint="80"/>
                </w:rPr>
                <w:t>9</w:t>
              </w:r>
              <w:r w:rsidR="00A40B04" w:rsidRPr="00190030">
                <w:rPr>
                  <w:noProof/>
                  <w:color w:val="7F7F7F" w:themeColor="text1" w:themeTint="80"/>
                </w:rPr>
                <w:fldChar w:fldCharType="end"/>
              </w:r>
            </w:p>
            <w:p w:rsidR="00BD7AFB" w:rsidRDefault="00A40B04">
              <w:r w:rsidRPr="00FD2193">
                <w:rPr>
                  <w:b/>
                  <w:bCs/>
                  <w:noProof/>
                  <w:color w:val="142948" w:themeColor="text2" w:themeShade="BF"/>
                </w:rPr>
                <w:fldChar w:fldCharType="end"/>
              </w:r>
            </w:p>
          </w:sdtContent>
        </w:sdt>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2E001E" w:rsidRDefault="002E001E" w:rsidP="00155B7A"/>
        <w:p w:rsidR="00B633E6" w:rsidRDefault="00B633E6" w:rsidP="00155B7A"/>
        <w:p w:rsidR="00BD7AFB" w:rsidRDefault="00BD7AFB" w:rsidP="00BD7AFB">
          <w:pPr>
            <w:pStyle w:val="Kop1"/>
            <w:numPr>
              <w:ilvl w:val="0"/>
              <w:numId w:val="11"/>
            </w:numPr>
          </w:pPr>
          <w:bookmarkStart w:id="5" w:name="_Toc195777653"/>
          <w:r>
            <w:lastRenderedPageBreak/>
            <w:t>Introduction</w:t>
          </w:r>
          <w:bookmarkEnd w:id="5"/>
        </w:p>
        <w:p w:rsidR="00BD7AFB" w:rsidRPr="00BD7AFB" w:rsidRDefault="00BD7AFB" w:rsidP="00BD7AFB">
          <w:pPr>
            <w:ind w:left="720"/>
          </w:pPr>
        </w:p>
        <w:p w:rsidR="002E001E" w:rsidRDefault="00FE68D9" w:rsidP="007F6C08">
          <w:pPr>
            <w:ind w:left="720"/>
          </w:pPr>
          <w:r>
            <w:t>HUSACCTS software is software with which you can check the architecture of software development projects. You can define a</w:t>
          </w:r>
          <w:r w:rsidR="00EB0E70">
            <w:t>n</w:t>
          </w:r>
          <w:r>
            <w:t xml:space="preserve"> architecture on pre-hand, analyse an existing project, and compare these two to see if there are any architecture flaws in your project. </w:t>
          </w:r>
        </w:p>
        <w:p w:rsidR="00FE68D9" w:rsidRDefault="00FE68D9" w:rsidP="007F6C08">
          <w:pPr>
            <w:ind w:left="720"/>
          </w:pPr>
        </w:p>
        <w:p w:rsidR="00FE68D9" w:rsidRDefault="00FE68D9" w:rsidP="007F6C08">
          <w:pPr>
            <w:ind w:left="720"/>
          </w:pPr>
          <w:r>
            <w:t>The software is divided into different pieces, each having a team of students assigned to develop. This document is purely about the analyse part of the software. The analyse part means</w:t>
          </w:r>
          <w:r w:rsidR="00EB0E70">
            <w:t xml:space="preserve"> the</w:t>
          </w:r>
          <w:r>
            <w:t xml:space="preserve"> scanning</w:t>
          </w:r>
          <w:r w:rsidR="00EB0E70">
            <w:t xml:space="preserve"> of</w:t>
          </w:r>
          <w:r>
            <w:t xml:space="preserve"> an existing project on a file system, and convert it into a domain model </w:t>
          </w:r>
          <w:r w:rsidR="00B90E02">
            <w:t xml:space="preserve">the entire application can use. We will describe </w:t>
          </w:r>
          <w:r w:rsidR="000111C0">
            <w:t>how we do this in this document.</w:t>
          </w:r>
        </w:p>
        <w:p w:rsidR="00B90E02" w:rsidRDefault="000111C0" w:rsidP="007F6C08">
          <w:pPr>
            <w:ind w:left="720"/>
          </w:pPr>
          <w:r>
            <w:t xml:space="preserve">Because there are multiple teams working on this project, the architecture notebook is a good communication document for communication with other teams. </w:t>
          </w:r>
        </w:p>
        <w:p w:rsidR="002E001E" w:rsidRDefault="002E001E" w:rsidP="007F6C08">
          <w:pPr>
            <w:ind w:left="720"/>
          </w:pPr>
        </w:p>
        <w:p w:rsidR="00BA5C93" w:rsidRDefault="00BA5C93" w:rsidP="007F6C08">
          <w:pPr>
            <w:ind w:left="720"/>
          </w:pPr>
        </w:p>
        <w:p w:rsidR="00314F58" w:rsidRDefault="00314F58" w:rsidP="007F6C08">
          <w:pPr>
            <w:ind w:left="720"/>
          </w:pPr>
          <w:r>
            <w:t>Finally, it are two teams that will have to develop the analyse part of the software. There is one Java team and one C# team.</w:t>
          </w:r>
          <w:r w:rsidR="00E3088A">
            <w:t xml:space="preserve"> Because of the research about the tools that we can use to generate AST’s</w:t>
          </w:r>
          <w:r w:rsidR="00E3088A" w:rsidRPr="00E3088A">
            <w:rPr>
              <w:sz w:val="16"/>
            </w:rPr>
            <w:t>*</w:t>
          </w:r>
          <w:r w:rsidR="00E3088A">
            <w:t xml:space="preserve">, the first part of the design and development of the HUSACCT analyse-component will be performed by both teams.  When the decisions about the tools to use are made, each team will split up and proceed with the development of their own component. </w:t>
          </w:r>
        </w:p>
        <w:p w:rsidR="00B900C5" w:rsidRDefault="00B900C5" w:rsidP="00B900C5">
          <w:pPr>
            <w:pStyle w:val="Kop3"/>
          </w:pPr>
        </w:p>
        <w:p w:rsidR="005D0358" w:rsidRPr="00B900C5" w:rsidRDefault="00A40B04" w:rsidP="00B900C5"/>
      </w:sdtContent>
    </w:sdt>
    <w:p w:rsidR="005D0358" w:rsidRDefault="005D0358" w:rsidP="00155B7A">
      <w:pPr>
        <w:pStyle w:val="Kop2"/>
        <w:rPr>
          <w:lang w:val="fr-FR"/>
        </w:rPr>
      </w:pPr>
    </w:p>
    <w:p w:rsidR="00F16FA9" w:rsidRDefault="000A4AEE">
      <w:pPr>
        <w:rPr>
          <w:lang w:val="fr-FR"/>
        </w:rPr>
      </w:pPr>
      <w:r>
        <w:rPr>
          <w:lang w:val="fr-FR"/>
        </w:rPr>
        <w:t xml:space="preserve"> </w:t>
      </w: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F16FA9" w:rsidRPr="00F16FA9" w:rsidRDefault="00F16FA9" w:rsidP="00F16FA9">
      <w:pPr>
        <w:rPr>
          <w:lang w:val="fr-FR"/>
        </w:rPr>
      </w:pPr>
    </w:p>
    <w:p w:rsidR="00347EEA" w:rsidRDefault="00347EEA" w:rsidP="00347EEA">
      <w:pPr>
        <w:pStyle w:val="Kop1"/>
        <w:numPr>
          <w:ilvl w:val="0"/>
          <w:numId w:val="11"/>
        </w:numPr>
      </w:pPr>
      <w:bookmarkStart w:id="6" w:name="_Toc195777654"/>
      <w:r>
        <w:lastRenderedPageBreak/>
        <w:t>Architectural Significant Requirements</w:t>
      </w:r>
      <w:bookmarkEnd w:id="6"/>
    </w:p>
    <w:p w:rsidR="00347EEA" w:rsidRDefault="00347EEA" w:rsidP="00347EEA">
      <w:pPr>
        <w:ind w:left="360"/>
      </w:pPr>
    </w:p>
    <w:p w:rsidR="00347EEA" w:rsidRDefault="00347EEA" w:rsidP="00347EEA">
      <w:pPr>
        <w:ind w:left="360"/>
      </w:pPr>
      <w:r>
        <w:t xml:space="preserve">The requirements for the Analyse part of the HUSACCT 2012 tool are described in this chapter. Figure 1.0. </w:t>
      </w:r>
    </w:p>
    <w:p w:rsidR="00347EEA" w:rsidRDefault="00347EEA" w:rsidP="00347EEA">
      <w:pPr>
        <w:ind w:left="360"/>
      </w:pPr>
      <w:r>
        <w:t xml:space="preserve">gives a basic overview of the architectural significant requirements for this component. </w:t>
      </w:r>
    </w:p>
    <w:p w:rsidR="00347EEA" w:rsidRDefault="00347EEA" w:rsidP="00347EEA">
      <w:pPr>
        <w:ind w:left="360"/>
      </w:pPr>
    </w:p>
    <w:p w:rsidR="00347EEA" w:rsidRDefault="00347EEA" w:rsidP="00347EEA">
      <w:pPr>
        <w:ind w:left="360"/>
      </w:pPr>
    </w:p>
    <w:p w:rsidR="00347EEA" w:rsidRDefault="00347EEA" w:rsidP="00347EEA">
      <w:pPr>
        <w:ind w:left="360"/>
      </w:pPr>
    </w:p>
    <w:p w:rsidR="00347EEA" w:rsidRDefault="00347EEA" w:rsidP="00347EEA">
      <w:pPr>
        <w:ind w:left="360"/>
      </w:pPr>
    </w:p>
    <w:p w:rsidR="00347EEA" w:rsidRDefault="00347EEA" w:rsidP="00347EEA">
      <w:pPr>
        <w:ind w:left="360"/>
        <w:rPr>
          <w:rStyle w:val="Titelvanboek"/>
        </w:rPr>
      </w:pPr>
    </w:p>
    <w:p w:rsidR="00347EEA" w:rsidRDefault="00347EEA" w:rsidP="00347EEA">
      <w:pPr>
        <w:ind w:left="360"/>
        <w:rPr>
          <w:rStyle w:val="Titelvanboek"/>
        </w:rPr>
      </w:pPr>
      <w:r>
        <w:rPr>
          <w:noProof/>
        </w:rPr>
        <w:drawing>
          <wp:anchor distT="0" distB="0" distL="114300" distR="114300" simplePos="0" relativeHeight="251659264" behindDoc="0" locked="0" layoutInCell="1" allowOverlap="1">
            <wp:simplePos x="0" y="0"/>
            <wp:positionH relativeFrom="column">
              <wp:posOffset>768350</wp:posOffset>
            </wp:positionH>
            <wp:positionV relativeFrom="paragraph">
              <wp:posOffset>50165</wp:posOffset>
            </wp:positionV>
            <wp:extent cx="5324475" cy="3771900"/>
            <wp:effectExtent l="0" t="0" r="0" b="0"/>
            <wp:wrapThrough wrapText="bothSides">
              <wp:wrapPolygon edited="0">
                <wp:start x="0" y="0"/>
                <wp:lineTo x="0" y="21527"/>
                <wp:lineTo x="21536" y="21527"/>
                <wp:lineTo x="21536" y="0"/>
                <wp:lineTo x="0" y="0"/>
              </wp:wrapPolygon>
            </wp:wrapThrough>
            <wp:docPr id="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yuml.me/diagram/usecase/%5BSoftware%20Architect%5D-(Analyse%20Java%20Code),%20%5BSoftware%20Architect%5D-(Analyse%20Csharp%20Code)%2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324475" cy="3771900"/>
                    </a:xfrm>
                    <a:prstGeom prst="rect">
                      <a:avLst/>
                    </a:prstGeom>
                    <a:noFill/>
                    <a:ln w="9525">
                      <a:noFill/>
                      <a:miter lim="800000"/>
                      <a:headEnd/>
                      <a:tailEnd/>
                    </a:ln>
                  </pic:spPr>
                </pic:pic>
              </a:graphicData>
            </a:graphic>
          </wp:anchor>
        </w:drawing>
      </w: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347EEA" w:rsidP="00347EEA">
      <w:pPr>
        <w:ind w:left="360"/>
        <w:rPr>
          <w:rStyle w:val="Titelvanboek"/>
        </w:rPr>
      </w:pPr>
    </w:p>
    <w:p w:rsidR="00347EEA" w:rsidRDefault="00A40B04" w:rsidP="00347EEA">
      <w:pPr>
        <w:ind w:left="360"/>
        <w:rPr>
          <w:rStyle w:val="Titelvanboek"/>
        </w:rPr>
      </w:pPr>
      <w:r w:rsidRPr="00A40B04">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81pt;margin-top:86.7pt;width:437.8pt;height:27pt;z-index:251661312;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" filled="f" stroked="f">
            <v:textbox inset="0,0,0,0">
              <w:txbxContent>
                <w:p w:rsidR="00347EEA" w:rsidRPr="0058191B" w:rsidRDefault="00347EEA" w:rsidP="00347EEA">
                  <w:pPr>
                    <w:pStyle w:val="Bijschrift"/>
                    <w:rPr>
                      <w:b w:val="0"/>
                      <w:i/>
                      <w:noProof/>
                      <w:sz w:val="20"/>
                      <w:szCs w:val="22"/>
                    </w:rPr>
                  </w:pPr>
                  <w:r w:rsidRPr="0058191B">
                    <w:rPr>
                      <w:b w:val="0"/>
                      <w:i/>
                    </w:rPr>
                    <w:t xml:space="preserve">Figure </w:t>
                  </w:r>
                  <w:r>
                    <w:rPr>
                      <w:b w:val="0"/>
                      <w:i/>
                    </w:rPr>
                    <w:t>1</w:t>
                  </w:r>
                  <w:r w:rsidRPr="0058191B">
                    <w:rPr>
                      <w:b w:val="0"/>
                      <w:i/>
                    </w:rPr>
                    <w:t>.</w:t>
                  </w:r>
                  <w:r>
                    <w:rPr>
                      <w:b w:val="0"/>
                      <w:i/>
                    </w:rPr>
                    <w:t>0</w:t>
                  </w:r>
                  <w:r w:rsidRPr="0058191B">
                    <w:rPr>
                      <w:b w:val="0"/>
                      <w:i/>
                    </w:rPr>
                    <w:t>. Architectural Significant</w:t>
                  </w:r>
                  <w:r>
                    <w:rPr>
                      <w:b w:val="0"/>
                      <w:i/>
                    </w:rPr>
                    <w:t xml:space="preserve"> Functional</w:t>
                  </w:r>
                  <w:r w:rsidRPr="0058191B">
                    <w:rPr>
                      <w:b w:val="0"/>
                      <w:i/>
                    </w:rPr>
                    <w:t xml:space="preserve"> Requirements for the HUSACCT-tool Analyse-component</w:t>
                  </w:r>
                </w:p>
              </w:txbxContent>
            </v:textbox>
            <w10:wrap type="through"/>
          </v:shape>
        </w:pict>
      </w:r>
      <w:r w:rsidR="00347EEA">
        <w:rPr>
          <w:rStyle w:val="Titelvanboek"/>
        </w:rPr>
        <w:tab/>
      </w:r>
      <w:r w:rsidR="00347EEA">
        <w:rPr>
          <w:rStyle w:val="Titelvanboek"/>
        </w:rPr>
        <w:br w:type="page"/>
      </w:r>
    </w:p>
    <w:p w:rsidR="00946C6B" w:rsidRDefault="00946C6B" w:rsidP="00347EEA">
      <w:pPr>
        <w:ind w:left="360"/>
        <w:rPr>
          <w:rStyle w:val="Titelvanboek"/>
        </w:rPr>
      </w:pPr>
    </w:p>
    <w:p w:rsidR="00946C6B" w:rsidRPr="00ED510B" w:rsidRDefault="00946C6B" w:rsidP="00347EEA">
      <w:pPr>
        <w:ind w:left="360"/>
        <w:rPr>
          <w:rStyle w:val="Titelvanboek"/>
          <w:rFonts w:asciiTheme="majorHAnsi" w:eastAsiaTheme="majorEastAsia" w:hAnsiTheme="majorHAnsi" w:cstheme="majorBidi"/>
          <w:color w:val="094264" w:themeColor="accent1" w:themeShade="BF"/>
          <w:sz w:val="28"/>
          <w:szCs w:val="28"/>
        </w:rPr>
      </w:pPr>
    </w:p>
    <w:p w:rsidR="00347EEA" w:rsidRPr="008D2DBE" w:rsidRDefault="00347EEA" w:rsidP="003F0008">
      <w:pPr>
        <w:pStyle w:val="Kop3"/>
        <w:numPr>
          <w:ilvl w:val="1"/>
          <w:numId w:val="17"/>
        </w:numPr>
        <w:rPr>
          <w:rStyle w:val="Titelvanboek"/>
        </w:rPr>
      </w:pPr>
      <w:bookmarkStart w:id="7" w:name="_Toc195680941"/>
      <w:bookmarkStart w:id="8" w:name="_Toc195777655"/>
      <w:r w:rsidRPr="008D2DBE">
        <w:rPr>
          <w:rStyle w:val="Titelvanboek"/>
        </w:rPr>
        <w:t>Functional Requirements</w:t>
      </w:r>
      <w:bookmarkEnd w:id="7"/>
      <w:bookmarkEnd w:id="8"/>
    </w:p>
    <w:p w:rsidR="00347EEA" w:rsidRDefault="00347EEA" w:rsidP="00347EEA">
      <w:pPr>
        <w:ind w:left="360"/>
      </w:pPr>
    </w:p>
    <w:p w:rsidR="00347EEA" w:rsidRDefault="00347EEA" w:rsidP="00E646A7">
      <w:pPr>
        <w:ind w:left="720"/>
      </w:pPr>
      <w:r>
        <w:t xml:space="preserve">The following </w:t>
      </w:r>
      <w:r w:rsidRPr="00C54527">
        <w:rPr>
          <w:rFonts w:asciiTheme="majorHAnsi" w:hAnsiTheme="majorHAnsi"/>
        </w:rPr>
        <w:t>functional</w:t>
      </w:r>
      <w:r>
        <w:t xml:space="preserve"> requirements are dependency recognitions that the analyse part of the HUSACCT tool must recognize when analyzing code. Except for rule number 5.9 these are all rules from the ‘V3ISTO 2012: HUSACCT Requirements’ document.</w:t>
      </w:r>
    </w:p>
    <w:p w:rsidR="00E646A7" w:rsidRDefault="00E646A7" w:rsidP="00E646A7">
      <w:pPr>
        <w:ind w:left="720"/>
      </w:pPr>
    </w:p>
    <w:p w:rsidR="00E646A7" w:rsidRDefault="00E646A7" w:rsidP="00E646A7">
      <w:pPr>
        <w:ind w:left="720"/>
      </w:pPr>
    </w:p>
    <w:p w:rsidR="00E646A7" w:rsidRDefault="00E646A7" w:rsidP="00E646A7">
      <w:pPr>
        <w:ind w:left="720"/>
      </w:pPr>
    </w:p>
    <w:p w:rsidR="00E646A7" w:rsidRDefault="00E646A7" w:rsidP="00E646A7">
      <w:pPr>
        <w:ind w:left="720"/>
      </w:pPr>
    </w:p>
    <w:p w:rsidR="00E646A7" w:rsidRDefault="00E646A7" w:rsidP="00E646A7">
      <w:pPr>
        <w:ind w:left="720"/>
      </w:pPr>
    </w:p>
    <w:p w:rsidR="00E646A7" w:rsidRDefault="00E646A7" w:rsidP="00E646A7">
      <w:pPr>
        <w:ind w:left="720"/>
      </w:pPr>
    </w:p>
    <w:p w:rsidR="00E646A7" w:rsidRDefault="00E646A7" w:rsidP="00E646A7">
      <w:pPr>
        <w:ind w:left="720"/>
      </w:pPr>
    </w:p>
    <w:tbl>
      <w:tblPr>
        <w:tblStyle w:val="Gemiddeldraster1-accent1"/>
        <w:tblpPr w:leftFromText="180" w:rightFromText="180" w:vertAnchor="page" w:horzAnchor="page" w:tblpX="1549" w:tblpY="9001"/>
        <w:tblW w:w="0" w:type="auto"/>
        <w:tblLook w:val="04A0"/>
      </w:tblPr>
      <w:tblGrid>
        <w:gridCol w:w="1458"/>
        <w:gridCol w:w="1800"/>
        <w:gridCol w:w="6348"/>
      </w:tblGrid>
      <w:tr w:rsidR="00E646A7" w:rsidTr="00E646A7">
        <w:trPr>
          <w:cnfStyle w:val="100000000000"/>
        </w:trPr>
        <w:tc>
          <w:tcPr>
            <w:cnfStyle w:val="001000000000"/>
            <w:tcW w:w="9606" w:type="dxa"/>
            <w:gridSpan w:val="3"/>
            <w:shd w:val="clear" w:color="auto" w:fill="0C5A86" w:themeFill="background2" w:themeFillShade="80"/>
          </w:tcPr>
          <w:p w:rsidR="00E646A7" w:rsidRDefault="00E646A7" w:rsidP="00E646A7">
            <w:pPr>
              <w:jc w:val="center"/>
              <w:rPr>
                <w:color w:val="FFFFFF" w:themeColor="background1"/>
                <w:lang w:val="fr-FR"/>
              </w:rPr>
            </w:pPr>
            <w:r>
              <w:rPr>
                <w:color w:val="FFFFFF" w:themeColor="background1"/>
                <w:lang w:val="fr-FR"/>
              </w:rPr>
              <w:t>Listing 1.2. HUSACCT Analyse Non-</w:t>
            </w:r>
            <w:proofErr w:type="spellStart"/>
            <w:r>
              <w:rPr>
                <w:color w:val="FFFFFF" w:themeColor="background1"/>
                <w:lang w:val="fr-FR"/>
              </w:rPr>
              <w:t>Functional</w:t>
            </w:r>
            <w:proofErr w:type="spellEnd"/>
            <w:r>
              <w:rPr>
                <w:color w:val="FFFFFF" w:themeColor="background1"/>
                <w:lang w:val="fr-FR"/>
              </w:rPr>
              <w:t xml:space="preserve"> </w:t>
            </w:r>
            <w:proofErr w:type="spellStart"/>
            <w:r>
              <w:rPr>
                <w:color w:val="FFFFFF" w:themeColor="background1"/>
                <w:lang w:val="fr-FR"/>
              </w:rPr>
              <w:t>Requirements</w:t>
            </w:r>
            <w:proofErr w:type="spellEnd"/>
          </w:p>
          <w:p w:rsidR="00E646A7" w:rsidRPr="0012680C" w:rsidRDefault="00E646A7" w:rsidP="00E646A7">
            <w:pPr>
              <w:jc w:val="center"/>
              <w:rPr>
                <w:color w:val="FFFFFF" w:themeColor="background1"/>
                <w:lang w:val="fr-FR"/>
              </w:rPr>
            </w:pPr>
          </w:p>
        </w:tc>
      </w:tr>
      <w:tr w:rsidR="00E646A7" w:rsidTr="00E646A7">
        <w:trPr>
          <w:cnfStyle w:val="000000100000"/>
        </w:trPr>
        <w:tc>
          <w:tcPr>
            <w:cnfStyle w:val="001000000000"/>
            <w:tcW w:w="1458" w:type="dxa"/>
          </w:tcPr>
          <w:p w:rsidR="00E646A7" w:rsidRPr="0012680C" w:rsidRDefault="00E646A7" w:rsidP="00E646A7">
            <w:pPr>
              <w:rPr>
                <w:b w:val="0"/>
                <w:lang w:val="fr-FR"/>
              </w:rPr>
            </w:pPr>
            <w:r w:rsidRPr="0012680C">
              <w:rPr>
                <w:b w:val="0"/>
                <w:lang w:val="fr-FR"/>
              </w:rPr>
              <w:t>#</w:t>
            </w:r>
          </w:p>
        </w:tc>
        <w:tc>
          <w:tcPr>
            <w:tcW w:w="1800" w:type="dxa"/>
          </w:tcPr>
          <w:p w:rsidR="00E646A7" w:rsidRPr="0012680C" w:rsidRDefault="00E646A7" w:rsidP="00E646A7">
            <w:pPr>
              <w:cnfStyle w:val="000000100000"/>
              <w:rPr>
                <w:lang w:val="fr-FR"/>
              </w:rPr>
            </w:pPr>
            <w:r w:rsidRPr="0012680C">
              <w:rPr>
                <w:lang w:val="fr-FR"/>
              </w:rPr>
              <w:t xml:space="preserve">ISO 9123 </w:t>
            </w:r>
            <w:proofErr w:type="spellStart"/>
            <w:r w:rsidRPr="0012680C">
              <w:rPr>
                <w:lang w:val="fr-FR"/>
              </w:rPr>
              <w:t>attr</w:t>
            </w:r>
            <w:proofErr w:type="spellEnd"/>
            <w:r w:rsidRPr="0012680C">
              <w:rPr>
                <w:lang w:val="fr-FR"/>
              </w:rPr>
              <w:t>.</w:t>
            </w:r>
          </w:p>
        </w:tc>
        <w:tc>
          <w:tcPr>
            <w:tcW w:w="6348" w:type="dxa"/>
          </w:tcPr>
          <w:p w:rsidR="00E646A7" w:rsidRPr="0012680C" w:rsidRDefault="00E646A7" w:rsidP="00E646A7">
            <w:pPr>
              <w:cnfStyle w:val="000000100000"/>
              <w:rPr>
                <w:lang w:val="fr-FR"/>
              </w:rPr>
            </w:pPr>
            <w:proofErr w:type="spellStart"/>
            <w:r w:rsidRPr="0012680C">
              <w:rPr>
                <w:lang w:val="fr-FR"/>
              </w:rPr>
              <w:t>Requirement</w:t>
            </w:r>
            <w:proofErr w:type="spellEnd"/>
          </w:p>
        </w:tc>
      </w:tr>
      <w:tr w:rsidR="00E646A7" w:rsidTr="00E646A7">
        <w:tc>
          <w:tcPr>
            <w:cnfStyle w:val="001000000000"/>
            <w:tcW w:w="1458" w:type="dxa"/>
          </w:tcPr>
          <w:p w:rsidR="00E646A7" w:rsidRDefault="00E646A7" w:rsidP="00E646A7">
            <w:pPr>
              <w:rPr>
                <w:lang w:val="fr-FR"/>
              </w:rPr>
            </w:pPr>
            <w:r>
              <w:rPr>
                <w:lang w:val="fr-FR"/>
              </w:rPr>
              <w:t>2.1</w:t>
            </w:r>
          </w:p>
        </w:tc>
        <w:tc>
          <w:tcPr>
            <w:tcW w:w="1800" w:type="dxa"/>
          </w:tcPr>
          <w:p w:rsidR="00E646A7" w:rsidRDefault="00E646A7" w:rsidP="00E646A7">
            <w:pPr>
              <w:cnfStyle w:val="000000000000"/>
              <w:rPr>
                <w:lang w:val="fr-FR"/>
              </w:rPr>
            </w:pPr>
            <w:proofErr w:type="spellStart"/>
            <w:r>
              <w:rPr>
                <w:lang w:val="fr-FR"/>
              </w:rPr>
              <w:t>Maturity</w:t>
            </w:r>
            <w:proofErr w:type="spellEnd"/>
          </w:p>
        </w:tc>
        <w:tc>
          <w:tcPr>
            <w:tcW w:w="6348" w:type="dxa"/>
          </w:tcPr>
          <w:p w:rsidR="00E646A7" w:rsidRDefault="00E646A7" w:rsidP="00E646A7">
            <w:pPr>
              <w:cnfStyle w:val="000000000000"/>
              <w:rPr>
                <w:lang w:val="fr-FR"/>
              </w:rPr>
            </w:pPr>
            <w:r>
              <w:rPr>
                <w:bCs/>
              </w:rPr>
              <w:t xml:space="preserve">The tool </w:t>
            </w:r>
            <w:r w:rsidRPr="003C0997">
              <w:rPr>
                <w:bCs/>
              </w:rPr>
              <w:t xml:space="preserve">must </w:t>
            </w:r>
            <w:r>
              <w:rPr>
                <w:bCs/>
              </w:rPr>
              <w:t>not go down in case of a failure, but</w:t>
            </w:r>
            <w:r>
              <w:rPr>
                <w:bCs/>
              </w:rPr>
              <w:br/>
              <w:t>generate a meaningful error message.</w:t>
            </w:r>
          </w:p>
        </w:tc>
      </w:tr>
      <w:tr w:rsidR="00E646A7" w:rsidTr="00E646A7">
        <w:trPr>
          <w:cnfStyle w:val="000000100000"/>
        </w:trPr>
        <w:tc>
          <w:tcPr>
            <w:cnfStyle w:val="001000000000"/>
            <w:tcW w:w="1458" w:type="dxa"/>
          </w:tcPr>
          <w:p w:rsidR="00E646A7" w:rsidRDefault="00E646A7" w:rsidP="00E646A7">
            <w:pPr>
              <w:rPr>
                <w:lang w:val="fr-FR"/>
              </w:rPr>
            </w:pPr>
            <w:r>
              <w:rPr>
                <w:lang w:val="fr-FR"/>
              </w:rPr>
              <w:t>2.2</w:t>
            </w:r>
          </w:p>
        </w:tc>
        <w:tc>
          <w:tcPr>
            <w:tcW w:w="1800" w:type="dxa"/>
          </w:tcPr>
          <w:p w:rsidR="00E646A7" w:rsidRDefault="00E646A7" w:rsidP="00E646A7">
            <w:pPr>
              <w:cnfStyle w:val="000000100000"/>
              <w:rPr>
                <w:lang w:val="fr-FR"/>
              </w:rPr>
            </w:pPr>
            <w:proofErr w:type="spellStart"/>
            <w:r>
              <w:rPr>
                <w:lang w:val="fr-FR"/>
              </w:rPr>
              <w:t>Fault</w:t>
            </w:r>
            <w:proofErr w:type="spellEnd"/>
            <w:r>
              <w:rPr>
                <w:lang w:val="fr-FR"/>
              </w:rPr>
              <w:t xml:space="preserve"> </w:t>
            </w:r>
            <w:proofErr w:type="spellStart"/>
            <w:r>
              <w:rPr>
                <w:lang w:val="fr-FR"/>
              </w:rPr>
              <w:t>Tolerance</w:t>
            </w:r>
            <w:proofErr w:type="spellEnd"/>
          </w:p>
        </w:tc>
        <w:tc>
          <w:tcPr>
            <w:tcW w:w="6348" w:type="dxa"/>
          </w:tcPr>
          <w:p w:rsidR="00E646A7" w:rsidRDefault="00E646A7" w:rsidP="00E646A7">
            <w:pPr>
              <w:cnfStyle w:val="000000100000"/>
              <w:rPr>
                <w:lang w:val="fr-FR"/>
              </w:rPr>
            </w:pPr>
            <w:r w:rsidRPr="0097041B">
              <w:rPr>
                <w:bCs/>
              </w:rPr>
              <w:t xml:space="preserve">There </w:t>
            </w:r>
            <w:r>
              <w:rPr>
                <w:bCs/>
              </w:rPr>
              <w:t>must</w:t>
            </w:r>
            <w:r w:rsidRPr="0097041B">
              <w:rPr>
                <w:bCs/>
              </w:rPr>
              <w:t xml:space="preserve"> be no restrictions in the size of the project regarding number of classes, lines of code, components</w:t>
            </w:r>
            <w:r>
              <w:rPr>
                <w:bCs/>
              </w:rPr>
              <w:t>...</w:t>
            </w:r>
          </w:p>
        </w:tc>
      </w:tr>
      <w:tr w:rsidR="00E646A7" w:rsidTr="00E646A7">
        <w:tc>
          <w:tcPr>
            <w:cnfStyle w:val="001000000000"/>
            <w:tcW w:w="1458" w:type="dxa"/>
          </w:tcPr>
          <w:p w:rsidR="00E646A7" w:rsidRDefault="00E646A7" w:rsidP="00E646A7">
            <w:pPr>
              <w:rPr>
                <w:lang w:val="fr-FR"/>
              </w:rPr>
            </w:pPr>
            <w:r>
              <w:rPr>
                <w:lang w:val="fr-FR"/>
              </w:rPr>
              <w:t>4.1</w:t>
            </w:r>
          </w:p>
        </w:tc>
        <w:tc>
          <w:tcPr>
            <w:tcW w:w="1800" w:type="dxa"/>
          </w:tcPr>
          <w:p w:rsidR="00E646A7" w:rsidRDefault="00E646A7" w:rsidP="00E646A7">
            <w:pPr>
              <w:cnfStyle w:val="000000000000"/>
              <w:rPr>
                <w:lang w:val="fr-FR"/>
              </w:rPr>
            </w:pPr>
            <w:r>
              <w:rPr>
                <w:lang w:val="fr-FR"/>
              </w:rPr>
              <w:t xml:space="preserve">Time </w:t>
            </w:r>
            <w:proofErr w:type="spellStart"/>
            <w:r>
              <w:rPr>
                <w:lang w:val="fr-FR"/>
              </w:rPr>
              <w:t>behavior</w:t>
            </w:r>
            <w:proofErr w:type="spellEnd"/>
          </w:p>
        </w:tc>
        <w:tc>
          <w:tcPr>
            <w:tcW w:w="6348" w:type="dxa"/>
          </w:tcPr>
          <w:p w:rsidR="00E646A7" w:rsidRDefault="00E646A7" w:rsidP="00E646A7">
            <w:pPr>
              <w:cnfStyle w:val="000000000000"/>
              <w:rPr>
                <w:bCs/>
              </w:rPr>
            </w:pPr>
            <w:r w:rsidRPr="0097041B">
              <w:rPr>
                <w:bCs/>
              </w:rPr>
              <w:t xml:space="preserve">Tools </w:t>
            </w:r>
            <w:r>
              <w:rPr>
                <w:bCs/>
              </w:rPr>
              <w:t>must not take long (&lt;= 15</w:t>
            </w:r>
            <w:r w:rsidRPr="0097041B">
              <w:rPr>
                <w:bCs/>
              </w:rPr>
              <w:t xml:space="preserve"> min</w:t>
            </w:r>
            <w:r>
              <w:rPr>
                <w:bCs/>
              </w:rPr>
              <w:t>; 1.000.000 LOC</w:t>
            </w:r>
            <w:r w:rsidRPr="0097041B">
              <w:rPr>
                <w:bCs/>
              </w:rPr>
              <w:t xml:space="preserve">) to </w:t>
            </w:r>
            <w:r>
              <w:rPr>
                <w:bCs/>
              </w:rPr>
              <w:t xml:space="preserve">analyse/validate </w:t>
            </w:r>
            <w:r w:rsidRPr="009B6DAC">
              <w:rPr>
                <w:bCs/>
              </w:rPr>
              <w:t>the code</w:t>
            </w:r>
            <w:r>
              <w:rPr>
                <w:bCs/>
              </w:rPr>
              <w:t>, and to</w:t>
            </w:r>
            <w:r w:rsidRPr="009B6DAC">
              <w:rPr>
                <w:bCs/>
              </w:rPr>
              <w:t xml:space="preserve"> </w:t>
            </w:r>
            <w:r w:rsidRPr="0097041B">
              <w:rPr>
                <w:bCs/>
              </w:rPr>
              <w:t xml:space="preserve">generate </w:t>
            </w:r>
            <w:r>
              <w:rPr>
                <w:bCs/>
              </w:rPr>
              <w:t>an</w:t>
            </w:r>
            <w:r w:rsidRPr="0097041B">
              <w:rPr>
                <w:bCs/>
              </w:rPr>
              <w:t xml:space="preserve"> error report.</w:t>
            </w:r>
          </w:p>
        </w:tc>
      </w:tr>
      <w:tr w:rsidR="00E646A7" w:rsidTr="00E646A7">
        <w:trPr>
          <w:cnfStyle w:val="000000100000"/>
        </w:trPr>
        <w:tc>
          <w:tcPr>
            <w:cnfStyle w:val="001000000000"/>
            <w:tcW w:w="1458" w:type="dxa"/>
          </w:tcPr>
          <w:p w:rsidR="00E646A7" w:rsidRDefault="00E646A7" w:rsidP="00E646A7">
            <w:pPr>
              <w:rPr>
                <w:lang w:val="fr-FR"/>
              </w:rPr>
            </w:pPr>
            <w:r>
              <w:rPr>
                <w:lang w:val="fr-FR"/>
              </w:rPr>
              <w:t>5.1</w:t>
            </w:r>
          </w:p>
        </w:tc>
        <w:tc>
          <w:tcPr>
            <w:tcW w:w="1800" w:type="dxa"/>
          </w:tcPr>
          <w:p w:rsidR="00E646A7" w:rsidRDefault="00E646A7" w:rsidP="00E646A7">
            <w:pPr>
              <w:cnfStyle w:val="000000100000"/>
              <w:rPr>
                <w:bCs/>
              </w:rPr>
            </w:pPr>
            <w:proofErr w:type="spellStart"/>
            <w:r>
              <w:rPr>
                <w:bCs/>
              </w:rPr>
              <w:t>Analyseability</w:t>
            </w:r>
            <w:proofErr w:type="spellEnd"/>
          </w:p>
          <w:p w:rsidR="00E646A7" w:rsidRDefault="00E646A7" w:rsidP="00E646A7">
            <w:pPr>
              <w:cnfStyle w:val="000000100000"/>
              <w:rPr>
                <w:lang w:val="fr-FR"/>
              </w:rPr>
            </w:pPr>
            <w:r>
              <w:rPr>
                <w:bCs/>
              </w:rPr>
              <w:t>Testability</w:t>
            </w:r>
          </w:p>
        </w:tc>
        <w:tc>
          <w:tcPr>
            <w:tcW w:w="6348" w:type="dxa"/>
          </w:tcPr>
          <w:p w:rsidR="00E646A7" w:rsidRPr="0097041B" w:rsidRDefault="00E646A7" w:rsidP="00E646A7">
            <w:pPr>
              <w:cnfStyle w:val="000000100000"/>
              <w:rPr>
                <w:bCs/>
              </w:rPr>
            </w:pPr>
            <w:r>
              <w:rPr>
                <w:bCs/>
              </w:rPr>
              <w:t>Taking over the development of the tool by other development teams must be unproblematic.</w:t>
            </w:r>
          </w:p>
        </w:tc>
      </w:tr>
      <w:tr w:rsidR="00E646A7" w:rsidTr="00E646A7">
        <w:tc>
          <w:tcPr>
            <w:cnfStyle w:val="001000000000"/>
            <w:tcW w:w="1458" w:type="dxa"/>
          </w:tcPr>
          <w:p w:rsidR="00E646A7" w:rsidRDefault="00E646A7" w:rsidP="00E646A7">
            <w:pPr>
              <w:rPr>
                <w:lang w:val="fr-FR"/>
              </w:rPr>
            </w:pPr>
            <w:r>
              <w:rPr>
                <w:lang w:val="fr-FR"/>
              </w:rPr>
              <w:t>5.2</w:t>
            </w:r>
          </w:p>
        </w:tc>
        <w:tc>
          <w:tcPr>
            <w:tcW w:w="1800" w:type="dxa"/>
          </w:tcPr>
          <w:p w:rsidR="00E646A7" w:rsidRDefault="00E646A7" w:rsidP="00E646A7">
            <w:pPr>
              <w:cnfStyle w:val="000000000000"/>
              <w:rPr>
                <w:bCs/>
              </w:rPr>
            </w:pPr>
            <w:r w:rsidRPr="0097041B">
              <w:rPr>
                <w:bCs/>
              </w:rPr>
              <w:t>Changeability</w:t>
            </w:r>
          </w:p>
        </w:tc>
        <w:tc>
          <w:tcPr>
            <w:tcW w:w="6348" w:type="dxa"/>
          </w:tcPr>
          <w:p w:rsidR="00E646A7" w:rsidRDefault="00E646A7" w:rsidP="00E646A7">
            <w:pPr>
              <w:cnfStyle w:val="000000000000"/>
              <w:rPr>
                <w:bCs/>
              </w:rPr>
            </w:pPr>
            <w:r>
              <w:rPr>
                <w:bCs/>
              </w:rPr>
              <w:t>T</w:t>
            </w:r>
            <w:r w:rsidRPr="0097041B">
              <w:rPr>
                <w:bCs/>
              </w:rPr>
              <w:t xml:space="preserve">he tool </w:t>
            </w:r>
            <w:r>
              <w:rPr>
                <w:bCs/>
              </w:rPr>
              <w:t>must</w:t>
            </w:r>
            <w:r w:rsidRPr="0097041B">
              <w:rPr>
                <w:bCs/>
              </w:rPr>
              <w:t xml:space="preserve"> be </w:t>
            </w:r>
            <w:r>
              <w:rPr>
                <w:bCs/>
              </w:rPr>
              <w:t>easily extendable to other code languages.</w:t>
            </w:r>
          </w:p>
        </w:tc>
      </w:tr>
    </w:tbl>
    <w:p w:rsidR="00E646A7" w:rsidRDefault="00E646A7" w:rsidP="00E646A7">
      <w:pPr>
        <w:ind w:left="720"/>
      </w:pPr>
    </w:p>
    <w:p w:rsidR="00E646A7" w:rsidRDefault="00E646A7" w:rsidP="00E646A7">
      <w:pPr>
        <w:ind w:left="720"/>
      </w:pPr>
    </w:p>
    <w:p w:rsidR="00E646A7" w:rsidRDefault="00E646A7" w:rsidP="00E646A7">
      <w:pPr>
        <w:ind w:left="720"/>
      </w:pPr>
    </w:p>
    <w:p w:rsidR="00E646A7" w:rsidRDefault="00E646A7" w:rsidP="00E646A7">
      <w:pPr>
        <w:ind w:left="720"/>
      </w:pPr>
    </w:p>
    <w:p w:rsidR="00E646A7" w:rsidRDefault="00E646A7" w:rsidP="00E646A7">
      <w:pPr>
        <w:ind w:left="720"/>
      </w:pPr>
    </w:p>
    <w:p w:rsidR="00E646A7" w:rsidRDefault="00E646A7" w:rsidP="00E646A7">
      <w:pPr>
        <w:ind w:left="720"/>
      </w:pPr>
    </w:p>
    <w:p w:rsidR="00347EEA" w:rsidRDefault="00347EEA" w:rsidP="00347EEA">
      <w:pPr>
        <w:ind w:left="360"/>
      </w:pPr>
    </w:p>
    <w:tbl>
      <w:tblPr>
        <w:tblStyle w:val="Gemiddeldraster1-accent1"/>
        <w:tblpPr w:leftFromText="180" w:rightFromText="180" w:vertAnchor="page" w:horzAnchor="page" w:tblpX="1549" w:tblpY="4321"/>
        <w:tblW w:w="9464" w:type="dxa"/>
        <w:tblLook w:val="04A0"/>
      </w:tblPr>
      <w:tblGrid>
        <w:gridCol w:w="1458"/>
        <w:gridCol w:w="8006"/>
      </w:tblGrid>
      <w:tr w:rsidR="00E646A7" w:rsidTr="00E646A7">
        <w:trPr>
          <w:cnfStyle w:val="100000000000"/>
        </w:trPr>
        <w:tc>
          <w:tcPr>
            <w:cnfStyle w:val="001000000000"/>
            <w:tcW w:w="9464" w:type="dxa"/>
            <w:gridSpan w:val="2"/>
            <w:shd w:val="clear" w:color="auto" w:fill="0C5A86" w:themeFill="background2" w:themeFillShade="80"/>
          </w:tcPr>
          <w:p w:rsidR="00E646A7" w:rsidRDefault="00E646A7" w:rsidP="00E646A7">
            <w:pPr>
              <w:jc w:val="center"/>
              <w:rPr>
                <w:color w:val="FFFFFF" w:themeColor="background1"/>
              </w:rPr>
            </w:pPr>
            <w:r>
              <w:rPr>
                <w:color w:val="FFFFFF" w:themeColor="background1"/>
              </w:rPr>
              <w:t>Listing 1.1. HUSACCT Analyse Functional Requirements</w:t>
            </w:r>
          </w:p>
          <w:p w:rsidR="00E646A7" w:rsidRPr="0012680C" w:rsidRDefault="00E646A7" w:rsidP="00E646A7">
            <w:pPr>
              <w:jc w:val="center"/>
              <w:rPr>
                <w:color w:val="FFFFFF" w:themeColor="background1"/>
              </w:rPr>
            </w:pPr>
          </w:p>
        </w:tc>
      </w:tr>
      <w:tr w:rsidR="00E646A7" w:rsidTr="00E646A7">
        <w:trPr>
          <w:cnfStyle w:val="000000100000"/>
        </w:trPr>
        <w:tc>
          <w:tcPr>
            <w:cnfStyle w:val="001000000000"/>
            <w:tcW w:w="1458" w:type="dxa"/>
          </w:tcPr>
          <w:p w:rsidR="00E646A7" w:rsidRDefault="00E646A7" w:rsidP="00E646A7">
            <w:r>
              <w:t>5.1</w:t>
            </w:r>
          </w:p>
        </w:tc>
        <w:tc>
          <w:tcPr>
            <w:tcW w:w="8006" w:type="dxa"/>
          </w:tcPr>
          <w:p w:rsidR="00E646A7" w:rsidRPr="00497B16" w:rsidRDefault="00E646A7" w:rsidP="00E646A7">
            <w:pPr>
              <w:cnfStyle w:val="000000100000"/>
              <w:rPr>
                <w:b/>
              </w:rPr>
            </w:pPr>
            <w:r w:rsidRPr="00497B16">
              <w:t>Invocation of a method/constructor</w:t>
            </w:r>
          </w:p>
        </w:tc>
      </w:tr>
      <w:tr w:rsidR="00E646A7" w:rsidTr="00E646A7">
        <w:tc>
          <w:tcPr>
            <w:cnfStyle w:val="001000000000"/>
            <w:tcW w:w="1458" w:type="dxa"/>
          </w:tcPr>
          <w:p w:rsidR="00E646A7" w:rsidRDefault="00E646A7" w:rsidP="00E646A7">
            <w:r>
              <w:t xml:space="preserve">5.2 </w:t>
            </w:r>
          </w:p>
        </w:tc>
        <w:tc>
          <w:tcPr>
            <w:tcW w:w="8006" w:type="dxa"/>
          </w:tcPr>
          <w:p w:rsidR="00E646A7" w:rsidRPr="00497B16" w:rsidRDefault="00E646A7" w:rsidP="00E646A7">
            <w:pPr>
              <w:cnfStyle w:val="000000000000"/>
            </w:pPr>
            <w:r w:rsidRPr="00497B16">
              <w:t>Access of a property or field</w:t>
            </w:r>
          </w:p>
        </w:tc>
      </w:tr>
      <w:tr w:rsidR="00E646A7" w:rsidTr="00E646A7">
        <w:trPr>
          <w:cnfStyle w:val="000000100000"/>
        </w:trPr>
        <w:tc>
          <w:tcPr>
            <w:cnfStyle w:val="001000000000"/>
            <w:tcW w:w="1458" w:type="dxa"/>
          </w:tcPr>
          <w:p w:rsidR="00E646A7" w:rsidRDefault="00E646A7" w:rsidP="00E646A7">
            <w:r>
              <w:t>5.3</w:t>
            </w:r>
          </w:p>
        </w:tc>
        <w:tc>
          <w:tcPr>
            <w:tcW w:w="8006" w:type="dxa"/>
          </w:tcPr>
          <w:p w:rsidR="00E646A7" w:rsidRPr="00497B16" w:rsidRDefault="00E646A7" w:rsidP="00E646A7">
            <w:pPr>
              <w:cnfStyle w:val="000000100000"/>
            </w:pPr>
            <w:r w:rsidRPr="00497B16">
              <w:t>Extending a class/</w:t>
            </w:r>
            <w:proofErr w:type="spellStart"/>
            <w:r w:rsidRPr="00497B16">
              <w:t>struct</w:t>
            </w:r>
            <w:proofErr w:type="spellEnd"/>
          </w:p>
        </w:tc>
      </w:tr>
      <w:tr w:rsidR="00E646A7" w:rsidTr="00E646A7">
        <w:tc>
          <w:tcPr>
            <w:cnfStyle w:val="001000000000"/>
            <w:tcW w:w="1458" w:type="dxa"/>
          </w:tcPr>
          <w:p w:rsidR="00E646A7" w:rsidRDefault="00E646A7" w:rsidP="00E646A7">
            <w:r>
              <w:t>5.4</w:t>
            </w:r>
          </w:p>
        </w:tc>
        <w:tc>
          <w:tcPr>
            <w:tcW w:w="8006" w:type="dxa"/>
          </w:tcPr>
          <w:p w:rsidR="00E646A7" w:rsidRPr="00497B16" w:rsidRDefault="00E646A7" w:rsidP="00E646A7">
            <w:pPr>
              <w:cnfStyle w:val="000000000000"/>
            </w:pPr>
            <w:r w:rsidRPr="00497B16">
              <w:t>Implementing an interface</w:t>
            </w:r>
          </w:p>
        </w:tc>
      </w:tr>
      <w:tr w:rsidR="00E646A7" w:rsidTr="00E646A7">
        <w:trPr>
          <w:cnfStyle w:val="000000100000"/>
        </w:trPr>
        <w:tc>
          <w:tcPr>
            <w:cnfStyle w:val="001000000000"/>
            <w:tcW w:w="1458" w:type="dxa"/>
          </w:tcPr>
          <w:p w:rsidR="00E646A7" w:rsidRDefault="00E646A7" w:rsidP="00E646A7">
            <w:r>
              <w:t>5.5</w:t>
            </w:r>
          </w:p>
        </w:tc>
        <w:tc>
          <w:tcPr>
            <w:tcW w:w="8006" w:type="dxa"/>
          </w:tcPr>
          <w:p w:rsidR="00E646A7" w:rsidRPr="00497B16" w:rsidRDefault="00E646A7" w:rsidP="00E646A7">
            <w:pPr>
              <w:cnfStyle w:val="000000100000"/>
            </w:pPr>
            <w:r w:rsidRPr="00497B16">
              <w:t>Declaration</w:t>
            </w:r>
          </w:p>
        </w:tc>
      </w:tr>
      <w:tr w:rsidR="00E646A7" w:rsidTr="00E646A7">
        <w:tc>
          <w:tcPr>
            <w:cnfStyle w:val="001000000000"/>
            <w:tcW w:w="1458" w:type="dxa"/>
          </w:tcPr>
          <w:p w:rsidR="00E646A7" w:rsidRDefault="00E646A7" w:rsidP="00E646A7">
            <w:r>
              <w:t>5.6</w:t>
            </w:r>
          </w:p>
        </w:tc>
        <w:tc>
          <w:tcPr>
            <w:tcW w:w="8006" w:type="dxa"/>
          </w:tcPr>
          <w:p w:rsidR="00E646A7" w:rsidRPr="00497B16" w:rsidRDefault="00E646A7" w:rsidP="00E646A7">
            <w:pPr>
              <w:cnfStyle w:val="000000000000"/>
            </w:pPr>
            <w:r w:rsidRPr="00497B16">
              <w:t>Annotation of an attribute</w:t>
            </w:r>
          </w:p>
        </w:tc>
      </w:tr>
      <w:tr w:rsidR="00E646A7" w:rsidTr="00E646A7">
        <w:trPr>
          <w:cnfStyle w:val="000000100000"/>
        </w:trPr>
        <w:tc>
          <w:tcPr>
            <w:cnfStyle w:val="001000000000"/>
            <w:tcW w:w="1458" w:type="dxa"/>
          </w:tcPr>
          <w:p w:rsidR="00E646A7" w:rsidRDefault="00E646A7" w:rsidP="00E646A7">
            <w:r>
              <w:t>5.7</w:t>
            </w:r>
          </w:p>
        </w:tc>
        <w:tc>
          <w:tcPr>
            <w:tcW w:w="8006" w:type="dxa"/>
          </w:tcPr>
          <w:p w:rsidR="00E646A7" w:rsidRPr="00497B16" w:rsidRDefault="00E646A7" w:rsidP="00E646A7">
            <w:pPr>
              <w:cnfStyle w:val="000000100000"/>
            </w:pPr>
            <w:r w:rsidRPr="00497B16">
              <w:t>Import</w:t>
            </w:r>
          </w:p>
        </w:tc>
      </w:tr>
      <w:tr w:rsidR="00E646A7" w:rsidTr="00E646A7">
        <w:tc>
          <w:tcPr>
            <w:cnfStyle w:val="001000000000"/>
            <w:tcW w:w="1458" w:type="dxa"/>
          </w:tcPr>
          <w:p w:rsidR="00E646A7" w:rsidRDefault="00E646A7" w:rsidP="00E646A7">
            <w:r>
              <w:t>5.8</w:t>
            </w:r>
          </w:p>
        </w:tc>
        <w:tc>
          <w:tcPr>
            <w:tcW w:w="8006" w:type="dxa"/>
          </w:tcPr>
          <w:p w:rsidR="00E646A7" w:rsidRPr="00497B16" w:rsidRDefault="00E646A7" w:rsidP="00E646A7">
            <w:pPr>
              <w:cnfStyle w:val="000000000000"/>
            </w:pPr>
            <w:r w:rsidRPr="00497B16">
              <w:t>Throw an exception of a class</w:t>
            </w:r>
          </w:p>
        </w:tc>
      </w:tr>
      <w:tr w:rsidR="00E646A7" w:rsidTr="00E646A7">
        <w:trPr>
          <w:cnfStyle w:val="000000100000"/>
        </w:trPr>
        <w:tc>
          <w:tcPr>
            <w:cnfStyle w:val="001000000000"/>
            <w:tcW w:w="1458" w:type="dxa"/>
          </w:tcPr>
          <w:p w:rsidR="00E646A7" w:rsidRDefault="00E646A7" w:rsidP="00E646A7">
            <w:r>
              <w:t>5.9</w:t>
            </w:r>
          </w:p>
        </w:tc>
        <w:tc>
          <w:tcPr>
            <w:tcW w:w="8006" w:type="dxa"/>
          </w:tcPr>
          <w:p w:rsidR="00E646A7" w:rsidRPr="00497B16" w:rsidRDefault="00E646A7" w:rsidP="00E646A7">
            <w:pPr>
              <w:cnfStyle w:val="000000100000"/>
            </w:pPr>
            <w:r w:rsidRPr="00497B16">
              <w:t>Indirect dependencies i.e. an extend of an extend</w:t>
            </w:r>
          </w:p>
        </w:tc>
      </w:tr>
    </w:tbl>
    <w:p w:rsidR="00347EEA" w:rsidRDefault="00347EEA" w:rsidP="00347EEA">
      <w:pPr>
        <w:pStyle w:val="Kop3"/>
        <w:ind w:left="360"/>
        <w:rPr>
          <w:rStyle w:val="Titelvanboek"/>
        </w:rPr>
      </w:pPr>
    </w:p>
    <w:p w:rsidR="00347EEA" w:rsidRPr="008D2DBE" w:rsidRDefault="00347EEA" w:rsidP="003F0008">
      <w:pPr>
        <w:pStyle w:val="Kop3"/>
        <w:numPr>
          <w:ilvl w:val="1"/>
          <w:numId w:val="17"/>
        </w:numPr>
        <w:rPr>
          <w:rStyle w:val="Titelvanboek"/>
        </w:rPr>
      </w:pPr>
      <w:bookmarkStart w:id="9" w:name="_Toc195680942"/>
      <w:bookmarkStart w:id="10" w:name="_Toc195777656"/>
      <w:r>
        <w:rPr>
          <w:rStyle w:val="Titelvanboek"/>
        </w:rPr>
        <w:t xml:space="preserve">Non </w:t>
      </w:r>
      <w:r w:rsidRPr="008D2DBE">
        <w:rPr>
          <w:rStyle w:val="Titelvanboek"/>
        </w:rPr>
        <w:t>Functional Requirements</w:t>
      </w:r>
      <w:bookmarkEnd w:id="9"/>
      <w:bookmarkEnd w:id="10"/>
    </w:p>
    <w:p w:rsidR="00347EEA" w:rsidRDefault="00347EEA" w:rsidP="00347EEA">
      <w:pPr>
        <w:ind w:left="360"/>
      </w:pPr>
    </w:p>
    <w:p w:rsidR="00347EEA" w:rsidRPr="00233D34" w:rsidRDefault="00347EEA" w:rsidP="00E646A7">
      <w:pPr>
        <w:ind w:left="360" w:firstLine="360"/>
      </w:pPr>
      <w:r>
        <w:t>These non functional requirements are filtered out of the ‘V3ISTO 2012: HUSACCT Requirements’ document.</w:t>
      </w:r>
    </w:p>
    <w:p w:rsidR="00347EEA" w:rsidRPr="00ED510B" w:rsidRDefault="00347EEA" w:rsidP="00347EEA">
      <w:pPr>
        <w:ind w:left="360"/>
        <w:rPr>
          <w:lang w:val="fr-FR"/>
        </w:rPr>
      </w:pPr>
    </w:p>
    <w:p w:rsidR="00347EEA" w:rsidRPr="00ED510B" w:rsidRDefault="00347EEA" w:rsidP="00347EEA">
      <w:pPr>
        <w:ind w:left="360"/>
        <w:rPr>
          <w:lang w:val="fr-FR"/>
        </w:rPr>
      </w:pPr>
    </w:p>
    <w:p w:rsidR="00347EEA" w:rsidRDefault="00347EEA" w:rsidP="00347EEA">
      <w:pPr>
        <w:ind w:left="360"/>
        <w:rPr>
          <w:lang w:val="fr-FR"/>
        </w:rPr>
      </w:pPr>
      <w:r>
        <w:rPr>
          <w:lang w:val="fr-FR"/>
        </w:rPr>
        <w:t xml:space="preserve"> </w:t>
      </w:r>
    </w:p>
    <w:p w:rsidR="00D1418C" w:rsidRDefault="00347EEA" w:rsidP="003F2E72">
      <w:r>
        <w:rPr>
          <w:lang w:val="fr-FR"/>
        </w:rPr>
        <w:br w:type="page"/>
      </w:r>
    </w:p>
    <w:p w:rsidR="003F2E72" w:rsidRDefault="003F2E72" w:rsidP="003F2E72">
      <w:pPr>
        <w:pStyle w:val="Kop1"/>
        <w:numPr>
          <w:ilvl w:val="0"/>
          <w:numId w:val="11"/>
        </w:numPr>
      </w:pPr>
      <w:bookmarkStart w:id="11" w:name="_Toc195777657"/>
      <w:r>
        <w:lastRenderedPageBreak/>
        <w:t>Architectural Significant Requirements</w:t>
      </w:r>
      <w:bookmarkEnd w:id="11"/>
    </w:p>
    <w:p w:rsidR="00347EEA" w:rsidRDefault="00347EEA" w:rsidP="00347EEA">
      <w:pPr>
        <w:ind w:left="360"/>
        <w:rPr>
          <w:lang w:val="fr-FR"/>
        </w:rPr>
      </w:pPr>
    </w:p>
    <w:p w:rsidR="00347EEA" w:rsidRPr="00FE766B" w:rsidRDefault="00347EEA" w:rsidP="00347EEA">
      <w:pPr>
        <w:ind w:left="360"/>
        <w:rPr>
          <w:lang w:val="fr-FR"/>
        </w:rPr>
      </w:pPr>
      <w:r w:rsidRPr="00FE766B">
        <w:rPr>
          <w:lang w:val="fr-FR"/>
        </w:rPr>
        <w:t xml:space="preserve">This </w:t>
      </w:r>
      <w:proofErr w:type="spellStart"/>
      <w:r w:rsidRPr="00FE766B">
        <w:rPr>
          <w:lang w:val="fr-FR"/>
        </w:rPr>
        <w:t>chapter</w:t>
      </w:r>
      <w:proofErr w:type="spellEnd"/>
      <w:r w:rsidRPr="00FE766B">
        <w:rPr>
          <w:lang w:val="fr-FR"/>
        </w:rPr>
        <w:t xml:space="preserve"> </w:t>
      </w:r>
      <w:proofErr w:type="spellStart"/>
      <w:r w:rsidRPr="00FE766B">
        <w:rPr>
          <w:lang w:val="fr-FR"/>
        </w:rPr>
        <w:t>explains</w:t>
      </w:r>
      <w:proofErr w:type="spellEnd"/>
      <w:r w:rsidRPr="00FE766B">
        <w:rPr>
          <w:lang w:val="fr-FR"/>
        </w:rPr>
        <w:t xml:space="preserve"> the </w:t>
      </w:r>
      <w:proofErr w:type="spellStart"/>
      <w:r w:rsidRPr="00FE766B">
        <w:rPr>
          <w:lang w:val="fr-FR"/>
        </w:rPr>
        <w:t>decisions</w:t>
      </w:r>
      <w:proofErr w:type="spellEnd"/>
      <w:r w:rsidRPr="00FE766B">
        <w:rPr>
          <w:lang w:val="fr-FR"/>
        </w:rPr>
        <w:t xml:space="preserve"> </w:t>
      </w:r>
      <w:proofErr w:type="spellStart"/>
      <w:r w:rsidRPr="00FE766B">
        <w:rPr>
          <w:lang w:val="fr-FR"/>
        </w:rPr>
        <w:t>that</w:t>
      </w:r>
      <w:proofErr w:type="spellEnd"/>
      <w:r w:rsidRPr="00FE766B">
        <w:rPr>
          <w:lang w:val="fr-FR"/>
        </w:rPr>
        <w:t xml:space="preserve"> </w:t>
      </w:r>
      <w:proofErr w:type="spellStart"/>
      <w:r w:rsidRPr="00FE766B">
        <w:rPr>
          <w:lang w:val="fr-FR"/>
        </w:rPr>
        <w:t>were</w:t>
      </w:r>
      <w:proofErr w:type="spellEnd"/>
      <w:r w:rsidRPr="00FE766B">
        <w:rPr>
          <w:lang w:val="fr-FR"/>
        </w:rPr>
        <w:t xml:space="preserve"> made and </w:t>
      </w:r>
      <w:proofErr w:type="spellStart"/>
      <w:r w:rsidRPr="00FE766B">
        <w:rPr>
          <w:lang w:val="fr-FR"/>
        </w:rPr>
        <w:t>their</w:t>
      </w:r>
      <w:proofErr w:type="spellEnd"/>
      <w:r w:rsidRPr="00FE766B">
        <w:rPr>
          <w:lang w:val="fr-FR"/>
        </w:rPr>
        <w:t xml:space="preserve"> justifications. </w:t>
      </w:r>
      <w:proofErr w:type="spellStart"/>
      <w:r w:rsidRPr="00FE766B">
        <w:rPr>
          <w:lang w:val="fr-FR"/>
        </w:rPr>
        <w:t>They</w:t>
      </w:r>
      <w:proofErr w:type="spellEnd"/>
      <w:r w:rsidRPr="00FE766B">
        <w:rPr>
          <w:lang w:val="fr-FR"/>
        </w:rPr>
        <w:t xml:space="preserve"> are </w:t>
      </w:r>
      <w:proofErr w:type="spellStart"/>
      <w:r w:rsidRPr="00FE766B">
        <w:rPr>
          <w:lang w:val="fr-FR"/>
        </w:rPr>
        <w:t>based</w:t>
      </w:r>
      <w:proofErr w:type="spellEnd"/>
      <w:r w:rsidRPr="00FE766B">
        <w:rPr>
          <w:lang w:val="fr-FR"/>
        </w:rPr>
        <w:t xml:space="preserve"> on the non </w:t>
      </w:r>
      <w:proofErr w:type="spellStart"/>
      <w:r w:rsidRPr="00FE766B">
        <w:rPr>
          <w:lang w:val="fr-FR"/>
        </w:rPr>
        <w:t>funtional</w:t>
      </w:r>
      <w:proofErr w:type="spellEnd"/>
      <w:r w:rsidRPr="00FE766B">
        <w:rPr>
          <w:lang w:val="fr-FR"/>
        </w:rPr>
        <w:t xml:space="preserve"> </w:t>
      </w:r>
      <w:proofErr w:type="spellStart"/>
      <w:r w:rsidRPr="00FE766B">
        <w:rPr>
          <w:lang w:val="fr-FR"/>
        </w:rPr>
        <w:t>requirements</w:t>
      </w:r>
      <w:proofErr w:type="spellEnd"/>
      <w:r w:rsidRPr="00FE766B">
        <w:rPr>
          <w:lang w:val="fr-FR"/>
        </w:rPr>
        <w:t xml:space="preserve">. </w:t>
      </w:r>
      <w:proofErr w:type="spellStart"/>
      <w:r w:rsidRPr="00FE766B">
        <w:rPr>
          <w:lang w:val="fr-FR"/>
        </w:rPr>
        <w:t>They</w:t>
      </w:r>
      <w:proofErr w:type="spellEnd"/>
      <w:r w:rsidRPr="00FE766B">
        <w:rPr>
          <w:lang w:val="fr-FR"/>
        </w:rPr>
        <w:t xml:space="preserve"> </w:t>
      </w:r>
      <w:proofErr w:type="spellStart"/>
      <w:r w:rsidRPr="00FE766B">
        <w:rPr>
          <w:lang w:val="fr-FR"/>
        </w:rPr>
        <w:t>will</w:t>
      </w:r>
      <w:proofErr w:type="spellEnd"/>
      <w:r w:rsidRPr="00FE766B">
        <w:rPr>
          <w:lang w:val="fr-FR"/>
        </w:rPr>
        <w:t xml:space="preserve"> </w:t>
      </w:r>
      <w:proofErr w:type="spellStart"/>
      <w:r w:rsidRPr="00FE766B">
        <w:rPr>
          <w:lang w:val="fr-FR"/>
        </w:rPr>
        <w:t>give</w:t>
      </w:r>
      <w:proofErr w:type="spellEnd"/>
      <w:r w:rsidRPr="00FE766B">
        <w:rPr>
          <w:lang w:val="fr-FR"/>
        </w:rPr>
        <w:t xml:space="preserve"> a </w:t>
      </w:r>
      <w:proofErr w:type="spellStart"/>
      <w:r w:rsidRPr="00FE766B">
        <w:rPr>
          <w:lang w:val="fr-FR"/>
        </w:rPr>
        <w:t>clear</w:t>
      </w:r>
      <w:proofErr w:type="spellEnd"/>
      <w:r w:rsidRPr="00FE766B">
        <w:rPr>
          <w:lang w:val="fr-FR"/>
        </w:rPr>
        <w:t xml:space="preserve"> </w:t>
      </w:r>
      <w:proofErr w:type="spellStart"/>
      <w:r w:rsidRPr="00FE766B">
        <w:rPr>
          <w:lang w:val="fr-FR"/>
        </w:rPr>
        <w:t>overview</w:t>
      </w:r>
      <w:proofErr w:type="spellEnd"/>
      <w:r w:rsidRPr="00FE766B">
        <w:rPr>
          <w:lang w:val="fr-FR"/>
        </w:rPr>
        <w:t xml:space="preserve"> of the </w:t>
      </w:r>
      <w:proofErr w:type="spellStart"/>
      <w:r w:rsidRPr="00FE766B">
        <w:rPr>
          <w:lang w:val="fr-FR"/>
        </w:rPr>
        <w:t>decisions</w:t>
      </w:r>
      <w:proofErr w:type="spellEnd"/>
      <w:r w:rsidRPr="00FE766B">
        <w:rPr>
          <w:lang w:val="fr-FR"/>
        </w:rPr>
        <w:t xml:space="preserve"> made to </w:t>
      </w:r>
      <w:proofErr w:type="spellStart"/>
      <w:r w:rsidRPr="00FE766B">
        <w:rPr>
          <w:lang w:val="fr-FR"/>
        </w:rPr>
        <w:t>meet</w:t>
      </w:r>
      <w:proofErr w:type="spellEnd"/>
      <w:r w:rsidRPr="00FE766B">
        <w:rPr>
          <w:lang w:val="fr-FR"/>
        </w:rPr>
        <w:t xml:space="preserve"> </w:t>
      </w:r>
      <w:proofErr w:type="spellStart"/>
      <w:r w:rsidRPr="00FE766B">
        <w:rPr>
          <w:lang w:val="fr-FR"/>
        </w:rPr>
        <w:t>some</w:t>
      </w:r>
      <w:proofErr w:type="spellEnd"/>
      <w:r w:rsidRPr="00FE766B">
        <w:rPr>
          <w:lang w:val="fr-FR"/>
        </w:rPr>
        <w:t xml:space="preserve"> of the </w:t>
      </w:r>
      <w:proofErr w:type="spellStart"/>
      <w:r w:rsidRPr="00FE766B">
        <w:rPr>
          <w:lang w:val="fr-FR"/>
        </w:rPr>
        <w:t>requirements</w:t>
      </w:r>
      <w:proofErr w:type="spellEnd"/>
      <w:r w:rsidRPr="00FE766B">
        <w:rPr>
          <w:lang w:val="fr-FR"/>
        </w:rPr>
        <w:t xml:space="preserve">. The </w:t>
      </w:r>
      <w:proofErr w:type="spellStart"/>
      <w:r w:rsidRPr="00FE766B">
        <w:rPr>
          <w:lang w:val="fr-FR"/>
        </w:rPr>
        <w:t>requirements</w:t>
      </w:r>
      <w:proofErr w:type="spellEnd"/>
      <w:r w:rsidRPr="00FE766B">
        <w:rPr>
          <w:lang w:val="fr-FR"/>
        </w:rPr>
        <w:t xml:space="preserve"> </w:t>
      </w:r>
      <w:proofErr w:type="spellStart"/>
      <w:r w:rsidRPr="00FE766B">
        <w:rPr>
          <w:lang w:val="fr-FR"/>
        </w:rPr>
        <w:t>that</w:t>
      </w:r>
      <w:proofErr w:type="spellEnd"/>
      <w:r w:rsidRPr="00FE766B">
        <w:rPr>
          <w:lang w:val="fr-FR"/>
        </w:rPr>
        <w:t xml:space="preserve"> are not </w:t>
      </w:r>
      <w:proofErr w:type="spellStart"/>
      <w:r w:rsidRPr="00FE766B">
        <w:rPr>
          <w:lang w:val="fr-FR"/>
        </w:rPr>
        <w:t>explained</w:t>
      </w:r>
      <w:proofErr w:type="spellEnd"/>
      <w:r w:rsidRPr="00FE766B">
        <w:rPr>
          <w:lang w:val="fr-FR"/>
        </w:rPr>
        <w:t xml:space="preserve"> in the table </w:t>
      </w:r>
      <w:proofErr w:type="spellStart"/>
      <w:r w:rsidRPr="00FE766B">
        <w:rPr>
          <w:lang w:val="fr-FR"/>
        </w:rPr>
        <w:t>below</w:t>
      </w:r>
      <w:proofErr w:type="spellEnd"/>
      <w:r w:rsidRPr="00FE766B">
        <w:rPr>
          <w:lang w:val="fr-FR"/>
        </w:rPr>
        <w:t xml:space="preserve"> are </w:t>
      </w:r>
      <w:proofErr w:type="spellStart"/>
      <w:r w:rsidRPr="00FE766B">
        <w:rPr>
          <w:lang w:val="fr-FR"/>
        </w:rPr>
        <w:t>usually</w:t>
      </w:r>
      <w:proofErr w:type="spellEnd"/>
      <w:r w:rsidRPr="00FE766B">
        <w:rPr>
          <w:lang w:val="fr-FR"/>
        </w:rPr>
        <w:t xml:space="preserve"> self-</w:t>
      </w:r>
      <w:proofErr w:type="spellStart"/>
      <w:r w:rsidRPr="00FE766B">
        <w:rPr>
          <w:lang w:val="fr-FR"/>
        </w:rPr>
        <w:t>explanatory</w:t>
      </w:r>
      <w:proofErr w:type="spellEnd"/>
      <w:r w:rsidRPr="00FE766B">
        <w:rPr>
          <w:lang w:val="fr-FR"/>
        </w:rPr>
        <w:t xml:space="preserve"> and </w:t>
      </w:r>
      <w:proofErr w:type="spellStart"/>
      <w:r w:rsidRPr="00FE766B">
        <w:rPr>
          <w:lang w:val="fr-FR"/>
        </w:rPr>
        <w:t>thus</w:t>
      </w:r>
      <w:proofErr w:type="spellEnd"/>
      <w:r w:rsidRPr="00FE766B">
        <w:rPr>
          <w:lang w:val="fr-FR"/>
        </w:rPr>
        <w:t xml:space="preserve"> not </w:t>
      </w:r>
      <w:proofErr w:type="spellStart"/>
      <w:r w:rsidRPr="00FE766B">
        <w:rPr>
          <w:lang w:val="fr-FR"/>
        </w:rPr>
        <w:t>reviewed</w:t>
      </w:r>
      <w:proofErr w:type="spellEnd"/>
      <w:r w:rsidRPr="00FE766B">
        <w:rPr>
          <w:lang w:val="fr-FR"/>
        </w:rPr>
        <w:t>.</w:t>
      </w:r>
    </w:p>
    <w:p w:rsidR="00347EEA" w:rsidRPr="00FE766B" w:rsidRDefault="00347EEA" w:rsidP="00347EEA">
      <w:pPr>
        <w:ind w:left="360"/>
        <w:rPr>
          <w:lang w:val="fr-FR"/>
        </w:rPr>
      </w:pPr>
    </w:p>
    <w:tbl>
      <w:tblPr>
        <w:tblStyle w:val="Gemiddeldraster1-accent1"/>
        <w:tblpPr w:leftFromText="180" w:rightFromText="180" w:vertAnchor="text" w:horzAnchor="page" w:tblpX="1189" w:tblpY="57"/>
        <w:tblW w:w="0" w:type="auto"/>
        <w:tblLook w:val="04A0"/>
      </w:tblPr>
      <w:tblGrid>
        <w:gridCol w:w="6629"/>
        <w:gridCol w:w="3570"/>
      </w:tblGrid>
      <w:tr w:rsidR="00DF508C" w:rsidTr="00DF508C">
        <w:trPr>
          <w:cnfStyle w:val="100000000000"/>
        </w:trPr>
        <w:tc>
          <w:tcPr>
            <w:cnfStyle w:val="001000000000"/>
            <w:tcW w:w="10199" w:type="dxa"/>
            <w:gridSpan w:val="2"/>
            <w:shd w:val="clear" w:color="auto" w:fill="0C5A86" w:themeFill="background2" w:themeFillShade="80"/>
          </w:tcPr>
          <w:p w:rsidR="00DF508C" w:rsidRDefault="00DF508C" w:rsidP="00DF508C">
            <w:pPr>
              <w:jc w:val="center"/>
              <w:rPr>
                <w:color w:val="FFFFFF" w:themeColor="background1"/>
                <w:lang w:val="fr-FR"/>
              </w:rPr>
            </w:pPr>
            <w:r>
              <w:rPr>
                <w:color w:val="FFFFFF" w:themeColor="background1"/>
                <w:lang w:val="fr-FR"/>
              </w:rPr>
              <w:t xml:space="preserve">Listing 2.1. HUSACCT Analyse </w:t>
            </w:r>
            <w:proofErr w:type="spellStart"/>
            <w:r>
              <w:rPr>
                <w:color w:val="FFFFFF" w:themeColor="background1"/>
                <w:lang w:val="fr-FR"/>
              </w:rPr>
              <w:t>Decisions</w:t>
            </w:r>
            <w:proofErr w:type="spellEnd"/>
            <w:r>
              <w:rPr>
                <w:color w:val="FFFFFF" w:themeColor="background1"/>
                <w:lang w:val="fr-FR"/>
              </w:rPr>
              <w:t xml:space="preserve"> &amp; Justifications</w:t>
            </w:r>
          </w:p>
          <w:p w:rsidR="00DF508C" w:rsidRPr="00D90928" w:rsidRDefault="00DF508C" w:rsidP="00DF508C">
            <w:pPr>
              <w:jc w:val="center"/>
              <w:rPr>
                <w:color w:val="FFFFFF" w:themeColor="background1"/>
                <w:lang w:val="fr-FR"/>
              </w:rPr>
            </w:pPr>
          </w:p>
        </w:tc>
      </w:tr>
      <w:tr w:rsidR="00DF508C" w:rsidTr="00DF508C">
        <w:trPr>
          <w:cnfStyle w:val="000000100000"/>
        </w:trPr>
        <w:tc>
          <w:tcPr>
            <w:cnfStyle w:val="001000000000"/>
            <w:tcW w:w="6629" w:type="dxa"/>
          </w:tcPr>
          <w:p w:rsidR="00DF508C" w:rsidRDefault="00DF508C" w:rsidP="00DF508C">
            <w:pPr>
              <w:rPr>
                <w:lang w:val="fr-FR"/>
              </w:rPr>
            </w:pPr>
            <w:proofErr w:type="spellStart"/>
            <w:r>
              <w:rPr>
                <w:lang w:val="fr-FR"/>
              </w:rPr>
              <w:t>Decision</w:t>
            </w:r>
            <w:proofErr w:type="spellEnd"/>
          </w:p>
        </w:tc>
        <w:tc>
          <w:tcPr>
            <w:tcW w:w="3570" w:type="dxa"/>
          </w:tcPr>
          <w:p w:rsidR="00DF508C" w:rsidRDefault="00DF508C" w:rsidP="00DF508C">
            <w:pPr>
              <w:cnfStyle w:val="000000100000"/>
              <w:rPr>
                <w:lang w:val="fr-FR"/>
              </w:rPr>
            </w:pPr>
            <w:r>
              <w:rPr>
                <w:lang w:val="fr-FR"/>
              </w:rPr>
              <w:t xml:space="preserve">Justification </w:t>
            </w:r>
            <w:r w:rsidRPr="007D28ED">
              <w:rPr>
                <w:sz w:val="14"/>
                <w:lang w:val="fr-FR"/>
              </w:rPr>
              <w:t>(Non-</w:t>
            </w:r>
            <w:proofErr w:type="spellStart"/>
            <w:r w:rsidRPr="007D28ED">
              <w:rPr>
                <w:sz w:val="14"/>
                <w:lang w:val="fr-FR"/>
              </w:rPr>
              <w:t>Functional</w:t>
            </w:r>
            <w:proofErr w:type="spellEnd"/>
            <w:r w:rsidRPr="007D28ED">
              <w:rPr>
                <w:sz w:val="14"/>
                <w:lang w:val="fr-FR"/>
              </w:rPr>
              <w:t xml:space="preserve"> </w:t>
            </w:r>
            <w:proofErr w:type="spellStart"/>
            <w:r w:rsidRPr="007D28ED">
              <w:rPr>
                <w:sz w:val="14"/>
                <w:lang w:val="fr-FR"/>
              </w:rPr>
              <w:t>Requirement</w:t>
            </w:r>
            <w:proofErr w:type="spellEnd"/>
            <w:r w:rsidRPr="007D28ED">
              <w:rPr>
                <w:sz w:val="14"/>
                <w:lang w:val="fr-FR"/>
              </w:rPr>
              <w:t>)</w:t>
            </w:r>
          </w:p>
        </w:tc>
      </w:tr>
      <w:tr w:rsidR="00DF508C" w:rsidTr="00DF508C">
        <w:trPr>
          <w:trHeight w:val="187"/>
        </w:trPr>
        <w:tc>
          <w:tcPr>
            <w:cnfStyle w:val="001000000000"/>
            <w:tcW w:w="6629" w:type="dxa"/>
          </w:tcPr>
          <w:p w:rsidR="00DF508C" w:rsidRPr="00E37BC2" w:rsidRDefault="00DF508C" w:rsidP="00DF508C">
            <w:pPr>
              <w:rPr>
                <w:b w:val="0"/>
                <w:lang w:val="fr-FR"/>
              </w:rPr>
            </w:pPr>
            <w:r>
              <w:rPr>
                <w:b w:val="0"/>
                <w:lang w:val="fr-FR"/>
              </w:rPr>
              <w:t xml:space="preserve">String </w:t>
            </w:r>
            <w:proofErr w:type="spellStart"/>
            <w:r>
              <w:rPr>
                <w:b w:val="0"/>
                <w:lang w:val="fr-FR"/>
              </w:rPr>
              <w:t>filters</w:t>
            </w:r>
            <w:proofErr w:type="spellEnd"/>
            <w:r>
              <w:rPr>
                <w:b w:val="0"/>
                <w:lang w:val="fr-FR"/>
              </w:rPr>
              <w:t xml:space="preserve"> </w:t>
            </w:r>
            <w:proofErr w:type="spellStart"/>
            <w:r>
              <w:rPr>
                <w:b w:val="0"/>
                <w:lang w:val="fr-FR"/>
              </w:rPr>
              <w:t>will</w:t>
            </w:r>
            <w:proofErr w:type="spellEnd"/>
            <w:r>
              <w:rPr>
                <w:b w:val="0"/>
                <w:lang w:val="fr-FR"/>
              </w:rPr>
              <w:t xml:space="preserve"> </w:t>
            </w:r>
            <w:proofErr w:type="spellStart"/>
            <w:r>
              <w:rPr>
                <w:b w:val="0"/>
                <w:lang w:val="fr-FR"/>
              </w:rPr>
              <w:t>be</w:t>
            </w:r>
            <w:proofErr w:type="spellEnd"/>
            <w:r>
              <w:rPr>
                <w:b w:val="0"/>
                <w:lang w:val="fr-FR"/>
              </w:rPr>
              <w:t xml:space="preserve"> </w:t>
            </w:r>
            <w:proofErr w:type="spellStart"/>
            <w:r>
              <w:rPr>
                <w:b w:val="0"/>
                <w:lang w:val="fr-FR"/>
              </w:rPr>
              <w:t>used</w:t>
            </w:r>
            <w:proofErr w:type="spellEnd"/>
            <w:r>
              <w:rPr>
                <w:b w:val="0"/>
                <w:lang w:val="fr-FR"/>
              </w:rPr>
              <w:t xml:space="preserve"> for </w:t>
            </w:r>
            <w:proofErr w:type="spellStart"/>
            <w:r>
              <w:rPr>
                <w:b w:val="0"/>
                <w:lang w:val="fr-FR"/>
              </w:rPr>
              <w:t>incoming</w:t>
            </w:r>
            <w:proofErr w:type="spellEnd"/>
            <w:r>
              <w:rPr>
                <w:b w:val="0"/>
                <w:lang w:val="fr-FR"/>
              </w:rPr>
              <w:t xml:space="preserve"> calls, </w:t>
            </w:r>
            <w:proofErr w:type="spellStart"/>
            <w:r>
              <w:rPr>
                <w:b w:val="0"/>
                <w:lang w:val="fr-FR"/>
              </w:rPr>
              <w:t>so</w:t>
            </w:r>
            <w:proofErr w:type="spellEnd"/>
            <w:r>
              <w:rPr>
                <w:b w:val="0"/>
                <w:lang w:val="fr-FR"/>
              </w:rPr>
              <w:t xml:space="preserve"> the </w:t>
            </w:r>
            <w:proofErr w:type="spellStart"/>
            <w:r>
              <w:rPr>
                <w:b w:val="0"/>
                <w:lang w:val="fr-FR"/>
              </w:rPr>
              <w:t>validate</w:t>
            </w:r>
            <w:proofErr w:type="spellEnd"/>
            <w:r>
              <w:rPr>
                <w:b w:val="0"/>
                <w:lang w:val="fr-FR"/>
              </w:rPr>
              <w:t xml:space="preserve"> component </w:t>
            </w:r>
            <w:proofErr w:type="spellStart"/>
            <w:r>
              <w:rPr>
                <w:b w:val="0"/>
                <w:lang w:val="fr-FR"/>
              </w:rPr>
              <w:t>can</w:t>
            </w:r>
            <w:proofErr w:type="spellEnd"/>
            <w:r>
              <w:rPr>
                <w:b w:val="0"/>
                <w:lang w:val="fr-FR"/>
              </w:rPr>
              <w:t xml:space="preserve"> </w:t>
            </w:r>
            <w:proofErr w:type="spellStart"/>
            <w:r>
              <w:rPr>
                <w:b w:val="0"/>
                <w:lang w:val="fr-FR"/>
              </w:rPr>
              <w:t>quickly</w:t>
            </w:r>
            <w:proofErr w:type="spellEnd"/>
            <w:r>
              <w:rPr>
                <w:b w:val="0"/>
                <w:lang w:val="fr-FR"/>
              </w:rPr>
              <w:t xml:space="preserve"> analyse the </w:t>
            </w:r>
            <w:proofErr w:type="spellStart"/>
            <w:r>
              <w:rPr>
                <w:b w:val="0"/>
                <w:lang w:val="fr-FR"/>
              </w:rPr>
              <w:t>filter</w:t>
            </w:r>
            <w:proofErr w:type="spellEnd"/>
            <w:r>
              <w:rPr>
                <w:b w:val="0"/>
                <w:lang w:val="fr-FR"/>
              </w:rPr>
              <w:t xml:space="preserve"> and return the right information. </w:t>
            </w:r>
            <w:proofErr w:type="spellStart"/>
            <w:r>
              <w:rPr>
                <w:b w:val="0"/>
                <w:lang w:val="fr-FR"/>
              </w:rPr>
              <w:t>These</w:t>
            </w:r>
            <w:proofErr w:type="spellEnd"/>
            <w:r>
              <w:rPr>
                <w:b w:val="0"/>
                <w:lang w:val="fr-FR"/>
              </w:rPr>
              <w:t xml:space="preserve"> </w:t>
            </w:r>
            <w:proofErr w:type="spellStart"/>
            <w:r>
              <w:rPr>
                <w:b w:val="0"/>
                <w:lang w:val="fr-FR"/>
              </w:rPr>
              <w:t>filters</w:t>
            </w:r>
            <w:proofErr w:type="spellEnd"/>
            <w:r>
              <w:rPr>
                <w:b w:val="0"/>
                <w:lang w:val="fr-FR"/>
              </w:rPr>
              <w:t xml:space="preserve"> are </w:t>
            </w:r>
            <w:proofErr w:type="spellStart"/>
            <w:r>
              <w:rPr>
                <w:b w:val="0"/>
                <w:lang w:val="fr-FR"/>
              </w:rPr>
              <w:t>also</w:t>
            </w:r>
            <w:proofErr w:type="spellEnd"/>
            <w:r>
              <w:rPr>
                <w:b w:val="0"/>
                <w:lang w:val="fr-FR"/>
              </w:rPr>
              <w:t xml:space="preserve"> </w:t>
            </w:r>
            <w:proofErr w:type="spellStart"/>
            <w:r>
              <w:rPr>
                <w:b w:val="0"/>
                <w:lang w:val="fr-FR"/>
              </w:rPr>
              <w:t>used</w:t>
            </w:r>
            <w:proofErr w:type="spellEnd"/>
            <w:r>
              <w:rPr>
                <w:b w:val="0"/>
                <w:lang w:val="fr-FR"/>
              </w:rPr>
              <w:t xml:space="preserve"> to </w:t>
            </w:r>
            <w:proofErr w:type="spellStart"/>
            <w:r>
              <w:rPr>
                <w:b w:val="0"/>
                <w:lang w:val="fr-FR"/>
              </w:rPr>
              <w:t>filter</w:t>
            </w:r>
            <w:proofErr w:type="spellEnd"/>
            <w:r>
              <w:rPr>
                <w:b w:val="0"/>
                <w:lang w:val="fr-FR"/>
              </w:rPr>
              <w:t xml:space="preserve"> information to certain conditions.</w:t>
            </w:r>
          </w:p>
          <w:p w:rsidR="00DF508C" w:rsidRDefault="00DF508C" w:rsidP="00DF508C">
            <w:pPr>
              <w:rPr>
                <w:lang w:val="fr-FR"/>
              </w:rPr>
            </w:pPr>
          </w:p>
        </w:tc>
        <w:tc>
          <w:tcPr>
            <w:tcW w:w="3570" w:type="dxa"/>
          </w:tcPr>
          <w:p w:rsidR="00DF508C" w:rsidRDefault="00DF508C" w:rsidP="00DF508C">
            <w:pPr>
              <w:cnfStyle w:val="000000000000"/>
              <w:rPr>
                <w:lang w:val="fr-FR"/>
              </w:rPr>
            </w:pPr>
            <w:r>
              <w:rPr>
                <w:lang w:val="fr-FR"/>
              </w:rPr>
              <w:t>#4.1</w:t>
            </w:r>
          </w:p>
        </w:tc>
      </w:tr>
      <w:tr w:rsidR="00DF508C" w:rsidTr="00DF508C">
        <w:trPr>
          <w:cnfStyle w:val="000000100000"/>
          <w:trHeight w:val="187"/>
        </w:trPr>
        <w:tc>
          <w:tcPr>
            <w:cnfStyle w:val="001000000000"/>
            <w:tcW w:w="6629" w:type="dxa"/>
          </w:tcPr>
          <w:p w:rsidR="00DF508C" w:rsidRDefault="00DF508C" w:rsidP="00DF508C">
            <w:pPr>
              <w:rPr>
                <w:b w:val="0"/>
                <w:lang w:val="fr-FR"/>
              </w:rPr>
            </w:pPr>
            <w:proofErr w:type="spellStart"/>
            <w:r>
              <w:rPr>
                <w:b w:val="0"/>
                <w:lang w:val="fr-FR"/>
              </w:rPr>
              <w:t>Famix</w:t>
            </w:r>
            <w:proofErr w:type="spellEnd"/>
            <w:r>
              <w:rPr>
                <w:b w:val="0"/>
                <w:lang w:val="fr-FR"/>
              </w:rPr>
              <w:t xml:space="preserve"> </w:t>
            </w:r>
            <w:proofErr w:type="spellStart"/>
            <w:r>
              <w:rPr>
                <w:b w:val="0"/>
                <w:lang w:val="fr-FR"/>
              </w:rPr>
              <w:t>will</w:t>
            </w:r>
            <w:proofErr w:type="spellEnd"/>
            <w:r>
              <w:rPr>
                <w:b w:val="0"/>
                <w:lang w:val="fr-FR"/>
              </w:rPr>
              <w:t xml:space="preserve"> </w:t>
            </w:r>
            <w:proofErr w:type="spellStart"/>
            <w:r>
              <w:rPr>
                <w:b w:val="0"/>
                <w:lang w:val="fr-FR"/>
              </w:rPr>
              <w:t>be</w:t>
            </w:r>
            <w:proofErr w:type="spellEnd"/>
            <w:r>
              <w:rPr>
                <w:b w:val="0"/>
                <w:lang w:val="fr-FR"/>
              </w:rPr>
              <w:t xml:space="preserve"> </w:t>
            </w:r>
            <w:proofErr w:type="spellStart"/>
            <w:r>
              <w:rPr>
                <w:b w:val="0"/>
                <w:lang w:val="fr-FR"/>
              </w:rPr>
              <w:t>used</w:t>
            </w:r>
            <w:proofErr w:type="spellEnd"/>
            <w:r>
              <w:rPr>
                <w:b w:val="0"/>
                <w:lang w:val="fr-FR"/>
              </w:rPr>
              <w:t xml:space="preserve"> as an </w:t>
            </w:r>
            <w:proofErr w:type="spellStart"/>
            <w:r>
              <w:rPr>
                <w:b w:val="0"/>
                <w:lang w:val="fr-FR"/>
              </w:rPr>
              <w:t>independent</w:t>
            </w:r>
            <w:proofErr w:type="spellEnd"/>
            <w:r>
              <w:rPr>
                <w:b w:val="0"/>
                <w:lang w:val="fr-FR"/>
              </w:rPr>
              <w:t xml:space="preserve"> data </w:t>
            </w:r>
            <w:proofErr w:type="spellStart"/>
            <w:r>
              <w:rPr>
                <w:b w:val="0"/>
                <w:lang w:val="fr-FR"/>
              </w:rPr>
              <w:t>domain</w:t>
            </w:r>
            <w:proofErr w:type="spellEnd"/>
            <w:r>
              <w:rPr>
                <w:b w:val="0"/>
                <w:lang w:val="fr-FR"/>
              </w:rPr>
              <w:t xml:space="preserve"> model structure. </w:t>
            </w:r>
            <w:proofErr w:type="spellStart"/>
            <w:r w:rsidR="004E2CB3">
              <w:rPr>
                <w:b w:val="0"/>
                <w:lang w:val="fr-FR"/>
              </w:rPr>
              <w:t>Famix</w:t>
            </w:r>
            <w:proofErr w:type="spellEnd"/>
            <w:r w:rsidR="004E2CB3">
              <w:rPr>
                <w:b w:val="0"/>
                <w:lang w:val="fr-FR"/>
              </w:rPr>
              <w:t xml:space="preserve"> </w:t>
            </w:r>
            <w:proofErr w:type="spellStart"/>
            <w:r w:rsidR="004E2CB3">
              <w:rPr>
                <w:b w:val="0"/>
                <w:lang w:val="fr-FR"/>
              </w:rPr>
              <w:t>enables</w:t>
            </w:r>
            <w:proofErr w:type="spellEnd"/>
            <w:r w:rsidR="004E2CB3">
              <w:rPr>
                <w:b w:val="0"/>
                <w:lang w:val="fr-FR"/>
              </w:rPr>
              <w:t xml:space="preserve"> the </w:t>
            </w:r>
            <w:r>
              <w:rPr>
                <w:b w:val="0"/>
                <w:lang w:val="fr-FR"/>
              </w:rPr>
              <w:t>translat</w:t>
            </w:r>
            <w:r w:rsidR="004E2CB3">
              <w:rPr>
                <w:b w:val="0"/>
                <w:lang w:val="fr-FR"/>
              </w:rPr>
              <w:t>ion</w:t>
            </w:r>
            <w:r>
              <w:rPr>
                <w:b w:val="0"/>
                <w:lang w:val="fr-FR"/>
              </w:rPr>
              <w:t xml:space="preserve"> </w:t>
            </w:r>
            <w:proofErr w:type="spellStart"/>
            <w:r>
              <w:rPr>
                <w:b w:val="0"/>
                <w:lang w:val="fr-FR"/>
              </w:rPr>
              <w:t>different</w:t>
            </w:r>
            <w:proofErr w:type="spellEnd"/>
            <w:r>
              <w:rPr>
                <w:b w:val="0"/>
                <w:lang w:val="fr-FR"/>
              </w:rPr>
              <w:t xml:space="preserve"> </w:t>
            </w:r>
            <w:proofErr w:type="spellStart"/>
            <w:r>
              <w:rPr>
                <w:b w:val="0"/>
                <w:lang w:val="fr-FR"/>
              </w:rPr>
              <w:t>programming</w:t>
            </w:r>
            <w:proofErr w:type="spellEnd"/>
            <w:r>
              <w:rPr>
                <w:b w:val="0"/>
                <w:lang w:val="fr-FR"/>
              </w:rPr>
              <w:t xml:space="preserve"> </w:t>
            </w:r>
            <w:proofErr w:type="spellStart"/>
            <w:r>
              <w:rPr>
                <w:b w:val="0"/>
                <w:lang w:val="fr-FR"/>
              </w:rPr>
              <w:t>languages</w:t>
            </w:r>
            <w:proofErr w:type="spellEnd"/>
            <w:r>
              <w:rPr>
                <w:b w:val="0"/>
                <w:lang w:val="fr-FR"/>
              </w:rPr>
              <w:t xml:space="preserve"> </w:t>
            </w:r>
            <w:proofErr w:type="spellStart"/>
            <w:r>
              <w:rPr>
                <w:b w:val="0"/>
                <w:lang w:val="fr-FR"/>
              </w:rPr>
              <w:t>into</w:t>
            </w:r>
            <w:proofErr w:type="spellEnd"/>
            <w:r>
              <w:rPr>
                <w:b w:val="0"/>
                <w:lang w:val="fr-FR"/>
              </w:rPr>
              <w:t xml:space="preserve"> one </w:t>
            </w:r>
            <w:proofErr w:type="spellStart"/>
            <w:r>
              <w:rPr>
                <w:b w:val="0"/>
                <w:lang w:val="fr-FR"/>
              </w:rPr>
              <w:t>complete</w:t>
            </w:r>
            <w:proofErr w:type="spellEnd"/>
            <w:r>
              <w:rPr>
                <w:b w:val="0"/>
                <w:lang w:val="fr-FR"/>
              </w:rPr>
              <w:t xml:space="preserve"> </w:t>
            </w:r>
            <w:proofErr w:type="spellStart"/>
            <w:r>
              <w:rPr>
                <w:b w:val="0"/>
                <w:lang w:val="fr-FR"/>
              </w:rPr>
              <w:t>domain</w:t>
            </w:r>
            <w:proofErr w:type="spellEnd"/>
            <w:r>
              <w:rPr>
                <w:b w:val="0"/>
                <w:lang w:val="fr-FR"/>
              </w:rPr>
              <w:t xml:space="preserve"> model, </w:t>
            </w:r>
            <w:proofErr w:type="spellStart"/>
            <w:r>
              <w:rPr>
                <w:b w:val="0"/>
                <w:lang w:val="fr-FR"/>
              </w:rPr>
              <w:t>which</w:t>
            </w:r>
            <w:proofErr w:type="spellEnd"/>
            <w:r>
              <w:rPr>
                <w:b w:val="0"/>
                <w:lang w:val="fr-FR"/>
              </w:rPr>
              <w:t xml:space="preserve"> an </w:t>
            </w:r>
            <w:proofErr w:type="spellStart"/>
            <w:r>
              <w:rPr>
                <w:b w:val="0"/>
                <w:lang w:val="fr-FR"/>
              </w:rPr>
              <w:t>upper</w:t>
            </w:r>
            <w:proofErr w:type="spellEnd"/>
            <w:r>
              <w:rPr>
                <w:b w:val="0"/>
                <w:lang w:val="fr-FR"/>
              </w:rPr>
              <w:t xml:space="preserve"> layer </w:t>
            </w:r>
            <w:proofErr w:type="spellStart"/>
            <w:r>
              <w:rPr>
                <w:b w:val="0"/>
                <w:lang w:val="fr-FR"/>
              </w:rPr>
              <w:t>can</w:t>
            </w:r>
            <w:proofErr w:type="spellEnd"/>
            <w:r>
              <w:rPr>
                <w:b w:val="0"/>
                <w:lang w:val="fr-FR"/>
              </w:rPr>
              <w:t xml:space="preserve"> use.</w:t>
            </w:r>
            <w:r w:rsidR="004E2CB3">
              <w:rPr>
                <w:b w:val="0"/>
                <w:lang w:val="fr-FR"/>
              </w:rPr>
              <w:t xml:space="preserve"> As new </w:t>
            </w:r>
            <w:proofErr w:type="spellStart"/>
            <w:r w:rsidR="004E2CB3">
              <w:rPr>
                <w:b w:val="0"/>
                <w:lang w:val="fr-FR"/>
              </w:rPr>
              <w:t>programming</w:t>
            </w:r>
            <w:proofErr w:type="spellEnd"/>
            <w:r w:rsidR="004E2CB3">
              <w:rPr>
                <w:b w:val="0"/>
                <w:lang w:val="fr-FR"/>
              </w:rPr>
              <w:t xml:space="preserve"> </w:t>
            </w:r>
            <w:proofErr w:type="spellStart"/>
            <w:r w:rsidR="004E2CB3">
              <w:rPr>
                <w:b w:val="0"/>
                <w:lang w:val="fr-FR"/>
              </w:rPr>
              <w:t>languages</w:t>
            </w:r>
            <w:proofErr w:type="spellEnd"/>
            <w:r w:rsidR="004E2CB3">
              <w:rPr>
                <w:b w:val="0"/>
                <w:lang w:val="fr-FR"/>
              </w:rPr>
              <w:t xml:space="preserve"> are </w:t>
            </w:r>
            <w:proofErr w:type="spellStart"/>
            <w:r w:rsidR="004E2CB3">
              <w:rPr>
                <w:b w:val="0"/>
                <w:lang w:val="fr-FR"/>
              </w:rPr>
              <w:t>added</w:t>
            </w:r>
            <w:proofErr w:type="spellEnd"/>
            <w:r w:rsidR="004E2CB3">
              <w:rPr>
                <w:b w:val="0"/>
                <w:lang w:val="fr-FR"/>
              </w:rPr>
              <w:t xml:space="preserve"> to the </w:t>
            </w:r>
            <w:proofErr w:type="spellStart"/>
            <w:r w:rsidR="004E2CB3">
              <w:rPr>
                <w:b w:val="0"/>
                <w:lang w:val="fr-FR"/>
              </w:rPr>
              <w:t>tool</w:t>
            </w:r>
            <w:proofErr w:type="spellEnd"/>
            <w:r w:rsidR="004E2CB3">
              <w:rPr>
                <w:b w:val="0"/>
                <w:lang w:val="fr-FR"/>
              </w:rPr>
              <w:t xml:space="preserve">, the FAMIX-model </w:t>
            </w:r>
            <w:proofErr w:type="spellStart"/>
            <w:r w:rsidR="004E2CB3">
              <w:rPr>
                <w:b w:val="0"/>
                <w:lang w:val="fr-FR"/>
              </w:rPr>
              <w:t>can</w:t>
            </w:r>
            <w:proofErr w:type="spellEnd"/>
            <w:r w:rsidR="004E2CB3">
              <w:rPr>
                <w:b w:val="0"/>
                <w:lang w:val="fr-FR"/>
              </w:rPr>
              <w:t xml:space="preserve"> </w:t>
            </w:r>
            <w:proofErr w:type="spellStart"/>
            <w:r w:rsidR="004E2CB3">
              <w:rPr>
                <w:b w:val="0"/>
                <w:lang w:val="fr-FR"/>
              </w:rPr>
              <w:t>be</w:t>
            </w:r>
            <w:proofErr w:type="spellEnd"/>
            <w:r w:rsidR="004E2CB3">
              <w:rPr>
                <w:b w:val="0"/>
                <w:lang w:val="fr-FR"/>
              </w:rPr>
              <w:t xml:space="preserve"> </w:t>
            </w:r>
            <w:proofErr w:type="spellStart"/>
            <w:r w:rsidR="00984491">
              <w:rPr>
                <w:b w:val="0"/>
                <w:lang w:val="fr-FR"/>
              </w:rPr>
              <w:t>modified</w:t>
            </w:r>
            <w:proofErr w:type="spellEnd"/>
            <w:r w:rsidR="00984491">
              <w:rPr>
                <w:b w:val="0"/>
                <w:lang w:val="fr-FR"/>
              </w:rPr>
              <w:t xml:space="preserve">  by </w:t>
            </w:r>
            <w:proofErr w:type="spellStart"/>
            <w:r w:rsidR="00984491">
              <w:rPr>
                <w:b w:val="0"/>
                <w:lang w:val="fr-FR"/>
              </w:rPr>
              <w:t>adding</w:t>
            </w:r>
            <w:proofErr w:type="spellEnd"/>
            <w:r w:rsidR="00984491">
              <w:rPr>
                <w:b w:val="0"/>
                <w:lang w:val="fr-FR"/>
              </w:rPr>
              <w:t xml:space="preserve"> extra data</w:t>
            </w:r>
            <w:r w:rsidR="004E2CB3">
              <w:rPr>
                <w:b w:val="0"/>
                <w:lang w:val="fr-FR"/>
              </w:rPr>
              <w:t xml:space="preserve">. </w:t>
            </w:r>
          </w:p>
          <w:p w:rsidR="00DF508C" w:rsidRPr="001A2990" w:rsidRDefault="00DF508C" w:rsidP="00DF508C">
            <w:pPr>
              <w:rPr>
                <w:b w:val="0"/>
                <w:lang w:val="fr-FR"/>
              </w:rPr>
            </w:pPr>
          </w:p>
        </w:tc>
        <w:tc>
          <w:tcPr>
            <w:tcW w:w="3570" w:type="dxa"/>
          </w:tcPr>
          <w:p w:rsidR="00DF508C" w:rsidRDefault="00DF508C" w:rsidP="00DF508C">
            <w:pPr>
              <w:cnfStyle w:val="000000100000"/>
              <w:rPr>
                <w:lang w:val="fr-FR"/>
              </w:rPr>
            </w:pPr>
            <w:r>
              <w:rPr>
                <w:lang w:val="fr-FR"/>
              </w:rPr>
              <w:t>#5.2</w:t>
            </w:r>
          </w:p>
        </w:tc>
      </w:tr>
      <w:tr w:rsidR="000B77B5" w:rsidTr="00DF508C">
        <w:trPr>
          <w:trHeight w:val="187"/>
        </w:trPr>
        <w:tc>
          <w:tcPr>
            <w:cnfStyle w:val="001000000000"/>
            <w:tcW w:w="6629" w:type="dxa"/>
          </w:tcPr>
          <w:p w:rsidR="00984491" w:rsidRPr="00A94878" w:rsidRDefault="00984491" w:rsidP="00984491">
            <w:pPr>
              <w:rPr>
                <w:b w:val="0"/>
                <w:lang w:val="fr-FR"/>
              </w:rPr>
            </w:pPr>
            <w:proofErr w:type="spellStart"/>
            <w:r>
              <w:rPr>
                <w:b w:val="0"/>
                <w:lang w:val="fr-FR"/>
              </w:rPr>
              <w:t>Because</w:t>
            </w:r>
            <w:proofErr w:type="spellEnd"/>
            <w:r>
              <w:rPr>
                <w:b w:val="0"/>
                <w:lang w:val="fr-FR"/>
              </w:rPr>
              <w:t xml:space="preserve"> </w:t>
            </w:r>
            <w:proofErr w:type="spellStart"/>
            <w:r>
              <w:rPr>
                <w:b w:val="0"/>
                <w:lang w:val="fr-FR"/>
              </w:rPr>
              <w:t>there</w:t>
            </w:r>
            <w:proofErr w:type="spellEnd"/>
            <w:r>
              <w:rPr>
                <w:b w:val="0"/>
                <w:lang w:val="fr-FR"/>
              </w:rPr>
              <w:t xml:space="preserve"> </w:t>
            </w:r>
            <w:proofErr w:type="spellStart"/>
            <w:r>
              <w:rPr>
                <w:b w:val="0"/>
                <w:lang w:val="fr-FR"/>
              </w:rPr>
              <w:t>was</w:t>
            </w:r>
            <w:proofErr w:type="spellEnd"/>
            <w:r>
              <w:rPr>
                <w:b w:val="0"/>
                <w:lang w:val="fr-FR"/>
              </w:rPr>
              <w:t xml:space="preserve"> a lot of confusion about the </w:t>
            </w:r>
            <w:proofErr w:type="spellStart"/>
            <w:r>
              <w:rPr>
                <w:b w:val="0"/>
                <w:lang w:val="fr-FR"/>
              </w:rPr>
              <w:t>workings</w:t>
            </w:r>
            <w:proofErr w:type="spellEnd"/>
            <w:r>
              <w:rPr>
                <w:b w:val="0"/>
                <w:lang w:val="fr-FR"/>
              </w:rPr>
              <w:t xml:space="preserve"> of PMD </w:t>
            </w:r>
            <w:proofErr w:type="spellStart"/>
            <w:r>
              <w:rPr>
                <w:b w:val="0"/>
                <w:lang w:val="fr-FR"/>
              </w:rPr>
              <w:t>which</w:t>
            </w:r>
            <w:proofErr w:type="spellEnd"/>
            <w:r>
              <w:rPr>
                <w:b w:val="0"/>
                <w:lang w:val="fr-FR"/>
              </w:rPr>
              <w:t xml:space="preserve"> </w:t>
            </w:r>
            <w:proofErr w:type="spellStart"/>
            <w:r>
              <w:rPr>
                <w:b w:val="0"/>
                <w:lang w:val="fr-FR"/>
              </w:rPr>
              <w:t>couldn’t</w:t>
            </w:r>
            <w:proofErr w:type="spellEnd"/>
            <w:r>
              <w:rPr>
                <w:b w:val="0"/>
                <w:lang w:val="fr-FR"/>
              </w:rPr>
              <w:t xml:space="preserve"> </w:t>
            </w:r>
            <w:proofErr w:type="spellStart"/>
            <w:r>
              <w:rPr>
                <w:b w:val="0"/>
                <w:lang w:val="fr-FR"/>
              </w:rPr>
              <w:t>be</w:t>
            </w:r>
            <w:proofErr w:type="spellEnd"/>
            <w:r>
              <w:rPr>
                <w:b w:val="0"/>
                <w:lang w:val="fr-FR"/>
              </w:rPr>
              <w:t xml:space="preserve"> </w:t>
            </w:r>
            <w:proofErr w:type="spellStart"/>
            <w:r>
              <w:rPr>
                <w:b w:val="0"/>
                <w:lang w:val="fr-FR"/>
              </w:rPr>
              <w:t>altered</w:t>
            </w:r>
            <w:proofErr w:type="spellEnd"/>
            <w:r>
              <w:rPr>
                <w:b w:val="0"/>
                <w:lang w:val="fr-FR"/>
              </w:rPr>
              <w:t xml:space="preserve"> in the </w:t>
            </w:r>
            <w:proofErr w:type="spellStart"/>
            <w:r>
              <w:rPr>
                <w:b w:val="0"/>
                <w:lang w:val="fr-FR"/>
              </w:rPr>
              <w:t>team’s</w:t>
            </w:r>
            <w:proofErr w:type="spellEnd"/>
            <w:r>
              <w:rPr>
                <w:b w:val="0"/>
                <w:lang w:val="fr-FR"/>
              </w:rPr>
              <w:t xml:space="preserve"> </w:t>
            </w:r>
            <w:proofErr w:type="spellStart"/>
            <w:r>
              <w:rPr>
                <w:b w:val="0"/>
                <w:lang w:val="fr-FR"/>
              </w:rPr>
              <w:t>favourite</w:t>
            </w:r>
            <w:proofErr w:type="spellEnd"/>
            <w:r>
              <w:rPr>
                <w:b w:val="0"/>
                <w:lang w:val="fr-FR"/>
              </w:rPr>
              <w:t xml:space="preserve">, </w:t>
            </w:r>
            <w:proofErr w:type="spellStart"/>
            <w:r>
              <w:rPr>
                <w:b w:val="0"/>
                <w:lang w:val="fr-FR"/>
              </w:rPr>
              <w:t>Antlr</w:t>
            </w:r>
            <w:proofErr w:type="spellEnd"/>
            <w:r>
              <w:rPr>
                <w:b w:val="0"/>
                <w:lang w:val="fr-FR"/>
              </w:rPr>
              <w:t xml:space="preserve"> has been </w:t>
            </w:r>
            <w:proofErr w:type="spellStart"/>
            <w:r>
              <w:rPr>
                <w:b w:val="0"/>
                <w:lang w:val="fr-FR"/>
              </w:rPr>
              <w:t>used</w:t>
            </w:r>
            <w:proofErr w:type="spellEnd"/>
            <w:r>
              <w:rPr>
                <w:b w:val="0"/>
                <w:lang w:val="fr-FR"/>
              </w:rPr>
              <w:t xml:space="preserve"> for the </w:t>
            </w:r>
            <w:proofErr w:type="spellStart"/>
            <w:r>
              <w:rPr>
                <w:b w:val="0"/>
                <w:lang w:val="fr-FR"/>
              </w:rPr>
              <w:t>convertion</w:t>
            </w:r>
            <w:proofErr w:type="spellEnd"/>
            <w:r>
              <w:rPr>
                <w:b w:val="0"/>
                <w:lang w:val="fr-FR"/>
              </w:rPr>
              <w:t xml:space="preserve"> </w:t>
            </w:r>
            <w:proofErr w:type="spellStart"/>
            <w:r>
              <w:rPr>
                <w:b w:val="0"/>
                <w:lang w:val="fr-FR"/>
              </w:rPr>
              <w:t>from</w:t>
            </w:r>
            <w:proofErr w:type="spellEnd"/>
            <w:r>
              <w:rPr>
                <w:b w:val="0"/>
                <w:lang w:val="fr-FR"/>
              </w:rPr>
              <w:t xml:space="preserve"> source files to Abstract </w:t>
            </w:r>
            <w:proofErr w:type="spellStart"/>
            <w:r>
              <w:rPr>
                <w:b w:val="0"/>
                <w:lang w:val="fr-FR"/>
              </w:rPr>
              <w:t>Syntax</w:t>
            </w:r>
            <w:proofErr w:type="spellEnd"/>
            <w:r>
              <w:rPr>
                <w:b w:val="0"/>
                <w:lang w:val="fr-FR"/>
              </w:rPr>
              <w:t xml:space="preserve"> </w:t>
            </w:r>
            <w:proofErr w:type="spellStart"/>
            <w:r>
              <w:rPr>
                <w:b w:val="0"/>
                <w:lang w:val="fr-FR"/>
              </w:rPr>
              <w:t>Tree</w:t>
            </w:r>
            <w:proofErr w:type="spellEnd"/>
            <w:r>
              <w:rPr>
                <w:b w:val="0"/>
                <w:lang w:val="fr-FR"/>
              </w:rPr>
              <w:t xml:space="preserve">. </w:t>
            </w:r>
            <w:proofErr w:type="spellStart"/>
            <w:r>
              <w:rPr>
                <w:b w:val="0"/>
                <w:lang w:val="fr-FR"/>
              </w:rPr>
              <w:t>Antlr</w:t>
            </w:r>
            <w:proofErr w:type="spellEnd"/>
            <w:r>
              <w:rPr>
                <w:b w:val="0"/>
                <w:lang w:val="fr-FR"/>
              </w:rPr>
              <w:t xml:space="preserve"> uses </w:t>
            </w:r>
            <w:proofErr w:type="spellStart"/>
            <w:r>
              <w:rPr>
                <w:b w:val="0"/>
                <w:lang w:val="fr-FR"/>
              </w:rPr>
              <w:t>so</w:t>
            </w:r>
            <w:proofErr w:type="spellEnd"/>
            <w:r>
              <w:rPr>
                <w:b w:val="0"/>
                <w:lang w:val="fr-FR"/>
              </w:rPr>
              <w:t xml:space="preserve"> </w:t>
            </w:r>
            <w:proofErr w:type="spellStart"/>
            <w:r>
              <w:rPr>
                <w:b w:val="0"/>
                <w:lang w:val="fr-FR"/>
              </w:rPr>
              <w:t>called</w:t>
            </w:r>
            <w:proofErr w:type="spellEnd"/>
            <w:r>
              <w:rPr>
                <w:b w:val="0"/>
                <w:lang w:val="fr-FR"/>
              </w:rPr>
              <w:t xml:space="preserve"> </w:t>
            </w:r>
            <w:proofErr w:type="spellStart"/>
            <w:r>
              <w:rPr>
                <w:b w:val="0"/>
                <w:lang w:val="fr-FR"/>
              </w:rPr>
              <w:t>grammars</w:t>
            </w:r>
            <w:proofErr w:type="spellEnd"/>
            <w:r>
              <w:rPr>
                <w:b w:val="0"/>
                <w:lang w:val="fr-FR"/>
              </w:rPr>
              <w:t xml:space="preserve"> for </w:t>
            </w:r>
            <w:proofErr w:type="spellStart"/>
            <w:r>
              <w:rPr>
                <w:b w:val="0"/>
                <w:lang w:val="fr-FR"/>
              </w:rPr>
              <w:t>this</w:t>
            </w:r>
            <w:proofErr w:type="spellEnd"/>
            <w:r>
              <w:rPr>
                <w:b w:val="0"/>
                <w:lang w:val="fr-FR"/>
              </w:rPr>
              <w:t xml:space="preserve">. </w:t>
            </w:r>
            <w:proofErr w:type="spellStart"/>
            <w:r>
              <w:rPr>
                <w:b w:val="0"/>
                <w:lang w:val="fr-FR"/>
              </w:rPr>
              <w:t>Grammars</w:t>
            </w:r>
            <w:proofErr w:type="spellEnd"/>
            <w:r>
              <w:rPr>
                <w:b w:val="0"/>
                <w:lang w:val="fr-FR"/>
              </w:rPr>
              <w:t xml:space="preserve"> </w:t>
            </w:r>
            <w:proofErr w:type="spellStart"/>
            <w:r>
              <w:rPr>
                <w:b w:val="0"/>
                <w:lang w:val="fr-FR"/>
              </w:rPr>
              <w:t>can</w:t>
            </w:r>
            <w:proofErr w:type="spellEnd"/>
            <w:r>
              <w:rPr>
                <w:b w:val="0"/>
                <w:lang w:val="fr-FR"/>
              </w:rPr>
              <w:t xml:space="preserve"> </w:t>
            </w:r>
            <w:proofErr w:type="spellStart"/>
            <w:r>
              <w:rPr>
                <w:b w:val="0"/>
                <w:lang w:val="fr-FR"/>
              </w:rPr>
              <w:t>be</w:t>
            </w:r>
            <w:proofErr w:type="spellEnd"/>
            <w:r>
              <w:rPr>
                <w:b w:val="0"/>
                <w:lang w:val="fr-FR"/>
              </w:rPr>
              <w:t xml:space="preserve"> </w:t>
            </w:r>
            <w:proofErr w:type="spellStart"/>
            <w:r>
              <w:rPr>
                <w:b w:val="0"/>
                <w:lang w:val="fr-FR"/>
              </w:rPr>
              <w:t>written</w:t>
            </w:r>
            <w:proofErr w:type="spellEnd"/>
            <w:r>
              <w:rPr>
                <w:b w:val="0"/>
                <w:lang w:val="fr-FR"/>
              </w:rPr>
              <w:t xml:space="preserve"> for </w:t>
            </w:r>
            <w:proofErr w:type="spellStart"/>
            <w:r>
              <w:rPr>
                <w:b w:val="0"/>
                <w:lang w:val="fr-FR"/>
              </w:rPr>
              <w:t>any</w:t>
            </w:r>
            <w:proofErr w:type="spellEnd"/>
            <w:r>
              <w:rPr>
                <w:b w:val="0"/>
                <w:lang w:val="fr-FR"/>
              </w:rPr>
              <w:t xml:space="preserve"> </w:t>
            </w:r>
            <w:proofErr w:type="spellStart"/>
            <w:r>
              <w:rPr>
                <w:b w:val="0"/>
                <w:lang w:val="fr-FR"/>
              </w:rPr>
              <w:t>programming</w:t>
            </w:r>
            <w:proofErr w:type="spellEnd"/>
            <w:r>
              <w:rPr>
                <w:b w:val="0"/>
                <w:lang w:val="fr-FR"/>
              </w:rPr>
              <w:t xml:space="preserve"> </w:t>
            </w:r>
            <w:proofErr w:type="spellStart"/>
            <w:r>
              <w:rPr>
                <w:b w:val="0"/>
                <w:lang w:val="fr-FR"/>
              </w:rPr>
              <w:t>language</w:t>
            </w:r>
            <w:proofErr w:type="spellEnd"/>
            <w:r>
              <w:rPr>
                <w:b w:val="0"/>
                <w:lang w:val="fr-FR"/>
              </w:rPr>
              <w:t xml:space="preserve">, </w:t>
            </w:r>
            <w:proofErr w:type="spellStart"/>
            <w:r>
              <w:rPr>
                <w:b w:val="0"/>
                <w:lang w:val="fr-FR"/>
              </w:rPr>
              <w:t>which</w:t>
            </w:r>
            <w:proofErr w:type="spellEnd"/>
            <w:r>
              <w:rPr>
                <w:b w:val="0"/>
                <w:lang w:val="fr-FR"/>
              </w:rPr>
              <w:t xml:space="preserve"> </w:t>
            </w:r>
            <w:proofErr w:type="spellStart"/>
            <w:r>
              <w:rPr>
                <w:b w:val="0"/>
                <w:lang w:val="fr-FR"/>
              </w:rPr>
              <w:t>means</w:t>
            </w:r>
            <w:proofErr w:type="spellEnd"/>
            <w:r>
              <w:rPr>
                <w:b w:val="0"/>
                <w:lang w:val="fr-FR"/>
              </w:rPr>
              <w:t xml:space="preserve"> </w:t>
            </w:r>
            <w:proofErr w:type="spellStart"/>
            <w:r>
              <w:rPr>
                <w:b w:val="0"/>
                <w:lang w:val="fr-FR"/>
              </w:rPr>
              <w:t>that</w:t>
            </w:r>
            <w:proofErr w:type="spellEnd"/>
            <w:r>
              <w:rPr>
                <w:b w:val="0"/>
                <w:lang w:val="fr-FR"/>
              </w:rPr>
              <w:t xml:space="preserve"> </w:t>
            </w:r>
            <w:proofErr w:type="spellStart"/>
            <w:r>
              <w:rPr>
                <w:b w:val="0"/>
                <w:lang w:val="fr-FR"/>
              </w:rPr>
              <w:t>other</w:t>
            </w:r>
            <w:proofErr w:type="spellEnd"/>
            <w:r>
              <w:rPr>
                <w:b w:val="0"/>
                <w:lang w:val="fr-FR"/>
              </w:rPr>
              <w:t xml:space="preserve"> </w:t>
            </w:r>
            <w:proofErr w:type="spellStart"/>
            <w:r>
              <w:rPr>
                <w:b w:val="0"/>
                <w:lang w:val="fr-FR"/>
              </w:rPr>
              <w:t>languages</w:t>
            </w:r>
            <w:proofErr w:type="spellEnd"/>
            <w:r>
              <w:rPr>
                <w:b w:val="0"/>
                <w:lang w:val="fr-FR"/>
              </w:rPr>
              <w:t xml:space="preserve"> </w:t>
            </w:r>
            <w:proofErr w:type="spellStart"/>
            <w:r>
              <w:rPr>
                <w:b w:val="0"/>
                <w:lang w:val="fr-FR"/>
              </w:rPr>
              <w:t>can</w:t>
            </w:r>
            <w:proofErr w:type="spellEnd"/>
            <w:r>
              <w:rPr>
                <w:b w:val="0"/>
                <w:lang w:val="fr-FR"/>
              </w:rPr>
              <w:t xml:space="preserve"> </w:t>
            </w:r>
            <w:proofErr w:type="spellStart"/>
            <w:r>
              <w:rPr>
                <w:b w:val="0"/>
                <w:lang w:val="fr-FR"/>
              </w:rPr>
              <w:t>be</w:t>
            </w:r>
            <w:proofErr w:type="spellEnd"/>
            <w:r>
              <w:rPr>
                <w:b w:val="0"/>
                <w:lang w:val="fr-FR"/>
              </w:rPr>
              <w:t xml:space="preserve"> </w:t>
            </w:r>
            <w:proofErr w:type="spellStart"/>
            <w:r>
              <w:rPr>
                <w:b w:val="0"/>
                <w:lang w:val="fr-FR"/>
              </w:rPr>
              <w:t>implementend</w:t>
            </w:r>
            <w:proofErr w:type="spellEnd"/>
            <w:r>
              <w:rPr>
                <w:b w:val="0"/>
                <w:lang w:val="fr-FR"/>
              </w:rPr>
              <w:t xml:space="preserve"> in the future.</w:t>
            </w:r>
          </w:p>
          <w:p w:rsidR="000B77B5" w:rsidRDefault="00D7578E" w:rsidP="00DF508C">
            <w:pPr>
              <w:rPr>
                <w:b w:val="0"/>
                <w:lang w:val="fr-FR"/>
              </w:rPr>
            </w:pPr>
            <w:r w:rsidRPr="00D7578E">
              <w:rPr>
                <w:b w:val="0"/>
                <w:lang w:val="fr-FR"/>
              </w:rPr>
              <w:t xml:space="preserve"> </w:t>
            </w:r>
          </w:p>
          <w:p w:rsidR="00880509" w:rsidRPr="00762676" w:rsidRDefault="00880509" w:rsidP="00880509">
            <w:pPr>
              <w:rPr>
                <w:b w:val="0"/>
                <w:u w:val="single"/>
                <w:lang w:val="fr-FR"/>
              </w:rPr>
            </w:pPr>
            <w:r>
              <w:rPr>
                <w:b w:val="0"/>
                <w:lang w:val="fr-FR"/>
              </w:rPr>
              <w:t xml:space="preserve">For more information about ANTLR: </w:t>
            </w:r>
            <w:r w:rsidR="00762676">
              <w:t xml:space="preserve"> </w:t>
            </w:r>
            <w:r w:rsidR="00762676" w:rsidRPr="00762676">
              <w:rPr>
                <w:b w:val="0"/>
                <w:bCs w:val="0"/>
              </w:rPr>
              <w:t>http://www.antlr.org/</w:t>
            </w:r>
          </w:p>
          <w:p w:rsidR="00762676" w:rsidRPr="00D7578E" w:rsidRDefault="00762676" w:rsidP="00880509">
            <w:pPr>
              <w:rPr>
                <w:b w:val="0"/>
                <w:lang w:val="fr-FR"/>
              </w:rPr>
            </w:pPr>
          </w:p>
        </w:tc>
        <w:tc>
          <w:tcPr>
            <w:tcW w:w="3570" w:type="dxa"/>
          </w:tcPr>
          <w:p w:rsidR="000B77B5" w:rsidRDefault="00062243" w:rsidP="00DF508C">
            <w:pPr>
              <w:cnfStyle w:val="000000000000"/>
              <w:rPr>
                <w:lang w:val="fr-FR"/>
              </w:rPr>
            </w:pPr>
            <w:r>
              <w:rPr>
                <w:lang w:val="fr-FR"/>
              </w:rPr>
              <w:t>#5.1</w:t>
            </w:r>
          </w:p>
          <w:p w:rsidR="00880509" w:rsidRDefault="00880509" w:rsidP="00DF508C">
            <w:pPr>
              <w:cnfStyle w:val="000000000000"/>
              <w:rPr>
                <w:lang w:val="fr-FR"/>
              </w:rPr>
            </w:pPr>
            <w:r>
              <w:rPr>
                <w:lang w:val="fr-FR"/>
              </w:rPr>
              <w:t xml:space="preserve">#5.2 </w:t>
            </w:r>
          </w:p>
        </w:tc>
      </w:tr>
      <w:tr w:rsidR="00DF508C" w:rsidTr="00DF508C">
        <w:trPr>
          <w:cnfStyle w:val="000000100000"/>
          <w:trHeight w:val="187"/>
        </w:trPr>
        <w:tc>
          <w:tcPr>
            <w:cnfStyle w:val="001000000000"/>
            <w:tcW w:w="6629" w:type="dxa"/>
          </w:tcPr>
          <w:p w:rsidR="00DF508C" w:rsidRDefault="00DF508C" w:rsidP="00DF508C">
            <w:pPr>
              <w:rPr>
                <w:b w:val="0"/>
                <w:lang w:val="fr-FR"/>
              </w:rPr>
            </w:pPr>
            <w:r w:rsidRPr="009105EB">
              <w:rPr>
                <w:b w:val="0"/>
                <w:lang w:val="fr-FR"/>
              </w:rPr>
              <w:t xml:space="preserve">The </w:t>
            </w:r>
            <w:proofErr w:type="spellStart"/>
            <w:r w:rsidRPr="009105EB">
              <w:rPr>
                <w:b w:val="0"/>
                <w:lang w:val="fr-FR"/>
              </w:rPr>
              <w:t>mappers</w:t>
            </w:r>
            <w:proofErr w:type="spellEnd"/>
            <w:r w:rsidRPr="009105EB">
              <w:rPr>
                <w:b w:val="0"/>
                <w:lang w:val="fr-FR"/>
              </w:rPr>
              <w:t xml:space="preserve"> </w:t>
            </w:r>
            <w:proofErr w:type="spellStart"/>
            <w:r w:rsidRPr="009105EB">
              <w:rPr>
                <w:b w:val="0"/>
                <w:lang w:val="fr-FR"/>
              </w:rPr>
              <w:t>will</w:t>
            </w:r>
            <w:proofErr w:type="spellEnd"/>
            <w:r w:rsidRPr="009105EB">
              <w:rPr>
                <w:b w:val="0"/>
                <w:lang w:val="fr-FR"/>
              </w:rPr>
              <w:t xml:space="preserve"> </w:t>
            </w:r>
            <w:proofErr w:type="spellStart"/>
            <w:r w:rsidRPr="009105EB">
              <w:rPr>
                <w:b w:val="0"/>
                <w:lang w:val="fr-FR"/>
              </w:rPr>
              <w:t>process</w:t>
            </w:r>
            <w:proofErr w:type="spellEnd"/>
            <w:r w:rsidRPr="009105EB">
              <w:rPr>
                <w:b w:val="0"/>
                <w:lang w:val="fr-FR"/>
              </w:rPr>
              <w:t xml:space="preserve"> </w:t>
            </w:r>
            <w:proofErr w:type="spellStart"/>
            <w:r w:rsidRPr="009105EB">
              <w:rPr>
                <w:b w:val="0"/>
                <w:lang w:val="fr-FR"/>
              </w:rPr>
              <w:t>codebases</w:t>
            </w:r>
            <w:proofErr w:type="spellEnd"/>
            <w:r w:rsidRPr="009105EB">
              <w:rPr>
                <w:b w:val="0"/>
                <w:lang w:val="fr-FR"/>
              </w:rPr>
              <w:t xml:space="preserve"> in </w:t>
            </w:r>
            <w:proofErr w:type="spellStart"/>
            <w:r w:rsidRPr="009105EB">
              <w:rPr>
                <w:b w:val="0"/>
                <w:lang w:val="fr-FR"/>
              </w:rPr>
              <w:t>two</w:t>
            </w:r>
            <w:proofErr w:type="spellEnd"/>
            <w:r w:rsidRPr="009105EB">
              <w:rPr>
                <w:b w:val="0"/>
                <w:lang w:val="fr-FR"/>
              </w:rPr>
              <w:t xml:space="preserve"> </w:t>
            </w:r>
            <w:proofErr w:type="spellStart"/>
            <w:r w:rsidRPr="009105EB">
              <w:rPr>
                <w:b w:val="0"/>
                <w:lang w:val="fr-FR"/>
              </w:rPr>
              <w:t>steps</w:t>
            </w:r>
            <w:proofErr w:type="spellEnd"/>
            <w:r w:rsidRPr="009105EB">
              <w:rPr>
                <w:b w:val="0"/>
                <w:lang w:val="fr-FR"/>
              </w:rPr>
              <w:t xml:space="preserve">. </w:t>
            </w:r>
            <w:proofErr w:type="spellStart"/>
            <w:r w:rsidRPr="009105EB">
              <w:rPr>
                <w:b w:val="0"/>
                <w:lang w:val="fr-FR"/>
              </w:rPr>
              <w:t>At</w:t>
            </w:r>
            <w:proofErr w:type="spellEnd"/>
            <w:r w:rsidRPr="009105EB">
              <w:rPr>
                <w:b w:val="0"/>
                <w:lang w:val="fr-FR"/>
              </w:rPr>
              <w:t xml:space="preserve"> first, the </w:t>
            </w:r>
            <w:proofErr w:type="spellStart"/>
            <w:r w:rsidRPr="009105EB">
              <w:rPr>
                <w:b w:val="0"/>
                <w:lang w:val="fr-FR"/>
              </w:rPr>
              <w:t>codebase</w:t>
            </w:r>
            <w:proofErr w:type="spellEnd"/>
            <w:r w:rsidRPr="009105EB">
              <w:rPr>
                <w:b w:val="0"/>
                <w:lang w:val="fr-FR"/>
              </w:rPr>
              <w:t xml:space="preserve"> </w:t>
            </w:r>
            <w:proofErr w:type="spellStart"/>
            <w:r w:rsidRPr="009105EB">
              <w:rPr>
                <w:b w:val="0"/>
                <w:lang w:val="fr-FR"/>
              </w:rPr>
              <w:t>will</w:t>
            </w:r>
            <w:proofErr w:type="spellEnd"/>
            <w:r w:rsidRPr="009105EB">
              <w:rPr>
                <w:b w:val="0"/>
                <w:lang w:val="fr-FR"/>
              </w:rPr>
              <w:t xml:space="preserve"> </w:t>
            </w:r>
            <w:proofErr w:type="spellStart"/>
            <w:r w:rsidRPr="009105EB">
              <w:rPr>
                <w:b w:val="0"/>
                <w:lang w:val="fr-FR"/>
              </w:rPr>
              <w:t>be</w:t>
            </w:r>
            <w:proofErr w:type="spellEnd"/>
            <w:r w:rsidRPr="009105EB">
              <w:rPr>
                <w:b w:val="0"/>
                <w:lang w:val="fr-FR"/>
              </w:rPr>
              <w:t xml:space="preserve"> </w:t>
            </w:r>
            <w:proofErr w:type="spellStart"/>
            <w:r w:rsidRPr="009105EB">
              <w:rPr>
                <w:b w:val="0"/>
                <w:lang w:val="fr-FR"/>
              </w:rPr>
              <w:t>converted</w:t>
            </w:r>
            <w:proofErr w:type="spellEnd"/>
            <w:r w:rsidRPr="009105EB">
              <w:rPr>
                <w:b w:val="0"/>
                <w:lang w:val="fr-FR"/>
              </w:rPr>
              <w:t xml:space="preserve"> in an AST (Abstract </w:t>
            </w:r>
            <w:proofErr w:type="spellStart"/>
            <w:r w:rsidRPr="009105EB">
              <w:rPr>
                <w:b w:val="0"/>
                <w:lang w:val="fr-FR"/>
              </w:rPr>
              <w:t>Syntax</w:t>
            </w:r>
            <w:proofErr w:type="spellEnd"/>
            <w:r w:rsidRPr="009105EB">
              <w:rPr>
                <w:b w:val="0"/>
                <w:lang w:val="fr-FR"/>
              </w:rPr>
              <w:t xml:space="preserve"> </w:t>
            </w:r>
            <w:proofErr w:type="spellStart"/>
            <w:r w:rsidRPr="009105EB">
              <w:rPr>
                <w:b w:val="0"/>
                <w:lang w:val="fr-FR"/>
              </w:rPr>
              <w:t>Tree</w:t>
            </w:r>
            <w:proofErr w:type="spellEnd"/>
            <w:r w:rsidRPr="009105EB">
              <w:rPr>
                <w:b w:val="0"/>
                <w:lang w:val="fr-FR"/>
              </w:rPr>
              <w:t xml:space="preserve">). The second </w:t>
            </w:r>
            <w:proofErr w:type="spellStart"/>
            <w:r w:rsidRPr="009105EB">
              <w:rPr>
                <w:b w:val="0"/>
                <w:lang w:val="fr-FR"/>
              </w:rPr>
              <w:t>step</w:t>
            </w:r>
            <w:proofErr w:type="spellEnd"/>
            <w:r w:rsidRPr="009105EB">
              <w:rPr>
                <w:b w:val="0"/>
                <w:lang w:val="fr-FR"/>
              </w:rPr>
              <w:t xml:space="preserve"> </w:t>
            </w:r>
            <w:proofErr w:type="spellStart"/>
            <w:r w:rsidRPr="009105EB">
              <w:rPr>
                <w:b w:val="0"/>
                <w:lang w:val="fr-FR"/>
              </w:rPr>
              <w:t>is</w:t>
            </w:r>
            <w:proofErr w:type="spellEnd"/>
            <w:r w:rsidRPr="009105EB">
              <w:rPr>
                <w:b w:val="0"/>
                <w:lang w:val="fr-FR"/>
              </w:rPr>
              <w:t xml:space="preserve"> to </w:t>
            </w:r>
            <w:proofErr w:type="spellStart"/>
            <w:r w:rsidRPr="009105EB">
              <w:rPr>
                <w:b w:val="0"/>
                <w:lang w:val="fr-FR"/>
              </w:rPr>
              <w:t>convert</w:t>
            </w:r>
            <w:proofErr w:type="spellEnd"/>
            <w:r w:rsidRPr="009105EB">
              <w:rPr>
                <w:b w:val="0"/>
                <w:lang w:val="fr-FR"/>
              </w:rPr>
              <w:t xml:space="preserve"> the AST to the FAMIX-model. </w:t>
            </w:r>
            <w:proofErr w:type="spellStart"/>
            <w:r>
              <w:rPr>
                <w:b w:val="0"/>
                <w:lang w:val="fr-FR"/>
              </w:rPr>
              <w:t>Using</w:t>
            </w:r>
            <w:proofErr w:type="spellEnd"/>
            <w:r>
              <w:rPr>
                <w:b w:val="0"/>
                <w:lang w:val="fr-FR"/>
              </w:rPr>
              <w:t xml:space="preserve"> </w:t>
            </w:r>
            <w:proofErr w:type="spellStart"/>
            <w:r>
              <w:rPr>
                <w:b w:val="0"/>
                <w:lang w:val="fr-FR"/>
              </w:rPr>
              <w:t>this</w:t>
            </w:r>
            <w:proofErr w:type="spellEnd"/>
            <w:r>
              <w:rPr>
                <w:b w:val="0"/>
                <w:lang w:val="fr-FR"/>
              </w:rPr>
              <w:t xml:space="preserve"> </w:t>
            </w:r>
            <w:proofErr w:type="spellStart"/>
            <w:r>
              <w:rPr>
                <w:b w:val="0"/>
                <w:lang w:val="fr-FR"/>
              </w:rPr>
              <w:t>steps</w:t>
            </w:r>
            <w:proofErr w:type="spellEnd"/>
            <w:r>
              <w:rPr>
                <w:b w:val="0"/>
                <w:lang w:val="fr-FR"/>
              </w:rPr>
              <w:t xml:space="preserve">, </w:t>
            </w:r>
            <w:proofErr w:type="spellStart"/>
            <w:r>
              <w:rPr>
                <w:b w:val="0"/>
                <w:lang w:val="fr-FR"/>
              </w:rPr>
              <w:t>it</w:t>
            </w:r>
            <w:proofErr w:type="spellEnd"/>
            <w:r>
              <w:rPr>
                <w:b w:val="0"/>
                <w:lang w:val="fr-FR"/>
              </w:rPr>
              <w:t xml:space="preserve"> </w:t>
            </w:r>
            <w:proofErr w:type="spellStart"/>
            <w:r>
              <w:rPr>
                <w:b w:val="0"/>
                <w:lang w:val="fr-FR"/>
              </w:rPr>
              <w:t>will</w:t>
            </w:r>
            <w:proofErr w:type="spellEnd"/>
            <w:r>
              <w:rPr>
                <w:b w:val="0"/>
                <w:lang w:val="fr-FR"/>
              </w:rPr>
              <w:t xml:space="preserve"> </w:t>
            </w:r>
            <w:proofErr w:type="spellStart"/>
            <w:r>
              <w:rPr>
                <w:b w:val="0"/>
                <w:lang w:val="fr-FR"/>
              </w:rPr>
              <w:t>be</w:t>
            </w:r>
            <w:proofErr w:type="spellEnd"/>
            <w:r>
              <w:rPr>
                <w:b w:val="0"/>
                <w:lang w:val="fr-FR"/>
              </w:rPr>
              <w:t xml:space="preserve"> </w:t>
            </w:r>
            <w:proofErr w:type="spellStart"/>
            <w:r>
              <w:rPr>
                <w:b w:val="0"/>
                <w:lang w:val="fr-FR"/>
              </w:rPr>
              <w:t>easier</w:t>
            </w:r>
            <w:proofErr w:type="spellEnd"/>
            <w:r>
              <w:rPr>
                <w:b w:val="0"/>
                <w:lang w:val="fr-FR"/>
              </w:rPr>
              <w:t xml:space="preserve"> for </w:t>
            </w:r>
            <w:proofErr w:type="spellStart"/>
            <w:r>
              <w:rPr>
                <w:b w:val="0"/>
                <w:lang w:val="fr-FR"/>
              </w:rPr>
              <w:t>developers</w:t>
            </w:r>
            <w:proofErr w:type="spellEnd"/>
            <w:r>
              <w:rPr>
                <w:b w:val="0"/>
                <w:lang w:val="fr-FR"/>
              </w:rPr>
              <w:t xml:space="preserve"> to replace the FAMIX-model </w:t>
            </w:r>
            <w:proofErr w:type="spellStart"/>
            <w:r>
              <w:rPr>
                <w:b w:val="0"/>
                <w:lang w:val="fr-FR"/>
              </w:rPr>
              <w:t>with</w:t>
            </w:r>
            <w:proofErr w:type="spellEnd"/>
            <w:r>
              <w:rPr>
                <w:b w:val="0"/>
                <w:lang w:val="fr-FR"/>
              </w:rPr>
              <w:t xml:space="preserve"> </w:t>
            </w:r>
            <w:proofErr w:type="spellStart"/>
            <w:r>
              <w:rPr>
                <w:b w:val="0"/>
                <w:lang w:val="fr-FR"/>
              </w:rPr>
              <w:t>another</w:t>
            </w:r>
            <w:proofErr w:type="spellEnd"/>
            <w:r>
              <w:rPr>
                <w:b w:val="0"/>
                <w:lang w:val="fr-FR"/>
              </w:rPr>
              <w:t xml:space="preserve"> model. </w:t>
            </w:r>
          </w:p>
          <w:p w:rsidR="00DF508C" w:rsidRPr="009105EB" w:rsidRDefault="00DF508C" w:rsidP="00DF508C">
            <w:pPr>
              <w:rPr>
                <w:b w:val="0"/>
                <w:lang w:val="fr-FR"/>
              </w:rPr>
            </w:pPr>
          </w:p>
        </w:tc>
        <w:tc>
          <w:tcPr>
            <w:tcW w:w="3570" w:type="dxa"/>
          </w:tcPr>
          <w:p w:rsidR="00DF508C" w:rsidRDefault="00DF508C" w:rsidP="00DF508C">
            <w:pPr>
              <w:cnfStyle w:val="000000100000"/>
              <w:rPr>
                <w:lang w:val="fr-FR"/>
              </w:rPr>
            </w:pPr>
            <w:r>
              <w:rPr>
                <w:lang w:val="fr-FR"/>
              </w:rPr>
              <w:t>#5.2</w:t>
            </w:r>
          </w:p>
        </w:tc>
      </w:tr>
    </w:tbl>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F2E72" w:rsidRDefault="00D513F2" w:rsidP="00B42969">
      <w:pPr>
        <w:pStyle w:val="Kop1"/>
        <w:numPr>
          <w:ilvl w:val="0"/>
          <w:numId w:val="11"/>
        </w:numPr>
      </w:pPr>
      <w:bookmarkStart w:id="12" w:name="_Toc195777658"/>
      <w:r>
        <w:lastRenderedPageBreak/>
        <w:t>Usage of Design Patterns</w:t>
      </w:r>
      <w:bookmarkEnd w:id="12"/>
    </w:p>
    <w:p w:rsidR="003F2E72" w:rsidRPr="00FE766B" w:rsidRDefault="003F2E72" w:rsidP="00347EEA">
      <w:pPr>
        <w:ind w:left="360"/>
        <w:rPr>
          <w:lang w:val="fr-FR"/>
        </w:rPr>
      </w:pPr>
    </w:p>
    <w:p w:rsidR="00347EEA" w:rsidRPr="00FE766B" w:rsidRDefault="00347EEA" w:rsidP="00347EEA">
      <w:pPr>
        <w:ind w:left="360"/>
        <w:rPr>
          <w:lang w:val="fr-FR"/>
        </w:rPr>
      </w:pPr>
    </w:p>
    <w:tbl>
      <w:tblPr>
        <w:tblStyle w:val="Gemiddeldraster1-accent1"/>
        <w:tblW w:w="0" w:type="auto"/>
        <w:tblInd w:w="817" w:type="dxa"/>
        <w:tblLook w:val="04A0"/>
      </w:tblPr>
      <w:tblGrid>
        <w:gridCol w:w="1811"/>
        <w:gridCol w:w="8388"/>
      </w:tblGrid>
      <w:tr w:rsidR="00347EEA" w:rsidTr="00C21CD7">
        <w:trPr>
          <w:cnfStyle w:val="100000000000"/>
        </w:trPr>
        <w:tc>
          <w:tcPr>
            <w:cnfStyle w:val="001000000000"/>
            <w:tcW w:w="10199" w:type="dxa"/>
            <w:gridSpan w:val="2"/>
            <w:shd w:val="clear" w:color="auto" w:fill="0C5A86" w:themeFill="background2" w:themeFillShade="80"/>
          </w:tcPr>
          <w:p w:rsidR="00347EEA" w:rsidRPr="00D90928" w:rsidRDefault="00347EEA" w:rsidP="00C21CD7">
            <w:pPr>
              <w:jc w:val="center"/>
              <w:rPr>
                <w:color w:val="FFFFFF" w:themeColor="background1"/>
                <w:lang w:val="fr-FR"/>
              </w:rPr>
            </w:pPr>
            <w:r>
              <w:rPr>
                <w:color w:val="FFFFFF" w:themeColor="background1"/>
                <w:lang w:val="fr-FR"/>
              </w:rPr>
              <w:t>Listing 3.1. HUSACCT Analyse Design Patterns</w:t>
            </w:r>
          </w:p>
        </w:tc>
      </w:tr>
      <w:tr w:rsidR="00347EEA" w:rsidTr="00C21CD7">
        <w:trPr>
          <w:cnfStyle w:val="000000100000"/>
        </w:trPr>
        <w:tc>
          <w:tcPr>
            <w:cnfStyle w:val="001000000000"/>
            <w:tcW w:w="1811" w:type="dxa"/>
          </w:tcPr>
          <w:p w:rsidR="00347EEA" w:rsidRDefault="00347EEA" w:rsidP="00C21CD7">
            <w:pPr>
              <w:rPr>
                <w:lang w:val="fr-FR"/>
              </w:rPr>
            </w:pPr>
            <w:r>
              <w:rPr>
                <w:lang w:val="fr-FR"/>
              </w:rPr>
              <w:t>Pattern</w:t>
            </w:r>
          </w:p>
        </w:tc>
        <w:tc>
          <w:tcPr>
            <w:tcW w:w="8388" w:type="dxa"/>
          </w:tcPr>
          <w:p w:rsidR="00347EEA" w:rsidRDefault="00347EEA" w:rsidP="00C21CD7">
            <w:pPr>
              <w:cnfStyle w:val="000000100000"/>
              <w:rPr>
                <w:lang w:val="fr-FR"/>
              </w:rPr>
            </w:pPr>
            <w:proofErr w:type="spellStart"/>
            <w:r>
              <w:rPr>
                <w:lang w:val="fr-FR"/>
              </w:rPr>
              <w:t>Reason</w:t>
            </w:r>
            <w:proofErr w:type="spellEnd"/>
          </w:p>
        </w:tc>
      </w:tr>
      <w:tr w:rsidR="00347EEA" w:rsidTr="00C21CD7">
        <w:tc>
          <w:tcPr>
            <w:cnfStyle w:val="001000000000"/>
            <w:tcW w:w="1811" w:type="dxa"/>
          </w:tcPr>
          <w:p w:rsidR="00347EEA" w:rsidRPr="00557F4B" w:rsidRDefault="00347EEA" w:rsidP="00C21CD7">
            <w:pPr>
              <w:rPr>
                <w:b w:val="0"/>
                <w:lang w:val="fr-FR"/>
              </w:rPr>
            </w:pPr>
            <w:r>
              <w:rPr>
                <w:b w:val="0"/>
                <w:lang w:val="fr-FR"/>
              </w:rPr>
              <w:t>Service Layer Pattern</w:t>
            </w:r>
          </w:p>
        </w:tc>
        <w:tc>
          <w:tcPr>
            <w:tcW w:w="8388" w:type="dxa"/>
          </w:tcPr>
          <w:p w:rsidR="00347EEA" w:rsidRDefault="00347EEA" w:rsidP="00C21CD7">
            <w:pPr>
              <w:cnfStyle w:val="000000000000"/>
              <w:rPr>
                <w:lang w:val="fr-FR"/>
              </w:rPr>
            </w:pPr>
            <w:proofErr w:type="spellStart"/>
            <w:r>
              <w:rPr>
                <w:lang w:val="fr-FR"/>
              </w:rPr>
              <w:t>When</w:t>
            </w:r>
            <w:proofErr w:type="spellEnd"/>
            <w:r>
              <w:rPr>
                <w:lang w:val="fr-FR"/>
              </w:rPr>
              <w:t xml:space="preserve"> a component of </w:t>
            </w:r>
            <w:proofErr w:type="spellStart"/>
            <w:r>
              <w:rPr>
                <w:lang w:val="fr-FR"/>
              </w:rPr>
              <w:t>another</w:t>
            </w:r>
            <w:proofErr w:type="spellEnd"/>
            <w:r>
              <w:rPr>
                <w:lang w:val="fr-FR"/>
              </w:rPr>
              <w:t xml:space="preserve"> team </w:t>
            </w:r>
            <w:proofErr w:type="spellStart"/>
            <w:r>
              <w:rPr>
                <w:lang w:val="fr-FR"/>
              </w:rPr>
              <w:t>asks</w:t>
            </w:r>
            <w:proofErr w:type="spellEnd"/>
            <w:r>
              <w:rPr>
                <w:lang w:val="fr-FR"/>
              </w:rPr>
              <w:t xml:space="preserve"> us for a </w:t>
            </w:r>
            <w:proofErr w:type="spellStart"/>
            <w:r>
              <w:rPr>
                <w:lang w:val="fr-FR"/>
              </w:rPr>
              <w:t>piece</w:t>
            </w:r>
            <w:proofErr w:type="spellEnd"/>
            <w:r>
              <w:rPr>
                <w:lang w:val="fr-FR"/>
              </w:rPr>
              <w:t xml:space="preserve"> of </w:t>
            </w:r>
            <w:proofErr w:type="spellStart"/>
            <w:r>
              <w:rPr>
                <w:lang w:val="fr-FR"/>
              </w:rPr>
              <w:t>analysed</w:t>
            </w:r>
            <w:proofErr w:type="spellEnd"/>
            <w:r>
              <w:rPr>
                <w:lang w:val="fr-FR"/>
              </w:rPr>
              <w:t xml:space="preserve"> information </w:t>
            </w:r>
            <w:proofErr w:type="spellStart"/>
            <w:r>
              <w:rPr>
                <w:lang w:val="fr-FR"/>
              </w:rPr>
              <w:t>from</w:t>
            </w:r>
            <w:proofErr w:type="spellEnd"/>
            <w:r>
              <w:rPr>
                <w:lang w:val="fr-FR"/>
              </w:rPr>
              <w:t xml:space="preserve"> the </w:t>
            </w:r>
            <w:proofErr w:type="spellStart"/>
            <w:r>
              <w:rPr>
                <w:lang w:val="fr-FR"/>
              </w:rPr>
              <w:t>the</w:t>
            </w:r>
            <w:proofErr w:type="spellEnd"/>
            <w:r>
              <w:rPr>
                <w:lang w:val="fr-FR"/>
              </w:rPr>
              <w:t xml:space="preserve"> </w:t>
            </w:r>
            <w:proofErr w:type="spellStart"/>
            <w:r>
              <w:rPr>
                <w:lang w:val="fr-FR"/>
              </w:rPr>
              <w:t>Famix</w:t>
            </w:r>
            <w:proofErr w:type="spellEnd"/>
            <w:r>
              <w:rPr>
                <w:lang w:val="fr-FR"/>
              </w:rPr>
              <w:t xml:space="preserve"> Domain, </w:t>
            </w:r>
            <w:proofErr w:type="spellStart"/>
            <w:r>
              <w:rPr>
                <w:lang w:val="fr-FR"/>
              </w:rPr>
              <w:t>we</w:t>
            </w:r>
            <w:proofErr w:type="spellEnd"/>
            <w:r>
              <w:rPr>
                <w:lang w:val="fr-FR"/>
              </w:rPr>
              <w:t xml:space="preserve"> </w:t>
            </w:r>
            <w:proofErr w:type="spellStart"/>
            <w:r>
              <w:rPr>
                <w:lang w:val="fr-FR"/>
              </w:rPr>
              <w:t>will</w:t>
            </w:r>
            <w:proofErr w:type="spellEnd"/>
            <w:r>
              <w:rPr>
                <w:lang w:val="fr-FR"/>
              </w:rPr>
              <w:t xml:space="preserve"> have to </w:t>
            </w:r>
            <w:proofErr w:type="spellStart"/>
            <w:r>
              <w:rPr>
                <w:lang w:val="fr-FR"/>
              </w:rPr>
              <w:t>give</w:t>
            </w:r>
            <w:proofErr w:type="spellEnd"/>
            <w:r>
              <w:rPr>
                <w:lang w:val="fr-FR"/>
              </w:rPr>
              <w:t xml:space="preserve"> </w:t>
            </w:r>
            <w:proofErr w:type="spellStart"/>
            <w:r>
              <w:rPr>
                <w:lang w:val="fr-FR"/>
              </w:rPr>
              <w:t>this</w:t>
            </w:r>
            <w:proofErr w:type="spellEnd"/>
            <w:r>
              <w:rPr>
                <w:lang w:val="fr-FR"/>
              </w:rPr>
              <w:t xml:space="preserve"> back. The call to </w:t>
            </w:r>
            <w:proofErr w:type="spellStart"/>
            <w:r>
              <w:rPr>
                <w:lang w:val="fr-FR"/>
              </w:rPr>
              <w:t>fetch</w:t>
            </w:r>
            <w:proofErr w:type="spellEnd"/>
            <w:r>
              <w:rPr>
                <w:lang w:val="fr-FR"/>
              </w:rPr>
              <w:t xml:space="preserve"> data </w:t>
            </w:r>
            <w:proofErr w:type="spellStart"/>
            <w:r>
              <w:rPr>
                <w:lang w:val="fr-FR"/>
              </w:rPr>
              <w:t>is</w:t>
            </w:r>
            <w:proofErr w:type="spellEnd"/>
            <w:r>
              <w:rPr>
                <w:lang w:val="fr-FR"/>
              </w:rPr>
              <w:t xml:space="preserve"> </w:t>
            </w:r>
            <w:proofErr w:type="spellStart"/>
            <w:r>
              <w:rPr>
                <w:lang w:val="fr-FR"/>
              </w:rPr>
              <w:t>handled</w:t>
            </w:r>
            <w:proofErr w:type="spellEnd"/>
            <w:r>
              <w:rPr>
                <w:lang w:val="fr-FR"/>
              </w:rPr>
              <w:t xml:space="preserve"> by a </w:t>
            </w:r>
            <w:proofErr w:type="spellStart"/>
            <w:r>
              <w:rPr>
                <w:lang w:val="fr-FR"/>
              </w:rPr>
              <w:t>wrapper</w:t>
            </w:r>
            <w:proofErr w:type="spellEnd"/>
            <w:r>
              <w:rPr>
                <w:lang w:val="fr-FR"/>
              </w:rPr>
              <w:t xml:space="preserve"> </w:t>
            </w:r>
            <w:proofErr w:type="spellStart"/>
            <w:r>
              <w:rPr>
                <w:lang w:val="fr-FR"/>
              </w:rPr>
              <w:t>around</w:t>
            </w:r>
            <w:proofErr w:type="spellEnd"/>
            <w:r>
              <w:rPr>
                <w:lang w:val="fr-FR"/>
              </w:rPr>
              <w:t xml:space="preserve"> the </w:t>
            </w:r>
            <w:proofErr w:type="spellStart"/>
            <w:r>
              <w:rPr>
                <w:lang w:val="fr-FR"/>
              </w:rPr>
              <w:t>domain</w:t>
            </w:r>
            <w:proofErr w:type="spellEnd"/>
            <w:r>
              <w:rPr>
                <w:lang w:val="fr-FR"/>
              </w:rPr>
              <w:t xml:space="preserve">. This </w:t>
            </w:r>
            <w:proofErr w:type="spellStart"/>
            <w:r>
              <w:rPr>
                <w:lang w:val="fr-FR"/>
              </w:rPr>
              <w:t>wrapper</w:t>
            </w:r>
            <w:proofErr w:type="spellEnd"/>
            <w:r>
              <w:rPr>
                <w:lang w:val="fr-FR"/>
              </w:rPr>
              <w:t xml:space="preserve"> </w:t>
            </w:r>
            <w:proofErr w:type="spellStart"/>
            <w:r>
              <w:rPr>
                <w:lang w:val="fr-FR"/>
              </w:rPr>
              <w:t>will</w:t>
            </w:r>
            <w:proofErr w:type="spellEnd"/>
            <w:r>
              <w:rPr>
                <w:lang w:val="fr-FR"/>
              </w:rPr>
              <w:t xml:space="preserve"> know about the </w:t>
            </w:r>
            <w:proofErr w:type="spellStart"/>
            <w:r>
              <w:rPr>
                <w:lang w:val="fr-FR"/>
              </w:rPr>
              <w:t>domain</w:t>
            </w:r>
            <w:proofErr w:type="spellEnd"/>
            <w:r>
              <w:rPr>
                <w:lang w:val="fr-FR"/>
              </w:rPr>
              <w:t xml:space="preserve">, </w:t>
            </w:r>
            <w:proofErr w:type="spellStart"/>
            <w:r>
              <w:rPr>
                <w:lang w:val="fr-FR"/>
              </w:rPr>
              <w:t>fetch</w:t>
            </w:r>
            <w:proofErr w:type="spellEnd"/>
            <w:r>
              <w:rPr>
                <w:lang w:val="fr-FR"/>
              </w:rPr>
              <w:t xml:space="preserve"> the correct data </w:t>
            </w:r>
            <w:proofErr w:type="spellStart"/>
            <w:r>
              <w:rPr>
                <w:lang w:val="fr-FR"/>
              </w:rPr>
              <w:t>from</w:t>
            </w:r>
            <w:proofErr w:type="spellEnd"/>
            <w:r>
              <w:rPr>
                <w:lang w:val="fr-FR"/>
              </w:rPr>
              <w:t xml:space="preserve"> </w:t>
            </w:r>
            <w:proofErr w:type="spellStart"/>
            <w:r>
              <w:rPr>
                <w:lang w:val="fr-FR"/>
              </w:rPr>
              <w:t>it’s</w:t>
            </w:r>
            <w:proofErr w:type="spellEnd"/>
            <w:r>
              <w:rPr>
                <w:lang w:val="fr-FR"/>
              </w:rPr>
              <w:t xml:space="preserve"> </w:t>
            </w:r>
            <w:proofErr w:type="spellStart"/>
            <w:r>
              <w:rPr>
                <w:lang w:val="fr-FR"/>
              </w:rPr>
              <w:t>objects</w:t>
            </w:r>
            <w:proofErr w:type="spellEnd"/>
            <w:r>
              <w:rPr>
                <w:lang w:val="fr-FR"/>
              </w:rPr>
              <w:t xml:space="preserve">, </w:t>
            </w:r>
            <w:proofErr w:type="spellStart"/>
            <w:r>
              <w:rPr>
                <w:lang w:val="fr-FR"/>
              </w:rPr>
              <w:t>transforms</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into</w:t>
            </w:r>
            <w:proofErr w:type="spellEnd"/>
            <w:r>
              <w:rPr>
                <w:lang w:val="fr-FR"/>
              </w:rPr>
              <w:t xml:space="preserve"> a DTO and </w:t>
            </w:r>
            <w:proofErr w:type="spellStart"/>
            <w:r>
              <w:rPr>
                <w:lang w:val="fr-FR"/>
              </w:rPr>
              <w:t>give</w:t>
            </w:r>
            <w:proofErr w:type="spellEnd"/>
            <w:r>
              <w:rPr>
                <w:lang w:val="fr-FR"/>
              </w:rPr>
              <w:t xml:space="preserve"> </w:t>
            </w:r>
            <w:proofErr w:type="spellStart"/>
            <w:r>
              <w:rPr>
                <w:lang w:val="fr-FR"/>
              </w:rPr>
              <w:t>it</w:t>
            </w:r>
            <w:proofErr w:type="spellEnd"/>
            <w:r>
              <w:rPr>
                <w:lang w:val="fr-FR"/>
              </w:rPr>
              <w:t xml:space="preserve"> back </w:t>
            </w:r>
            <w:proofErr w:type="spellStart"/>
            <w:r>
              <w:rPr>
                <w:lang w:val="fr-FR"/>
              </w:rPr>
              <w:t>upwards</w:t>
            </w:r>
            <w:proofErr w:type="spellEnd"/>
            <w:r>
              <w:rPr>
                <w:lang w:val="fr-FR"/>
              </w:rPr>
              <w:t xml:space="preserve"> to </w:t>
            </w:r>
            <w:proofErr w:type="spellStart"/>
            <w:r>
              <w:rPr>
                <w:lang w:val="fr-FR"/>
              </w:rPr>
              <w:t>where</w:t>
            </w:r>
            <w:proofErr w:type="spellEnd"/>
            <w:r>
              <w:rPr>
                <w:lang w:val="fr-FR"/>
              </w:rPr>
              <w:t xml:space="preserve"> the call came </w:t>
            </w:r>
            <w:proofErr w:type="spellStart"/>
            <w:r>
              <w:rPr>
                <w:lang w:val="fr-FR"/>
              </w:rPr>
              <w:t>from</w:t>
            </w:r>
            <w:proofErr w:type="spellEnd"/>
            <w:r>
              <w:rPr>
                <w:lang w:val="fr-FR"/>
              </w:rPr>
              <w:t>.</w:t>
            </w:r>
          </w:p>
          <w:p w:rsidR="00347EEA" w:rsidRDefault="00347EEA" w:rsidP="00C21CD7">
            <w:pPr>
              <w:cnfStyle w:val="000000000000"/>
              <w:rPr>
                <w:lang w:val="fr-FR"/>
              </w:rPr>
            </w:pPr>
          </w:p>
        </w:tc>
      </w:tr>
      <w:tr w:rsidR="00347EEA" w:rsidTr="00C21CD7">
        <w:trPr>
          <w:cnfStyle w:val="000000100000"/>
        </w:trPr>
        <w:tc>
          <w:tcPr>
            <w:cnfStyle w:val="001000000000"/>
            <w:tcW w:w="1811" w:type="dxa"/>
          </w:tcPr>
          <w:p w:rsidR="00347EEA" w:rsidRPr="00557F4B" w:rsidRDefault="00347EEA" w:rsidP="00C21CD7">
            <w:pPr>
              <w:rPr>
                <w:b w:val="0"/>
                <w:lang w:val="fr-FR"/>
              </w:rPr>
            </w:pPr>
            <w:proofErr w:type="spellStart"/>
            <w:r>
              <w:rPr>
                <w:b w:val="0"/>
                <w:lang w:val="fr-FR"/>
              </w:rPr>
              <w:t>Builder</w:t>
            </w:r>
            <w:proofErr w:type="spellEnd"/>
            <w:r>
              <w:rPr>
                <w:b w:val="0"/>
                <w:lang w:val="fr-FR"/>
              </w:rPr>
              <w:t xml:space="preserve"> Pattern</w:t>
            </w:r>
          </w:p>
        </w:tc>
        <w:tc>
          <w:tcPr>
            <w:tcW w:w="8388" w:type="dxa"/>
          </w:tcPr>
          <w:p w:rsidR="00347EEA" w:rsidRDefault="00347EEA" w:rsidP="00C21CD7">
            <w:pPr>
              <w:cnfStyle w:val="000000100000"/>
              <w:rPr>
                <w:lang w:val="fr-FR"/>
              </w:rPr>
            </w:pPr>
            <w:r>
              <w:rPr>
                <w:lang w:val="fr-FR"/>
              </w:rPr>
              <w:t xml:space="preserve">The analyse part has to </w:t>
            </w:r>
            <w:proofErr w:type="spellStart"/>
            <w:r>
              <w:rPr>
                <w:lang w:val="fr-FR"/>
              </w:rPr>
              <w:t>be</w:t>
            </w:r>
            <w:proofErr w:type="spellEnd"/>
            <w:r>
              <w:rPr>
                <w:lang w:val="fr-FR"/>
              </w:rPr>
              <w:t xml:space="preserve"> able to analyse Java and C# code. In the future </w:t>
            </w:r>
            <w:proofErr w:type="spellStart"/>
            <w:r>
              <w:rPr>
                <w:lang w:val="fr-FR"/>
              </w:rPr>
              <w:t>though</w:t>
            </w:r>
            <w:proofErr w:type="spellEnd"/>
            <w:r>
              <w:rPr>
                <w:lang w:val="fr-FR"/>
              </w:rPr>
              <w:t xml:space="preserve">, </w:t>
            </w:r>
            <w:proofErr w:type="spellStart"/>
            <w:r>
              <w:rPr>
                <w:lang w:val="fr-FR"/>
              </w:rPr>
              <w:t>extention</w:t>
            </w:r>
            <w:proofErr w:type="spellEnd"/>
            <w:r>
              <w:rPr>
                <w:lang w:val="fr-FR"/>
              </w:rPr>
              <w:t xml:space="preserve"> </w:t>
            </w:r>
            <w:proofErr w:type="spellStart"/>
            <w:r>
              <w:rPr>
                <w:lang w:val="fr-FR"/>
              </w:rPr>
              <w:t>towards</w:t>
            </w:r>
            <w:proofErr w:type="spellEnd"/>
            <w:r>
              <w:rPr>
                <w:lang w:val="fr-FR"/>
              </w:rPr>
              <w:t xml:space="preserve"> </w:t>
            </w:r>
            <w:proofErr w:type="spellStart"/>
            <w:r>
              <w:rPr>
                <w:lang w:val="fr-FR"/>
              </w:rPr>
              <w:t>analysing</w:t>
            </w:r>
            <w:proofErr w:type="spellEnd"/>
            <w:r>
              <w:rPr>
                <w:lang w:val="fr-FR"/>
              </w:rPr>
              <w:t xml:space="preserve"> </w:t>
            </w:r>
            <w:proofErr w:type="spellStart"/>
            <w:r>
              <w:rPr>
                <w:lang w:val="fr-FR"/>
              </w:rPr>
              <w:t>other</w:t>
            </w:r>
            <w:proofErr w:type="spellEnd"/>
            <w:r>
              <w:rPr>
                <w:lang w:val="fr-FR"/>
              </w:rPr>
              <w:t xml:space="preserve"> </w:t>
            </w:r>
            <w:proofErr w:type="spellStart"/>
            <w:r>
              <w:rPr>
                <w:lang w:val="fr-FR"/>
              </w:rPr>
              <w:t>programming</w:t>
            </w:r>
            <w:proofErr w:type="spellEnd"/>
            <w:r>
              <w:rPr>
                <w:lang w:val="fr-FR"/>
              </w:rPr>
              <w:t xml:space="preserve"> </w:t>
            </w:r>
            <w:proofErr w:type="spellStart"/>
            <w:r>
              <w:rPr>
                <w:lang w:val="fr-FR"/>
              </w:rPr>
              <w:t>languages</w:t>
            </w:r>
            <w:proofErr w:type="spellEnd"/>
            <w:r>
              <w:rPr>
                <w:lang w:val="fr-FR"/>
              </w:rPr>
              <w:t xml:space="preserve"> must </w:t>
            </w:r>
            <w:proofErr w:type="spellStart"/>
            <w:r>
              <w:rPr>
                <w:lang w:val="fr-FR"/>
              </w:rPr>
              <w:t>be</w:t>
            </w:r>
            <w:proofErr w:type="spellEnd"/>
            <w:r>
              <w:rPr>
                <w:lang w:val="fr-FR"/>
              </w:rPr>
              <w:t xml:space="preserve"> </w:t>
            </w:r>
            <w:proofErr w:type="spellStart"/>
            <w:r>
              <w:rPr>
                <w:lang w:val="fr-FR"/>
              </w:rPr>
              <w:t>easy</w:t>
            </w:r>
            <w:proofErr w:type="spellEnd"/>
            <w:r>
              <w:rPr>
                <w:lang w:val="fr-FR"/>
              </w:rPr>
              <w:t xml:space="preserve">. A </w:t>
            </w:r>
            <w:proofErr w:type="spellStart"/>
            <w:r>
              <w:rPr>
                <w:lang w:val="fr-FR"/>
              </w:rPr>
              <w:t>builder</w:t>
            </w:r>
            <w:proofErr w:type="spellEnd"/>
            <w:r>
              <w:rPr>
                <w:lang w:val="fr-FR"/>
              </w:rPr>
              <w:t xml:space="preserve"> pattern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used</w:t>
            </w:r>
            <w:proofErr w:type="spellEnd"/>
            <w:r>
              <w:rPr>
                <w:lang w:val="fr-FR"/>
              </w:rPr>
              <w:t xml:space="preserve"> to </w:t>
            </w:r>
            <w:proofErr w:type="spellStart"/>
            <w:r>
              <w:rPr>
                <w:lang w:val="fr-FR"/>
              </w:rPr>
              <w:t>instantiate</w:t>
            </w:r>
            <w:proofErr w:type="spellEnd"/>
            <w:r>
              <w:rPr>
                <w:lang w:val="fr-FR"/>
              </w:rPr>
              <w:t xml:space="preserve"> or </w:t>
            </w:r>
            <w:proofErr w:type="spellStart"/>
            <w:r>
              <w:rPr>
                <w:lang w:val="fr-FR"/>
              </w:rPr>
              <w:t>construct</w:t>
            </w:r>
            <w:proofErr w:type="spellEnd"/>
            <w:r>
              <w:rPr>
                <w:lang w:val="fr-FR"/>
              </w:rPr>
              <w:t xml:space="preserve"> the correct mapper, </w:t>
            </w:r>
            <w:proofErr w:type="spellStart"/>
            <w:r>
              <w:rPr>
                <w:lang w:val="fr-FR"/>
              </w:rPr>
              <w:t>based</w:t>
            </w:r>
            <w:proofErr w:type="spellEnd"/>
            <w:r>
              <w:rPr>
                <w:lang w:val="fr-FR"/>
              </w:rPr>
              <w:t xml:space="preserve"> on a String-</w:t>
            </w:r>
            <w:proofErr w:type="spellStart"/>
            <w:r>
              <w:rPr>
                <w:lang w:val="fr-FR"/>
              </w:rPr>
              <w:t>parameter</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represents</w:t>
            </w:r>
            <w:proofErr w:type="spellEnd"/>
            <w:r>
              <w:rPr>
                <w:lang w:val="fr-FR"/>
              </w:rPr>
              <w:t xml:space="preserve"> the </w:t>
            </w:r>
            <w:proofErr w:type="spellStart"/>
            <w:r>
              <w:rPr>
                <w:lang w:val="fr-FR"/>
              </w:rPr>
              <w:t>programming</w:t>
            </w:r>
            <w:proofErr w:type="spellEnd"/>
            <w:r>
              <w:rPr>
                <w:lang w:val="fr-FR"/>
              </w:rPr>
              <w:t>-</w:t>
            </w:r>
            <w:proofErr w:type="spellStart"/>
            <w:r>
              <w:rPr>
                <w:lang w:val="fr-FR"/>
              </w:rPr>
              <w:t>language</w:t>
            </w:r>
            <w:proofErr w:type="spellEnd"/>
            <w:r>
              <w:rPr>
                <w:lang w:val="fr-FR"/>
              </w:rPr>
              <w:t xml:space="preserve">. </w:t>
            </w:r>
          </w:p>
          <w:p w:rsidR="00347EEA" w:rsidRDefault="00347EEA" w:rsidP="00C21CD7">
            <w:pPr>
              <w:cnfStyle w:val="000000100000"/>
              <w:rPr>
                <w:lang w:val="fr-FR"/>
              </w:rPr>
            </w:pPr>
          </w:p>
        </w:tc>
      </w:tr>
      <w:tr w:rsidR="00347EEA" w:rsidTr="00C21CD7">
        <w:tc>
          <w:tcPr>
            <w:cnfStyle w:val="001000000000"/>
            <w:tcW w:w="1811" w:type="dxa"/>
          </w:tcPr>
          <w:p w:rsidR="00347EEA" w:rsidRPr="00C64DAF" w:rsidRDefault="00347EEA" w:rsidP="00C21CD7">
            <w:pPr>
              <w:rPr>
                <w:lang w:val="fr-FR"/>
              </w:rPr>
            </w:pPr>
            <w:proofErr w:type="spellStart"/>
            <w:r w:rsidRPr="006D1A2E">
              <w:rPr>
                <w:b w:val="0"/>
                <w:lang w:val="fr-FR"/>
              </w:rPr>
              <w:t>Strategy</w:t>
            </w:r>
            <w:proofErr w:type="spellEnd"/>
            <w:r>
              <w:rPr>
                <w:lang w:val="fr-FR"/>
              </w:rPr>
              <w:t xml:space="preserve"> </w:t>
            </w:r>
            <w:r w:rsidRPr="006D1A2E">
              <w:rPr>
                <w:b w:val="0"/>
                <w:lang w:val="fr-FR"/>
              </w:rPr>
              <w:t>Pattern</w:t>
            </w:r>
          </w:p>
        </w:tc>
        <w:tc>
          <w:tcPr>
            <w:tcW w:w="8388" w:type="dxa"/>
          </w:tcPr>
          <w:p w:rsidR="00347EEA" w:rsidRDefault="00347EEA" w:rsidP="00C21CD7">
            <w:pPr>
              <w:cnfStyle w:val="000000000000"/>
              <w:rPr>
                <w:lang w:val="fr-FR"/>
              </w:rPr>
            </w:pPr>
            <w:r>
              <w:rPr>
                <w:lang w:val="fr-FR"/>
              </w:rPr>
              <w:t xml:space="preserve">In </w:t>
            </w:r>
            <w:proofErr w:type="spellStart"/>
            <w:r>
              <w:rPr>
                <w:lang w:val="fr-FR"/>
              </w:rPr>
              <w:t>order</w:t>
            </w:r>
            <w:proofErr w:type="spellEnd"/>
            <w:r>
              <w:rPr>
                <w:lang w:val="fr-FR"/>
              </w:rPr>
              <w:t xml:space="preserve"> to </w:t>
            </w:r>
            <w:proofErr w:type="spellStart"/>
            <w:r>
              <w:rPr>
                <w:lang w:val="fr-FR"/>
              </w:rPr>
              <w:t>enable</w:t>
            </w:r>
            <w:proofErr w:type="spellEnd"/>
            <w:r>
              <w:rPr>
                <w:lang w:val="fr-FR"/>
              </w:rPr>
              <w:t xml:space="preserve"> </w:t>
            </w:r>
            <w:proofErr w:type="spellStart"/>
            <w:r>
              <w:rPr>
                <w:lang w:val="fr-FR"/>
              </w:rPr>
              <w:t>different</w:t>
            </w:r>
            <w:proofErr w:type="spellEnd"/>
            <w:r>
              <w:rPr>
                <w:lang w:val="fr-FR"/>
              </w:rPr>
              <w:t xml:space="preserve"> </w:t>
            </w:r>
            <w:proofErr w:type="spellStart"/>
            <w:r>
              <w:rPr>
                <w:lang w:val="fr-FR"/>
              </w:rPr>
              <w:t>implementations</w:t>
            </w:r>
            <w:proofErr w:type="spellEnd"/>
            <w:r>
              <w:rPr>
                <w:lang w:val="fr-FR"/>
              </w:rPr>
              <w:t xml:space="preserve"> of </w:t>
            </w:r>
            <w:proofErr w:type="spellStart"/>
            <w:r>
              <w:rPr>
                <w:lang w:val="fr-FR"/>
              </w:rPr>
              <w:t>analysing</w:t>
            </w:r>
            <w:proofErr w:type="spellEnd"/>
            <w:r>
              <w:rPr>
                <w:lang w:val="fr-FR"/>
              </w:rPr>
              <w:t xml:space="preserve"> source-code, the </w:t>
            </w:r>
            <w:proofErr w:type="spellStart"/>
            <w:r>
              <w:rPr>
                <w:lang w:val="fr-FR"/>
              </w:rPr>
              <w:t>strategy</w:t>
            </w:r>
            <w:proofErr w:type="spellEnd"/>
            <w:r>
              <w:rPr>
                <w:lang w:val="fr-FR"/>
              </w:rPr>
              <w:t xml:space="preserve">-pattern </w:t>
            </w:r>
            <w:proofErr w:type="spellStart"/>
            <w:r w:rsidR="008D6319">
              <w:rPr>
                <w:lang w:val="fr-FR"/>
              </w:rPr>
              <w:t>will</w:t>
            </w:r>
            <w:proofErr w:type="spellEnd"/>
            <w:r w:rsidR="008D6319">
              <w:rPr>
                <w:lang w:val="fr-FR"/>
              </w:rPr>
              <w:t xml:space="preserve"> </w:t>
            </w:r>
            <w:proofErr w:type="spellStart"/>
            <w:r w:rsidR="008D6319">
              <w:rPr>
                <w:lang w:val="fr-FR"/>
              </w:rPr>
              <w:t>be</w:t>
            </w:r>
            <w:proofErr w:type="spellEnd"/>
            <w:r>
              <w:rPr>
                <w:lang w:val="fr-FR"/>
              </w:rPr>
              <w:t xml:space="preserve"> </w:t>
            </w:r>
            <w:proofErr w:type="spellStart"/>
            <w:r>
              <w:rPr>
                <w:lang w:val="fr-FR"/>
              </w:rPr>
              <w:t>used</w:t>
            </w:r>
            <w:proofErr w:type="spellEnd"/>
            <w:r>
              <w:rPr>
                <w:lang w:val="fr-FR"/>
              </w:rPr>
              <w:t xml:space="preserve"> in </w:t>
            </w:r>
            <w:proofErr w:type="spellStart"/>
            <w:r>
              <w:rPr>
                <w:lang w:val="fr-FR"/>
              </w:rPr>
              <w:t>combination</w:t>
            </w:r>
            <w:proofErr w:type="spellEnd"/>
            <w:r>
              <w:rPr>
                <w:lang w:val="fr-FR"/>
              </w:rPr>
              <w:t xml:space="preserve"> </w:t>
            </w:r>
            <w:proofErr w:type="spellStart"/>
            <w:r>
              <w:rPr>
                <w:lang w:val="fr-FR"/>
              </w:rPr>
              <w:t>with</w:t>
            </w:r>
            <w:proofErr w:type="spellEnd"/>
            <w:r>
              <w:rPr>
                <w:lang w:val="fr-FR"/>
              </w:rPr>
              <w:t xml:space="preserve"> the </w:t>
            </w:r>
            <w:proofErr w:type="spellStart"/>
            <w:r>
              <w:rPr>
                <w:lang w:val="fr-FR"/>
              </w:rPr>
              <w:t>builder</w:t>
            </w:r>
            <w:proofErr w:type="spellEnd"/>
            <w:r>
              <w:rPr>
                <w:lang w:val="fr-FR"/>
              </w:rPr>
              <w:t xml:space="preserve">=pattern. All </w:t>
            </w:r>
            <w:proofErr w:type="spellStart"/>
            <w:r>
              <w:rPr>
                <w:lang w:val="fr-FR"/>
              </w:rPr>
              <w:t>existing</w:t>
            </w:r>
            <w:proofErr w:type="spellEnd"/>
            <w:r>
              <w:rPr>
                <w:lang w:val="fr-FR"/>
              </w:rPr>
              <w:t xml:space="preserve"> mapper </w:t>
            </w:r>
            <w:proofErr w:type="spellStart"/>
            <w:r>
              <w:rPr>
                <w:lang w:val="fr-FR"/>
              </w:rPr>
              <w:t>implement</w:t>
            </w:r>
            <w:proofErr w:type="spellEnd"/>
            <w:r>
              <w:rPr>
                <w:lang w:val="fr-FR"/>
              </w:rPr>
              <w:t xml:space="preserve"> the analyse-</w:t>
            </w:r>
            <w:proofErr w:type="spellStart"/>
            <w:r>
              <w:rPr>
                <w:lang w:val="fr-FR"/>
              </w:rPr>
              <w:t>functionality</w:t>
            </w:r>
            <w:proofErr w:type="spellEnd"/>
            <w:r>
              <w:rPr>
                <w:lang w:val="fr-FR"/>
              </w:rPr>
              <w:t xml:space="preserve"> in </w:t>
            </w:r>
            <w:proofErr w:type="spellStart"/>
            <w:r>
              <w:rPr>
                <w:lang w:val="fr-FR"/>
              </w:rPr>
              <w:t>their</w:t>
            </w:r>
            <w:proofErr w:type="spellEnd"/>
            <w:r>
              <w:rPr>
                <w:lang w:val="fr-FR"/>
              </w:rPr>
              <w:t xml:space="preserve"> </w:t>
            </w:r>
            <w:proofErr w:type="spellStart"/>
            <w:r>
              <w:rPr>
                <w:lang w:val="fr-FR"/>
              </w:rPr>
              <w:t>own</w:t>
            </w:r>
            <w:proofErr w:type="spellEnd"/>
            <w:r>
              <w:rPr>
                <w:lang w:val="fr-FR"/>
              </w:rPr>
              <w:t xml:space="preserve"> </w:t>
            </w:r>
            <w:proofErr w:type="spellStart"/>
            <w:r>
              <w:rPr>
                <w:lang w:val="fr-FR"/>
              </w:rPr>
              <w:t>way</w:t>
            </w:r>
            <w:proofErr w:type="spellEnd"/>
            <w:r>
              <w:rPr>
                <w:lang w:val="fr-FR"/>
              </w:rPr>
              <w:t xml:space="preserve">. </w:t>
            </w:r>
          </w:p>
          <w:p w:rsidR="00347EEA" w:rsidRDefault="00347EEA" w:rsidP="00C21CD7">
            <w:pPr>
              <w:cnfStyle w:val="000000000000"/>
              <w:rPr>
                <w:lang w:val="fr-FR"/>
              </w:rPr>
            </w:pPr>
          </w:p>
        </w:tc>
      </w:tr>
      <w:tr w:rsidR="00347EEA" w:rsidTr="00C21CD7">
        <w:trPr>
          <w:cnfStyle w:val="000000100000"/>
        </w:trPr>
        <w:tc>
          <w:tcPr>
            <w:cnfStyle w:val="001000000000"/>
            <w:tcW w:w="1811" w:type="dxa"/>
          </w:tcPr>
          <w:p w:rsidR="00347EEA" w:rsidRPr="00C64DAF" w:rsidRDefault="00347EEA" w:rsidP="00C21CD7">
            <w:pPr>
              <w:rPr>
                <w:b w:val="0"/>
                <w:lang w:val="fr-FR"/>
              </w:rPr>
            </w:pPr>
            <w:r w:rsidRPr="00C64DAF">
              <w:rPr>
                <w:b w:val="0"/>
                <w:lang w:val="fr-FR"/>
              </w:rPr>
              <w:t>Assemble</w:t>
            </w:r>
            <w:r>
              <w:rPr>
                <w:b w:val="0"/>
                <w:lang w:val="fr-FR"/>
              </w:rPr>
              <w:t>r</w:t>
            </w:r>
            <w:r w:rsidRPr="00C64DAF">
              <w:rPr>
                <w:b w:val="0"/>
                <w:lang w:val="fr-FR"/>
              </w:rPr>
              <w:t xml:space="preserve"> Pattern</w:t>
            </w:r>
          </w:p>
        </w:tc>
        <w:tc>
          <w:tcPr>
            <w:tcW w:w="8388" w:type="dxa"/>
          </w:tcPr>
          <w:p w:rsidR="00347EEA" w:rsidRDefault="00347EEA" w:rsidP="00C21CD7">
            <w:pPr>
              <w:cnfStyle w:val="000000100000"/>
              <w:rPr>
                <w:lang w:val="fr-FR"/>
              </w:rPr>
            </w:pPr>
            <w:r>
              <w:rPr>
                <w:lang w:val="fr-FR"/>
              </w:rPr>
              <w:t xml:space="preserve">To have a </w:t>
            </w:r>
            <w:proofErr w:type="spellStart"/>
            <w:r>
              <w:rPr>
                <w:lang w:val="fr-FR"/>
              </w:rPr>
              <w:t>somewhat</w:t>
            </w:r>
            <w:proofErr w:type="spellEnd"/>
            <w:r>
              <w:rPr>
                <w:lang w:val="fr-FR"/>
              </w:rPr>
              <w:t xml:space="preserve"> </w:t>
            </w:r>
            <w:proofErr w:type="spellStart"/>
            <w:r>
              <w:rPr>
                <w:lang w:val="fr-FR"/>
              </w:rPr>
              <w:t>loose</w:t>
            </w:r>
            <w:proofErr w:type="spellEnd"/>
            <w:r>
              <w:rPr>
                <w:lang w:val="fr-FR"/>
              </w:rPr>
              <w:t xml:space="preserve"> </w:t>
            </w:r>
            <w:proofErr w:type="spellStart"/>
            <w:r>
              <w:rPr>
                <w:lang w:val="fr-FR"/>
              </w:rPr>
              <w:t>coupled</w:t>
            </w:r>
            <w:proofErr w:type="spellEnd"/>
            <w:r>
              <w:rPr>
                <w:lang w:val="fr-FR"/>
              </w:rPr>
              <w:t xml:space="preserve"> architecture, the assembler pattern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used</w:t>
            </w:r>
            <w:proofErr w:type="spellEnd"/>
            <w:r>
              <w:rPr>
                <w:lang w:val="fr-FR"/>
              </w:rPr>
              <w:t xml:space="preserve"> to </w:t>
            </w:r>
            <w:proofErr w:type="spellStart"/>
            <w:r>
              <w:rPr>
                <w:lang w:val="fr-FR"/>
              </w:rPr>
              <w:t>decouple</w:t>
            </w:r>
            <w:proofErr w:type="spellEnd"/>
            <w:r>
              <w:rPr>
                <w:lang w:val="fr-FR"/>
              </w:rPr>
              <w:t xml:space="preserve"> </w:t>
            </w:r>
            <w:proofErr w:type="spellStart"/>
            <w:r>
              <w:rPr>
                <w:lang w:val="fr-FR"/>
              </w:rPr>
              <w:t>DTO’s</w:t>
            </w:r>
            <w:proofErr w:type="spellEnd"/>
            <w:r>
              <w:rPr>
                <w:lang w:val="fr-FR"/>
              </w:rPr>
              <w:t xml:space="preserve"> </w:t>
            </w:r>
            <w:proofErr w:type="spellStart"/>
            <w:r>
              <w:rPr>
                <w:lang w:val="fr-FR"/>
              </w:rPr>
              <w:t>from</w:t>
            </w:r>
            <w:proofErr w:type="spellEnd"/>
            <w:r>
              <w:rPr>
                <w:lang w:val="fr-FR"/>
              </w:rPr>
              <w:t xml:space="preserve"> the </w:t>
            </w:r>
            <w:proofErr w:type="spellStart"/>
            <w:r>
              <w:rPr>
                <w:lang w:val="fr-FR"/>
              </w:rPr>
              <w:t>controlling</w:t>
            </w:r>
            <w:proofErr w:type="spellEnd"/>
            <w:r>
              <w:rPr>
                <w:lang w:val="fr-FR"/>
              </w:rPr>
              <w:t xml:space="preserve"> service. The </w:t>
            </w:r>
            <w:proofErr w:type="spellStart"/>
            <w:r>
              <w:rPr>
                <w:lang w:val="fr-FR"/>
              </w:rPr>
              <w:t>idea</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that</w:t>
            </w:r>
            <w:proofErr w:type="spellEnd"/>
            <w:r>
              <w:rPr>
                <w:lang w:val="fr-FR"/>
              </w:rPr>
              <w:t xml:space="preserve"> </w:t>
            </w:r>
            <w:proofErr w:type="spellStart"/>
            <w:r>
              <w:rPr>
                <w:lang w:val="fr-FR"/>
              </w:rPr>
              <w:t>each</w:t>
            </w:r>
            <w:proofErr w:type="spellEnd"/>
            <w:r>
              <w:rPr>
                <w:lang w:val="fr-FR"/>
              </w:rPr>
              <w:t xml:space="preserve"> DTO has </w:t>
            </w:r>
            <w:proofErr w:type="spellStart"/>
            <w:r>
              <w:rPr>
                <w:lang w:val="fr-FR"/>
              </w:rPr>
              <w:t>it’s</w:t>
            </w:r>
            <w:proofErr w:type="spellEnd"/>
            <w:r>
              <w:rPr>
                <w:lang w:val="fr-FR"/>
              </w:rPr>
              <w:t xml:space="preserve"> </w:t>
            </w:r>
            <w:proofErr w:type="spellStart"/>
            <w:r>
              <w:rPr>
                <w:lang w:val="fr-FR"/>
              </w:rPr>
              <w:t>own</w:t>
            </w:r>
            <w:proofErr w:type="spellEnd"/>
            <w:r>
              <w:rPr>
                <w:lang w:val="fr-FR"/>
              </w:rPr>
              <w:t xml:space="preserve"> </w:t>
            </w:r>
            <w:proofErr w:type="spellStart"/>
            <w:r>
              <w:rPr>
                <w:lang w:val="fr-FR"/>
              </w:rPr>
              <w:t>controller</w:t>
            </w:r>
            <w:proofErr w:type="spellEnd"/>
            <w:r>
              <w:rPr>
                <w:lang w:val="fr-FR"/>
              </w:rPr>
              <w:t xml:space="preserve"> class, </w:t>
            </w:r>
            <w:proofErr w:type="spellStart"/>
            <w:r>
              <w:rPr>
                <w:lang w:val="fr-FR"/>
              </w:rPr>
              <w:t>that</w:t>
            </w:r>
            <w:proofErr w:type="spellEnd"/>
            <w:r>
              <w:rPr>
                <w:lang w:val="fr-FR"/>
              </w:rPr>
              <w:t xml:space="preserve"> </w:t>
            </w:r>
            <w:proofErr w:type="spellStart"/>
            <w:r>
              <w:rPr>
                <w:lang w:val="fr-FR"/>
              </w:rPr>
              <w:t>controls</w:t>
            </w:r>
            <w:proofErr w:type="spellEnd"/>
            <w:r>
              <w:rPr>
                <w:lang w:val="fr-FR"/>
              </w:rPr>
              <w:t xml:space="preserve"> the DTO.</w:t>
            </w:r>
          </w:p>
          <w:p w:rsidR="00347EEA" w:rsidRDefault="00347EEA" w:rsidP="00C21CD7">
            <w:pPr>
              <w:cnfStyle w:val="000000100000"/>
              <w:rPr>
                <w:lang w:val="fr-FR"/>
              </w:rPr>
            </w:pPr>
          </w:p>
        </w:tc>
      </w:tr>
      <w:tr w:rsidR="00533C25" w:rsidTr="00C21CD7">
        <w:tc>
          <w:tcPr>
            <w:cnfStyle w:val="001000000000"/>
            <w:tcW w:w="1811" w:type="dxa"/>
          </w:tcPr>
          <w:p w:rsidR="00533C25" w:rsidRPr="00533C25" w:rsidRDefault="00533C25" w:rsidP="00C21CD7">
            <w:pPr>
              <w:rPr>
                <w:b w:val="0"/>
                <w:lang w:val="fr-FR"/>
              </w:rPr>
            </w:pPr>
            <w:r>
              <w:rPr>
                <w:b w:val="0"/>
                <w:lang w:val="fr-FR"/>
              </w:rPr>
              <w:t>Single</w:t>
            </w:r>
            <w:r w:rsidRPr="00533C25">
              <w:rPr>
                <w:b w:val="0"/>
                <w:lang w:val="fr-FR"/>
              </w:rPr>
              <w:t>ton</w:t>
            </w:r>
          </w:p>
          <w:p w:rsidR="00533C25" w:rsidRDefault="00533C25" w:rsidP="00C21CD7">
            <w:pPr>
              <w:rPr>
                <w:lang w:val="fr-FR"/>
              </w:rPr>
            </w:pPr>
          </w:p>
          <w:p w:rsidR="00533C25" w:rsidRPr="00C64DAF" w:rsidRDefault="00533C25" w:rsidP="00C21CD7">
            <w:pPr>
              <w:rPr>
                <w:lang w:val="fr-FR"/>
              </w:rPr>
            </w:pPr>
          </w:p>
        </w:tc>
        <w:tc>
          <w:tcPr>
            <w:tcW w:w="8388" w:type="dxa"/>
          </w:tcPr>
          <w:p w:rsidR="00533C25" w:rsidRDefault="00533C25" w:rsidP="00533C25">
            <w:pPr>
              <w:cnfStyle w:val="000000000000"/>
              <w:rPr>
                <w:lang w:val="fr-FR"/>
              </w:rPr>
            </w:pPr>
            <w:r>
              <w:rPr>
                <w:lang w:val="fr-FR"/>
              </w:rPr>
              <w:t xml:space="preserve">The Singleton pattern </w:t>
            </w:r>
            <w:proofErr w:type="spellStart"/>
            <w:r>
              <w:rPr>
                <w:lang w:val="fr-FR"/>
              </w:rPr>
              <w:t>is</w:t>
            </w:r>
            <w:proofErr w:type="spellEnd"/>
            <w:r>
              <w:rPr>
                <w:lang w:val="fr-FR"/>
              </w:rPr>
              <w:t xml:space="preserve"> </w:t>
            </w:r>
            <w:proofErr w:type="spellStart"/>
            <w:r>
              <w:rPr>
                <w:lang w:val="fr-FR"/>
              </w:rPr>
              <w:t>used</w:t>
            </w:r>
            <w:proofErr w:type="spellEnd"/>
            <w:r>
              <w:rPr>
                <w:lang w:val="fr-FR"/>
              </w:rPr>
              <w:t xml:space="preserve"> for the </w:t>
            </w:r>
            <w:proofErr w:type="spellStart"/>
            <w:r>
              <w:rPr>
                <w:lang w:val="fr-FR"/>
              </w:rPr>
              <w:t>famix</w:t>
            </w:r>
            <w:proofErr w:type="spellEnd"/>
            <w:r>
              <w:rPr>
                <w:lang w:val="fr-FR"/>
              </w:rPr>
              <w:t xml:space="preserve"> model. This </w:t>
            </w:r>
            <w:proofErr w:type="spellStart"/>
            <w:r>
              <w:rPr>
                <w:lang w:val="fr-FR"/>
              </w:rPr>
              <w:t>is</w:t>
            </w:r>
            <w:proofErr w:type="spellEnd"/>
            <w:r>
              <w:rPr>
                <w:lang w:val="fr-FR"/>
              </w:rPr>
              <w:t xml:space="preserve"> </w:t>
            </w:r>
            <w:proofErr w:type="spellStart"/>
            <w:r>
              <w:rPr>
                <w:lang w:val="fr-FR"/>
              </w:rPr>
              <w:t>because</w:t>
            </w:r>
            <w:proofErr w:type="spellEnd"/>
            <w:r>
              <w:rPr>
                <w:lang w:val="fr-FR"/>
              </w:rPr>
              <w:t xml:space="preserve"> </w:t>
            </w:r>
            <w:proofErr w:type="spellStart"/>
            <w:r>
              <w:rPr>
                <w:lang w:val="fr-FR"/>
              </w:rPr>
              <w:t>there</w:t>
            </w:r>
            <w:proofErr w:type="spellEnd"/>
            <w:r>
              <w:rPr>
                <w:lang w:val="fr-FR"/>
              </w:rPr>
              <w:t xml:space="preserve"> </w:t>
            </w:r>
            <w:proofErr w:type="spellStart"/>
            <w:r>
              <w:rPr>
                <w:lang w:val="fr-FR"/>
              </w:rPr>
              <w:t>is</w:t>
            </w:r>
            <w:proofErr w:type="spellEnd"/>
            <w:r>
              <w:rPr>
                <w:lang w:val="fr-FR"/>
              </w:rPr>
              <w:t xml:space="preserve"> </w:t>
            </w:r>
            <w:proofErr w:type="spellStart"/>
            <w:r>
              <w:rPr>
                <w:lang w:val="fr-FR"/>
              </w:rPr>
              <w:t>only</w:t>
            </w:r>
            <w:proofErr w:type="spellEnd"/>
            <w:r>
              <w:rPr>
                <w:lang w:val="fr-FR"/>
              </w:rPr>
              <w:t xml:space="preserve"> one </w:t>
            </w:r>
            <w:proofErr w:type="spellStart"/>
            <w:r>
              <w:rPr>
                <w:lang w:val="fr-FR"/>
              </w:rPr>
              <w:t>project</w:t>
            </w:r>
            <w:proofErr w:type="spellEnd"/>
            <w:r>
              <w:rPr>
                <w:lang w:val="fr-FR"/>
              </w:rPr>
              <w:t xml:space="preserve"> </w:t>
            </w:r>
            <w:proofErr w:type="spellStart"/>
            <w:r>
              <w:rPr>
                <w:lang w:val="fr-FR"/>
              </w:rPr>
              <w:t>analysed</w:t>
            </w:r>
            <w:proofErr w:type="spellEnd"/>
            <w:r>
              <w:rPr>
                <w:lang w:val="fr-FR"/>
              </w:rPr>
              <w:t xml:space="preserve"> </w:t>
            </w:r>
            <w:proofErr w:type="spellStart"/>
            <w:r>
              <w:rPr>
                <w:lang w:val="fr-FR"/>
              </w:rPr>
              <w:t>at</w:t>
            </w:r>
            <w:proofErr w:type="spellEnd"/>
            <w:r>
              <w:rPr>
                <w:lang w:val="fr-FR"/>
              </w:rPr>
              <w:t xml:space="preserve"> a time. A Singleton </w:t>
            </w:r>
            <w:proofErr w:type="spellStart"/>
            <w:r>
              <w:rPr>
                <w:lang w:val="fr-FR"/>
              </w:rPr>
              <w:t>makes</w:t>
            </w:r>
            <w:proofErr w:type="spellEnd"/>
            <w:r>
              <w:rPr>
                <w:lang w:val="fr-FR"/>
              </w:rPr>
              <w:t xml:space="preserve"> </w:t>
            </w:r>
            <w:proofErr w:type="spellStart"/>
            <w:r>
              <w:rPr>
                <w:lang w:val="fr-FR"/>
              </w:rPr>
              <w:t>it</w:t>
            </w:r>
            <w:proofErr w:type="spellEnd"/>
            <w:r>
              <w:rPr>
                <w:lang w:val="fr-FR"/>
              </w:rPr>
              <w:t xml:space="preserve"> </w:t>
            </w:r>
            <w:proofErr w:type="spellStart"/>
            <w:r>
              <w:rPr>
                <w:lang w:val="fr-FR"/>
              </w:rPr>
              <w:t>very</w:t>
            </w:r>
            <w:proofErr w:type="spellEnd"/>
            <w:r>
              <w:rPr>
                <w:lang w:val="fr-FR"/>
              </w:rPr>
              <w:t xml:space="preserve"> </w:t>
            </w:r>
            <w:proofErr w:type="spellStart"/>
            <w:r>
              <w:rPr>
                <w:lang w:val="fr-FR"/>
              </w:rPr>
              <w:t>easy</w:t>
            </w:r>
            <w:proofErr w:type="spellEnd"/>
            <w:r>
              <w:rPr>
                <w:lang w:val="fr-FR"/>
              </w:rPr>
              <w:t xml:space="preserve"> for all classes </w:t>
            </w:r>
            <w:proofErr w:type="spellStart"/>
            <w:r>
              <w:rPr>
                <w:lang w:val="fr-FR"/>
              </w:rPr>
              <w:t>that</w:t>
            </w:r>
            <w:proofErr w:type="spellEnd"/>
            <w:r>
              <w:rPr>
                <w:lang w:val="fr-FR"/>
              </w:rPr>
              <w:t xml:space="preserve"> </w:t>
            </w:r>
            <w:proofErr w:type="spellStart"/>
            <w:r>
              <w:rPr>
                <w:lang w:val="fr-FR"/>
              </w:rPr>
              <w:t>need</w:t>
            </w:r>
            <w:proofErr w:type="spellEnd"/>
            <w:r>
              <w:rPr>
                <w:lang w:val="fr-FR"/>
              </w:rPr>
              <w:t xml:space="preserve"> to know or </w:t>
            </w:r>
            <w:proofErr w:type="spellStart"/>
            <w:r>
              <w:rPr>
                <w:lang w:val="fr-FR"/>
              </w:rPr>
              <w:t>fill</w:t>
            </w:r>
            <w:proofErr w:type="spellEnd"/>
            <w:r>
              <w:rPr>
                <w:lang w:val="fr-FR"/>
              </w:rPr>
              <w:t xml:space="preserve"> the model. It </w:t>
            </w:r>
            <w:proofErr w:type="spellStart"/>
            <w:r>
              <w:rPr>
                <w:lang w:val="fr-FR"/>
              </w:rPr>
              <w:t>saves</w:t>
            </w:r>
            <w:proofErr w:type="spellEnd"/>
            <w:r>
              <w:rPr>
                <w:lang w:val="fr-FR"/>
              </w:rPr>
              <w:t xml:space="preserve"> a lot of </w:t>
            </w:r>
            <w:proofErr w:type="spellStart"/>
            <w:r>
              <w:rPr>
                <w:lang w:val="fr-FR"/>
              </w:rPr>
              <w:t>dependencies</w:t>
            </w:r>
            <w:proofErr w:type="spellEnd"/>
            <w:r>
              <w:rPr>
                <w:lang w:val="fr-FR"/>
              </w:rPr>
              <w:t xml:space="preserve"> </w:t>
            </w:r>
            <w:proofErr w:type="spellStart"/>
            <w:r>
              <w:rPr>
                <w:lang w:val="fr-FR"/>
              </w:rPr>
              <w:t>betweend</w:t>
            </w:r>
            <w:proofErr w:type="spellEnd"/>
            <w:r>
              <w:rPr>
                <w:lang w:val="fr-FR"/>
              </w:rPr>
              <w:t xml:space="preserve"> classes.</w:t>
            </w:r>
          </w:p>
        </w:tc>
      </w:tr>
    </w:tbl>
    <w:p w:rsidR="00347EEA" w:rsidRDefault="00347EEA" w:rsidP="00347EEA">
      <w:pPr>
        <w:rPr>
          <w:lang w:val="fr-FR"/>
        </w:rPr>
      </w:pPr>
    </w:p>
    <w:p w:rsidR="00347EEA" w:rsidRDefault="00347EEA" w:rsidP="00347EEA">
      <w:pPr>
        <w:rPr>
          <w:lang w:val="fr-FR"/>
        </w:rPr>
      </w:pPr>
      <w:r>
        <w:rPr>
          <w:lang w:val="fr-FR"/>
        </w:rPr>
        <w:br w:type="page"/>
      </w:r>
    </w:p>
    <w:p w:rsidR="009B0EE9" w:rsidRDefault="009B0EE9" w:rsidP="009B0EE9">
      <w:pPr>
        <w:pStyle w:val="Kop1"/>
        <w:numPr>
          <w:ilvl w:val="0"/>
          <w:numId w:val="11"/>
        </w:numPr>
      </w:pPr>
      <w:bookmarkStart w:id="13" w:name="_Toc195777659"/>
      <w:r>
        <w:lastRenderedPageBreak/>
        <w:t>Architectural Significant Requirements</w:t>
      </w:r>
      <w:bookmarkEnd w:id="13"/>
    </w:p>
    <w:p w:rsidR="009B0EE9" w:rsidRPr="002D265D" w:rsidRDefault="009B0EE9" w:rsidP="00347EEA">
      <w:pPr>
        <w:ind w:left="360"/>
      </w:pPr>
    </w:p>
    <w:p w:rsidR="00347EEA" w:rsidRPr="00FE766B" w:rsidRDefault="00347EEA" w:rsidP="00347EEA">
      <w:pPr>
        <w:ind w:left="360"/>
        <w:rPr>
          <w:lang w:val="fr-FR"/>
        </w:rPr>
      </w:pPr>
      <w:r w:rsidRPr="00FE766B">
        <w:rPr>
          <w:lang w:val="fr-FR"/>
        </w:rPr>
        <w:t xml:space="preserve">The </w:t>
      </w:r>
      <w:proofErr w:type="spellStart"/>
      <w:r w:rsidRPr="00FE766B">
        <w:rPr>
          <w:lang w:val="fr-FR"/>
        </w:rPr>
        <w:t>physical</w:t>
      </w:r>
      <w:proofErr w:type="spellEnd"/>
      <w:r w:rsidRPr="00FE766B">
        <w:rPr>
          <w:lang w:val="fr-FR"/>
        </w:rPr>
        <w:t xml:space="preserve"> classes </w:t>
      </w:r>
      <w:proofErr w:type="spellStart"/>
      <w:r w:rsidRPr="00FE766B">
        <w:rPr>
          <w:lang w:val="fr-FR"/>
        </w:rPr>
        <w:t>describe</w:t>
      </w:r>
      <w:proofErr w:type="spellEnd"/>
      <w:r w:rsidRPr="00FE766B">
        <w:rPr>
          <w:lang w:val="fr-FR"/>
        </w:rPr>
        <w:t xml:space="preserve"> the classes </w:t>
      </w:r>
      <w:proofErr w:type="spellStart"/>
      <w:r w:rsidRPr="00FE766B">
        <w:rPr>
          <w:lang w:val="fr-FR"/>
        </w:rPr>
        <w:t>that</w:t>
      </w:r>
      <w:proofErr w:type="spellEnd"/>
      <w:r w:rsidRPr="00FE766B">
        <w:rPr>
          <w:lang w:val="fr-FR"/>
        </w:rPr>
        <w:t xml:space="preserve"> are in the analyse part of the HUSACCT software. This </w:t>
      </w:r>
      <w:proofErr w:type="spellStart"/>
      <w:r w:rsidRPr="00FE766B">
        <w:rPr>
          <w:lang w:val="fr-FR"/>
        </w:rPr>
        <w:t>is</w:t>
      </w:r>
      <w:proofErr w:type="spellEnd"/>
      <w:r w:rsidRPr="00FE766B">
        <w:rPr>
          <w:lang w:val="fr-FR"/>
        </w:rPr>
        <w:t xml:space="preserve"> </w:t>
      </w:r>
      <w:proofErr w:type="spellStart"/>
      <w:r w:rsidRPr="00FE766B">
        <w:rPr>
          <w:lang w:val="fr-FR"/>
        </w:rPr>
        <w:t>purely</w:t>
      </w:r>
      <w:proofErr w:type="spellEnd"/>
      <w:r w:rsidRPr="00FE766B">
        <w:rPr>
          <w:lang w:val="fr-FR"/>
        </w:rPr>
        <w:t xml:space="preserve"> </w:t>
      </w:r>
      <w:proofErr w:type="spellStart"/>
      <w:r w:rsidRPr="00FE766B">
        <w:rPr>
          <w:lang w:val="fr-FR"/>
        </w:rPr>
        <w:t>based</w:t>
      </w:r>
      <w:proofErr w:type="spellEnd"/>
      <w:r w:rsidRPr="00FE766B">
        <w:rPr>
          <w:lang w:val="fr-FR"/>
        </w:rPr>
        <w:t xml:space="preserve"> on the FAMIX model. The </w:t>
      </w:r>
      <w:proofErr w:type="spellStart"/>
      <w:r w:rsidRPr="00FE766B">
        <w:rPr>
          <w:lang w:val="fr-FR"/>
        </w:rPr>
        <w:t>blue</w:t>
      </w:r>
      <w:proofErr w:type="spellEnd"/>
      <w:r w:rsidRPr="00FE766B">
        <w:rPr>
          <w:lang w:val="fr-FR"/>
        </w:rPr>
        <w:t xml:space="preserve"> classes </w:t>
      </w:r>
      <w:proofErr w:type="spellStart"/>
      <w:r w:rsidRPr="00FE766B">
        <w:rPr>
          <w:lang w:val="fr-FR"/>
        </w:rPr>
        <w:t>describe</w:t>
      </w:r>
      <w:proofErr w:type="spellEnd"/>
      <w:r w:rsidRPr="00FE766B">
        <w:rPr>
          <w:lang w:val="fr-FR"/>
        </w:rPr>
        <w:t xml:space="preserve"> the classes </w:t>
      </w:r>
      <w:proofErr w:type="spellStart"/>
      <w:r w:rsidRPr="00FE766B">
        <w:rPr>
          <w:lang w:val="fr-FR"/>
        </w:rPr>
        <w:t>that</w:t>
      </w:r>
      <w:proofErr w:type="spellEnd"/>
      <w:r w:rsidRPr="00FE766B">
        <w:rPr>
          <w:lang w:val="fr-FR"/>
        </w:rPr>
        <w:t xml:space="preserve"> are </w:t>
      </w:r>
      <w:proofErr w:type="spellStart"/>
      <w:r w:rsidRPr="00FE766B">
        <w:rPr>
          <w:lang w:val="fr-FR"/>
        </w:rPr>
        <w:t>needed</w:t>
      </w:r>
      <w:proofErr w:type="spellEnd"/>
      <w:r w:rsidRPr="00FE766B">
        <w:rPr>
          <w:lang w:val="fr-FR"/>
        </w:rPr>
        <w:t xml:space="preserve"> for Java and C#. The </w:t>
      </w:r>
      <w:proofErr w:type="spellStart"/>
      <w:r w:rsidRPr="00FE766B">
        <w:rPr>
          <w:lang w:val="fr-FR"/>
        </w:rPr>
        <w:t>red</w:t>
      </w:r>
      <w:proofErr w:type="spellEnd"/>
      <w:r w:rsidRPr="00FE766B">
        <w:rPr>
          <w:lang w:val="fr-FR"/>
        </w:rPr>
        <w:t xml:space="preserve"> classes </w:t>
      </w:r>
      <w:proofErr w:type="spellStart"/>
      <w:r w:rsidRPr="00FE766B">
        <w:rPr>
          <w:lang w:val="fr-FR"/>
        </w:rPr>
        <w:t>describe</w:t>
      </w:r>
      <w:proofErr w:type="spellEnd"/>
      <w:r w:rsidRPr="00FE766B">
        <w:rPr>
          <w:lang w:val="fr-FR"/>
        </w:rPr>
        <w:t xml:space="preserve"> extra classes </w:t>
      </w:r>
      <w:proofErr w:type="spellStart"/>
      <w:r w:rsidRPr="00FE766B">
        <w:rPr>
          <w:lang w:val="fr-FR"/>
        </w:rPr>
        <w:t>that</w:t>
      </w:r>
      <w:proofErr w:type="spellEnd"/>
      <w:r w:rsidRPr="00FE766B">
        <w:rPr>
          <w:lang w:val="fr-FR"/>
        </w:rPr>
        <w:t xml:space="preserve"> </w:t>
      </w:r>
      <w:proofErr w:type="spellStart"/>
      <w:r w:rsidRPr="00FE766B">
        <w:rPr>
          <w:lang w:val="fr-FR"/>
        </w:rPr>
        <w:t>might</w:t>
      </w:r>
      <w:proofErr w:type="spellEnd"/>
      <w:r w:rsidRPr="00FE766B">
        <w:rPr>
          <w:lang w:val="fr-FR"/>
        </w:rPr>
        <w:t xml:space="preserve"> </w:t>
      </w:r>
      <w:proofErr w:type="spellStart"/>
      <w:r w:rsidRPr="00FE766B">
        <w:rPr>
          <w:lang w:val="fr-FR"/>
        </w:rPr>
        <w:t>be</w:t>
      </w:r>
      <w:proofErr w:type="spellEnd"/>
      <w:r w:rsidRPr="00FE766B">
        <w:rPr>
          <w:lang w:val="fr-FR"/>
        </w:rPr>
        <w:t xml:space="preserve"> </w:t>
      </w:r>
      <w:proofErr w:type="spellStart"/>
      <w:r w:rsidRPr="00FE766B">
        <w:rPr>
          <w:lang w:val="fr-FR"/>
        </w:rPr>
        <w:t>needed</w:t>
      </w:r>
      <w:proofErr w:type="spellEnd"/>
      <w:r w:rsidRPr="00FE766B">
        <w:rPr>
          <w:lang w:val="fr-FR"/>
        </w:rPr>
        <w:t xml:space="preserve"> for C#. For a new </w:t>
      </w:r>
      <w:proofErr w:type="spellStart"/>
      <w:r w:rsidRPr="00FE766B">
        <w:rPr>
          <w:lang w:val="fr-FR"/>
        </w:rPr>
        <w:t>programming</w:t>
      </w:r>
      <w:proofErr w:type="spellEnd"/>
      <w:r w:rsidRPr="00FE766B">
        <w:rPr>
          <w:lang w:val="fr-FR"/>
        </w:rPr>
        <w:t xml:space="preserve"> </w:t>
      </w:r>
      <w:proofErr w:type="spellStart"/>
      <w:r w:rsidRPr="00FE766B">
        <w:rPr>
          <w:lang w:val="fr-FR"/>
        </w:rPr>
        <w:t>language</w:t>
      </w:r>
      <w:proofErr w:type="spellEnd"/>
      <w:r w:rsidRPr="00FE766B">
        <w:rPr>
          <w:lang w:val="fr-FR"/>
        </w:rPr>
        <w:t xml:space="preserve"> to </w:t>
      </w:r>
      <w:proofErr w:type="spellStart"/>
      <w:r w:rsidRPr="00FE766B">
        <w:rPr>
          <w:lang w:val="fr-FR"/>
        </w:rPr>
        <w:t>be</w:t>
      </w:r>
      <w:proofErr w:type="spellEnd"/>
      <w:r w:rsidRPr="00FE766B">
        <w:rPr>
          <w:lang w:val="fr-FR"/>
        </w:rPr>
        <w:t xml:space="preserve"> </w:t>
      </w:r>
      <w:proofErr w:type="spellStart"/>
      <w:r w:rsidRPr="00FE766B">
        <w:rPr>
          <w:lang w:val="fr-FR"/>
        </w:rPr>
        <w:t>added</w:t>
      </w:r>
      <w:proofErr w:type="spellEnd"/>
      <w:r w:rsidRPr="00FE766B">
        <w:rPr>
          <w:lang w:val="fr-FR"/>
        </w:rPr>
        <w:t xml:space="preserve">, </w:t>
      </w:r>
      <w:proofErr w:type="spellStart"/>
      <w:r w:rsidRPr="00FE766B">
        <w:rPr>
          <w:lang w:val="fr-FR"/>
        </w:rPr>
        <w:t>it</w:t>
      </w:r>
      <w:proofErr w:type="spellEnd"/>
      <w:r w:rsidRPr="00FE766B">
        <w:rPr>
          <w:lang w:val="fr-FR"/>
        </w:rPr>
        <w:t xml:space="preserve"> </w:t>
      </w:r>
      <w:proofErr w:type="spellStart"/>
      <w:r w:rsidRPr="00FE766B">
        <w:rPr>
          <w:lang w:val="fr-FR"/>
        </w:rPr>
        <w:t>is</w:t>
      </w:r>
      <w:proofErr w:type="spellEnd"/>
      <w:r w:rsidRPr="00FE766B">
        <w:rPr>
          <w:lang w:val="fr-FR"/>
        </w:rPr>
        <w:t xml:space="preserve"> </w:t>
      </w:r>
      <w:proofErr w:type="spellStart"/>
      <w:r w:rsidRPr="00FE766B">
        <w:rPr>
          <w:lang w:val="fr-FR"/>
        </w:rPr>
        <w:t>very</w:t>
      </w:r>
      <w:proofErr w:type="spellEnd"/>
      <w:r w:rsidRPr="00FE766B">
        <w:rPr>
          <w:lang w:val="fr-FR"/>
        </w:rPr>
        <w:t xml:space="preserve"> possible </w:t>
      </w:r>
      <w:proofErr w:type="spellStart"/>
      <w:r w:rsidRPr="00FE766B">
        <w:rPr>
          <w:lang w:val="fr-FR"/>
        </w:rPr>
        <w:t>it</w:t>
      </w:r>
      <w:proofErr w:type="spellEnd"/>
      <w:r w:rsidRPr="00FE766B">
        <w:rPr>
          <w:lang w:val="fr-FR"/>
        </w:rPr>
        <w:t xml:space="preserve"> </w:t>
      </w:r>
      <w:proofErr w:type="spellStart"/>
      <w:r w:rsidRPr="00FE766B">
        <w:rPr>
          <w:lang w:val="fr-FR"/>
        </w:rPr>
        <w:t>just</w:t>
      </w:r>
      <w:proofErr w:type="spellEnd"/>
      <w:r w:rsidRPr="00FE766B">
        <w:rPr>
          <w:lang w:val="fr-FR"/>
        </w:rPr>
        <w:t xml:space="preserve"> </w:t>
      </w:r>
      <w:proofErr w:type="spellStart"/>
      <w:r w:rsidRPr="00FE766B">
        <w:rPr>
          <w:lang w:val="fr-FR"/>
        </w:rPr>
        <w:t>fits</w:t>
      </w:r>
      <w:proofErr w:type="spellEnd"/>
      <w:r w:rsidRPr="00FE766B">
        <w:rPr>
          <w:lang w:val="fr-FR"/>
        </w:rPr>
        <w:t xml:space="preserve"> </w:t>
      </w:r>
      <w:proofErr w:type="spellStart"/>
      <w:r w:rsidRPr="00FE766B">
        <w:rPr>
          <w:lang w:val="fr-FR"/>
        </w:rPr>
        <w:t>within</w:t>
      </w:r>
      <w:proofErr w:type="spellEnd"/>
      <w:r w:rsidRPr="00FE766B">
        <w:rPr>
          <w:lang w:val="fr-FR"/>
        </w:rPr>
        <w:t xml:space="preserve"> </w:t>
      </w:r>
      <w:proofErr w:type="spellStart"/>
      <w:r w:rsidRPr="00FE766B">
        <w:rPr>
          <w:lang w:val="fr-FR"/>
        </w:rPr>
        <w:t>this</w:t>
      </w:r>
      <w:proofErr w:type="spellEnd"/>
      <w:r w:rsidRPr="00FE766B">
        <w:rPr>
          <w:lang w:val="fr-FR"/>
        </w:rPr>
        <w:t xml:space="preserve"> </w:t>
      </w:r>
      <w:proofErr w:type="spellStart"/>
      <w:r w:rsidRPr="00FE766B">
        <w:rPr>
          <w:lang w:val="fr-FR"/>
        </w:rPr>
        <w:t>domain</w:t>
      </w:r>
      <w:proofErr w:type="spellEnd"/>
      <w:r w:rsidRPr="00FE766B">
        <w:rPr>
          <w:lang w:val="fr-FR"/>
        </w:rPr>
        <w:t xml:space="preserve">. If not, the </w:t>
      </w:r>
      <w:proofErr w:type="spellStart"/>
      <w:r w:rsidRPr="00FE766B">
        <w:rPr>
          <w:lang w:val="fr-FR"/>
        </w:rPr>
        <w:t>domain</w:t>
      </w:r>
      <w:proofErr w:type="spellEnd"/>
      <w:r w:rsidRPr="00FE766B">
        <w:rPr>
          <w:lang w:val="fr-FR"/>
        </w:rPr>
        <w:t xml:space="preserve"> must </w:t>
      </w:r>
      <w:proofErr w:type="spellStart"/>
      <w:r w:rsidRPr="00FE766B">
        <w:rPr>
          <w:lang w:val="fr-FR"/>
        </w:rPr>
        <w:t>be</w:t>
      </w:r>
      <w:proofErr w:type="spellEnd"/>
      <w:r w:rsidRPr="00FE766B">
        <w:rPr>
          <w:lang w:val="fr-FR"/>
        </w:rPr>
        <w:t xml:space="preserve"> </w:t>
      </w:r>
      <w:proofErr w:type="spellStart"/>
      <w:r w:rsidRPr="00FE766B">
        <w:rPr>
          <w:lang w:val="fr-FR"/>
        </w:rPr>
        <w:t>expanded</w:t>
      </w:r>
      <w:proofErr w:type="spellEnd"/>
      <w:r w:rsidRPr="00FE766B">
        <w:rPr>
          <w:lang w:val="fr-FR"/>
        </w:rPr>
        <w:t xml:space="preserve"> for </w:t>
      </w:r>
      <w:proofErr w:type="spellStart"/>
      <w:r w:rsidRPr="00FE766B">
        <w:rPr>
          <w:lang w:val="fr-FR"/>
        </w:rPr>
        <w:t>that</w:t>
      </w:r>
      <w:proofErr w:type="spellEnd"/>
      <w:r w:rsidRPr="00FE766B">
        <w:rPr>
          <w:lang w:val="fr-FR"/>
        </w:rPr>
        <w:t xml:space="preserve"> </w:t>
      </w:r>
      <w:proofErr w:type="spellStart"/>
      <w:r w:rsidRPr="00FE766B">
        <w:rPr>
          <w:lang w:val="fr-FR"/>
        </w:rPr>
        <w:t>specific</w:t>
      </w:r>
      <w:proofErr w:type="spellEnd"/>
      <w:r w:rsidRPr="00FE766B">
        <w:rPr>
          <w:lang w:val="fr-FR"/>
        </w:rPr>
        <w:t xml:space="preserve"> </w:t>
      </w:r>
      <w:proofErr w:type="spellStart"/>
      <w:r w:rsidRPr="00FE766B">
        <w:rPr>
          <w:lang w:val="fr-FR"/>
        </w:rPr>
        <w:t>programming</w:t>
      </w:r>
      <w:proofErr w:type="spellEnd"/>
      <w:r w:rsidRPr="00FE766B">
        <w:rPr>
          <w:lang w:val="fr-FR"/>
        </w:rPr>
        <w:t xml:space="preserve"> </w:t>
      </w:r>
      <w:proofErr w:type="spellStart"/>
      <w:r w:rsidRPr="00FE766B">
        <w:rPr>
          <w:lang w:val="fr-FR"/>
        </w:rPr>
        <w:t>language</w:t>
      </w:r>
      <w:proofErr w:type="spellEnd"/>
      <w:r w:rsidRPr="00FE766B">
        <w:rPr>
          <w:lang w:val="fr-FR"/>
        </w:rPr>
        <w:t xml:space="preserve">. </w:t>
      </w:r>
      <w:proofErr w:type="spellStart"/>
      <w:r w:rsidRPr="00FE766B">
        <w:rPr>
          <w:lang w:val="fr-FR"/>
        </w:rPr>
        <w:t>Although</w:t>
      </w:r>
      <w:proofErr w:type="spellEnd"/>
      <w:r w:rsidRPr="00FE766B">
        <w:rPr>
          <w:lang w:val="fr-FR"/>
        </w:rPr>
        <w:t xml:space="preserve"> </w:t>
      </w:r>
      <w:proofErr w:type="spellStart"/>
      <w:r w:rsidRPr="00FE766B">
        <w:rPr>
          <w:lang w:val="fr-FR"/>
        </w:rPr>
        <w:t>this</w:t>
      </w:r>
      <w:proofErr w:type="spellEnd"/>
      <w:r w:rsidRPr="00FE766B">
        <w:rPr>
          <w:lang w:val="fr-FR"/>
        </w:rPr>
        <w:t xml:space="preserve"> </w:t>
      </w:r>
      <w:proofErr w:type="spellStart"/>
      <w:r w:rsidRPr="00FE766B">
        <w:rPr>
          <w:lang w:val="fr-FR"/>
        </w:rPr>
        <w:t>is</w:t>
      </w:r>
      <w:proofErr w:type="spellEnd"/>
      <w:r w:rsidRPr="00FE766B">
        <w:rPr>
          <w:lang w:val="fr-FR"/>
        </w:rPr>
        <w:t xml:space="preserve"> not </w:t>
      </w:r>
      <w:proofErr w:type="spellStart"/>
      <w:r w:rsidRPr="00FE766B">
        <w:rPr>
          <w:lang w:val="fr-FR"/>
        </w:rPr>
        <w:t>desirable</w:t>
      </w:r>
      <w:proofErr w:type="spellEnd"/>
      <w:r w:rsidRPr="00FE766B">
        <w:rPr>
          <w:lang w:val="fr-FR"/>
        </w:rPr>
        <w:t xml:space="preserve">, the </w:t>
      </w:r>
      <w:proofErr w:type="spellStart"/>
      <w:r w:rsidRPr="00FE766B">
        <w:rPr>
          <w:lang w:val="fr-FR"/>
        </w:rPr>
        <w:t>domain</w:t>
      </w:r>
      <w:proofErr w:type="spellEnd"/>
      <w:r w:rsidRPr="00FE766B">
        <w:rPr>
          <w:lang w:val="fr-FR"/>
        </w:rPr>
        <w:t xml:space="preserve"> has a certain abstraction factor </w:t>
      </w:r>
      <w:proofErr w:type="spellStart"/>
      <w:r w:rsidRPr="00FE766B">
        <w:rPr>
          <w:lang w:val="fr-FR"/>
        </w:rPr>
        <w:t>which</w:t>
      </w:r>
      <w:proofErr w:type="spellEnd"/>
      <w:r w:rsidRPr="00FE766B">
        <w:rPr>
          <w:lang w:val="fr-FR"/>
        </w:rPr>
        <w:t xml:space="preserve"> </w:t>
      </w:r>
      <w:proofErr w:type="spellStart"/>
      <w:r w:rsidRPr="00FE766B">
        <w:rPr>
          <w:lang w:val="fr-FR"/>
        </w:rPr>
        <w:t>makes</w:t>
      </w:r>
      <w:proofErr w:type="spellEnd"/>
      <w:r w:rsidRPr="00FE766B">
        <w:rPr>
          <w:lang w:val="fr-FR"/>
        </w:rPr>
        <w:t xml:space="preserve"> </w:t>
      </w:r>
      <w:proofErr w:type="spellStart"/>
      <w:r w:rsidRPr="00FE766B">
        <w:rPr>
          <w:lang w:val="fr-FR"/>
        </w:rPr>
        <w:t>it</w:t>
      </w:r>
      <w:proofErr w:type="spellEnd"/>
      <w:r w:rsidRPr="00FE766B">
        <w:rPr>
          <w:lang w:val="fr-FR"/>
        </w:rPr>
        <w:t xml:space="preserve"> </w:t>
      </w:r>
      <w:proofErr w:type="spellStart"/>
      <w:r w:rsidRPr="00FE766B">
        <w:rPr>
          <w:lang w:val="fr-FR"/>
        </w:rPr>
        <w:t>easy</w:t>
      </w:r>
      <w:proofErr w:type="spellEnd"/>
      <w:r w:rsidRPr="00FE766B">
        <w:rPr>
          <w:lang w:val="fr-FR"/>
        </w:rPr>
        <w:t xml:space="preserve"> to </w:t>
      </w:r>
      <w:proofErr w:type="spellStart"/>
      <w:r w:rsidRPr="00FE766B">
        <w:rPr>
          <w:lang w:val="fr-FR"/>
        </w:rPr>
        <w:t>implement</w:t>
      </w:r>
      <w:proofErr w:type="spellEnd"/>
      <w:r w:rsidRPr="00FE766B">
        <w:rPr>
          <w:lang w:val="fr-FR"/>
        </w:rPr>
        <w:t xml:space="preserve"> new classes.</w:t>
      </w: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r>
        <w:rPr>
          <w:noProof/>
        </w:rPr>
        <w:drawing>
          <wp:inline distT="0" distB="0" distL="0" distR="0">
            <wp:extent cx="6705852" cy="5655076"/>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s\Dropbox\ThemaOpdracht Advanced SE\Husacct Tool\Elaboration\Functioneel Ontwerp\Modellen Compleet\FAMIX HUSACCT Domain.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6706166" cy="5655341"/>
                    </a:xfrm>
                    <a:prstGeom prst="rect">
                      <a:avLst/>
                    </a:prstGeom>
                    <a:noFill/>
                    <a:ln w="9525">
                      <a:noFill/>
                      <a:miter lim="800000"/>
                      <a:headEnd/>
                      <a:tailEnd/>
                    </a:ln>
                  </pic:spPr>
                </pic:pic>
              </a:graphicData>
            </a:graphic>
          </wp:inline>
        </w:drawing>
      </w:r>
    </w:p>
    <w:p w:rsidR="00347EEA" w:rsidRPr="00FE766B" w:rsidRDefault="00A40B04" w:rsidP="00347EEA">
      <w:pPr>
        <w:ind w:left="360"/>
        <w:rPr>
          <w:lang w:val="fr-FR"/>
        </w:rPr>
      </w:pPr>
      <w:r>
        <w:rPr>
          <w:noProof/>
        </w:rPr>
        <w:pict>
          <v:shape id="Text Box 6" o:spid="_x0000_s1027" type="#_x0000_t202" style="position:absolute;left:0;text-align:left;margin-left:9pt;margin-top:5.3pt;width:545.8pt;height:18pt;z-index:251663360;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" filled="f" stroked="f">
            <v:textbox inset="0,0,0,0">
              <w:txbxContent>
                <w:p w:rsidR="00347EEA" w:rsidRPr="0058191B" w:rsidRDefault="00347EEA" w:rsidP="0087255F">
                  <w:pPr>
                    <w:pStyle w:val="Bijschrift"/>
                    <w:jc w:val="center"/>
                    <w:rPr>
                      <w:b w:val="0"/>
                      <w:i/>
                      <w:noProof/>
                      <w:sz w:val="20"/>
                      <w:szCs w:val="22"/>
                    </w:rPr>
                  </w:pPr>
                  <w:r w:rsidRPr="0058191B">
                    <w:rPr>
                      <w:b w:val="0"/>
                      <w:i/>
                    </w:rPr>
                    <w:t xml:space="preserve">Figure </w:t>
                  </w:r>
                  <w:r>
                    <w:rPr>
                      <w:b w:val="0"/>
                      <w:i/>
                    </w:rPr>
                    <w:t>5.0</w:t>
                  </w:r>
                  <w:r w:rsidRPr="0058191B">
                    <w:rPr>
                      <w:b w:val="0"/>
                      <w:i/>
                    </w:rPr>
                    <w:t xml:space="preserve">. </w:t>
                  </w:r>
                  <w:r>
                    <w:rPr>
                      <w:b w:val="0"/>
                      <w:i/>
                    </w:rPr>
                    <w:t>HUSACCT FAMIX-Classes with possible new classes</w:t>
                  </w:r>
                </w:p>
              </w:txbxContent>
            </v:textbox>
            <w10:wrap type="through"/>
          </v:shape>
        </w:pict>
      </w:r>
    </w:p>
    <w:p w:rsidR="00347EEA" w:rsidRPr="00FE766B" w:rsidRDefault="00347EEA" w:rsidP="00347EEA">
      <w:pPr>
        <w:ind w:left="360"/>
        <w:rPr>
          <w:lang w:val="fr-FR"/>
        </w:rPr>
      </w:pPr>
      <w:r w:rsidRPr="00FE766B">
        <w:rPr>
          <w:lang w:val="fr-FR"/>
        </w:rPr>
        <w:lastRenderedPageBreak/>
        <w:t xml:space="preserve">Figure </w:t>
      </w:r>
      <w:r>
        <w:rPr>
          <w:lang w:val="fr-FR"/>
        </w:rPr>
        <w:t>5</w:t>
      </w:r>
      <w:r w:rsidRPr="00FE766B">
        <w:rPr>
          <w:lang w:val="fr-FR"/>
        </w:rPr>
        <w:t>.</w:t>
      </w:r>
      <w:r>
        <w:rPr>
          <w:lang w:val="fr-FR"/>
        </w:rPr>
        <w:t>1</w:t>
      </w:r>
      <w:r w:rsidRPr="00FE766B">
        <w:rPr>
          <w:lang w:val="fr-FR"/>
        </w:rPr>
        <w:t xml:space="preserve"> shows an </w:t>
      </w:r>
      <w:proofErr w:type="spellStart"/>
      <w:r w:rsidRPr="00FE766B">
        <w:rPr>
          <w:lang w:val="fr-FR"/>
        </w:rPr>
        <w:t>overview</w:t>
      </w:r>
      <w:proofErr w:type="spellEnd"/>
      <w:r w:rsidRPr="00FE766B">
        <w:rPr>
          <w:lang w:val="fr-FR"/>
        </w:rPr>
        <w:t xml:space="preserve"> of all the </w:t>
      </w:r>
      <w:proofErr w:type="spellStart"/>
      <w:r w:rsidRPr="00FE766B">
        <w:rPr>
          <w:lang w:val="fr-FR"/>
        </w:rPr>
        <w:t>physical</w:t>
      </w:r>
      <w:proofErr w:type="spellEnd"/>
      <w:r w:rsidRPr="00FE766B">
        <w:rPr>
          <w:lang w:val="fr-FR"/>
        </w:rPr>
        <w:t xml:space="preserve"> classes </w:t>
      </w:r>
      <w:proofErr w:type="spellStart"/>
      <w:r w:rsidRPr="00FE766B">
        <w:rPr>
          <w:lang w:val="fr-FR"/>
        </w:rPr>
        <w:t>that</w:t>
      </w:r>
      <w:proofErr w:type="spellEnd"/>
      <w:r w:rsidRPr="00FE766B">
        <w:rPr>
          <w:lang w:val="fr-FR"/>
        </w:rPr>
        <w:t xml:space="preserve"> </w:t>
      </w:r>
      <w:proofErr w:type="spellStart"/>
      <w:r w:rsidRPr="00FE766B">
        <w:rPr>
          <w:lang w:val="fr-FR"/>
        </w:rPr>
        <w:t>will</w:t>
      </w:r>
      <w:proofErr w:type="spellEnd"/>
      <w:r w:rsidRPr="00FE766B">
        <w:rPr>
          <w:lang w:val="fr-FR"/>
        </w:rPr>
        <w:t xml:space="preserve"> </w:t>
      </w:r>
      <w:proofErr w:type="spellStart"/>
      <w:r w:rsidRPr="00FE766B">
        <w:rPr>
          <w:lang w:val="fr-FR"/>
        </w:rPr>
        <w:t>be</w:t>
      </w:r>
      <w:proofErr w:type="spellEnd"/>
      <w:r w:rsidRPr="00FE766B">
        <w:rPr>
          <w:lang w:val="fr-FR"/>
        </w:rPr>
        <w:t xml:space="preserve"> </w:t>
      </w:r>
      <w:proofErr w:type="spellStart"/>
      <w:r w:rsidRPr="00FE766B">
        <w:rPr>
          <w:lang w:val="fr-FR"/>
        </w:rPr>
        <w:t>implemented</w:t>
      </w:r>
      <w:proofErr w:type="spellEnd"/>
      <w:r w:rsidRPr="00FE766B">
        <w:rPr>
          <w:lang w:val="fr-FR"/>
        </w:rPr>
        <w:t xml:space="preserve"> in the </w:t>
      </w:r>
      <w:proofErr w:type="spellStart"/>
      <w:r w:rsidRPr="00FE766B">
        <w:rPr>
          <w:lang w:val="fr-FR"/>
        </w:rPr>
        <w:t>CodeMappers</w:t>
      </w:r>
      <w:proofErr w:type="spellEnd"/>
      <w:r w:rsidRPr="00FE766B">
        <w:rPr>
          <w:lang w:val="fr-FR"/>
        </w:rPr>
        <w:t>. This class-</w:t>
      </w:r>
      <w:proofErr w:type="spellStart"/>
      <w:r w:rsidRPr="00FE766B">
        <w:rPr>
          <w:lang w:val="fr-FR"/>
        </w:rPr>
        <w:t>diagram</w:t>
      </w:r>
      <w:proofErr w:type="spellEnd"/>
      <w:r w:rsidRPr="00FE766B">
        <w:rPr>
          <w:lang w:val="fr-FR"/>
        </w:rPr>
        <w:t xml:space="preserve"> </w:t>
      </w:r>
      <w:proofErr w:type="spellStart"/>
      <w:r w:rsidRPr="00FE766B">
        <w:rPr>
          <w:lang w:val="fr-FR"/>
        </w:rPr>
        <w:t>also</w:t>
      </w:r>
      <w:proofErr w:type="spellEnd"/>
      <w:r w:rsidRPr="00FE766B">
        <w:rPr>
          <w:lang w:val="fr-FR"/>
        </w:rPr>
        <w:t xml:space="preserve"> shows the </w:t>
      </w:r>
      <w:proofErr w:type="spellStart"/>
      <w:r w:rsidRPr="00FE766B">
        <w:rPr>
          <w:lang w:val="fr-FR"/>
        </w:rPr>
        <w:t>implementation</w:t>
      </w:r>
      <w:proofErr w:type="spellEnd"/>
      <w:r w:rsidRPr="00FE766B">
        <w:rPr>
          <w:lang w:val="fr-FR"/>
        </w:rPr>
        <w:t xml:space="preserve"> of a </w:t>
      </w:r>
      <w:proofErr w:type="spellStart"/>
      <w:r w:rsidRPr="00FE766B">
        <w:rPr>
          <w:lang w:val="fr-FR"/>
        </w:rPr>
        <w:t>builder</w:t>
      </w:r>
      <w:proofErr w:type="spellEnd"/>
      <w:r w:rsidRPr="00FE766B">
        <w:rPr>
          <w:lang w:val="fr-FR"/>
        </w:rPr>
        <w:t xml:space="preserve">-pattern in </w:t>
      </w:r>
      <w:proofErr w:type="spellStart"/>
      <w:r w:rsidRPr="00FE766B">
        <w:rPr>
          <w:lang w:val="fr-FR"/>
        </w:rPr>
        <w:t>combination</w:t>
      </w:r>
      <w:proofErr w:type="spellEnd"/>
      <w:r w:rsidRPr="00FE766B">
        <w:rPr>
          <w:lang w:val="fr-FR"/>
        </w:rPr>
        <w:t xml:space="preserve"> </w:t>
      </w:r>
      <w:proofErr w:type="spellStart"/>
      <w:r w:rsidRPr="00FE766B">
        <w:rPr>
          <w:lang w:val="fr-FR"/>
        </w:rPr>
        <w:t>with</w:t>
      </w:r>
      <w:proofErr w:type="spellEnd"/>
      <w:r w:rsidRPr="00FE766B">
        <w:rPr>
          <w:lang w:val="fr-FR"/>
        </w:rPr>
        <w:t xml:space="preserve"> a </w:t>
      </w:r>
      <w:proofErr w:type="spellStart"/>
      <w:r w:rsidRPr="00FE766B">
        <w:rPr>
          <w:lang w:val="fr-FR"/>
        </w:rPr>
        <w:t>strategy</w:t>
      </w:r>
      <w:proofErr w:type="spellEnd"/>
      <w:r w:rsidRPr="00FE766B">
        <w:rPr>
          <w:lang w:val="fr-FR"/>
        </w:rPr>
        <w:t xml:space="preserve">-pattern. </w:t>
      </w: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347EEA" w:rsidP="00347EEA">
      <w:pPr>
        <w:ind w:left="360"/>
        <w:rPr>
          <w:lang w:val="fr-FR"/>
        </w:rPr>
      </w:pPr>
    </w:p>
    <w:p w:rsidR="00347EEA" w:rsidRPr="00FE766B" w:rsidRDefault="004004E4" w:rsidP="00347EEA">
      <w:pPr>
        <w:ind w:left="360"/>
        <w:rPr>
          <w:lang w:val="fr-FR"/>
        </w:rPr>
      </w:pPr>
      <w:r>
        <w:rPr>
          <w:noProof/>
        </w:rPr>
        <w:lastRenderedPageBreak/>
        <w:drawing>
          <wp:inline distT="0" distB="0" distL="0" distR="0">
            <wp:extent cx="5422961" cy="7642551"/>
            <wp:effectExtent l="19050" t="0" r="6289" b="0"/>
            <wp:docPr id="6" name="Afbeelding 5" descr="Analys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e Class Diagram.png"/>
                    <pic:cNvPicPr/>
                  </pic:nvPicPr>
                  <pic:blipFill>
                    <a:blip r:embed="rId10"/>
                    <a:stretch>
                      <a:fillRect/>
                    </a:stretch>
                  </pic:blipFill>
                  <pic:spPr>
                    <a:xfrm>
                      <a:off x="0" y="0"/>
                      <a:ext cx="5423708" cy="7643604"/>
                    </a:xfrm>
                    <a:prstGeom prst="rect">
                      <a:avLst/>
                    </a:prstGeom>
                  </pic:spPr>
                </pic:pic>
              </a:graphicData>
            </a:graphic>
          </wp:inline>
        </w:drawing>
      </w:r>
    </w:p>
    <w:p w:rsidR="00347EEA" w:rsidRPr="00FE766B" w:rsidRDefault="00347EEA" w:rsidP="00347EEA">
      <w:pPr>
        <w:ind w:left="360"/>
        <w:rPr>
          <w:lang w:val="fr-FR"/>
        </w:rPr>
      </w:pPr>
    </w:p>
    <w:p w:rsidR="00347EEA" w:rsidRDefault="00A40B04" w:rsidP="00C644EF">
      <w:pPr>
        <w:ind w:left="360"/>
        <w:rPr>
          <w:lang w:val="fr-FR"/>
        </w:rPr>
      </w:pPr>
      <w:r>
        <w:rPr>
          <w:noProof/>
        </w:rPr>
        <w:pict>
          <v:shape id="Text Box 20" o:spid="_x0000_s1028" type="#_x0000_t202" style="position:absolute;left:0;text-align:left;margin-left:18pt;margin-top:3.8pt;width:437.8pt;height:28.05pt;z-index:251662336;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" filled="f" stroked="f">
            <v:textbox inset="0,0,0,0">
              <w:txbxContent>
                <w:p w:rsidR="00347EEA" w:rsidRPr="0058191B" w:rsidRDefault="00347EEA" w:rsidP="0087255F">
                  <w:pPr>
                    <w:pStyle w:val="Bijschrift"/>
                    <w:jc w:val="center"/>
                    <w:rPr>
                      <w:b w:val="0"/>
                      <w:i/>
                      <w:noProof/>
                      <w:sz w:val="20"/>
                      <w:szCs w:val="22"/>
                    </w:rPr>
                  </w:pPr>
                  <w:r w:rsidRPr="0058191B">
                    <w:rPr>
                      <w:b w:val="0"/>
                      <w:i/>
                    </w:rPr>
                    <w:t xml:space="preserve">Figure </w:t>
                  </w:r>
                  <w:r>
                    <w:rPr>
                      <w:b w:val="0"/>
                      <w:i/>
                    </w:rPr>
                    <w:t>5.1</w:t>
                  </w:r>
                  <w:r w:rsidRPr="0058191B">
                    <w:rPr>
                      <w:b w:val="0"/>
                      <w:i/>
                    </w:rPr>
                    <w:t xml:space="preserve">. </w:t>
                  </w:r>
                  <w:r w:rsidR="00C644EF">
                    <w:rPr>
                      <w:b w:val="0"/>
                      <w:i/>
                    </w:rPr>
                    <w:t xml:space="preserve">HUSACCT Analyse </w:t>
                  </w:r>
                  <w:proofErr w:type="spellStart"/>
                  <w:r w:rsidR="00C644EF">
                    <w:rPr>
                      <w:b w:val="0"/>
                      <w:i/>
                    </w:rPr>
                    <w:t>JavaAnalyser</w:t>
                  </w:r>
                  <w:proofErr w:type="spellEnd"/>
                  <w:r>
                    <w:rPr>
                      <w:b w:val="0"/>
                      <w:i/>
                    </w:rPr>
                    <w:t>-classes</w:t>
                  </w:r>
                </w:p>
              </w:txbxContent>
            </v:textbox>
            <w10:wrap type="through"/>
          </v:shape>
        </w:pict>
      </w:r>
    </w:p>
    <w:p w:rsidR="00556181" w:rsidRDefault="00556181" w:rsidP="00556181">
      <w:pPr>
        <w:pStyle w:val="Kop1"/>
        <w:numPr>
          <w:ilvl w:val="0"/>
          <w:numId w:val="11"/>
        </w:numPr>
      </w:pPr>
      <w:bookmarkStart w:id="14" w:name="_Toc195777660"/>
      <w:r>
        <w:lastRenderedPageBreak/>
        <w:t>Architectural Significant Requirements</w:t>
      </w:r>
      <w:bookmarkEnd w:id="14"/>
    </w:p>
    <w:p w:rsidR="00556181" w:rsidRPr="00FE766B" w:rsidRDefault="00556181" w:rsidP="00347EEA">
      <w:pPr>
        <w:autoSpaceDE w:val="0"/>
        <w:autoSpaceDN w:val="0"/>
        <w:adjustRightInd w:val="0"/>
        <w:ind w:left="360"/>
        <w:rPr>
          <w:b/>
        </w:rPr>
      </w:pPr>
    </w:p>
    <w:p w:rsidR="00347EEA" w:rsidRPr="00FE766B" w:rsidRDefault="00347EEA" w:rsidP="00347EEA">
      <w:pPr>
        <w:autoSpaceDE w:val="0"/>
        <w:autoSpaceDN w:val="0"/>
        <w:adjustRightInd w:val="0"/>
        <w:ind w:left="360"/>
        <w:rPr>
          <w:rFonts w:cs="Arial"/>
          <w:b/>
        </w:rPr>
      </w:pPr>
      <w:r w:rsidRPr="00FE766B">
        <w:rPr>
          <w:b/>
        </w:rPr>
        <w:t>Partitioning the system</w:t>
      </w:r>
      <w:r>
        <w:t xml:space="preserve"> helps to manage its complexity by using the well-known "divide and conquer" strategy. Breaking the process into smaller and more manageable pieces, makes development easier.</w:t>
      </w:r>
    </w:p>
    <w:p w:rsidR="00347EEA" w:rsidRPr="00FE766B" w:rsidRDefault="00347EEA" w:rsidP="00347EEA">
      <w:pPr>
        <w:autoSpaceDE w:val="0"/>
        <w:autoSpaceDN w:val="0"/>
        <w:adjustRightInd w:val="0"/>
        <w:ind w:left="360"/>
        <w:rPr>
          <w:rFonts w:cs="Arial"/>
        </w:rPr>
      </w:pPr>
      <w:r w:rsidRPr="00FE766B">
        <w:rPr>
          <w:rFonts w:cs="Arial"/>
          <w:b/>
          <w:iCs/>
        </w:rPr>
        <w:t>Layers</w:t>
      </w:r>
      <w:r w:rsidRPr="00FE766B">
        <w:rPr>
          <w:rFonts w:cs="Arial"/>
          <w:i/>
          <w:iCs/>
        </w:rPr>
        <w:t xml:space="preserve"> </w:t>
      </w:r>
      <w:r>
        <w:t>are hierarchical partitions of the functionality of the system with certain rules regarding how relationships can be formed between them.</w:t>
      </w:r>
      <w:r w:rsidR="00605847">
        <w:t xml:space="preserve"> </w:t>
      </w:r>
      <w:r w:rsidRPr="00FE766B">
        <w:rPr>
          <w:rFonts w:cs="Arial"/>
          <w:b/>
        </w:rPr>
        <w:t>Components</w:t>
      </w:r>
      <w:r w:rsidRPr="00FE766B">
        <w:rPr>
          <w:rFonts w:cs="Arial"/>
        </w:rPr>
        <w:t xml:space="preserve"> provide a way to isolate specific sets of functionality within units that can be distributed and installed separately from other functionality.</w:t>
      </w:r>
    </w:p>
    <w:p w:rsidR="00347EEA" w:rsidRDefault="00347EEA" w:rsidP="00EA66D2">
      <w:pPr>
        <w:pStyle w:val="Kop3"/>
        <w:numPr>
          <w:ilvl w:val="1"/>
          <w:numId w:val="23"/>
        </w:numPr>
        <w:rPr>
          <w:rStyle w:val="Titelvanboek"/>
        </w:rPr>
      </w:pPr>
      <w:bookmarkStart w:id="15" w:name="_Toc195680947"/>
      <w:bookmarkStart w:id="16" w:name="_Toc195777661"/>
      <w:r>
        <w:rPr>
          <w:rStyle w:val="Titelvanboek"/>
        </w:rPr>
        <w:t>Physical Components and Layers</w:t>
      </w:r>
      <w:bookmarkEnd w:id="15"/>
      <w:bookmarkEnd w:id="16"/>
    </w:p>
    <w:p w:rsidR="00347EEA" w:rsidRDefault="00347EEA" w:rsidP="00347EEA">
      <w:pPr>
        <w:ind w:left="360"/>
      </w:pPr>
    </w:p>
    <w:p w:rsidR="00347EEA" w:rsidRDefault="00894993" w:rsidP="00347EEA">
      <w:pPr>
        <w:ind w:left="360"/>
      </w:pPr>
      <w:r>
        <w:rPr>
          <w:noProof/>
        </w:rPr>
        <w:drawing>
          <wp:anchor distT="0" distB="0" distL="114300" distR="114300" simplePos="0" relativeHeight="251660288" behindDoc="0" locked="0" layoutInCell="1" allowOverlap="1">
            <wp:simplePos x="0" y="0"/>
            <wp:positionH relativeFrom="column">
              <wp:posOffset>114300</wp:posOffset>
            </wp:positionH>
            <wp:positionV relativeFrom="paragraph">
              <wp:posOffset>37465</wp:posOffset>
            </wp:positionV>
            <wp:extent cx="5151755" cy="6018530"/>
            <wp:effectExtent l="0" t="0" r="0" b="0"/>
            <wp:wrapThrough wrapText="bothSides">
              <wp:wrapPolygon edited="0">
                <wp:start x="0" y="0"/>
                <wp:lineTo x="0" y="21513"/>
                <wp:lineTo x="21512" y="21513"/>
                <wp:lineTo x="21512" y="0"/>
                <wp:lineTo x="0" y="0"/>
              </wp:wrapPolygon>
            </wp:wrapThrough>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151755" cy="6018530"/>
                    </a:xfrm>
                    <a:prstGeom prst="rect">
                      <a:avLst/>
                    </a:prstGeom>
                    <a:noFill/>
                    <a:ln>
                      <a:noFill/>
                    </a:ln>
                  </pic:spPr>
                </pic:pic>
              </a:graphicData>
            </a:graphic>
          </wp:anchor>
        </w:drawing>
      </w:r>
      <w:r w:rsidR="00347EEA">
        <w:t xml:space="preserve"> Logical Layers and their mapping to the Physical environment. All of the components will be build with Java.</w:t>
      </w:r>
    </w:p>
    <w:p w:rsidR="00347EEA" w:rsidRDefault="00347EEA" w:rsidP="00347EEA">
      <w:pPr>
        <w:ind w:left="360"/>
      </w:pPr>
    </w:p>
    <w:p w:rsidR="00347EEA" w:rsidRDefault="00347EEA" w:rsidP="00347EEA">
      <w:pPr>
        <w:keepNext/>
        <w:ind w:left="360"/>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347EEA" w:rsidRDefault="00347EEA" w:rsidP="00347EEA">
      <w:pPr>
        <w:pStyle w:val="Bijschrift"/>
        <w:ind w:left="360"/>
        <w:jc w:val="center"/>
        <w:rPr>
          <w:b w:val="0"/>
          <w:i/>
        </w:rPr>
      </w:pPr>
    </w:p>
    <w:p w:rsidR="00F16FA9" w:rsidRPr="00894993" w:rsidRDefault="00A40B04" w:rsidP="00894993">
      <w:pPr>
        <w:pStyle w:val="Bijschrift"/>
        <w:ind w:left="360"/>
        <w:jc w:val="center"/>
        <w:rPr>
          <w:b w:val="0"/>
          <w:i/>
        </w:rPr>
      </w:pPr>
      <w:r w:rsidRPr="00A40B04">
        <w:rPr>
          <w:noProof/>
        </w:rPr>
        <w:pict>
          <v:shape id="_x0000_s1032" type="#_x0000_t202" style="position:absolute;left:0;text-align:left;margin-left:-412.95pt;margin-top:27.45pt;width:405.65pt;height:20.45pt;z-index:251665408;mso-wrap-edited:f" wrapcoords="0 0 21600 0 21600 21600 0 21600 0 0" filled="f" stroked="f">
            <v:fill o:detectmouseclick="t"/>
            <v:textbox style="mso-fit-shape-to-text:t" inset="0,0,0,0">
              <w:txbxContent>
                <w:p w:rsidR="00894993" w:rsidRPr="00C80084" w:rsidRDefault="00894993" w:rsidP="00894993">
                  <w:pPr>
                    <w:pStyle w:val="Bijschrift"/>
                    <w:rPr>
                      <w:noProof/>
                      <w:sz w:val="20"/>
                      <w:szCs w:val="22"/>
                    </w:rPr>
                  </w:pPr>
                  <w:r w:rsidRPr="00D90928">
                    <w:rPr>
                      <w:b w:val="0"/>
                      <w:i/>
                    </w:rPr>
                    <w:t xml:space="preserve">Figure </w:t>
                  </w:r>
                  <w:r>
                    <w:rPr>
                      <w:b w:val="0"/>
                      <w:i/>
                    </w:rPr>
                    <w:t>6.0</w:t>
                  </w:r>
                  <w:r w:rsidRPr="00D90928">
                    <w:rPr>
                      <w:b w:val="0"/>
                      <w:i/>
                    </w:rPr>
                    <w:t>. HUSACCT Analyse Partitioning, Interfaces &amp; Data Transfer Objects</w:t>
                  </w:r>
                </w:p>
              </w:txbxContent>
            </v:textbox>
            <w10:wrap type="through"/>
          </v:shape>
        </w:pict>
      </w:r>
      <w:bookmarkStart w:id="17" w:name="_GoBack"/>
      <w:bookmarkEnd w:id="17"/>
    </w:p>
    <w:sectPr w:rsidR="00F16FA9" w:rsidRPr="00894993" w:rsidSect="005D0358">
      <w:headerReference w:type="default" r:id="rId12"/>
      <w:footerReference w:type="default" r:id="rId13"/>
      <w:headerReference w:type="first" r:id="rId14"/>
      <w:pgSz w:w="12240" w:h="15840"/>
      <w:pgMar w:top="720" w:right="720" w:bottom="72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A39" w:rsidRDefault="004A4A39">
      <w:r>
        <w:separator/>
      </w:r>
    </w:p>
  </w:endnote>
  <w:endnote w:type="continuationSeparator" w:id="0">
    <w:p w:rsidR="004A4A39" w:rsidRDefault="004A4A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Franklin Gothic Medium Cond"/>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80C" w:rsidRPr="005360D9" w:rsidRDefault="0012680C" w:rsidP="00D32FB2">
    <w:pPr>
      <w:pStyle w:val="Voettekst"/>
      <w:jc w:val="center"/>
      <w:rPr>
        <w:color w:val="A6A6A6" w:themeColor="background1" w:themeShade="A6"/>
        <w:sz w:val="18"/>
      </w:rPr>
    </w:pPr>
    <w:r w:rsidRPr="005360D9">
      <w:rPr>
        <w:rFonts w:ascii="Lucida Grande" w:hAnsi="Lucida Grande"/>
        <w:b/>
        <w:color w:val="A6A6A6" w:themeColor="background1" w:themeShade="A6"/>
        <w:sz w:val="18"/>
      </w:rPr>
      <w:t xml:space="preserve">© HU 2012         Authors: </w:t>
    </w:r>
    <w:r w:rsidR="00CD513C">
      <w:rPr>
        <w:rFonts w:ascii="Lucida Grande" w:hAnsi="Lucida Grande"/>
        <w:b/>
        <w:color w:val="A6A6A6" w:themeColor="background1" w:themeShade="A6"/>
        <w:sz w:val="18"/>
      </w:rPr>
      <w:t>HUSACCT Team 3</w:t>
    </w:r>
    <w:r w:rsidR="00F12BEB">
      <w:rPr>
        <w:rFonts w:ascii="Lucida Grande" w:hAnsi="Lucida Grande"/>
        <w:b/>
        <w:color w:val="A6A6A6" w:themeColor="background1" w:themeShade="A6"/>
        <w:sz w:val="18"/>
      </w:rPr>
      <w:t xml:space="preserve"> &amp; Team 6</w:t>
    </w:r>
    <w:r w:rsidR="00CD513C">
      <w:rPr>
        <w:rFonts w:ascii="Lucida Grande" w:hAnsi="Lucida Grande"/>
        <w:b/>
        <w:color w:val="A6A6A6" w:themeColor="background1" w:themeShade="A6"/>
        <w:sz w:val="18"/>
      </w:rPr>
      <w:t xml:space="preserve">             </w:t>
    </w:r>
    <w:r w:rsidRPr="005360D9">
      <w:rPr>
        <w:rFonts w:ascii="Lucida Grande" w:hAnsi="Lucida Grande"/>
        <w:b/>
        <w:color w:val="A6A6A6" w:themeColor="background1" w:themeShade="A6"/>
        <w:sz w:val="18"/>
      </w:rPr>
      <w:t xml:space="preserve">Version: </w:t>
    </w:r>
    <w:r w:rsidR="00C3708D">
      <w:rPr>
        <w:rFonts w:ascii="Lucida Grande" w:hAnsi="Lucida Grande"/>
        <w:b/>
        <w:color w:val="A6A6A6" w:themeColor="background1" w:themeShade="A6"/>
        <w:sz w:val="18"/>
      </w:rPr>
      <w:t>2</w:t>
    </w:r>
    <w:r w:rsidRPr="005360D9">
      <w:rPr>
        <w:rFonts w:ascii="Lucida Grande" w:hAnsi="Lucida Grande"/>
        <w:b/>
        <w:color w:val="A6A6A6" w:themeColor="background1" w:themeShade="A6"/>
        <w:sz w:val="18"/>
      </w:rPr>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A39" w:rsidRDefault="004A4A39">
      <w:r>
        <w:separator/>
      </w:r>
    </w:p>
  </w:footnote>
  <w:footnote w:type="continuationSeparator" w:id="0">
    <w:p w:rsidR="004A4A39" w:rsidRDefault="004A4A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5493"/>
      <w:gridCol w:w="5493"/>
    </w:tblGrid>
    <w:tr w:rsidR="0012680C">
      <w:tc>
        <w:tcPr>
          <w:tcW w:w="5493" w:type="dxa"/>
        </w:tcPr>
        <w:p w:rsidR="0012680C" w:rsidRDefault="0012680C">
          <w:r>
            <w:rPr>
              <w:noProof/>
            </w:rPr>
            <w:drawing>
              <wp:inline distT="0" distB="0" distL="0" distR="0">
                <wp:extent cx="1021043" cy="816835"/>
                <wp:effectExtent l="0" t="0" r="0" b="0"/>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lay-Standard300.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021043" cy="816835"/>
                        </a:xfrm>
                        <a:prstGeom prst="round2DiagRect">
                          <a:avLst/>
                        </a:prstGeom>
                        <a:gradFill>
                          <a:gsLst>
                            <a:gs pos="0">
                              <a:schemeClr val="tx2"/>
                            </a:gs>
                            <a:gs pos="100000">
                              <a:schemeClr val="bg2"/>
                            </a:gs>
                          </a:gsLst>
                          <a:lin ang="5400000" scaled="0"/>
                        </a:gradFill>
                      </pic:spPr>
                    </pic:pic>
                  </a:graphicData>
                </a:graphic>
              </wp:inline>
            </w:drawing>
          </w:r>
        </w:p>
      </w:tc>
      <w:tc>
        <w:tcPr>
          <w:tcW w:w="5493" w:type="dxa"/>
        </w:tcPr>
        <w:sdt>
          <w:sdtPr>
            <w:id w:val="32350422"/>
          </w:sdtPr>
          <w:sdtEndPr>
            <w:rPr>
              <w:sz w:val="22"/>
            </w:rPr>
          </w:sdtEndPr>
          <w:sdtContent>
            <w:p w:rsidR="0012680C" w:rsidRPr="00D32FB2" w:rsidRDefault="0012680C">
              <w:pPr>
                <w:pStyle w:val="Koptekst"/>
                <w:rPr>
                  <w:sz w:val="22"/>
                </w:rPr>
              </w:pPr>
              <w:r w:rsidRPr="00D32FB2">
                <w:rPr>
                  <w:sz w:val="22"/>
                </w:rPr>
                <w:t>HUSACCT Architecture Notebook Analyse Component</w:t>
              </w:r>
            </w:p>
          </w:sdtContent>
        </w:sdt>
        <w:p w:rsidR="0012680C" w:rsidRDefault="00A40B04">
          <w:pPr>
            <w:pStyle w:val="Koptekst"/>
          </w:pPr>
          <w:r>
            <w:fldChar w:fldCharType="begin"/>
          </w:r>
          <w:r w:rsidR="0012680C">
            <w:instrText xml:space="preserve"> page </w:instrText>
          </w:r>
          <w:r>
            <w:fldChar w:fldCharType="separate"/>
          </w:r>
          <w:r w:rsidR="004004E4">
            <w:rPr>
              <w:noProof/>
            </w:rPr>
            <w:t>10</w:t>
          </w:r>
          <w:r>
            <w:rPr>
              <w:noProof/>
            </w:rPr>
            <w:fldChar w:fldCharType="end"/>
          </w:r>
        </w:p>
      </w:tc>
    </w:tr>
  </w:tbl>
  <w:p w:rsidR="0012680C" w:rsidRDefault="0012680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5493"/>
      <w:gridCol w:w="5493"/>
    </w:tblGrid>
    <w:tr w:rsidR="0012680C">
      <w:tc>
        <w:tcPr>
          <w:tcW w:w="5493" w:type="dxa"/>
        </w:tcPr>
        <w:p w:rsidR="0012680C" w:rsidRDefault="0012680C">
          <w:r>
            <w:rPr>
              <w:noProof/>
            </w:rPr>
            <w:drawing>
              <wp:inline distT="0" distB="0" distL="0" distR="0">
                <wp:extent cx="1021043" cy="816835"/>
                <wp:effectExtent l="0" t="0" r="0" b="0"/>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lay-Standard300.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021043" cy="816835"/>
                        </a:xfrm>
                        <a:prstGeom prst="round2DiagRect">
                          <a:avLst/>
                        </a:prstGeom>
                        <a:gradFill>
                          <a:gsLst>
                            <a:gs pos="0">
                              <a:schemeClr val="tx2"/>
                            </a:gs>
                            <a:gs pos="100000">
                              <a:schemeClr val="bg2"/>
                            </a:gs>
                          </a:gsLst>
                          <a:lin ang="5400000" scaled="0"/>
                        </a:gradFill>
                      </pic:spPr>
                    </pic:pic>
                  </a:graphicData>
                </a:graphic>
              </wp:inline>
            </w:drawing>
          </w:r>
        </w:p>
      </w:tc>
      <w:tc>
        <w:tcPr>
          <w:tcW w:w="5493" w:type="dxa"/>
        </w:tcPr>
        <w:p w:rsidR="0012680C" w:rsidRDefault="0012680C" w:rsidP="00155B7A">
          <w:pPr>
            <w:pStyle w:val="Organization"/>
            <w:tabs>
              <w:tab w:val="left" w:pos="3456"/>
            </w:tabs>
            <w:jc w:val="left"/>
          </w:pPr>
          <w:r>
            <w:t xml:space="preserve">               </w:t>
          </w:r>
          <w:r w:rsidRPr="00155B7A">
            <w:rPr>
              <w:sz w:val="24"/>
            </w:rPr>
            <w:t>HU University Of Applied Science</w:t>
          </w:r>
        </w:p>
        <w:p w:rsidR="0012680C" w:rsidRDefault="0012680C">
          <w:pPr>
            <w:pStyle w:val="ContactInformation"/>
          </w:pPr>
          <w:proofErr w:type="spellStart"/>
          <w:r>
            <w:t>Nijenoord</w:t>
          </w:r>
          <w:proofErr w:type="spellEnd"/>
          <w:r>
            <w:t xml:space="preserve"> 1</w:t>
          </w:r>
          <w:r>
            <w:br/>
            <w:t xml:space="preserve">Utrecht, Holland </w:t>
          </w:r>
          <w:r w:rsidR="00097EAA">
            <w:t>3500 AD</w:t>
          </w:r>
          <w:r>
            <w:br/>
            <w:t xml:space="preserve">Phone: </w:t>
          </w:r>
          <w:r w:rsidR="00097EAA">
            <w:t>088 481 82 83</w:t>
          </w:r>
          <w:r>
            <w:br/>
            <w:t xml:space="preserve">E-Mail: </w:t>
          </w:r>
          <w:r w:rsidR="00097EAA">
            <w:t>info@hu.nl</w:t>
          </w:r>
          <w:r>
            <w:t xml:space="preserve">  Web: </w:t>
          </w:r>
          <w:r w:rsidR="00097EAA">
            <w:t>www.hu.nl</w:t>
          </w:r>
        </w:p>
      </w:tc>
    </w:tr>
  </w:tbl>
  <w:p w:rsidR="0012680C" w:rsidRDefault="0012680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AA4EF5A"/>
    <w:lvl w:ilvl="0">
      <w:start w:val="1"/>
      <w:numFmt w:val="decimal"/>
      <w:pStyle w:val="Lijstnummering5"/>
      <w:lvlText w:val="%1."/>
      <w:lvlJc w:val="left"/>
      <w:pPr>
        <w:tabs>
          <w:tab w:val="num" w:pos="1800"/>
        </w:tabs>
        <w:ind w:left="1800" w:hanging="360"/>
      </w:pPr>
    </w:lvl>
  </w:abstractNum>
  <w:abstractNum w:abstractNumId="1">
    <w:nsid w:val="FFFFFF7D"/>
    <w:multiLevelType w:val="singleLevel"/>
    <w:tmpl w:val="58C02E5A"/>
    <w:lvl w:ilvl="0">
      <w:start w:val="1"/>
      <w:numFmt w:val="decimal"/>
      <w:pStyle w:val="Lijstnummering4"/>
      <w:lvlText w:val="%1."/>
      <w:lvlJc w:val="left"/>
      <w:pPr>
        <w:tabs>
          <w:tab w:val="num" w:pos="1440"/>
        </w:tabs>
        <w:ind w:left="1440" w:hanging="360"/>
      </w:pPr>
    </w:lvl>
  </w:abstractNum>
  <w:abstractNum w:abstractNumId="2">
    <w:nsid w:val="FFFFFF7E"/>
    <w:multiLevelType w:val="singleLevel"/>
    <w:tmpl w:val="809A3D1A"/>
    <w:lvl w:ilvl="0">
      <w:start w:val="1"/>
      <w:numFmt w:val="decimal"/>
      <w:pStyle w:val="Lijstnummering3"/>
      <w:lvlText w:val="%1."/>
      <w:lvlJc w:val="left"/>
      <w:pPr>
        <w:tabs>
          <w:tab w:val="num" w:pos="1080"/>
        </w:tabs>
        <w:ind w:left="1080" w:hanging="360"/>
      </w:pPr>
    </w:lvl>
  </w:abstractNum>
  <w:abstractNum w:abstractNumId="3">
    <w:nsid w:val="FFFFFF7F"/>
    <w:multiLevelType w:val="singleLevel"/>
    <w:tmpl w:val="2A74F618"/>
    <w:lvl w:ilvl="0">
      <w:start w:val="1"/>
      <w:numFmt w:val="decimal"/>
      <w:pStyle w:val="Lijstnummering2"/>
      <w:lvlText w:val="%1."/>
      <w:lvlJc w:val="left"/>
      <w:pPr>
        <w:tabs>
          <w:tab w:val="num" w:pos="720"/>
        </w:tabs>
        <w:ind w:left="720" w:hanging="360"/>
      </w:pPr>
    </w:lvl>
  </w:abstractNum>
  <w:abstractNum w:abstractNumId="4">
    <w:nsid w:val="FFFFFF80"/>
    <w:multiLevelType w:val="singleLevel"/>
    <w:tmpl w:val="D28A7168"/>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nsid w:val="FFFFFF81"/>
    <w:multiLevelType w:val="singleLevel"/>
    <w:tmpl w:val="6F7ED56C"/>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nsid w:val="FFFFFF82"/>
    <w:multiLevelType w:val="singleLevel"/>
    <w:tmpl w:val="3EF6E744"/>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nsid w:val="FFFFFF83"/>
    <w:multiLevelType w:val="singleLevel"/>
    <w:tmpl w:val="1928912C"/>
    <w:lvl w:ilvl="0">
      <w:start w:val="1"/>
      <w:numFmt w:val="bullet"/>
      <w:pStyle w:val="Lijstopsomteken2"/>
      <w:lvlText w:val=""/>
      <w:lvlJc w:val="left"/>
      <w:pPr>
        <w:tabs>
          <w:tab w:val="num" w:pos="720"/>
        </w:tabs>
        <w:ind w:left="720" w:hanging="360"/>
      </w:pPr>
      <w:rPr>
        <w:rFonts w:ascii="Symbol" w:hAnsi="Symbol" w:hint="default"/>
      </w:rPr>
    </w:lvl>
  </w:abstractNum>
  <w:abstractNum w:abstractNumId="8">
    <w:nsid w:val="FFFFFF88"/>
    <w:multiLevelType w:val="singleLevel"/>
    <w:tmpl w:val="2C6C9380"/>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18C6C82A"/>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9F07B76"/>
    <w:multiLevelType w:val="multilevel"/>
    <w:tmpl w:val="632053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8454DAC"/>
    <w:multiLevelType w:val="hybridMultilevel"/>
    <w:tmpl w:val="1914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011255"/>
    <w:multiLevelType w:val="multilevel"/>
    <w:tmpl w:val="632053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E960F00"/>
    <w:multiLevelType w:val="multilevel"/>
    <w:tmpl w:val="632053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14B676B"/>
    <w:multiLevelType w:val="multilevel"/>
    <w:tmpl w:val="90626CB8"/>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51FB40C6"/>
    <w:multiLevelType w:val="multilevel"/>
    <w:tmpl w:val="632053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B5A5C06"/>
    <w:multiLevelType w:val="multilevel"/>
    <w:tmpl w:val="632053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B83697B"/>
    <w:multiLevelType w:val="hybridMultilevel"/>
    <w:tmpl w:val="78A831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162345"/>
    <w:multiLevelType w:val="hybridMultilevel"/>
    <w:tmpl w:val="928CAB2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820CA4"/>
    <w:multiLevelType w:val="multilevel"/>
    <w:tmpl w:val="692C235E"/>
    <w:lvl w:ilvl="0">
      <w:start w:val="6"/>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706C1D5C"/>
    <w:multiLevelType w:val="multilevel"/>
    <w:tmpl w:val="632053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1D67467"/>
    <w:multiLevelType w:val="multilevel"/>
    <w:tmpl w:val="632053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7F40FFC"/>
    <w:multiLevelType w:val="multilevel"/>
    <w:tmpl w:val="632053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1"/>
  </w:num>
  <w:num w:numId="13">
    <w:abstractNumId w:val="20"/>
  </w:num>
  <w:num w:numId="14">
    <w:abstractNumId w:val="18"/>
  </w:num>
  <w:num w:numId="15">
    <w:abstractNumId w:val="17"/>
  </w:num>
  <w:num w:numId="16">
    <w:abstractNumId w:val="13"/>
  </w:num>
  <w:num w:numId="17">
    <w:abstractNumId w:val="14"/>
  </w:num>
  <w:num w:numId="18">
    <w:abstractNumId w:val="16"/>
  </w:num>
  <w:num w:numId="19">
    <w:abstractNumId w:val="10"/>
  </w:num>
  <w:num w:numId="20">
    <w:abstractNumId w:val="12"/>
  </w:num>
  <w:num w:numId="21">
    <w:abstractNumId w:val="15"/>
  </w:num>
  <w:num w:numId="22">
    <w:abstractNumId w:val="21"/>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155B7A"/>
    <w:rsid w:val="000015FA"/>
    <w:rsid w:val="000111C0"/>
    <w:rsid w:val="00013B87"/>
    <w:rsid w:val="00015580"/>
    <w:rsid w:val="000528C8"/>
    <w:rsid w:val="00054394"/>
    <w:rsid w:val="000610AA"/>
    <w:rsid w:val="00062243"/>
    <w:rsid w:val="00085B76"/>
    <w:rsid w:val="000940CC"/>
    <w:rsid w:val="00097EAA"/>
    <w:rsid w:val="000A344C"/>
    <w:rsid w:val="000A4AEE"/>
    <w:rsid w:val="000B77B5"/>
    <w:rsid w:val="000C67AC"/>
    <w:rsid w:val="000F40A4"/>
    <w:rsid w:val="001171AA"/>
    <w:rsid w:val="0012680C"/>
    <w:rsid w:val="001332E1"/>
    <w:rsid w:val="001344EC"/>
    <w:rsid w:val="00145E59"/>
    <w:rsid w:val="00146C86"/>
    <w:rsid w:val="00155B7A"/>
    <w:rsid w:val="00190030"/>
    <w:rsid w:val="001A2990"/>
    <w:rsid w:val="001C1055"/>
    <w:rsid w:val="001C6C05"/>
    <w:rsid w:val="00216F16"/>
    <w:rsid w:val="00233D34"/>
    <w:rsid w:val="0024214D"/>
    <w:rsid w:val="00243C7E"/>
    <w:rsid w:val="0028136E"/>
    <w:rsid w:val="002B7FA8"/>
    <w:rsid w:val="002D265D"/>
    <w:rsid w:val="002D6B8D"/>
    <w:rsid w:val="002E001E"/>
    <w:rsid w:val="00302572"/>
    <w:rsid w:val="00311E9C"/>
    <w:rsid w:val="00314F58"/>
    <w:rsid w:val="00343811"/>
    <w:rsid w:val="00347EEA"/>
    <w:rsid w:val="0035034D"/>
    <w:rsid w:val="00354F64"/>
    <w:rsid w:val="00375D00"/>
    <w:rsid w:val="00394C70"/>
    <w:rsid w:val="003A2489"/>
    <w:rsid w:val="003B227F"/>
    <w:rsid w:val="003F0008"/>
    <w:rsid w:val="003F2E72"/>
    <w:rsid w:val="004004E4"/>
    <w:rsid w:val="004552A4"/>
    <w:rsid w:val="00497B16"/>
    <w:rsid w:val="004A2765"/>
    <w:rsid w:val="004A4A39"/>
    <w:rsid w:val="004B4B23"/>
    <w:rsid w:val="004E2CB3"/>
    <w:rsid w:val="004E6934"/>
    <w:rsid w:val="005002C5"/>
    <w:rsid w:val="00531B26"/>
    <w:rsid w:val="00533C25"/>
    <w:rsid w:val="005360D9"/>
    <w:rsid w:val="00556181"/>
    <w:rsid w:val="00557F4B"/>
    <w:rsid w:val="0058191B"/>
    <w:rsid w:val="00594CAA"/>
    <w:rsid w:val="005B0847"/>
    <w:rsid w:val="005C123F"/>
    <w:rsid w:val="005D0358"/>
    <w:rsid w:val="005E3196"/>
    <w:rsid w:val="00605847"/>
    <w:rsid w:val="006346B8"/>
    <w:rsid w:val="00645135"/>
    <w:rsid w:val="006A6323"/>
    <w:rsid w:val="006C652B"/>
    <w:rsid w:val="006D1A2E"/>
    <w:rsid w:val="0072182B"/>
    <w:rsid w:val="007440C3"/>
    <w:rsid w:val="00757882"/>
    <w:rsid w:val="00762676"/>
    <w:rsid w:val="007938D8"/>
    <w:rsid w:val="007D28ED"/>
    <w:rsid w:val="007F6C08"/>
    <w:rsid w:val="00807AA1"/>
    <w:rsid w:val="0081339F"/>
    <w:rsid w:val="00817815"/>
    <w:rsid w:val="008346D2"/>
    <w:rsid w:val="00854291"/>
    <w:rsid w:val="0087255F"/>
    <w:rsid w:val="00880509"/>
    <w:rsid w:val="00894993"/>
    <w:rsid w:val="008C0098"/>
    <w:rsid w:val="008C04D6"/>
    <w:rsid w:val="008D2DBE"/>
    <w:rsid w:val="008D6319"/>
    <w:rsid w:val="00906CAA"/>
    <w:rsid w:val="009105EB"/>
    <w:rsid w:val="00921DDE"/>
    <w:rsid w:val="0092309C"/>
    <w:rsid w:val="00937F92"/>
    <w:rsid w:val="00946C6B"/>
    <w:rsid w:val="00947401"/>
    <w:rsid w:val="00984491"/>
    <w:rsid w:val="00995E38"/>
    <w:rsid w:val="009A5C5B"/>
    <w:rsid w:val="009B0EE9"/>
    <w:rsid w:val="009B529D"/>
    <w:rsid w:val="009D0360"/>
    <w:rsid w:val="009D3976"/>
    <w:rsid w:val="00A16E65"/>
    <w:rsid w:val="00A1704E"/>
    <w:rsid w:val="00A21FAB"/>
    <w:rsid w:val="00A40B04"/>
    <w:rsid w:val="00A50D15"/>
    <w:rsid w:val="00A52891"/>
    <w:rsid w:val="00A61209"/>
    <w:rsid w:val="00AB5368"/>
    <w:rsid w:val="00AC5732"/>
    <w:rsid w:val="00AE3886"/>
    <w:rsid w:val="00AF4958"/>
    <w:rsid w:val="00B03076"/>
    <w:rsid w:val="00B05AFA"/>
    <w:rsid w:val="00B42969"/>
    <w:rsid w:val="00B44A57"/>
    <w:rsid w:val="00B633E6"/>
    <w:rsid w:val="00B76865"/>
    <w:rsid w:val="00B870AE"/>
    <w:rsid w:val="00B900C5"/>
    <w:rsid w:val="00B90E02"/>
    <w:rsid w:val="00BA5C93"/>
    <w:rsid w:val="00BA70C7"/>
    <w:rsid w:val="00BB1C88"/>
    <w:rsid w:val="00BD7AFB"/>
    <w:rsid w:val="00BE260F"/>
    <w:rsid w:val="00BE71F5"/>
    <w:rsid w:val="00C3708D"/>
    <w:rsid w:val="00C372CA"/>
    <w:rsid w:val="00C644EF"/>
    <w:rsid w:val="00C64DAF"/>
    <w:rsid w:val="00C753AF"/>
    <w:rsid w:val="00C9208F"/>
    <w:rsid w:val="00CD513C"/>
    <w:rsid w:val="00CE5301"/>
    <w:rsid w:val="00D140CF"/>
    <w:rsid w:val="00D1418C"/>
    <w:rsid w:val="00D32FB2"/>
    <w:rsid w:val="00D346BD"/>
    <w:rsid w:val="00D42386"/>
    <w:rsid w:val="00D46DEC"/>
    <w:rsid w:val="00D513F2"/>
    <w:rsid w:val="00D546CA"/>
    <w:rsid w:val="00D754D5"/>
    <w:rsid w:val="00D7578E"/>
    <w:rsid w:val="00D90928"/>
    <w:rsid w:val="00DD5547"/>
    <w:rsid w:val="00DF508C"/>
    <w:rsid w:val="00E3088A"/>
    <w:rsid w:val="00E37BC2"/>
    <w:rsid w:val="00E44FF0"/>
    <w:rsid w:val="00E646A7"/>
    <w:rsid w:val="00E70556"/>
    <w:rsid w:val="00E70B57"/>
    <w:rsid w:val="00E72691"/>
    <w:rsid w:val="00EA66D2"/>
    <w:rsid w:val="00EB0E70"/>
    <w:rsid w:val="00EE36EE"/>
    <w:rsid w:val="00EE6B45"/>
    <w:rsid w:val="00F12BEB"/>
    <w:rsid w:val="00F16FA9"/>
    <w:rsid w:val="00F17966"/>
    <w:rsid w:val="00F54D29"/>
    <w:rsid w:val="00FB7A5B"/>
    <w:rsid w:val="00FC0876"/>
    <w:rsid w:val="00FD2193"/>
    <w:rsid w:val="00FD53A8"/>
    <w:rsid w:val="00FE6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5D0358"/>
    <w:rPr>
      <w:sz w:val="20"/>
    </w:rPr>
  </w:style>
  <w:style w:type="paragraph" w:styleId="Kop1">
    <w:name w:val="heading 1"/>
    <w:basedOn w:val="Standaard"/>
    <w:next w:val="Standaard"/>
    <w:link w:val="Kop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Kop2">
    <w:name w:val="heading 2"/>
    <w:basedOn w:val="Standaard"/>
    <w:next w:val="Standaard"/>
    <w:link w:val="Kop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Kop3">
    <w:name w:val="heading 3"/>
    <w:basedOn w:val="Standaard"/>
    <w:next w:val="Standaard"/>
    <w:link w:val="Kop3Char"/>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Kop4">
    <w:name w:val="heading 4"/>
    <w:basedOn w:val="Standaard"/>
    <w:next w:val="Standaard"/>
    <w:link w:val="Kop4Char"/>
    <w:semiHidden/>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Kop5">
    <w:name w:val="heading 5"/>
    <w:basedOn w:val="Standaard"/>
    <w:next w:val="Standaard"/>
    <w:link w:val="Kop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Kop6">
    <w:name w:val="heading 6"/>
    <w:basedOn w:val="Standaard"/>
    <w:next w:val="Standaard"/>
    <w:link w:val="Kop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Kop7">
    <w:name w:val="heading 7"/>
    <w:basedOn w:val="Standaard"/>
    <w:next w:val="Standaard"/>
    <w:link w:val="Kop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D0358"/>
    <w:rPr>
      <w:rFonts w:asciiTheme="majorHAnsi" w:eastAsiaTheme="majorEastAsia" w:hAnsiTheme="majorHAnsi" w:cstheme="majorBidi"/>
      <w:bCs/>
      <w:color w:val="38ABED" w:themeColor="background2"/>
      <w:sz w:val="28"/>
      <w:szCs w:val="28"/>
    </w:rPr>
  </w:style>
  <w:style w:type="character" w:customStyle="1" w:styleId="Kop2Char">
    <w:name w:val="Kop 2 Char"/>
    <w:basedOn w:val="Standaardalinea-lettertype"/>
    <w:link w:val="Kop2"/>
    <w:rsid w:val="005D0358"/>
    <w:rPr>
      <w:rFonts w:asciiTheme="majorHAnsi" w:eastAsiaTheme="majorEastAsia" w:hAnsiTheme="majorHAnsi" w:cstheme="majorBidi"/>
      <w:bCs/>
      <w:color w:val="0C5986" w:themeColor="accent1"/>
      <w:szCs w:val="26"/>
    </w:rPr>
  </w:style>
  <w:style w:type="paragraph" w:styleId="Koptekst">
    <w:name w:val="header"/>
    <w:basedOn w:val="Standaard"/>
    <w:link w:val="KoptekstChar"/>
    <w:rsid w:val="005D0358"/>
    <w:pPr>
      <w:tabs>
        <w:tab w:val="center" w:pos="4680"/>
        <w:tab w:val="right" w:pos="9360"/>
      </w:tabs>
      <w:jc w:val="right"/>
    </w:pPr>
    <w:rPr>
      <w:color w:val="404040" w:themeColor="text1" w:themeTint="BF"/>
      <w:sz w:val="24"/>
      <w:szCs w:val="24"/>
    </w:rPr>
  </w:style>
  <w:style w:type="character" w:customStyle="1" w:styleId="KoptekstChar">
    <w:name w:val="Koptekst Char"/>
    <w:basedOn w:val="Standaardalinea-lettertype"/>
    <w:link w:val="Koptekst"/>
    <w:rsid w:val="005D0358"/>
    <w:rPr>
      <w:color w:val="404040" w:themeColor="text1" w:themeTint="BF"/>
      <w:sz w:val="24"/>
      <w:szCs w:val="24"/>
    </w:rPr>
  </w:style>
  <w:style w:type="table" w:customStyle="1" w:styleId="TextTable">
    <w:name w:val="Text Table"/>
    <w:basedOn w:val="Standaardtabe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Standaardtabel"/>
    <w:rsid w:val="005D0358"/>
    <w:tblPr>
      <w:tblInd w:w="0" w:type="dxa"/>
      <w:tblCellMar>
        <w:top w:w="0" w:type="dxa"/>
        <w:left w:w="0" w:type="dxa"/>
        <w:bottom w:w="0" w:type="dxa"/>
        <w:right w:w="0" w:type="dxa"/>
      </w:tblCellMar>
    </w:tblPr>
  </w:style>
  <w:style w:type="paragraph" w:styleId="Plattetekst">
    <w:name w:val="Body Text"/>
    <w:basedOn w:val="Standaard"/>
    <w:link w:val="PlattetekstChar"/>
    <w:rsid w:val="005D0358"/>
    <w:pPr>
      <w:spacing w:before="120" w:after="120"/>
    </w:pPr>
    <w:rPr>
      <w:color w:val="262626" w:themeColor="text1" w:themeTint="D9"/>
      <w:szCs w:val="20"/>
    </w:rPr>
  </w:style>
  <w:style w:type="character" w:customStyle="1" w:styleId="PlattetekstChar">
    <w:name w:val="Platte tekst Char"/>
    <w:basedOn w:val="Standaardalinea-lettertype"/>
    <w:link w:val="Plattetekst"/>
    <w:rsid w:val="005D0358"/>
    <w:rPr>
      <w:color w:val="262626" w:themeColor="text1" w:themeTint="D9"/>
      <w:sz w:val="20"/>
      <w:szCs w:val="20"/>
    </w:rPr>
  </w:style>
  <w:style w:type="paragraph" w:styleId="Titel">
    <w:name w:val="Title"/>
    <w:basedOn w:val="Standaard"/>
    <w:next w:val="Standaard"/>
    <w:link w:val="Titel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elChar">
    <w:name w:val="Titel Char"/>
    <w:basedOn w:val="Standaardalinea-lettertype"/>
    <w:link w:val="Titel"/>
    <w:rsid w:val="005D0358"/>
    <w:rPr>
      <w:rFonts w:asciiTheme="majorHAnsi" w:eastAsiaTheme="majorEastAsia" w:hAnsiTheme="majorHAnsi" w:cstheme="majorBidi"/>
      <w:color w:val="595959" w:themeColor="text1" w:themeTint="A6"/>
      <w:kern w:val="60"/>
      <w:sz w:val="80"/>
      <w:szCs w:val="60"/>
    </w:rPr>
  </w:style>
  <w:style w:type="paragraph" w:styleId="Lijstopsomteken">
    <w:name w:val="List Bullet"/>
    <w:basedOn w:val="Standaard"/>
    <w:rsid w:val="005D0358"/>
    <w:pPr>
      <w:numPr>
        <w:numId w:val="1"/>
      </w:numPr>
      <w:spacing w:before="120" w:after="120"/>
    </w:pPr>
    <w:rPr>
      <w:color w:val="262626" w:themeColor="text1" w:themeTint="D9"/>
    </w:rPr>
  </w:style>
  <w:style w:type="paragraph" w:styleId="Subtitel">
    <w:name w:val="Subtitle"/>
    <w:basedOn w:val="Standaard"/>
    <w:next w:val="Standaard"/>
    <w:link w:val="Subtitel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elChar">
    <w:name w:val="Subtitel Char"/>
    <w:basedOn w:val="Standaardalinea-lettertype"/>
    <w:link w:val="Subtitel"/>
    <w:rsid w:val="005D0358"/>
    <w:rPr>
      <w:rFonts w:asciiTheme="majorHAnsi" w:eastAsiaTheme="majorEastAsia" w:hAnsiTheme="majorHAnsi" w:cstheme="majorBidi"/>
      <w:iCs/>
      <w:color w:val="38ABED" w:themeColor="background2"/>
      <w:sz w:val="28"/>
      <w:szCs w:val="32"/>
    </w:rPr>
  </w:style>
  <w:style w:type="paragraph" w:styleId="Datum">
    <w:name w:val="Date"/>
    <w:basedOn w:val="Standaard"/>
    <w:next w:val="Standaard"/>
    <w:link w:val="DatumChar"/>
    <w:rsid w:val="005D0358"/>
    <w:pPr>
      <w:jc w:val="right"/>
    </w:pPr>
    <w:rPr>
      <w:color w:val="38ABED" w:themeColor="background2"/>
      <w:sz w:val="24"/>
      <w:szCs w:val="24"/>
    </w:rPr>
  </w:style>
  <w:style w:type="character" w:customStyle="1" w:styleId="DatumChar">
    <w:name w:val="Datum Char"/>
    <w:basedOn w:val="Standaardalinea-lettertype"/>
    <w:link w:val="Datum"/>
    <w:rsid w:val="005D0358"/>
    <w:rPr>
      <w:color w:val="38ABED" w:themeColor="background2"/>
      <w:sz w:val="24"/>
      <w:szCs w:val="24"/>
    </w:rPr>
  </w:style>
  <w:style w:type="paragraph" w:styleId="Voetnoottekst">
    <w:name w:val="footnote text"/>
    <w:basedOn w:val="Standaard"/>
    <w:link w:val="VoetnoottekstChar"/>
    <w:rsid w:val="00645135"/>
    <w:rPr>
      <w:sz w:val="16"/>
      <w:szCs w:val="20"/>
    </w:rPr>
  </w:style>
  <w:style w:type="character" w:customStyle="1" w:styleId="VoetnoottekstChar">
    <w:name w:val="Voetnoottekst Char"/>
    <w:basedOn w:val="Standaardalinea-lettertype"/>
    <w:link w:val="Voetnoottekst"/>
    <w:rsid w:val="00645135"/>
    <w:rPr>
      <w:sz w:val="16"/>
      <w:szCs w:val="20"/>
    </w:rPr>
  </w:style>
  <w:style w:type="character" w:styleId="Voetnootmarkering">
    <w:name w:val="footnote reference"/>
    <w:basedOn w:val="Standaardalinea-lettertype"/>
    <w:rsid w:val="005D0358"/>
    <w:rPr>
      <w:vertAlign w:val="superscript"/>
    </w:rPr>
  </w:style>
  <w:style w:type="paragraph" w:customStyle="1" w:styleId="Organization">
    <w:name w:val="Organization"/>
    <w:basedOn w:val="Standaard"/>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Standaard"/>
    <w:rsid w:val="005D0358"/>
    <w:pPr>
      <w:spacing w:before="40" w:line="220" w:lineRule="atLeast"/>
      <w:jc w:val="right"/>
    </w:pPr>
    <w:rPr>
      <w:color w:val="38ABED" w:themeColor="background2"/>
      <w:sz w:val="16"/>
    </w:rPr>
  </w:style>
  <w:style w:type="paragraph" w:styleId="Ballontekst">
    <w:name w:val="Balloon Text"/>
    <w:basedOn w:val="Standaard"/>
    <w:link w:val="BallontekstChar"/>
    <w:semiHidden/>
    <w:unhideWhenUsed/>
    <w:rsid w:val="005D0358"/>
    <w:rPr>
      <w:rFonts w:ascii="Tahoma" w:hAnsi="Tahoma" w:cs="Tahoma"/>
      <w:sz w:val="16"/>
      <w:szCs w:val="16"/>
    </w:rPr>
  </w:style>
  <w:style w:type="character" w:customStyle="1" w:styleId="BallontekstChar">
    <w:name w:val="Ballontekst Char"/>
    <w:basedOn w:val="Standaardalinea-lettertype"/>
    <w:link w:val="Ballontekst"/>
    <w:semiHidden/>
    <w:rsid w:val="005D0358"/>
    <w:rPr>
      <w:rFonts w:ascii="Tahoma" w:hAnsi="Tahoma" w:cs="Tahoma"/>
      <w:sz w:val="16"/>
      <w:szCs w:val="16"/>
    </w:rPr>
  </w:style>
  <w:style w:type="character" w:styleId="Tekstvantijdelijkeaanduiding">
    <w:name w:val="Placeholder Text"/>
    <w:basedOn w:val="Standaardalinea-lettertype"/>
    <w:semiHidden/>
    <w:rsid w:val="005D0358"/>
    <w:rPr>
      <w:color w:val="808080"/>
    </w:rPr>
  </w:style>
  <w:style w:type="paragraph" w:styleId="Bibliografie">
    <w:name w:val="Bibliography"/>
    <w:basedOn w:val="Standaard"/>
    <w:next w:val="Standaard"/>
    <w:semiHidden/>
    <w:unhideWhenUsed/>
    <w:rsid w:val="005D0358"/>
  </w:style>
  <w:style w:type="paragraph" w:styleId="Bloktekst">
    <w:name w:val="Block Text"/>
    <w:basedOn w:val="Standaard"/>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Plattetekst2">
    <w:name w:val="Body Text 2"/>
    <w:basedOn w:val="Standaard"/>
    <w:link w:val="Plattetekst2Char"/>
    <w:semiHidden/>
    <w:unhideWhenUsed/>
    <w:rsid w:val="005D0358"/>
    <w:pPr>
      <w:spacing w:after="120"/>
      <w:ind w:left="360"/>
    </w:pPr>
  </w:style>
  <w:style w:type="paragraph" w:styleId="Plattetekst3">
    <w:name w:val="Body Text 3"/>
    <w:basedOn w:val="Standaard"/>
    <w:link w:val="Plattetekst3Char"/>
    <w:semiHidden/>
    <w:unhideWhenUsed/>
    <w:rsid w:val="005D0358"/>
    <w:pPr>
      <w:spacing w:after="120"/>
    </w:pPr>
    <w:rPr>
      <w:sz w:val="16"/>
      <w:szCs w:val="16"/>
    </w:rPr>
  </w:style>
  <w:style w:type="character" w:customStyle="1" w:styleId="Plattetekst3Char">
    <w:name w:val="Platte tekst 3 Char"/>
    <w:basedOn w:val="Standaardalinea-lettertype"/>
    <w:link w:val="Plattetekst3"/>
    <w:semiHidden/>
    <w:rsid w:val="005D0358"/>
    <w:rPr>
      <w:sz w:val="16"/>
      <w:szCs w:val="16"/>
    </w:rPr>
  </w:style>
  <w:style w:type="paragraph" w:styleId="Platteteksteersteinspringing">
    <w:name w:val="Body Text First Indent"/>
    <w:basedOn w:val="Plattetekst"/>
    <w:link w:val="PlatteteksteersteinspringingChar"/>
    <w:semiHidden/>
    <w:unhideWhenUsed/>
    <w:rsid w:val="005D0358"/>
    <w:pPr>
      <w:spacing w:before="0" w:after="0"/>
      <w:ind w:firstLine="360"/>
    </w:pPr>
    <w:rPr>
      <w:color w:val="auto"/>
      <w:szCs w:val="22"/>
    </w:rPr>
  </w:style>
  <w:style w:type="character" w:customStyle="1" w:styleId="PlatteteksteersteinspringingChar">
    <w:name w:val="Platte tekst eerste inspringing Char"/>
    <w:basedOn w:val="PlattetekstChar"/>
    <w:link w:val="Platteteksteersteinspringing"/>
    <w:semiHidden/>
    <w:rsid w:val="005D0358"/>
    <w:rPr>
      <w:color w:val="262626" w:themeColor="text1" w:themeTint="D9"/>
      <w:sz w:val="20"/>
      <w:szCs w:val="20"/>
    </w:rPr>
  </w:style>
  <w:style w:type="character" w:customStyle="1" w:styleId="Plattetekst2Char">
    <w:name w:val="Platte tekst 2 Char"/>
    <w:basedOn w:val="Standaardalinea-lettertype"/>
    <w:link w:val="Plattetekst2"/>
    <w:semiHidden/>
    <w:rsid w:val="005D0358"/>
    <w:rPr>
      <w:sz w:val="20"/>
    </w:rPr>
  </w:style>
  <w:style w:type="paragraph" w:styleId="Platteteksteersteinspringing2">
    <w:name w:val="Body Text First Indent 2"/>
    <w:basedOn w:val="Plattetekst2"/>
    <w:link w:val="Platteteksteersteinspringing2Char"/>
    <w:semiHidden/>
    <w:unhideWhenUsed/>
    <w:rsid w:val="005D0358"/>
    <w:pPr>
      <w:spacing w:after="0"/>
      <w:ind w:firstLine="360"/>
    </w:pPr>
  </w:style>
  <w:style w:type="character" w:customStyle="1" w:styleId="Platteteksteersteinspringing2Char">
    <w:name w:val="Platte tekst eerste inspringing 2 Char"/>
    <w:basedOn w:val="Plattetekst2Char"/>
    <w:link w:val="Platteteksteersteinspringing2"/>
    <w:semiHidden/>
    <w:rsid w:val="005D0358"/>
    <w:rPr>
      <w:sz w:val="20"/>
    </w:rPr>
  </w:style>
  <w:style w:type="paragraph" w:styleId="Plattetekstinspringen2">
    <w:name w:val="Body Text Indent 2"/>
    <w:basedOn w:val="Standaard"/>
    <w:link w:val="Plattetekstinspringen2Char"/>
    <w:semiHidden/>
    <w:unhideWhenUsed/>
    <w:rsid w:val="005D0358"/>
    <w:pPr>
      <w:spacing w:after="120" w:line="480" w:lineRule="auto"/>
      <w:ind w:left="360"/>
    </w:pPr>
  </w:style>
  <w:style w:type="character" w:customStyle="1" w:styleId="Plattetekstinspringen2Char">
    <w:name w:val="Platte tekst inspringen 2 Char"/>
    <w:basedOn w:val="Standaardalinea-lettertype"/>
    <w:link w:val="Plattetekstinspringen2"/>
    <w:semiHidden/>
    <w:rsid w:val="005D0358"/>
    <w:rPr>
      <w:sz w:val="20"/>
    </w:rPr>
  </w:style>
  <w:style w:type="paragraph" w:styleId="Plattetekstinspringen3">
    <w:name w:val="Body Text Indent 3"/>
    <w:basedOn w:val="Standaard"/>
    <w:link w:val="Plattetekstinspringen3Char"/>
    <w:semiHidden/>
    <w:unhideWhenUsed/>
    <w:rsid w:val="005D0358"/>
    <w:pPr>
      <w:spacing w:after="120"/>
      <w:ind w:left="360"/>
    </w:pPr>
    <w:rPr>
      <w:sz w:val="16"/>
      <w:szCs w:val="16"/>
    </w:rPr>
  </w:style>
  <w:style w:type="character" w:customStyle="1" w:styleId="Plattetekstinspringen3Char">
    <w:name w:val="Platte tekst inspringen 3 Char"/>
    <w:basedOn w:val="Standaardalinea-lettertype"/>
    <w:link w:val="Plattetekstinspringen3"/>
    <w:semiHidden/>
    <w:rsid w:val="005D0358"/>
    <w:rPr>
      <w:sz w:val="16"/>
      <w:szCs w:val="16"/>
    </w:rPr>
  </w:style>
  <w:style w:type="paragraph" w:styleId="Bijschrift">
    <w:name w:val="caption"/>
    <w:basedOn w:val="Standaard"/>
    <w:next w:val="Standaard"/>
    <w:unhideWhenUsed/>
    <w:qFormat/>
    <w:rsid w:val="005D0358"/>
    <w:pPr>
      <w:spacing w:after="200"/>
    </w:pPr>
    <w:rPr>
      <w:b/>
      <w:bCs/>
      <w:color w:val="0C5986" w:themeColor="accent1"/>
      <w:sz w:val="18"/>
      <w:szCs w:val="18"/>
    </w:rPr>
  </w:style>
  <w:style w:type="paragraph" w:styleId="Afsluiting">
    <w:name w:val="Closing"/>
    <w:basedOn w:val="Standaard"/>
    <w:link w:val="AfsluitingChar"/>
    <w:semiHidden/>
    <w:unhideWhenUsed/>
    <w:rsid w:val="005D0358"/>
    <w:pPr>
      <w:ind w:left="4320"/>
    </w:pPr>
  </w:style>
  <w:style w:type="character" w:customStyle="1" w:styleId="AfsluitingChar">
    <w:name w:val="Afsluiting Char"/>
    <w:basedOn w:val="Standaardalinea-lettertype"/>
    <w:link w:val="Afsluiting"/>
    <w:semiHidden/>
    <w:rsid w:val="005D0358"/>
    <w:rPr>
      <w:sz w:val="20"/>
    </w:rPr>
  </w:style>
  <w:style w:type="paragraph" w:styleId="Tekstopmerking">
    <w:name w:val="annotation text"/>
    <w:basedOn w:val="Standaard"/>
    <w:link w:val="TekstopmerkingChar"/>
    <w:semiHidden/>
    <w:unhideWhenUsed/>
    <w:rsid w:val="005D0358"/>
    <w:rPr>
      <w:szCs w:val="20"/>
    </w:rPr>
  </w:style>
  <w:style w:type="character" w:customStyle="1" w:styleId="TekstopmerkingChar">
    <w:name w:val="Tekst opmerking Char"/>
    <w:basedOn w:val="Standaardalinea-lettertype"/>
    <w:link w:val="Tekstopmerking"/>
    <w:semiHidden/>
    <w:rsid w:val="005D0358"/>
    <w:rPr>
      <w:sz w:val="20"/>
      <w:szCs w:val="20"/>
    </w:rPr>
  </w:style>
  <w:style w:type="paragraph" w:styleId="Onderwerpvanopmerking">
    <w:name w:val="annotation subject"/>
    <w:basedOn w:val="Tekstopmerking"/>
    <w:next w:val="Tekstopmerking"/>
    <w:link w:val="OnderwerpvanopmerkingChar"/>
    <w:semiHidden/>
    <w:unhideWhenUsed/>
    <w:rsid w:val="005D0358"/>
    <w:rPr>
      <w:b/>
      <w:bCs/>
    </w:rPr>
  </w:style>
  <w:style w:type="character" w:customStyle="1" w:styleId="OnderwerpvanopmerkingChar">
    <w:name w:val="Onderwerp van opmerking Char"/>
    <w:basedOn w:val="TekstopmerkingChar"/>
    <w:link w:val="Onderwerpvanopmerking"/>
    <w:semiHidden/>
    <w:rsid w:val="005D0358"/>
    <w:rPr>
      <w:b/>
      <w:bCs/>
      <w:sz w:val="20"/>
      <w:szCs w:val="20"/>
    </w:rPr>
  </w:style>
  <w:style w:type="paragraph" w:styleId="Documentstructuur">
    <w:name w:val="Document Map"/>
    <w:basedOn w:val="Standaard"/>
    <w:link w:val="DocumentstructuurChar"/>
    <w:semiHidden/>
    <w:unhideWhenUsed/>
    <w:rsid w:val="005D0358"/>
    <w:rPr>
      <w:rFonts w:ascii="Tahoma" w:hAnsi="Tahoma" w:cs="Tahoma"/>
      <w:sz w:val="16"/>
      <w:szCs w:val="16"/>
    </w:rPr>
  </w:style>
  <w:style w:type="character" w:customStyle="1" w:styleId="DocumentstructuurChar">
    <w:name w:val="Documentstructuur Char"/>
    <w:basedOn w:val="Standaardalinea-lettertype"/>
    <w:link w:val="Documentstructuur"/>
    <w:semiHidden/>
    <w:rsid w:val="005D0358"/>
    <w:rPr>
      <w:rFonts w:ascii="Tahoma" w:hAnsi="Tahoma" w:cs="Tahoma"/>
      <w:sz w:val="16"/>
      <w:szCs w:val="16"/>
    </w:rPr>
  </w:style>
  <w:style w:type="paragraph" w:styleId="E-mailhandtekening">
    <w:name w:val="E-mail Signature"/>
    <w:basedOn w:val="Standaard"/>
    <w:link w:val="E-mailhandtekeningChar"/>
    <w:semiHidden/>
    <w:unhideWhenUsed/>
    <w:rsid w:val="005D0358"/>
  </w:style>
  <w:style w:type="character" w:customStyle="1" w:styleId="E-mailhandtekeningChar">
    <w:name w:val="E-mailhandtekening Char"/>
    <w:basedOn w:val="Standaardalinea-lettertype"/>
    <w:link w:val="E-mailhandtekening"/>
    <w:semiHidden/>
    <w:rsid w:val="005D0358"/>
    <w:rPr>
      <w:sz w:val="20"/>
    </w:rPr>
  </w:style>
  <w:style w:type="paragraph" w:styleId="Eindnoottekst">
    <w:name w:val="endnote text"/>
    <w:basedOn w:val="Standaard"/>
    <w:link w:val="EindnoottekstChar"/>
    <w:semiHidden/>
    <w:unhideWhenUsed/>
    <w:rsid w:val="005D0358"/>
    <w:rPr>
      <w:szCs w:val="20"/>
    </w:rPr>
  </w:style>
  <w:style w:type="character" w:customStyle="1" w:styleId="EindnoottekstChar">
    <w:name w:val="Eindnoottekst Char"/>
    <w:basedOn w:val="Standaardalinea-lettertype"/>
    <w:link w:val="Eindnoottekst"/>
    <w:semiHidden/>
    <w:rsid w:val="005D0358"/>
    <w:rPr>
      <w:sz w:val="20"/>
      <w:szCs w:val="20"/>
    </w:rPr>
  </w:style>
  <w:style w:type="paragraph" w:styleId="Adresenvelop">
    <w:name w:val="envelope address"/>
    <w:basedOn w:val="Standaard"/>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zender">
    <w:name w:val="envelope return"/>
    <w:basedOn w:val="Standaard"/>
    <w:semiHidden/>
    <w:unhideWhenUsed/>
    <w:rsid w:val="005D0358"/>
    <w:rPr>
      <w:rFonts w:asciiTheme="majorHAnsi" w:eastAsiaTheme="majorEastAsia" w:hAnsiTheme="majorHAnsi" w:cstheme="majorBidi"/>
      <w:szCs w:val="20"/>
    </w:rPr>
  </w:style>
  <w:style w:type="paragraph" w:styleId="Voettekst">
    <w:name w:val="footer"/>
    <w:basedOn w:val="Standaard"/>
    <w:link w:val="VoettekstChar"/>
    <w:unhideWhenUsed/>
    <w:rsid w:val="005D0358"/>
    <w:pPr>
      <w:tabs>
        <w:tab w:val="center" w:pos="4680"/>
        <w:tab w:val="right" w:pos="9360"/>
      </w:tabs>
    </w:pPr>
  </w:style>
  <w:style w:type="character" w:customStyle="1" w:styleId="VoettekstChar">
    <w:name w:val="Voettekst Char"/>
    <w:basedOn w:val="Standaardalinea-lettertype"/>
    <w:link w:val="Voettekst"/>
    <w:rsid w:val="005D0358"/>
    <w:rPr>
      <w:sz w:val="20"/>
    </w:rPr>
  </w:style>
  <w:style w:type="character" w:customStyle="1" w:styleId="Kop3Char">
    <w:name w:val="Kop 3 Char"/>
    <w:basedOn w:val="Standaardalinea-lettertype"/>
    <w:link w:val="Kop3"/>
    <w:rsid w:val="005D0358"/>
    <w:rPr>
      <w:rFonts w:asciiTheme="majorHAnsi" w:eastAsiaTheme="majorEastAsia" w:hAnsiTheme="majorHAnsi" w:cstheme="majorBidi"/>
      <w:b/>
      <w:bCs/>
      <w:color w:val="0C5986" w:themeColor="accent1"/>
      <w:sz w:val="20"/>
    </w:rPr>
  </w:style>
  <w:style w:type="character" w:customStyle="1" w:styleId="Kop4Char">
    <w:name w:val="Kop 4 Char"/>
    <w:basedOn w:val="Standaardalinea-lettertype"/>
    <w:link w:val="Kop4"/>
    <w:semiHidden/>
    <w:rsid w:val="005D0358"/>
    <w:rPr>
      <w:rFonts w:asciiTheme="majorHAnsi" w:eastAsiaTheme="majorEastAsia" w:hAnsiTheme="majorHAnsi" w:cstheme="majorBidi"/>
      <w:b/>
      <w:bCs/>
      <w:i/>
      <w:iCs/>
      <w:color w:val="0C5986" w:themeColor="accent1"/>
      <w:sz w:val="20"/>
    </w:rPr>
  </w:style>
  <w:style w:type="character" w:customStyle="1" w:styleId="Kop5Char">
    <w:name w:val="Kop 5 Char"/>
    <w:basedOn w:val="Standaardalinea-lettertype"/>
    <w:link w:val="Kop5"/>
    <w:semiHidden/>
    <w:rsid w:val="005D0358"/>
    <w:rPr>
      <w:rFonts w:asciiTheme="majorHAnsi" w:eastAsiaTheme="majorEastAsia" w:hAnsiTheme="majorHAnsi" w:cstheme="majorBidi"/>
      <w:color w:val="062C42" w:themeColor="accent1" w:themeShade="7F"/>
      <w:sz w:val="20"/>
    </w:rPr>
  </w:style>
  <w:style w:type="character" w:customStyle="1" w:styleId="Kop6Char">
    <w:name w:val="Kop 6 Char"/>
    <w:basedOn w:val="Standaardalinea-lettertype"/>
    <w:link w:val="Kop6"/>
    <w:semiHidden/>
    <w:rsid w:val="005D0358"/>
    <w:rPr>
      <w:rFonts w:asciiTheme="majorHAnsi" w:eastAsiaTheme="majorEastAsia" w:hAnsiTheme="majorHAnsi" w:cstheme="majorBidi"/>
      <w:i/>
      <w:iCs/>
      <w:color w:val="062C42" w:themeColor="accent1" w:themeShade="7F"/>
      <w:sz w:val="20"/>
    </w:rPr>
  </w:style>
  <w:style w:type="character" w:customStyle="1" w:styleId="Kop7Char">
    <w:name w:val="Kop 7 Char"/>
    <w:basedOn w:val="Standaardalinea-lettertype"/>
    <w:link w:val="Kop7"/>
    <w:semiHidden/>
    <w:rsid w:val="005D035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semiHidden/>
    <w:rsid w:val="005D035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semiHidden/>
    <w:rsid w:val="005D0358"/>
    <w:rPr>
      <w:rFonts w:asciiTheme="majorHAnsi" w:eastAsiaTheme="majorEastAsia" w:hAnsiTheme="majorHAnsi" w:cstheme="majorBidi"/>
      <w:i/>
      <w:iCs/>
      <w:color w:val="404040" w:themeColor="text1" w:themeTint="BF"/>
      <w:sz w:val="20"/>
      <w:szCs w:val="20"/>
    </w:rPr>
  </w:style>
  <w:style w:type="paragraph" w:styleId="HTML-adres">
    <w:name w:val="HTML Address"/>
    <w:basedOn w:val="Standaard"/>
    <w:link w:val="HTML-adresChar"/>
    <w:semiHidden/>
    <w:unhideWhenUsed/>
    <w:rsid w:val="005D0358"/>
    <w:rPr>
      <w:i/>
      <w:iCs/>
    </w:rPr>
  </w:style>
  <w:style w:type="character" w:customStyle="1" w:styleId="HTML-adresChar">
    <w:name w:val="HTML-adres Char"/>
    <w:basedOn w:val="Standaardalinea-lettertype"/>
    <w:link w:val="HTML-adres"/>
    <w:semiHidden/>
    <w:rsid w:val="005D0358"/>
    <w:rPr>
      <w:i/>
      <w:iCs/>
      <w:sz w:val="20"/>
    </w:rPr>
  </w:style>
  <w:style w:type="paragraph" w:styleId="HTML-voorafopgemaakt">
    <w:name w:val="HTML Preformatted"/>
    <w:basedOn w:val="Standaard"/>
    <w:link w:val="HTML-voorafopgemaaktChar"/>
    <w:semiHidden/>
    <w:unhideWhenUsed/>
    <w:rsid w:val="005D0358"/>
    <w:rPr>
      <w:rFonts w:ascii="Consolas" w:hAnsi="Consolas"/>
      <w:szCs w:val="20"/>
    </w:rPr>
  </w:style>
  <w:style w:type="character" w:customStyle="1" w:styleId="HTML-voorafopgemaaktChar">
    <w:name w:val="HTML - vooraf opgemaakt Char"/>
    <w:basedOn w:val="Standaardalinea-lettertype"/>
    <w:link w:val="HTML-voorafopgemaakt"/>
    <w:semiHidden/>
    <w:rsid w:val="005D0358"/>
    <w:rPr>
      <w:rFonts w:ascii="Consolas" w:hAnsi="Consolas"/>
      <w:sz w:val="20"/>
      <w:szCs w:val="20"/>
    </w:rPr>
  </w:style>
  <w:style w:type="paragraph" w:styleId="Index1">
    <w:name w:val="index 1"/>
    <w:basedOn w:val="Standaard"/>
    <w:next w:val="Standaard"/>
    <w:autoRedefine/>
    <w:semiHidden/>
    <w:unhideWhenUsed/>
    <w:rsid w:val="005D0358"/>
    <w:pPr>
      <w:ind w:left="200" w:hanging="200"/>
    </w:pPr>
  </w:style>
  <w:style w:type="paragraph" w:styleId="Index2">
    <w:name w:val="index 2"/>
    <w:basedOn w:val="Standaard"/>
    <w:next w:val="Standaard"/>
    <w:autoRedefine/>
    <w:semiHidden/>
    <w:unhideWhenUsed/>
    <w:rsid w:val="005D0358"/>
    <w:pPr>
      <w:ind w:left="400" w:hanging="200"/>
    </w:pPr>
  </w:style>
  <w:style w:type="paragraph" w:styleId="Index3">
    <w:name w:val="index 3"/>
    <w:basedOn w:val="Standaard"/>
    <w:next w:val="Standaard"/>
    <w:autoRedefine/>
    <w:semiHidden/>
    <w:unhideWhenUsed/>
    <w:rsid w:val="005D0358"/>
    <w:pPr>
      <w:ind w:left="600" w:hanging="200"/>
    </w:pPr>
  </w:style>
  <w:style w:type="paragraph" w:styleId="Index4">
    <w:name w:val="index 4"/>
    <w:basedOn w:val="Standaard"/>
    <w:next w:val="Standaard"/>
    <w:autoRedefine/>
    <w:semiHidden/>
    <w:unhideWhenUsed/>
    <w:rsid w:val="005D0358"/>
    <w:pPr>
      <w:ind w:left="800" w:hanging="200"/>
    </w:pPr>
  </w:style>
  <w:style w:type="paragraph" w:styleId="Index5">
    <w:name w:val="index 5"/>
    <w:basedOn w:val="Standaard"/>
    <w:next w:val="Standaard"/>
    <w:autoRedefine/>
    <w:semiHidden/>
    <w:unhideWhenUsed/>
    <w:rsid w:val="005D0358"/>
    <w:pPr>
      <w:ind w:left="1000" w:hanging="200"/>
    </w:pPr>
  </w:style>
  <w:style w:type="paragraph" w:styleId="Index6">
    <w:name w:val="index 6"/>
    <w:basedOn w:val="Standaard"/>
    <w:next w:val="Standaard"/>
    <w:autoRedefine/>
    <w:semiHidden/>
    <w:unhideWhenUsed/>
    <w:rsid w:val="005D0358"/>
    <w:pPr>
      <w:ind w:left="1200" w:hanging="200"/>
    </w:pPr>
  </w:style>
  <w:style w:type="paragraph" w:styleId="Index7">
    <w:name w:val="index 7"/>
    <w:basedOn w:val="Standaard"/>
    <w:next w:val="Standaard"/>
    <w:autoRedefine/>
    <w:semiHidden/>
    <w:unhideWhenUsed/>
    <w:rsid w:val="005D0358"/>
    <w:pPr>
      <w:ind w:left="1400" w:hanging="200"/>
    </w:pPr>
  </w:style>
  <w:style w:type="paragraph" w:styleId="Index8">
    <w:name w:val="index 8"/>
    <w:basedOn w:val="Standaard"/>
    <w:next w:val="Standaard"/>
    <w:autoRedefine/>
    <w:semiHidden/>
    <w:unhideWhenUsed/>
    <w:rsid w:val="005D0358"/>
    <w:pPr>
      <w:ind w:left="1600" w:hanging="200"/>
    </w:pPr>
  </w:style>
  <w:style w:type="paragraph" w:styleId="Index9">
    <w:name w:val="index 9"/>
    <w:basedOn w:val="Standaard"/>
    <w:next w:val="Standaard"/>
    <w:autoRedefine/>
    <w:semiHidden/>
    <w:unhideWhenUsed/>
    <w:rsid w:val="005D0358"/>
    <w:pPr>
      <w:ind w:left="1800" w:hanging="200"/>
    </w:pPr>
  </w:style>
  <w:style w:type="paragraph" w:styleId="Indexkop">
    <w:name w:val="index heading"/>
    <w:basedOn w:val="Standaard"/>
    <w:next w:val="Index1"/>
    <w:semiHidden/>
    <w:unhideWhenUsed/>
    <w:rsid w:val="005D0358"/>
    <w:rPr>
      <w:rFonts w:asciiTheme="majorHAnsi" w:eastAsiaTheme="majorEastAsia" w:hAnsiTheme="majorHAnsi" w:cstheme="majorBidi"/>
      <w:b/>
      <w:bCs/>
    </w:rPr>
  </w:style>
  <w:style w:type="paragraph" w:styleId="Duidelijkcitaat">
    <w:name w:val="Intense Quote"/>
    <w:basedOn w:val="Standaard"/>
    <w:next w:val="Standaard"/>
    <w:link w:val="Duidelijkcitaat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DuidelijkcitaatChar">
    <w:name w:val="Duidelijk citaat Char"/>
    <w:basedOn w:val="Standaardalinea-lettertype"/>
    <w:link w:val="Duidelijkcitaat"/>
    <w:rsid w:val="005D0358"/>
    <w:rPr>
      <w:b/>
      <w:bCs/>
      <w:i/>
      <w:iCs/>
      <w:color w:val="0C5986" w:themeColor="accent1"/>
      <w:sz w:val="20"/>
    </w:rPr>
  </w:style>
  <w:style w:type="paragraph" w:styleId="Lijst">
    <w:name w:val="List"/>
    <w:basedOn w:val="Standaard"/>
    <w:semiHidden/>
    <w:unhideWhenUsed/>
    <w:rsid w:val="005D0358"/>
    <w:pPr>
      <w:ind w:left="360" w:hanging="360"/>
      <w:contextualSpacing/>
    </w:pPr>
  </w:style>
  <w:style w:type="paragraph" w:styleId="Lijst2">
    <w:name w:val="List 2"/>
    <w:basedOn w:val="Standaard"/>
    <w:semiHidden/>
    <w:unhideWhenUsed/>
    <w:rsid w:val="005D0358"/>
    <w:pPr>
      <w:ind w:left="720" w:hanging="360"/>
      <w:contextualSpacing/>
    </w:pPr>
  </w:style>
  <w:style w:type="paragraph" w:styleId="Lijst3">
    <w:name w:val="List 3"/>
    <w:basedOn w:val="Standaard"/>
    <w:semiHidden/>
    <w:unhideWhenUsed/>
    <w:rsid w:val="005D0358"/>
    <w:pPr>
      <w:ind w:left="1080" w:hanging="360"/>
      <w:contextualSpacing/>
    </w:pPr>
  </w:style>
  <w:style w:type="paragraph" w:styleId="Lijst4">
    <w:name w:val="List 4"/>
    <w:basedOn w:val="Standaard"/>
    <w:semiHidden/>
    <w:unhideWhenUsed/>
    <w:rsid w:val="005D0358"/>
    <w:pPr>
      <w:ind w:left="1440" w:hanging="360"/>
      <w:contextualSpacing/>
    </w:pPr>
  </w:style>
  <w:style w:type="paragraph" w:styleId="Lijst5">
    <w:name w:val="List 5"/>
    <w:basedOn w:val="Standaard"/>
    <w:semiHidden/>
    <w:unhideWhenUsed/>
    <w:rsid w:val="005D0358"/>
    <w:pPr>
      <w:ind w:left="1800" w:hanging="360"/>
      <w:contextualSpacing/>
    </w:pPr>
  </w:style>
  <w:style w:type="paragraph" w:styleId="Lijstopsomteken2">
    <w:name w:val="List Bullet 2"/>
    <w:basedOn w:val="Standaard"/>
    <w:semiHidden/>
    <w:unhideWhenUsed/>
    <w:rsid w:val="005D0358"/>
    <w:pPr>
      <w:numPr>
        <w:numId w:val="2"/>
      </w:numPr>
      <w:contextualSpacing/>
    </w:pPr>
  </w:style>
  <w:style w:type="paragraph" w:styleId="Lijstopsomteken3">
    <w:name w:val="List Bullet 3"/>
    <w:basedOn w:val="Standaard"/>
    <w:semiHidden/>
    <w:unhideWhenUsed/>
    <w:rsid w:val="005D0358"/>
    <w:pPr>
      <w:numPr>
        <w:numId w:val="3"/>
      </w:numPr>
      <w:contextualSpacing/>
    </w:pPr>
  </w:style>
  <w:style w:type="paragraph" w:styleId="Lijstopsomteken4">
    <w:name w:val="List Bullet 4"/>
    <w:basedOn w:val="Standaard"/>
    <w:semiHidden/>
    <w:unhideWhenUsed/>
    <w:rsid w:val="005D0358"/>
    <w:pPr>
      <w:numPr>
        <w:numId w:val="4"/>
      </w:numPr>
      <w:contextualSpacing/>
    </w:pPr>
  </w:style>
  <w:style w:type="paragraph" w:styleId="Lijstopsomteken5">
    <w:name w:val="List Bullet 5"/>
    <w:basedOn w:val="Standaard"/>
    <w:semiHidden/>
    <w:unhideWhenUsed/>
    <w:rsid w:val="005D0358"/>
    <w:pPr>
      <w:numPr>
        <w:numId w:val="5"/>
      </w:numPr>
      <w:contextualSpacing/>
    </w:pPr>
  </w:style>
  <w:style w:type="paragraph" w:styleId="Lijstvoortzetting">
    <w:name w:val="List Continue"/>
    <w:basedOn w:val="Standaard"/>
    <w:semiHidden/>
    <w:unhideWhenUsed/>
    <w:rsid w:val="005D0358"/>
    <w:pPr>
      <w:spacing w:after="120"/>
      <w:ind w:left="360"/>
      <w:contextualSpacing/>
    </w:pPr>
  </w:style>
  <w:style w:type="paragraph" w:styleId="Lijstvoortzetting2">
    <w:name w:val="List Continue 2"/>
    <w:basedOn w:val="Standaard"/>
    <w:semiHidden/>
    <w:unhideWhenUsed/>
    <w:rsid w:val="005D0358"/>
    <w:pPr>
      <w:spacing w:after="120"/>
      <w:ind w:left="720"/>
      <w:contextualSpacing/>
    </w:pPr>
  </w:style>
  <w:style w:type="paragraph" w:styleId="Lijstvoortzetting3">
    <w:name w:val="List Continue 3"/>
    <w:basedOn w:val="Standaard"/>
    <w:semiHidden/>
    <w:unhideWhenUsed/>
    <w:rsid w:val="005D0358"/>
    <w:pPr>
      <w:spacing w:after="120"/>
      <w:ind w:left="1080"/>
      <w:contextualSpacing/>
    </w:pPr>
  </w:style>
  <w:style w:type="paragraph" w:styleId="Lijstvoortzetting4">
    <w:name w:val="List Continue 4"/>
    <w:basedOn w:val="Standaard"/>
    <w:semiHidden/>
    <w:unhideWhenUsed/>
    <w:rsid w:val="005D0358"/>
    <w:pPr>
      <w:spacing w:after="120"/>
      <w:ind w:left="1440"/>
      <w:contextualSpacing/>
    </w:pPr>
  </w:style>
  <w:style w:type="paragraph" w:styleId="Lijstvoortzetting5">
    <w:name w:val="List Continue 5"/>
    <w:basedOn w:val="Standaard"/>
    <w:semiHidden/>
    <w:unhideWhenUsed/>
    <w:rsid w:val="005D0358"/>
    <w:pPr>
      <w:spacing w:after="120"/>
      <w:ind w:left="1800"/>
      <w:contextualSpacing/>
    </w:pPr>
  </w:style>
  <w:style w:type="paragraph" w:styleId="Lijstnummering">
    <w:name w:val="List Number"/>
    <w:basedOn w:val="Standaard"/>
    <w:semiHidden/>
    <w:unhideWhenUsed/>
    <w:rsid w:val="005D0358"/>
    <w:pPr>
      <w:numPr>
        <w:numId w:val="6"/>
      </w:numPr>
      <w:contextualSpacing/>
    </w:pPr>
  </w:style>
  <w:style w:type="paragraph" w:styleId="Lijstnummering2">
    <w:name w:val="List Number 2"/>
    <w:basedOn w:val="Standaard"/>
    <w:semiHidden/>
    <w:unhideWhenUsed/>
    <w:rsid w:val="005D0358"/>
    <w:pPr>
      <w:numPr>
        <w:numId w:val="7"/>
      </w:numPr>
      <w:contextualSpacing/>
    </w:pPr>
  </w:style>
  <w:style w:type="paragraph" w:styleId="Lijstnummering3">
    <w:name w:val="List Number 3"/>
    <w:basedOn w:val="Standaard"/>
    <w:semiHidden/>
    <w:unhideWhenUsed/>
    <w:rsid w:val="005D0358"/>
    <w:pPr>
      <w:numPr>
        <w:numId w:val="8"/>
      </w:numPr>
      <w:contextualSpacing/>
    </w:pPr>
  </w:style>
  <w:style w:type="paragraph" w:styleId="Lijstnummering4">
    <w:name w:val="List Number 4"/>
    <w:basedOn w:val="Standaard"/>
    <w:semiHidden/>
    <w:unhideWhenUsed/>
    <w:rsid w:val="005D0358"/>
    <w:pPr>
      <w:numPr>
        <w:numId w:val="9"/>
      </w:numPr>
      <w:contextualSpacing/>
    </w:pPr>
  </w:style>
  <w:style w:type="paragraph" w:styleId="Lijstnummering5">
    <w:name w:val="List Number 5"/>
    <w:basedOn w:val="Standaard"/>
    <w:semiHidden/>
    <w:unhideWhenUsed/>
    <w:rsid w:val="005D0358"/>
    <w:pPr>
      <w:numPr>
        <w:numId w:val="10"/>
      </w:numPr>
      <w:contextualSpacing/>
    </w:pPr>
  </w:style>
  <w:style w:type="paragraph" w:styleId="Lijstalinea">
    <w:name w:val="List Paragraph"/>
    <w:basedOn w:val="Standaard"/>
    <w:qFormat/>
    <w:rsid w:val="005D0358"/>
    <w:pPr>
      <w:ind w:left="720"/>
      <w:contextualSpacing/>
    </w:pPr>
  </w:style>
  <w:style w:type="paragraph" w:styleId="Macrotekst">
    <w:name w:val="macro"/>
    <w:link w:val="Macroteks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kstChar">
    <w:name w:val="Macrotekst Char"/>
    <w:basedOn w:val="Standaardalinea-lettertype"/>
    <w:link w:val="Macrotekst"/>
    <w:semiHidden/>
    <w:rsid w:val="005D0358"/>
    <w:rPr>
      <w:rFonts w:ascii="Consolas" w:hAnsi="Consolas"/>
      <w:sz w:val="20"/>
      <w:szCs w:val="20"/>
    </w:rPr>
  </w:style>
  <w:style w:type="paragraph" w:styleId="Berichtkop">
    <w:name w:val="Message Header"/>
    <w:basedOn w:val="Standaard"/>
    <w:link w:val="Berichtkop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semiHidden/>
    <w:rsid w:val="005D0358"/>
    <w:rPr>
      <w:rFonts w:asciiTheme="majorHAnsi" w:eastAsiaTheme="majorEastAsia" w:hAnsiTheme="majorHAnsi" w:cstheme="majorBidi"/>
      <w:sz w:val="24"/>
      <w:szCs w:val="24"/>
      <w:shd w:val="pct20" w:color="auto" w:fill="auto"/>
    </w:rPr>
  </w:style>
  <w:style w:type="paragraph" w:styleId="Geenafstand">
    <w:name w:val="No Spacing"/>
    <w:qFormat/>
    <w:rsid w:val="005D0358"/>
    <w:rPr>
      <w:sz w:val="20"/>
    </w:rPr>
  </w:style>
  <w:style w:type="paragraph" w:styleId="Normaalweb">
    <w:name w:val="Normal (Web)"/>
    <w:basedOn w:val="Standaard"/>
    <w:semiHidden/>
    <w:unhideWhenUsed/>
    <w:rsid w:val="005D0358"/>
    <w:rPr>
      <w:rFonts w:ascii="Times New Roman" w:hAnsi="Times New Roman" w:cs="Times New Roman"/>
      <w:sz w:val="24"/>
      <w:szCs w:val="24"/>
    </w:rPr>
  </w:style>
  <w:style w:type="paragraph" w:styleId="Standaardinspringing">
    <w:name w:val="Normal Indent"/>
    <w:basedOn w:val="Standaard"/>
    <w:semiHidden/>
    <w:unhideWhenUsed/>
    <w:rsid w:val="005D0358"/>
    <w:pPr>
      <w:ind w:left="720"/>
    </w:pPr>
  </w:style>
  <w:style w:type="paragraph" w:styleId="Notitiekop">
    <w:name w:val="Note Heading"/>
    <w:basedOn w:val="Standaard"/>
    <w:next w:val="Standaard"/>
    <w:link w:val="NotitiekopChar"/>
    <w:semiHidden/>
    <w:unhideWhenUsed/>
    <w:rsid w:val="005D0358"/>
  </w:style>
  <w:style w:type="character" w:customStyle="1" w:styleId="NotitiekopChar">
    <w:name w:val="Notitiekop Char"/>
    <w:basedOn w:val="Standaardalinea-lettertype"/>
    <w:link w:val="Notitiekop"/>
    <w:semiHidden/>
    <w:rsid w:val="005D0358"/>
    <w:rPr>
      <w:sz w:val="20"/>
    </w:rPr>
  </w:style>
  <w:style w:type="paragraph" w:styleId="Tekstzonderopmaak">
    <w:name w:val="Plain Text"/>
    <w:basedOn w:val="Standaard"/>
    <w:link w:val="TekstzonderopmaakChar"/>
    <w:semiHidden/>
    <w:unhideWhenUsed/>
    <w:rsid w:val="005D0358"/>
    <w:rPr>
      <w:rFonts w:ascii="Consolas" w:hAnsi="Consolas"/>
      <w:sz w:val="21"/>
      <w:szCs w:val="21"/>
    </w:rPr>
  </w:style>
  <w:style w:type="character" w:customStyle="1" w:styleId="TekstzonderopmaakChar">
    <w:name w:val="Tekst zonder opmaak Char"/>
    <w:basedOn w:val="Standaardalinea-lettertype"/>
    <w:link w:val="Tekstzonderopmaak"/>
    <w:semiHidden/>
    <w:rsid w:val="005D0358"/>
    <w:rPr>
      <w:rFonts w:ascii="Consolas" w:hAnsi="Consolas"/>
      <w:sz w:val="21"/>
      <w:szCs w:val="21"/>
    </w:rPr>
  </w:style>
  <w:style w:type="paragraph" w:styleId="Citaat">
    <w:name w:val="Quote"/>
    <w:basedOn w:val="Standaard"/>
    <w:next w:val="Standaard"/>
    <w:link w:val="CitaatChar"/>
    <w:qFormat/>
    <w:rsid w:val="005D0358"/>
    <w:rPr>
      <w:i/>
      <w:iCs/>
      <w:color w:val="000000" w:themeColor="text1"/>
    </w:rPr>
  </w:style>
  <w:style w:type="character" w:customStyle="1" w:styleId="CitaatChar">
    <w:name w:val="Citaat Char"/>
    <w:basedOn w:val="Standaardalinea-lettertype"/>
    <w:link w:val="Citaat"/>
    <w:rsid w:val="005D0358"/>
    <w:rPr>
      <w:i/>
      <w:iCs/>
      <w:color w:val="000000" w:themeColor="text1"/>
      <w:sz w:val="20"/>
    </w:rPr>
  </w:style>
  <w:style w:type="paragraph" w:styleId="Aanhef">
    <w:name w:val="Salutation"/>
    <w:basedOn w:val="Standaard"/>
    <w:next w:val="Standaard"/>
    <w:link w:val="AanhefChar"/>
    <w:semiHidden/>
    <w:unhideWhenUsed/>
    <w:rsid w:val="005D0358"/>
  </w:style>
  <w:style w:type="character" w:customStyle="1" w:styleId="AanhefChar">
    <w:name w:val="Aanhef Char"/>
    <w:basedOn w:val="Standaardalinea-lettertype"/>
    <w:link w:val="Aanhef"/>
    <w:semiHidden/>
    <w:rsid w:val="005D0358"/>
    <w:rPr>
      <w:sz w:val="20"/>
    </w:rPr>
  </w:style>
  <w:style w:type="paragraph" w:styleId="Handtekening">
    <w:name w:val="Signature"/>
    <w:basedOn w:val="Standaard"/>
    <w:link w:val="HandtekeningChar"/>
    <w:semiHidden/>
    <w:unhideWhenUsed/>
    <w:rsid w:val="005D0358"/>
    <w:pPr>
      <w:ind w:left="4320"/>
    </w:pPr>
  </w:style>
  <w:style w:type="character" w:customStyle="1" w:styleId="HandtekeningChar">
    <w:name w:val="Handtekening Char"/>
    <w:basedOn w:val="Standaardalinea-lettertype"/>
    <w:link w:val="Handtekening"/>
    <w:semiHidden/>
    <w:rsid w:val="005D0358"/>
    <w:rPr>
      <w:sz w:val="20"/>
    </w:rPr>
  </w:style>
  <w:style w:type="paragraph" w:styleId="Bronvermelding">
    <w:name w:val="table of authorities"/>
    <w:basedOn w:val="Standaard"/>
    <w:next w:val="Standaard"/>
    <w:semiHidden/>
    <w:unhideWhenUsed/>
    <w:rsid w:val="005D0358"/>
    <w:pPr>
      <w:ind w:left="200" w:hanging="200"/>
    </w:pPr>
  </w:style>
  <w:style w:type="paragraph" w:styleId="Lijstmetafbeeldingen">
    <w:name w:val="table of figures"/>
    <w:basedOn w:val="Standaard"/>
    <w:next w:val="Standaard"/>
    <w:semiHidden/>
    <w:unhideWhenUsed/>
    <w:rsid w:val="005D0358"/>
  </w:style>
  <w:style w:type="paragraph" w:styleId="Kopbronvermelding">
    <w:name w:val="toa heading"/>
    <w:basedOn w:val="Standaard"/>
    <w:next w:val="Standaard"/>
    <w:semiHidden/>
    <w:unhideWhenUsed/>
    <w:rsid w:val="005D0358"/>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unhideWhenUsed/>
    <w:rsid w:val="005D0358"/>
    <w:pPr>
      <w:spacing w:before="120"/>
    </w:pPr>
    <w:rPr>
      <w:rFonts w:asciiTheme="majorHAnsi" w:hAnsiTheme="majorHAnsi"/>
      <w:b/>
      <w:color w:val="548DD4"/>
      <w:sz w:val="24"/>
      <w:szCs w:val="24"/>
    </w:rPr>
  </w:style>
  <w:style w:type="paragraph" w:styleId="Inhopg2">
    <w:name w:val="toc 2"/>
    <w:basedOn w:val="Standaard"/>
    <w:next w:val="Standaard"/>
    <w:autoRedefine/>
    <w:semiHidden/>
    <w:unhideWhenUsed/>
    <w:rsid w:val="005D0358"/>
    <w:rPr>
      <w:sz w:val="22"/>
    </w:rPr>
  </w:style>
  <w:style w:type="paragraph" w:styleId="Inhopg3">
    <w:name w:val="toc 3"/>
    <w:basedOn w:val="Standaard"/>
    <w:next w:val="Standaard"/>
    <w:autoRedefine/>
    <w:uiPriority w:val="39"/>
    <w:unhideWhenUsed/>
    <w:rsid w:val="005D0358"/>
    <w:pPr>
      <w:ind w:left="200"/>
    </w:pPr>
    <w:rPr>
      <w:i/>
      <w:sz w:val="22"/>
    </w:rPr>
  </w:style>
  <w:style w:type="paragraph" w:styleId="Inhopg4">
    <w:name w:val="toc 4"/>
    <w:basedOn w:val="Standaard"/>
    <w:next w:val="Standaard"/>
    <w:autoRedefine/>
    <w:semiHidden/>
    <w:unhideWhenUsed/>
    <w:rsid w:val="005D0358"/>
    <w:pPr>
      <w:pBdr>
        <w:between w:val="double" w:sz="6" w:space="0" w:color="auto"/>
      </w:pBdr>
      <w:ind w:left="400"/>
    </w:pPr>
    <w:rPr>
      <w:szCs w:val="20"/>
    </w:rPr>
  </w:style>
  <w:style w:type="paragraph" w:styleId="Inhopg5">
    <w:name w:val="toc 5"/>
    <w:basedOn w:val="Standaard"/>
    <w:next w:val="Standaard"/>
    <w:autoRedefine/>
    <w:semiHidden/>
    <w:unhideWhenUsed/>
    <w:rsid w:val="005D0358"/>
    <w:pPr>
      <w:pBdr>
        <w:between w:val="double" w:sz="6" w:space="0" w:color="auto"/>
      </w:pBdr>
      <w:ind w:left="600"/>
    </w:pPr>
    <w:rPr>
      <w:szCs w:val="20"/>
    </w:rPr>
  </w:style>
  <w:style w:type="paragraph" w:styleId="Inhopg6">
    <w:name w:val="toc 6"/>
    <w:basedOn w:val="Standaard"/>
    <w:next w:val="Standaard"/>
    <w:autoRedefine/>
    <w:semiHidden/>
    <w:unhideWhenUsed/>
    <w:rsid w:val="005D0358"/>
    <w:pPr>
      <w:pBdr>
        <w:between w:val="double" w:sz="6" w:space="0" w:color="auto"/>
      </w:pBdr>
      <w:ind w:left="800"/>
    </w:pPr>
    <w:rPr>
      <w:szCs w:val="20"/>
    </w:rPr>
  </w:style>
  <w:style w:type="paragraph" w:styleId="Inhopg7">
    <w:name w:val="toc 7"/>
    <w:basedOn w:val="Standaard"/>
    <w:next w:val="Standaard"/>
    <w:autoRedefine/>
    <w:semiHidden/>
    <w:unhideWhenUsed/>
    <w:rsid w:val="005D0358"/>
    <w:pPr>
      <w:pBdr>
        <w:between w:val="double" w:sz="6" w:space="0" w:color="auto"/>
      </w:pBdr>
      <w:ind w:left="1000"/>
    </w:pPr>
    <w:rPr>
      <w:szCs w:val="20"/>
    </w:rPr>
  </w:style>
  <w:style w:type="paragraph" w:styleId="Inhopg8">
    <w:name w:val="toc 8"/>
    <w:basedOn w:val="Standaard"/>
    <w:next w:val="Standaard"/>
    <w:autoRedefine/>
    <w:semiHidden/>
    <w:unhideWhenUsed/>
    <w:rsid w:val="005D0358"/>
    <w:pPr>
      <w:pBdr>
        <w:between w:val="double" w:sz="6" w:space="0" w:color="auto"/>
      </w:pBdr>
      <w:ind w:left="1200"/>
    </w:pPr>
    <w:rPr>
      <w:szCs w:val="20"/>
    </w:rPr>
  </w:style>
  <w:style w:type="paragraph" w:styleId="Inhopg9">
    <w:name w:val="toc 9"/>
    <w:basedOn w:val="Standaard"/>
    <w:next w:val="Standaard"/>
    <w:autoRedefine/>
    <w:semiHidden/>
    <w:unhideWhenUsed/>
    <w:rsid w:val="005D0358"/>
    <w:pPr>
      <w:pBdr>
        <w:between w:val="double" w:sz="6" w:space="0" w:color="auto"/>
      </w:pBdr>
      <w:ind w:left="1400"/>
    </w:pPr>
    <w:rPr>
      <w:szCs w:val="20"/>
    </w:rPr>
  </w:style>
  <w:style w:type="paragraph" w:styleId="Kopvaninhoudsopgave">
    <w:name w:val="TOC Heading"/>
    <w:basedOn w:val="Kop1"/>
    <w:next w:val="Standaard"/>
    <w:uiPriority w:val="39"/>
    <w:unhideWhenUsed/>
    <w:qFormat/>
    <w:rsid w:val="005D0358"/>
    <w:pPr>
      <w:keepNext/>
      <w:keepLines/>
      <w:pageBreakBefore w:val="0"/>
      <w:spacing w:before="480" w:after="0"/>
      <w:outlineLvl w:val="9"/>
    </w:pPr>
    <w:rPr>
      <w:b/>
      <w:color w:val="094264" w:themeColor="accent1" w:themeShade="BF"/>
    </w:rPr>
  </w:style>
  <w:style w:type="paragraph" w:customStyle="1" w:styleId="4F1FB6F305C1D64991D9057923079F8A">
    <w:name w:val="4F1FB6F305C1D64991D9057923079F8A"/>
    <w:rsid w:val="00155B7A"/>
    <w:rPr>
      <w:sz w:val="24"/>
      <w:szCs w:val="24"/>
      <w:lang w:val="en-GB" w:eastAsia="ja-JP"/>
    </w:rPr>
  </w:style>
  <w:style w:type="character" w:styleId="Subtieleverwijzing">
    <w:name w:val="Subtle Reference"/>
    <w:basedOn w:val="Standaardalinea-lettertype"/>
    <w:uiPriority w:val="31"/>
    <w:qFormat/>
    <w:rsid w:val="008D2DBE"/>
    <w:rPr>
      <w:smallCaps/>
      <w:color w:val="DDF53D" w:themeColor="accent2"/>
      <w:u w:val="single"/>
    </w:rPr>
  </w:style>
  <w:style w:type="character" w:styleId="Titelvanboek">
    <w:name w:val="Book Title"/>
    <w:basedOn w:val="Standaardalinea-lettertype"/>
    <w:uiPriority w:val="33"/>
    <w:qFormat/>
    <w:rsid w:val="008D2DBE"/>
    <w:rPr>
      <w:b/>
      <w:bCs/>
      <w:smallCaps/>
      <w:spacing w:val="5"/>
    </w:rPr>
  </w:style>
  <w:style w:type="character" w:styleId="Intensieveverwijzing">
    <w:name w:val="Intense Reference"/>
    <w:basedOn w:val="Standaardalinea-lettertype"/>
    <w:uiPriority w:val="32"/>
    <w:qFormat/>
    <w:rsid w:val="008D2DBE"/>
    <w:rPr>
      <w:b/>
      <w:bCs/>
      <w:smallCaps/>
      <w:color w:val="DDF53D" w:themeColor="accent2"/>
      <w:spacing w:val="5"/>
      <w:u w:val="single"/>
    </w:rPr>
  </w:style>
  <w:style w:type="table" w:styleId="Tabelraster">
    <w:name w:val="Table Grid"/>
    <w:basedOn w:val="Standaardtabel"/>
    <w:uiPriority w:val="59"/>
    <w:rsid w:val="00497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4">
    <w:name w:val="Light Shading Accent 4"/>
    <w:basedOn w:val="Standaardtabel"/>
    <w:uiPriority w:val="60"/>
    <w:rsid w:val="00497B16"/>
    <w:rPr>
      <w:color w:val="8F4600" w:themeColor="accent4" w:themeShade="BF"/>
    </w:rPr>
    <w:tblPr>
      <w:tblStyleRowBandSize w:val="1"/>
      <w:tblStyleColBandSize w:val="1"/>
      <w:tblInd w:w="0" w:type="dxa"/>
      <w:tblBorders>
        <w:top w:val="single" w:sz="8" w:space="0" w:color="BF5E00" w:themeColor="accent4"/>
        <w:bottom w:val="single" w:sz="8" w:space="0" w:color="BF5E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F5E00" w:themeColor="accent4"/>
          <w:left w:val="nil"/>
          <w:bottom w:val="single" w:sz="8" w:space="0" w:color="BF5E00" w:themeColor="accent4"/>
          <w:right w:val="nil"/>
          <w:insideH w:val="nil"/>
          <w:insideV w:val="nil"/>
        </w:tcBorders>
      </w:tcPr>
    </w:tblStylePr>
    <w:tblStylePr w:type="lastRow">
      <w:pPr>
        <w:spacing w:before="0" w:after="0" w:line="240" w:lineRule="auto"/>
      </w:pPr>
      <w:rPr>
        <w:b/>
        <w:bCs/>
      </w:rPr>
      <w:tblPr/>
      <w:tcPr>
        <w:tcBorders>
          <w:top w:val="single" w:sz="8" w:space="0" w:color="BF5E00" w:themeColor="accent4"/>
          <w:left w:val="nil"/>
          <w:bottom w:val="single" w:sz="8" w:space="0" w:color="BF5E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6B0" w:themeFill="accent4" w:themeFillTint="3F"/>
      </w:tcPr>
    </w:tblStylePr>
    <w:tblStylePr w:type="band1Horz">
      <w:tblPr/>
      <w:tcPr>
        <w:tcBorders>
          <w:left w:val="nil"/>
          <w:right w:val="nil"/>
          <w:insideH w:val="nil"/>
          <w:insideV w:val="nil"/>
        </w:tcBorders>
        <w:shd w:val="clear" w:color="auto" w:fill="FFD6B0" w:themeFill="accent4" w:themeFillTint="3F"/>
      </w:tcPr>
    </w:tblStylePr>
  </w:style>
  <w:style w:type="table" w:customStyle="1" w:styleId="Lichtearcering-accent11">
    <w:name w:val="Lichte arcering - accent 11"/>
    <w:basedOn w:val="Standaardtabel"/>
    <w:uiPriority w:val="60"/>
    <w:rsid w:val="00497B16"/>
    <w:rPr>
      <w:color w:val="094264" w:themeColor="accent1" w:themeShade="BF"/>
    </w:rPr>
    <w:tblPr>
      <w:tblStyleRowBandSize w:val="1"/>
      <w:tblStyleColBandSize w:val="1"/>
      <w:tblInd w:w="0" w:type="dxa"/>
      <w:tblBorders>
        <w:top w:val="single" w:sz="8" w:space="0" w:color="0C5986" w:themeColor="accent1"/>
        <w:bottom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la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DBF7" w:themeFill="accent1" w:themeFillTint="3F"/>
      </w:tcPr>
    </w:tblStylePr>
    <w:tblStylePr w:type="band1Horz">
      <w:tblPr/>
      <w:tcPr>
        <w:tcBorders>
          <w:left w:val="nil"/>
          <w:right w:val="nil"/>
          <w:insideH w:val="nil"/>
          <w:insideV w:val="nil"/>
        </w:tcBorders>
        <w:shd w:val="clear" w:color="auto" w:fill="ACDBF7" w:themeFill="accent1" w:themeFillTint="3F"/>
      </w:tcPr>
    </w:tblStylePr>
  </w:style>
  <w:style w:type="table" w:customStyle="1" w:styleId="Gemiddeldelijst1-accent11">
    <w:name w:val="Gemiddelde lijst 1 - accent 11"/>
    <w:basedOn w:val="Standaardtabel"/>
    <w:uiPriority w:val="65"/>
    <w:rsid w:val="00497B16"/>
    <w:rPr>
      <w:color w:val="000000" w:themeColor="text1"/>
    </w:rPr>
    <w:tblPr>
      <w:tblStyleRowBandSize w:val="1"/>
      <w:tblStyleColBandSize w:val="1"/>
      <w:tblInd w:w="0" w:type="dxa"/>
      <w:tblBorders>
        <w:top w:val="single" w:sz="8" w:space="0" w:color="0C5986" w:themeColor="accent1"/>
        <w:bottom w:val="single" w:sz="8" w:space="0" w:color="0C5986"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C5986" w:themeColor="accent1"/>
        </w:tcBorders>
      </w:tcPr>
    </w:tblStylePr>
    <w:tblStylePr w:type="lastRow">
      <w:rPr>
        <w:b/>
        <w:bCs/>
        <w:color w:val="1B3861" w:themeColor="text2"/>
      </w:rPr>
      <w:tblPr/>
      <w:tcPr>
        <w:tcBorders>
          <w:top w:val="single" w:sz="8" w:space="0" w:color="0C5986" w:themeColor="accent1"/>
          <w:bottom w:val="single" w:sz="8" w:space="0" w:color="0C5986" w:themeColor="accent1"/>
        </w:tcBorders>
      </w:tcPr>
    </w:tblStylePr>
    <w:tblStylePr w:type="firstCol">
      <w:rPr>
        <w:b/>
        <w:bCs/>
      </w:rPr>
    </w:tblStylePr>
    <w:tblStylePr w:type="lastCol">
      <w:rPr>
        <w:b/>
        <w:bCs/>
      </w:rPr>
      <w:tblPr/>
      <w:tcPr>
        <w:tcBorders>
          <w:top w:val="single" w:sz="8" w:space="0" w:color="0C5986" w:themeColor="accent1"/>
          <w:bottom w:val="single" w:sz="8" w:space="0" w:color="0C5986" w:themeColor="accent1"/>
        </w:tcBorders>
      </w:tcPr>
    </w:tblStylePr>
    <w:tblStylePr w:type="band1Vert">
      <w:tblPr/>
      <w:tcPr>
        <w:shd w:val="clear" w:color="auto" w:fill="ACDBF7" w:themeFill="accent1" w:themeFillTint="3F"/>
      </w:tcPr>
    </w:tblStylePr>
    <w:tblStylePr w:type="band1Horz">
      <w:tblPr/>
      <w:tcPr>
        <w:shd w:val="clear" w:color="auto" w:fill="ACDBF7" w:themeFill="accent1" w:themeFillTint="3F"/>
      </w:tcPr>
    </w:tblStylePr>
  </w:style>
  <w:style w:type="table" w:styleId="Gemiddeldraster1-accent1">
    <w:name w:val="Medium Grid 1 Accent 1"/>
    <w:basedOn w:val="Standaardtabel"/>
    <w:uiPriority w:val="67"/>
    <w:rsid w:val="00497B16"/>
    <w:tblPr>
      <w:tblStyleRowBandSize w:val="1"/>
      <w:tblStyleColBandSize w:val="1"/>
      <w:tblInd w:w="0" w:type="dxa"/>
      <w:tbl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single" w:sz="8" w:space="0" w:color="138FD9" w:themeColor="accent1" w:themeTint="BF"/>
        <w:insideV w:val="single" w:sz="8" w:space="0" w:color="138FD9" w:themeColor="accent1" w:themeTint="BF"/>
      </w:tblBorders>
      <w:tblCellMar>
        <w:top w:w="0" w:type="dxa"/>
        <w:left w:w="108" w:type="dxa"/>
        <w:bottom w:w="0" w:type="dxa"/>
        <w:right w:w="108" w:type="dxa"/>
      </w:tblCellMar>
    </w:tblPr>
    <w:tcPr>
      <w:shd w:val="clear" w:color="auto" w:fill="ACDBF7" w:themeFill="accent1" w:themeFillTint="3F"/>
    </w:tcPr>
    <w:tblStylePr w:type="firstRow">
      <w:rPr>
        <w:b/>
        <w:bCs/>
      </w:rPr>
    </w:tblStylePr>
    <w:tblStylePr w:type="lastRow">
      <w:rPr>
        <w:b/>
        <w:bCs/>
      </w:rPr>
      <w:tblPr/>
      <w:tcPr>
        <w:tcBorders>
          <w:top w:val="single" w:sz="18" w:space="0" w:color="138FD9" w:themeColor="accent1" w:themeTint="BF"/>
        </w:tcBorders>
      </w:tcPr>
    </w:tblStylePr>
    <w:tblStylePr w:type="firstCol">
      <w:rPr>
        <w:b/>
        <w:bCs/>
      </w:rPr>
    </w:tblStylePr>
    <w:tblStylePr w:type="lastCol">
      <w:rPr>
        <w:b/>
        <w:bCs/>
      </w:rPr>
    </w:tblStylePr>
    <w:tblStylePr w:type="band1Vert">
      <w:tblPr/>
      <w:tcPr>
        <w:shd w:val="clear" w:color="auto" w:fill="58B7F0" w:themeFill="accent1" w:themeFillTint="7F"/>
      </w:tcPr>
    </w:tblStylePr>
    <w:tblStylePr w:type="band1Horz">
      <w:tblPr/>
      <w:tcPr>
        <w:shd w:val="clear" w:color="auto" w:fill="58B7F0" w:themeFill="accent1" w:themeFillTint="7F"/>
      </w:tcPr>
    </w:tblStylePr>
  </w:style>
  <w:style w:type="table" w:customStyle="1" w:styleId="Gemiddeldearcering1-accent11">
    <w:name w:val="Gemiddelde arcering 1 - accent 11"/>
    <w:basedOn w:val="Standaardtabel"/>
    <w:uiPriority w:val="63"/>
    <w:rsid w:val="00DD5547"/>
    <w:tblPr>
      <w:tblStyleRowBandSize w:val="1"/>
      <w:tblStyleColBandSize w:val="1"/>
      <w:tblInd w:w="0" w:type="dxa"/>
      <w:tbl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single" w:sz="8" w:space="0" w:color="138FD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shd w:val="clear" w:color="auto" w:fill="0C5986" w:themeFill="accent1"/>
      </w:tcPr>
    </w:tblStylePr>
    <w:tblStylePr w:type="lastRow">
      <w:pPr>
        <w:spacing w:before="0" w:after="0" w:line="240" w:lineRule="auto"/>
      </w:pPr>
      <w:rPr>
        <w:b/>
        <w:bCs/>
      </w:rPr>
      <w:tblPr/>
      <w:tcPr>
        <w:tcBorders>
          <w:top w:val="double" w:sz="6"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DBF7" w:themeFill="accent1" w:themeFillTint="3F"/>
      </w:tcPr>
    </w:tblStylePr>
    <w:tblStylePr w:type="band1Horz">
      <w:tblPr/>
      <w:tcPr>
        <w:tcBorders>
          <w:insideH w:val="nil"/>
          <w:insideV w:val="nil"/>
        </w:tcBorders>
        <w:shd w:val="clear" w:color="auto" w:fill="ACDBF7" w:themeFill="accent1" w:themeFillTint="3F"/>
      </w:tcPr>
    </w:tblStylePr>
    <w:tblStylePr w:type="band2Horz">
      <w:tblPr/>
      <w:tcPr>
        <w:tcBorders>
          <w:insideH w:val="nil"/>
          <w:insideV w:val="nil"/>
        </w:tcBorders>
      </w:tcPr>
    </w:tblStylePr>
  </w:style>
  <w:style w:type="table" w:customStyle="1" w:styleId="Lichtelijst-accent11">
    <w:name w:val="Lichte lijst - accent 11"/>
    <w:basedOn w:val="Standaardtabel"/>
    <w:uiPriority w:val="61"/>
    <w:rsid w:val="00DD5547"/>
    <w:tblPr>
      <w:tblStyleRowBandSize w:val="1"/>
      <w:tblStyleColBandSize w:val="1"/>
      <w:tblInd w:w="0" w:type="dxa"/>
      <w:tblBorders>
        <w:top w:val="single" w:sz="8" w:space="0" w:color="0C5986" w:themeColor="accent1"/>
        <w:left w:val="single" w:sz="8" w:space="0" w:color="0C5986" w:themeColor="accent1"/>
        <w:bottom w:val="single" w:sz="8" w:space="0" w:color="0C5986" w:themeColor="accent1"/>
        <w:right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C5986" w:themeFill="accent1"/>
      </w:tcPr>
    </w:tblStylePr>
    <w:tblStylePr w:type="lastRow">
      <w:pPr>
        <w:spacing w:before="0" w:after="0" w:line="240" w:lineRule="auto"/>
      </w:pPr>
      <w:rPr>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tcBorders>
      </w:tcPr>
    </w:tblStylePr>
    <w:tblStylePr w:type="firstCol">
      <w:rPr>
        <w:b/>
        <w:bCs/>
      </w:rPr>
    </w:tblStylePr>
    <w:tblStylePr w:type="lastCol">
      <w:rPr>
        <w:b/>
        <w:bCs/>
      </w:r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style>
  <w:style w:type="table" w:customStyle="1" w:styleId="Lichtearcering1">
    <w:name w:val="Lichte arcering1"/>
    <w:basedOn w:val="Standaardtabel"/>
    <w:uiPriority w:val="60"/>
    <w:rsid w:val="001A299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Standaardalinea-lettertype"/>
    <w:uiPriority w:val="99"/>
    <w:unhideWhenUsed/>
    <w:rsid w:val="00762676"/>
    <w:rPr>
      <w:color w:val="ABF24D"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358"/>
    <w:rPr>
      <w:sz w:val="20"/>
    </w:rPr>
  </w:style>
  <w:style w:type="paragraph" w:styleId="Heading1">
    <w:name w:val="heading 1"/>
    <w:basedOn w:val="Normal"/>
    <w:next w:val="Normal"/>
    <w:link w:val="Heading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Heading2">
    <w:name w:val="heading 2"/>
    <w:basedOn w:val="Normal"/>
    <w:next w:val="Normal"/>
    <w:link w:val="Heading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Heading3">
    <w:name w:val="heading 3"/>
    <w:basedOn w:val="Normal"/>
    <w:next w:val="Normal"/>
    <w:link w:val="Heading3Char"/>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Heading4">
    <w:name w:val="heading 4"/>
    <w:basedOn w:val="Normal"/>
    <w:next w:val="Normal"/>
    <w:link w:val="Heading4Char"/>
    <w:semiHidden/>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Heading5">
    <w:name w:val="heading 5"/>
    <w:basedOn w:val="Normal"/>
    <w:next w:val="Normal"/>
    <w:link w:val="Heading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Heading6">
    <w:name w:val="heading 6"/>
    <w:basedOn w:val="Normal"/>
    <w:next w:val="Normal"/>
    <w:link w:val="Heading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Heading7">
    <w:name w:val="heading 7"/>
    <w:basedOn w:val="Normal"/>
    <w:next w:val="Normal"/>
    <w:link w:val="Heading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358"/>
    <w:rPr>
      <w:rFonts w:asciiTheme="majorHAnsi" w:eastAsiaTheme="majorEastAsia" w:hAnsiTheme="majorHAnsi" w:cstheme="majorBidi"/>
      <w:bCs/>
      <w:color w:val="38ABED" w:themeColor="background2"/>
      <w:sz w:val="28"/>
      <w:szCs w:val="28"/>
    </w:rPr>
  </w:style>
  <w:style w:type="character" w:customStyle="1" w:styleId="Heading2Char">
    <w:name w:val="Heading 2 Char"/>
    <w:basedOn w:val="DefaultParagraphFont"/>
    <w:link w:val="Heading2"/>
    <w:rsid w:val="005D0358"/>
    <w:rPr>
      <w:rFonts w:asciiTheme="majorHAnsi" w:eastAsiaTheme="majorEastAsia" w:hAnsiTheme="majorHAnsi" w:cstheme="majorBidi"/>
      <w:bCs/>
      <w:color w:val="0C5986" w:themeColor="accent1"/>
      <w:szCs w:val="26"/>
    </w:rPr>
  </w:style>
  <w:style w:type="paragraph" w:styleId="Header">
    <w:name w:val="header"/>
    <w:basedOn w:val="Normal"/>
    <w:link w:val="HeaderChar"/>
    <w:rsid w:val="005D0358"/>
    <w:pPr>
      <w:tabs>
        <w:tab w:val="center" w:pos="4680"/>
        <w:tab w:val="right" w:pos="9360"/>
      </w:tabs>
      <w:jc w:val="right"/>
    </w:pPr>
    <w:rPr>
      <w:color w:val="404040" w:themeColor="text1" w:themeTint="BF"/>
      <w:sz w:val="24"/>
      <w:szCs w:val="24"/>
    </w:rPr>
  </w:style>
  <w:style w:type="character" w:customStyle="1" w:styleId="HeaderChar">
    <w:name w:val="Header Char"/>
    <w:basedOn w:val="DefaultParagraphFont"/>
    <w:link w:val="Header"/>
    <w:rsid w:val="005D0358"/>
    <w:rPr>
      <w:color w:val="404040" w:themeColor="text1" w:themeTint="BF"/>
      <w:sz w:val="24"/>
      <w:szCs w:val="24"/>
    </w:rPr>
  </w:style>
  <w:style w:type="table" w:customStyle="1" w:styleId="TextTable">
    <w:name w:val="Text Table"/>
    <w:basedOn w:val="TableNorma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TableNormal"/>
    <w:rsid w:val="005D0358"/>
    <w:tblPr>
      <w:tblInd w:w="0" w:type="dxa"/>
      <w:tblCellMar>
        <w:top w:w="0" w:type="dxa"/>
        <w:left w:w="0" w:type="dxa"/>
        <w:bottom w:w="0" w:type="dxa"/>
        <w:right w:w="0" w:type="dxa"/>
      </w:tblCellMar>
    </w:tblPr>
  </w:style>
  <w:style w:type="paragraph" w:styleId="BodyText">
    <w:name w:val="Body Text"/>
    <w:basedOn w:val="Normal"/>
    <w:link w:val="BodyTextChar"/>
    <w:rsid w:val="005D0358"/>
    <w:pPr>
      <w:spacing w:before="120" w:after="120"/>
    </w:pPr>
    <w:rPr>
      <w:color w:val="262626" w:themeColor="text1" w:themeTint="D9"/>
      <w:szCs w:val="20"/>
    </w:rPr>
  </w:style>
  <w:style w:type="character" w:customStyle="1" w:styleId="BodyTextChar">
    <w:name w:val="Body Text Char"/>
    <w:basedOn w:val="DefaultParagraphFont"/>
    <w:link w:val="BodyText"/>
    <w:rsid w:val="005D0358"/>
    <w:rPr>
      <w:color w:val="262626" w:themeColor="text1" w:themeTint="D9"/>
      <w:sz w:val="20"/>
      <w:szCs w:val="20"/>
    </w:rPr>
  </w:style>
  <w:style w:type="paragraph" w:styleId="Title">
    <w:name w:val="Title"/>
    <w:basedOn w:val="Normal"/>
    <w:next w:val="Normal"/>
    <w:link w:val="Title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leChar">
    <w:name w:val="Title Char"/>
    <w:basedOn w:val="DefaultParagraphFont"/>
    <w:link w:val="Title"/>
    <w:rsid w:val="005D0358"/>
    <w:rPr>
      <w:rFonts w:asciiTheme="majorHAnsi" w:eastAsiaTheme="majorEastAsia" w:hAnsiTheme="majorHAnsi" w:cstheme="majorBidi"/>
      <w:color w:val="595959" w:themeColor="text1" w:themeTint="A6"/>
      <w:kern w:val="60"/>
      <w:sz w:val="80"/>
      <w:szCs w:val="60"/>
    </w:rPr>
  </w:style>
  <w:style w:type="paragraph" w:styleId="ListBullet">
    <w:name w:val="List Bullet"/>
    <w:basedOn w:val="Normal"/>
    <w:rsid w:val="005D0358"/>
    <w:pPr>
      <w:numPr>
        <w:numId w:val="1"/>
      </w:numPr>
      <w:spacing w:before="120" w:after="120"/>
    </w:pPr>
    <w:rPr>
      <w:color w:val="262626" w:themeColor="text1" w:themeTint="D9"/>
    </w:rPr>
  </w:style>
  <w:style w:type="paragraph" w:styleId="Subtitle">
    <w:name w:val="Subtitle"/>
    <w:basedOn w:val="Normal"/>
    <w:next w:val="Normal"/>
    <w:link w:val="Subtitle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leChar">
    <w:name w:val="Subtitle Char"/>
    <w:basedOn w:val="DefaultParagraphFont"/>
    <w:link w:val="Subtitle"/>
    <w:rsid w:val="005D0358"/>
    <w:rPr>
      <w:rFonts w:asciiTheme="majorHAnsi" w:eastAsiaTheme="majorEastAsia" w:hAnsiTheme="majorHAnsi" w:cstheme="majorBidi"/>
      <w:iCs/>
      <w:color w:val="38ABED" w:themeColor="background2"/>
      <w:sz w:val="28"/>
      <w:szCs w:val="32"/>
    </w:rPr>
  </w:style>
  <w:style w:type="paragraph" w:styleId="Date">
    <w:name w:val="Date"/>
    <w:basedOn w:val="Normal"/>
    <w:next w:val="Normal"/>
    <w:link w:val="DateChar"/>
    <w:rsid w:val="005D0358"/>
    <w:pPr>
      <w:jc w:val="right"/>
    </w:pPr>
    <w:rPr>
      <w:color w:val="38ABED" w:themeColor="background2"/>
      <w:sz w:val="24"/>
      <w:szCs w:val="24"/>
    </w:rPr>
  </w:style>
  <w:style w:type="character" w:customStyle="1" w:styleId="DateChar">
    <w:name w:val="Date Char"/>
    <w:basedOn w:val="DefaultParagraphFont"/>
    <w:link w:val="Date"/>
    <w:rsid w:val="005D0358"/>
    <w:rPr>
      <w:color w:val="38ABED" w:themeColor="background2"/>
      <w:sz w:val="24"/>
      <w:szCs w:val="24"/>
    </w:rPr>
  </w:style>
  <w:style w:type="paragraph" w:styleId="FootnoteText">
    <w:name w:val="footnote text"/>
    <w:basedOn w:val="Normal"/>
    <w:link w:val="FootnoteTextChar"/>
    <w:rsid w:val="00645135"/>
    <w:rPr>
      <w:sz w:val="16"/>
      <w:szCs w:val="20"/>
    </w:rPr>
  </w:style>
  <w:style w:type="character" w:customStyle="1" w:styleId="FootnoteTextChar">
    <w:name w:val="Footnote Text Char"/>
    <w:basedOn w:val="DefaultParagraphFont"/>
    <w:link w:val="FootnoteText"/>
    <w:rsid w:val="00645135"/>
    <w:rPr>
      <w:sz w:val="16"/>
      <w:szCs w:val="20"/>
    </w:rPr>
  </w:style>
  <w:style w:type="character" w:styleId="FootnoteReference">
    <w:name w:val="footnote reference"/>
    <w:basedOn w:val="DefaultParagraphFont"/>
    <w:rsid w:val="005D0358"/>
    <w:rPr>
      <w:vertAlign w:val="superscript"/>
    </w:rPr>
  </w:style>
  <w:style w:type="paragraph" w:customStyle="1" w:styleId="Organization">
    <w:name w:val="Organization"/>
    <w:basedOn w:val="Normal"/>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Normal"/>
    <w:rsid w:val="005D0358"/>
    <w:pPr>
      <w:spacing w:before="40" w:line="220" w:lineRule="atLeast"/>
      <w:jc w:val="right"/>
    </w:pPr>
    <w:rPr>
      <w:color w:val="38ABED" w:themeColor="background2"/>
      <w:sz w:val="16"/>
    </w:rPr>
  </w:style>
  <w:style w:type="paragraph" w:styleId="BalloonText">
    <w:name w:val="Balloon Text"/>
    <w:basedOn w:val="Normal"/>
    <w:link w:val="BalloonTextChar"/>
    <w:semiHidden/>
    <w:unhideWhenUsed/>
    <w:rsid w:val="005D0358"/>
    <w:rPr>
      <w:rFonts w:ascii="Tahoma" w:hAnsi="Tahoma" w:cs="Tahoma"/>
      <w:sz w:val="16"/>
      <w:szCs w:val="16"/>
    </w:rPr>
  </w:style>
  <w:style w:type="character" w:customStyle="1" w:styleId="BalloonTextChar">
    <w:name w:val="Balloon Text Char"/>
    <w:basedOn w:val="DefaultParagraphFont"/>
    <w:link w:val="BalloonText"/>
    <w:semiHidden/>
    <w:rsid w:val="005D0358"/>
    <w:rPr>
      <w:rFonts w:ascii="Tahoma" w:hAnsi="Tahoma" w:cs="Tahoma"/>
      <w:sz w:val="16"/>
      <w:szCs w:val="16"/>
    </w:rPr>
  </w:style>
  <w:style w:type="character" w:styleId="PlaceholderText">
    <w:name w:val="Placeholder Text"/>
    <w:basedOn w:val="DefaultParagraphFont"/>
    <w:semiHidden/>
    <w:rsid w:val="005D0358"/>
    <w:rPr>
      <w:color w:val="808080"/>
    </w:rPr>
  </w:style>
  <w:style w:type="paragraph" w:styleId="Bibliography">
    <w:name w:val="Bibliography"/>
    <w:basedOn w:val="Normal"/>
    <w:next w:val="Normal"/>
    <w:semiHidden/>
    <w:unhideWhenUsed/>
    <w:rsid w:val="005D0358"/>
  </w:style>
  <w:style w:type="paragraph" w:styleId="BlockText">
    <w:name w:val="Block Text"/>
    <w:basedOn w:val="Normal"/>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BodyText2">
    <w:name w:val="Body Text 2"/>
    <w:basedOn w:val="Normal"/>
    <w:link w:val="BodyText2Char"/>
    <w:semiHidden/>
    <w:unhideWhenUsed/>
    <w:rsid w:val="005D0358"/>
    <w:pPr>
      <w:spacing w:after="120"/>
      <w:ind w:left="360"/>
    </w:pPr>
  </w:style>
  <w:style w:type="paragraph" w:styleId="BodyText3">
    <w:name w:val="Body Text 3"/>
    <w:basedOn w:val="Normal"/>
    <w:link w:val="BodyText3Char"/>
    <w:semiHidden/>
    <w:unhideWhenUsed/>
    <w:rsid w:val="005D0358"/>
    <w:pPr>
      <w:spacing w:after="120"/>
    </w:pPr>
    <w:rPr>
      <w:sz w:val="16"/>
      <w:szCs w:val="16"/>
    </w:rPr>
  </w:style>
  <w:style w:type="character" w:customStyle="1" w:styleId="BodyText3Char">
    <w:name w:val="Body Text 3 Char"/>
    <w:basedOn w:val="DefaultParagraphFont"/>
    <w:link w:val="BodyText3"/>
    <w:semiHidden/>
    <w:rsid w:val="005D0358"/>
    <w:rPr>
      <w:sz w:val="16"/>
      <w:szCs w:val="16"/>
    </w:rPr>
  </w:style>
  <w:style w:type="paragraph" w:styleId="BodyTextFirstIndent">
    <w:name w:val="Body Text First Indent"/>
    <w:basedOn w:val="BodyText"/>
    <w:link w:val="BodyTextFirstIndentChar"/>
    <w:semiHidden/>
    <w:unhideWhenUsed/>
    <w:rsid w:val="005D0358"/>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5D0358"/>
    <w:rPr>
      <w:color w:val="262626" w:themeColor="text1" w:themeTint="D9"/>
      <w:sz w:val="20"/>
      <w:szCs w:val="20"/>
    </w:rPr>
  </w:style>
  <w:style w:type="character" w:customStyle="1" w:styleId="BodyText2Char">
    <w:name w:val="Body Text 2 Char"/>
    <w:basedOn w:val="DefaultParagraphFont"/>
    <w:link w:val="BodyText2"/>
    <w:semiHidden/>
    <w:rsid w:val="005D0358"/>
    <w:rPr>
      <w:sz w:val="20"/>
    </w:rPr>
  </w:style>
  <w:style w:type="paragraph" w:styleId="BodyTextFirstIndent2">
    <w:name w:val="Body Text First Indent 2"/>
    <w:basedOn w:val="BodyText2"/>
    <w:link w:val="BodyTextFirstIndent2Char"/>
    <w:semiHidden/>
    <w:unhideWhenUsed/>
    <w:rsid w:val="005D0358"/>
    <w:pPr>
      <w:spacing w:after="0"/>
      <w:ind w:firstLine="360"/>
    </w:pPr>
  </w:style>
  <w:style w:type="character" w:customStyle="1" w:styleId="BodyTextFirstIndent2Char">
    <w:name w:val="Body Text First Indent 2 Char"/>
    <w:basedOn w:val="BodyText2Char"/>
    <w:link w:val="BodyTextFirstIndent2"/>
    <w:semiHidden/>
    <w:rsid w:val="005D0358"/>
    <w:rPr>
      <w:sz w:val="20"/>
    </w:rPr>
  </w:style>
  <w:style w:type="paragraph" w:styleId="BodyTextIndent2">
    <w:name w:val="Body Text Indent 2"/>
    <w:basedOn w:val="Normal"/>
    <w:link w:val="BodyTextIndent2Char"/>
    <w:semiHidden/>
    <w:unhideWhenUsed/>
    <w:rsid w:val="005D0358"/>
    <w:pPr>
      <w:spacing w:after="120" w:line="480" w:lineRule="auto"/>
      <w:ind w:left="360"/>
    </w:pPr>
  </w:style>
  <w:style w:type="character" w:customStyle="1" w:styleId="BodyTextIndent2Char">
    <w:name w:val="Body Text Indent 2 Char"/>
    <w:basedOn w:val="DefaultParagraphFont"/>
    <w:link w:val="BodyTextIndent2"/>
    <w:semiHidden/>
    <w:rsid w:val="005D0358"/>
    <w:rPr>
      <w:sz w:val="20"/>
    </w:rPr>
  </w:style>
  <w:style w:type="paragraph" w:styleId="BodyTextIndent3">
    <w:name w:val="Body Text Indent 3"/>
    <w:basedOn w:val="Normal"/>
    <w:link w:val="BodyTextIndent3Char"/>
    <w:semiHidden/>
    <w:unhideWhenUsed/>
    <w:rsid w:val="005D0358"/>
    <w:pPr>
      <w:spacing w:after="120"/>
      <w:ind w:left="360"/>
    </w:pPr>
    <w:rPr>
      <w:sz w:val="16"/>
      <w:szCs w:val="16"/>
    </w:rPr>
  </w:style>
  <w:style w:type="character" w:customStyle="1" w:styleId="BodyTextIndent3Char">
    <w:name w:val="Body Text Indent 3 Char"/>
    <w:basedOn w:val="DefaultParagraphFont"/>
    <w:link w:val="BodyTextIndent3"/>
    <w:semiHidden/>
    <w:rsid w:val="005D0358"/>
    <w:rPr>
      <w:sz w:val="16"/>
      <w:szCs w:val="16"/>
    </w:rPr>
  </w:style>
  <w:style w:type="paragraph" w:styleId="Caption">
    <w:name w:val="caption"/>
    <w:basedOn w:val="Normal"/>
    <w:next w:val="Normal"/>
    <w:unhideWhenUsed/>
    <w:qFormat/>
    <w:rsid w:val="005D0358"/>
    <w:pPr>
      <w:spacing w:after="200"/>
    </w:pPr>
    <w:rPr>
      <w:b/>
      <w:bCs/>
      <w:color w:val="0C5986" w:themeColor="accent1"/>
      <w:sz w:val="18"/>
      <w:szCs w:val="18"/>
    </w:rPr>
  </w:style>
  <w:style w:type="paragraph" w:styleId="Closing">
    <w:name w:val="Closing"/>
    <w:basedOn w:val="Normal"/>
    <w:link w:val="ClosingChar"/>
    <w:semiHidden/>
    <w:unhideWhenUsed/>
    <w:rsid w:val="005D0358"/>
    <w:pPr>
      <w:ind w:left="4320"/>
    </w:pPr>
  </w:style>
  <w:style w:type="character" w:customStyle="1" w:styleId="ClosingChar">
    <w:name w:val="Closing Char"/>
    <w:basedOn w:val="DefaultParagraphFont"/>
    <w:link w:val="Closing"/>
    <w:semiHidden/>
    <w:rsid w:val="005D0358"/>
    <w:rPr>
      <w:sz w:val="20"/>
    </w:rPr>
  </w:style>
  <w:style w:type="paragraph" w:styleId="CommentText">
    <w:name w:val="annotation text"/>
    <w:basedOn w:val="Normal"/>
    <w:link w:val="CommentTextChar"/>
    <w:semiHidden/>
    <w:unhideWhenUsed/>
    <w:rsid w:val="005D0358"/>
    <w:rPr>
      <w:szCs w:val="20"/>
    </w:rPr>
  </w:style>
  <w:style w:type="character" w:customStyle="1" w:styleId="CommentTextChar">
    <w:name w:val="Comment Text Char"/>
    <w:basedOn w:val="DefaultParagraphFont"/>
    <w:link w:val="CommentText"/>
    <w:semiHidden/>
    <w:rsid w:val="005D0358"/>
    <w:rPr>
      <w:sz w:val="20"/>
      <w:szCs w:val="20"/>
    </w:rPr>
  </w:style>
  <w:style w:type="paragraph" w:styleId="CommentSubject">
    <w:name w:val="annotation subject"/>
    <w:basedOn w:val="CommentText"/>
    <w:next w:val="CommentText"/>
    <w:link w:val="CommentSubjectChar"/>
    <w:semiHidden/>
    <w:unhideWhenUsed/>
    <w:rsid w:val="005D0358"/>
    <w:rPr>
      <w:b/>
      <w:bCs/>
    </w:rPr>
  </w:style>
  <w:style w:type="character" w:customStyle="1" w:styleId="CommentSubjectChar">
    <w:name w:val="Comment Subject Char"/>
    <w:basedOn w:val="CommentTextChar"/>
    <w:link w:val="CommentSubject"/>
    <w:semiHidden/>
    <w:rsid w:val="005D0358"/>
    <w:rPr>
      <w:b/>
      <w:bCs/>
      <w:sz w:val="20"/>
      <w:szCs w:val="20"/>
    </w:rPr>
  </w:style>
  <w:style w:type="paragraph" w:styleId="DocumentMap">
    <w:name w:val="Document Map"/>
    <w:basedOn w:val="Normal"/>
    <w:link w:val="DocumentMapChar"/>
    <w:semiHidden/>
    <w:unhideWhenUsed/>
    <w:rsid w:val="005D0358"/>
    <w:rPr>
      <w:rFonts w:ascii="Tahoma" w:hAnsi="Tahoma" w:cs="Tahoma"/>
      <w:sz w:val="16"/>
      <w:szCs w:val="16"/>
    </w:rPr>
  </w:style>
  <w:style w:type="character" w:customStyle="1" w:styleId="DocumentMapChar">
    <w:name w:val="Document Map Char"/>
    <w:basedOn w:val="DefaultParagraphFont"/>
    <w:link w:val="DocumentMap"/>
    <w:semiHidden/>
    <w:rsid w:val="005D0358"/>
    <w:rPr>
      <w:rFonts w:ascii="Tahoma" w:hAnsi="Tahoma" w:cs="Tahoma"/>
      <w:sz w:val="16"/>
      <w:szCs w:val="16"/>
    </w:rPr>
  </w:style>
  <w:style w:type="paragraph" w:styleId="E-mailSignature">
    <w:name w:val="E-mail Signature"/>
    <w:basedOn w:val="Normal"/>
    <w:link w:val="E-mailSignatureChar"/>
    <w:semiHidden/>
    <w:unhideWhenUsed/>
    <w:rsid w:val="005D0358"/>
  </w:style>
  <w:style w:type="character" w:customStyle="1" w:styleId="E-mailSignatureChar">
    <w:name w:val="E-mail Signature Char"/>
    <w:basedOn w:val="DefaultParagraphFont"/>
    <w:link w:val="E-mailSignature"/>
    <w:semiHidden/>
    <w:rsid w:val="005D0358"/>
    <w:rPr>
      <w:sz w:val="20"/>
    </w:rPr>
  </w:style>
  <w:style w:type="paragraph" w:styleId="EndnoteText">
    <w:name w:val="endnote text"/>
    <w:basedOn w:val="Normal"/>
    <w:link w:val="EndnoteTextChar"/>
    <w:semiHidden/>
    <w:unhideWhenUsed/>
    <w:rsid w:val="005D0358"/>
    <w:rPr>
      <w:szCs w:val="20"/>
    </w:rPr>
  </w:style>
  <w:style w:type="character" w:customStyle="1" w:styleId="EndnoteTextChar">
    <w:name w:val="Endnote Text Char"/>
    <w:basedOn w:val="DefaultParagraphFont"/>
    <w:link w:val="EndnoteText"/>
    <w:semiHidden/>
    <w:rsid w:val="005D0358"/>
    <w:rPr>
      <w:sz w:val="20"/>
      <w:szCs w:val="20"/>
    </w:rPr>
  </w:style>
  <w:style w:type="paragraph" w:styleId="EnvelopeAddress">
    <w:name w:val="envelope address"/>
    <w:basedOn w:val="Normal"/>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D0358"/>
    <w:rPr>
      <w:rFonts w:asciiTheme="majorHAnsi" w:eastAsiaTheme="majorEastAsia" w:hAnsiTheme="majorHAnsi" w:cstheme="majorBidi"/>
      <w:szCs w:val="20"/>
    </w:rPr>
  </w:style>
  <w:style w:type="paragraph" w:styleId="Footer">
    <w:name w:val="footer"/>
    <w:basedOn w:val="Normal"/>
    <w:link w:val="FooterChar"/>
    <w:unhideWhenUsed/>
    <w:rsid w:val="005D0358"/>
    <w:pPr>
      <w:tabs>
        <w:tab w:val="center" w:pos="4680"/>
        <w:tab w:val="right" w:pos="9360"/>
      </w:tabs>
    </w:pPr>
  </w:style>
  <w:style w:type="character" w:customStyle="1" w:styleId="FooterChar">
    <w:name w:val="Footer Char"/>
    <w:basedOn w:val="DefaultParagraphFont"/>
    <w:link w:val="Footer"/>
    <w:rsid w:val="005D0358"/>
    <w:rPr>
      <w:sz w:val="20"/>
    </w:rPr>
  </w:style>
  <w:style w:type="character" w:customStyle="1" w:styleId="Heading3Char">
    <w:name w:val="Heading 3 Char"/>
    <w:basedOn w:val="DefaultParagraphFont"/>
    <w:link w:val="Heading3"/>
    <w:rsid w:val="005D0358"/>
    <w:rPr>
      <w:rFonts w:asciiTheme="majorHAnsi" w:eastAsiaTheme="majorEastAsia" w:hAnsiTheme="majorHAnsi" w:cstheme="majorBidi"/>
      <w:b/>
      <w:bCs/>
      <w:color w:val="0C5986" w:themeColor="accent1"/>
      <w:sz w:val="20"/>
    </w:rPr>
  </w:style>
  <w:style w:type="character" w:customStyle="1" w:styleId="Heading4Char">
    <w:name w:val="Heading 4 Char"/>
    <w:basedOn w:val="DefaultParagraphFont"/>
    <w:link w:val="Heading4"/>
    <w:semiHidden/>
    <w:rsid w:val="005D0358"/>
    <w:rPr>
      <w:rFonts w:asciiTheme="majorHAnsi" w:eastAsiaTheme="majorEastAsia" w:hAnsiTheme="majorHAnsi" w:cstheme="majorBidi"/>
      <w:b/>
      <w:bCs/>
      <w:i/>
      <w:iCs/>
      <w:color w:val="0C5986" w:themeColor="accent1"/>
      <w:sz w:val="20"/>
    </w:rPr>
  </w:style>
  <w:style w:type="character" w:customStyle="1" w:styleId="Heading5Char">
    <w:name w:val="Heading 5 Char"/>
    <w:basedOn w:val="DefaultParagraphFont"/>
    <w:link w:val="Heading5"/>
    <w:semiHidden/>
    <w:rsid w:val="005D0358"/>
    <w:rPr>
      <w:rFonts w:asciiTheme="majorHAnsi" w:eastAsiaTheme="majorEastAsia" w:hAnsiTheme="majorHAnsi" w:cstheme="majorBidi"/>
      <w:color w:val="062C42" w:themeColor="accent1" w:themeShade="7F"/>
      <w:sz w:val="20"/>
    </w:rPr>
  </w:style>
  <w:style w:type="character" w:customStyle="1" w:styleId="Heading6Char">
    <w:name w:val="Heading 6 Char"/>
    <w:basedOn w:val="DefaultParagraphFont"/>
    <w:link w:val="Heading6"/>
    <w:semiHidden/>
    <w:rsid w:val="005D0358"/>
    <w:rPr>
      <w:rFonts w:asciiTheme="majorHAnsi" w:eastAsiaTheme="majorEastAsia" w:hAnsiTheme="majorHAnsi" w:cstheme="majorBidi"/>
      <w:i/>
      <w:iCs/>
      <w:color w:val="062C42" w:themeColor="accent1" w:themeShade="7F"/>
      <w:sz w:val="20"/>
    </w:rPr>
  </w:style>
  <w:style w:type="character" w:customStyle="1" w:styleId="Heading7Char">
    <w:name w:val="Heading 7 Char"/>
    <w:basedOn w:val="DefaultParagraphFont"/>
    <w:link w:val="Heading7"/>
    <w:semiHidden/>
    <w:rsid w:val="005D035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5D03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D03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D0358"/>
    <w:rPr>
      <w:i/>
      <w:iCs/>
    </w:rPr>
  </w:style>
  <w:style w:type="character" w:customStyle="1" w:styleId="HTMLAddressChar">
    <w:name w:val="HTML Address Char"/>
    <w:basedOn w:val="DefaultParagraphFont"/>
    <w:link w:val="HTMLAddress"/>
    <w:semiHidden/>
    <w:rsid w:val="005D0358"/>
    <w:rPr>
      <w:i/>
      <w:iCs/>
      <w:sz w:val="20"/>
    </w:rPr>
  </w:style>
  <w:style w:type="paragraph" w:styleId="HTMLPreformatted">
    <w:name w:val="HTML Preformatted"/>
    <w:basedOn w:val="Normal"/>
    <w:link w:val="HTMLPreformattedChar"/>
    <w:semiHidden/>
    <w:unhideWhenUsed/>
    <w:rsid w:val="005D0358"/>
    <w:rPr>
      <w:rFonts w:ascii="Consolas" w:hAnsi="Consolas"/>
      <w:szCs w:val="20"/>
    </w:rPr>
  </w:style>
  <w:style w:type="character" w:customStyle="1" w:styleId="HTMLPreformattedChar">
    <w:name w:val="HTML Preformatted Char"/>
    <w:basedOn w:val="DefaultParagraphFont"/>
    <w:link w:val="HTMLPreformatted"/>
    <w:semiHidden/>
    <w:rsid w:val="005D0358"/>
    <w:rPr>
      <w:rFonts w:ascii="Consolas" w:hAnsi="Consolas"/>
      <w:sz w:val="20"/>
      <w:szCs w:val="20"/>
    </w:rPr>
  </w:style>
  <w:style w:type="paragraph" w:styleId="Index1">
    <w:name w:val="index 1"/>
    <w:basedOn w:val="Normal"/>
    <w:next w:val="Normal"/>
    <w:autoRedefine/>
    <w:semiHidden/>
    <w:unhideWhenUsed/>
    <w:rsid w:val="005D0358"/>
    <w:pPr>
      <w:ind w:left="200" w:hanging="200"/>
    </w:pPr>
  </w:style>
  <w:style w:type="paragraph" w:styleId="Index2">
    <w:name w:val="index 2"/>
    <w:basedOn w:val="Normal"/>
    <w:next w:val="Normal"/>
    <w:autoRedefine/>
    <w:semiHidden/>
    <w:unhideWhenUsed/>
    <w:rsid w:val="005D0358"/>
    <w:pPr>
      <w:ind w:left="400" w:hanging="200"/>
    </w:pPr>
  </w:style>
  <w:style w:type="paragraph" w:styleId="Index3">
    <w:name w:val="index 3"/>
    <w:basedOn w:val="Normal"/>
    <w:next w:val="Normal"/>
    <w:autoRedefine/>
    <w:semiHidden/>
    <w:unhideWhenUsed/>
    <w:rsid w:val="005D0358"/>
    <w:pPr>
      <w:ind w:left="600" w:hanging="200"/>
    </w:pPr>
  </w:style>
  <w:style w:type="paragraph" w:styleId="Index4">
    <w:name w:val="index 4"/>
    <w:basedOn w:val="Normal"/>
    <w:next w:val="Normal"/>
    <w:autoRedefine/>
    <w:semiHidden/>
    <w:unhideWhenUsed/>
    <w:rsid w:val="005D0358"/>
    <w:pPr>
      <w:ind w:left="800" w:hanging="200"/>
    </w:pPr>
  </w:style>
  <w:style w:type="paragraph" w:styleId="Index5">
    <w:name w:val="index 5"/>
    <w:basedOn w:val="Normal"/>
    <w:next w:val="Normal"/>
    <w:autoRedefine/>
    <w:semiHidden/>
    <w:unhideWhenUsed/>
    <w:rsid w:val="005D0358"/>
    <w:pPr>
      <w:ind w:left="1000" w:hanging="200"/>
    </w:pPr>
  </w:style>
  <w:style w:type="paragraph" w:styleId="Index6">
    <w:name w:val="index 6"/>
    <w:basedOn w:val="Normal"/>
    <w:next w:val="Normal"/>
    <w:autoRedefine/>
    <w:semiHidden/>
    <w:unhideWhenUsed/>
    <w:rsid w:val="005D0358"/>
    <w:pPr>
      <w:ind w:left="1200" w:hanging="200"/>
    </w:pPr>
  </w:style>
  <w:style w:type="paragraph" w:styleId="Index7">
    <w:name w:val="index 7"/>
    <w:basedOn w:val="Normal"/>
    <w:next w:val="Normal"/>
    <w:autoRedefine/>
    <w:semiHidden/>
    <w:unhideWhenUsed/>
    <w:rsid w:val="005D0358"/>
    <w:pPr>
      <w:ind w:left="1400" w:hanging="200"/>
    </w:pPr>
  </w:style>
  <w:style w:type="paragraph" w:styleId="Index8">
    <w:name w:val="index 8"/>
    <w:basedOn w:val="Normal"/>
    <w:next w:val="Normal"/>
    <w:autoRedefine/>
    <w:semiHidden/>
    <w:unhideWhenUsed/>
    <w:rsid w:val="005D0358"/>
    <w:pPr>
      <w:ind w:left="1600" w:hanging="200"/>
    </w:pPr>
  </w:style>
  <w:style w:type="paragraph" w:styleId="Index9">
    <w:name w:val="index 9"/>
    <w:basedOn w:val="Normal"/>
    <w:next w:val="Normal"/>
    <w:autoRedefine/>
    <w:semiHidden/>
    <w:unhideWhenUsed/>
    <w:rsid w:val="005D0358"/>
    <w:pPr>
      <w:ind w:left="1800" w:hanging="200"/>
    </w:pPr>
  </w:style>
  <w:style w:type="paragraph" w:styleId="IndexHeading">
    <w:name w:val="index heading"/>
    <w:basedOn w:val="Normal"/>
    <w:next w:val="Index1"/>
    <w:semiHidden/>
    <w:unhideWhenUsed/>
    <w:rsid w:val="005D0358"/>
    <w:rPr>
      <w:rFonts w:asciiTheme="majorHAnsi" w:eastAsiaTheme="majorEastAsia" w:hAnsiTheme="majorHAnsi" w:cstheme="majorBidi"/>
      <w:b/>
      <w:bCs/>
    </w:rPr>
  </w:style>
  <w:style w:type="paragraph" w:styleId="IntenseQuote">
    <w:name w:val="Intense Quote"/>
    <w:basedOn w:val="Normal"/>
    <w:next w:val="Normal"/>
    <w:link w:val="IntenseQuote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IntenseQuoteChar">
    <w:name w:val="Intense Quote Char"/>
    <w:basedOn w:val="DefaultParagraphFont"/>
    <w:link w:val="IntenseQuote"/>
    <w:rsid w:val="005D0358"/>
    <w:rPr>
      <w:b/>
      <w:bCs/>
      <w:i/>
      <w:iCs/>
      <w:color w:val="0C5986" w:themeColor="accent1"/>
      <w:sz w:val="20"/>
    </w:rPr>
  </w:style>
  <w:style w:type="paragraph" w:styleId="List">
    <w:name w:val="List"/>
    <w:basedOn w:val="Normal"/>
    <w:semiHidden/>
    <w:unhideWhenUsed/>
    <w:rsid w:val="005D0358"/>
    <w:pPr>
      <w:ind w:left="360" w:hanging="360"/>
      <w:contextualSpacing/>
    </w:pPr>
  </w:style>
  <w:style w:type="paragraph" w:styleId="List2">
    <w:name w:val="List 2"/>
    <w:basedOn w:val="Normal"/>
    <w:semiHidden/>
    <w:unhideWhenUsed/>
    <w:rsid w:val="005D0358"/>
    <w:pPr>
      <w:ind w:left="720" w:hanging="360"/>
      <w:contextualSpacing/>
    </w:pPr>
  </w:style>
  <w:style w:type="paragraph" w:styleId="List3">
    <w:name w:val="List 3"/>
    <w:basedOn w:val="Normal"/>
    <w:semiHidden/>
    <w:unhideWhenUsed/>
    <w:rsid w:val="005D0358"/>
    <w:pPr>
      <w:ind w:left="1080" w:hanging="360"/>
      <w:contextualSpacing/>
    </w:pPr>
  </w:style>
  <w:style w:type="paragraph" w:styleId="List4">
    <w:name w:val="List 4"/>
    <w:basedOn w:val="Normal"/>
    <w:semiHidden/>
    <w:unhideWhenUsed/>
    <w:rsid w:val="005D0358"/>
    <w:pPr>
      <w:ind w:left="1440" w:hanging="360"/>
      <w:contextualSpacing/>
    </w:pPr>
  </w:style>
  <w:style w:type="paragraph" w:styleId="List5">
    <w:name w:val="List 5"/>
    <w:basedOn w:val="Normal"/>
    <w:semiHidden/>
    <w:unhideWhenUsed/>
    <w:rsid w:val="005D0358"/>
    <w:pPr>
      <w:ind w:left="1800" w:hanging="360"/>
      <w:contextualSpacing/>
    </w:pPr>
  </w:style>
  <w:style w:type="paragraph" w:styleId="ListBullet2">
    <w:name w:val="List Bullet 2"/>
    <w:basedOn w:val="Normal"/>
    <w:semiHidden/>
    <w:unhideWhenUsed/>
    <w:rsid w:val="005D0358"/>
    <w:pPr>
      <w:numPr>
        <w:numId w:val="2"/>
      </w:numPr>
      <w:contextualSpacing/>
    </w:pPr>
  </w:style>
  <w:style w:type="paragraph" w:styleId="ListBullet3">
    <w:name w:val="List Bullet 3"/>
    <w:basedOn w:val="Normal"/>
    <w:semiHidden/>
    <w:unhideWhenUsed/>
    <w:rsid w:val="005D0358"/>
    <w:pPr>
      <w:numPr>
        <w:numId w:val="3"/>
      </w:numPr>
      <w:contextualSpacing/>
    </w:pPr>
  </w:style>
  <w:style w:type="paragraph" w:styleId="ListBullet4">
    <w:name w:val="List Bullet 4"/>
    <w:basedOn w:val="Normal"/>
    <w:semiHidden/>
    <w:unhideWhenUsed/>
    <w:rsid w:val="005D0358"/>
    <w:pPr>
      <w:numPr>
        <w:numId w:val="4"/>
      </w:numPr>
      <w:contextualSpacing/>
    </w:pPr>
  </w:style>
  <w:style w:type="paragraph" w:styleId="ListBullet5">
    <w:name w:val="List Bullet 5"/>
    <w:basedOn w:val="Normal"/>
    <w:semiHidden/>
    <w:unhideWhenUsed/>
    <w:rsid w:val="005D0358"/>
    <w:pPr>
      <w:numPr>
        <w:numId w:val="5"/>
      </w:numPr>
      <w:contextualSpacing/>
    </w:pPr>
  </w:style>
  <w:style w:type="paragraph" w:styleId="ListContinue">
    <w:name w:val="List Continue"/>
    <w:basedOn w:val="Normal"/>
    <w:semiHidden/>
    <w:unhideWhenUsed/>
    <w:rsid w:val="005D0358"/>
    <w:pPr>
      <w:spacing w:after="120"/>
      <w:ind w:left="360"/>
      <w:contextualSpacing/>
    </w:pPr>
  </w:style>
  <w:style w:type="paragraph" w:styleId="ListContinue2">
    <w:name w:val="List Continue 2"/>
    <w:basedOn w:val="Normal"/>
    <w:semiHidden/>
    <w:unhideWhenUsed/>
    <w:rsid w:val="005D0358"/>
    <w:pPr>
      <w:spacing w:after="120"/>
      <w:ind w:left="720"/>
      <w:contextualSpacing/>
    </w:pPr>
  </w:style>
  <w:style w:type="paragraph" w:styleId="ListContinue3">
    <w:name w:val="List Continue 3"/>
    <w:basedOn w:val="Normal"/>
    <w:semiHidden/>
    <w:unhideWhenUsed/>
    <w:rsid w:val="005D0358"/>
    <w:pPr>
      <w:spacing w:after="120"/>
      <w:ind w:left="1080"/>
      <w:contextualSpacing/>
    </w:pPr>
  </w:style>
  <w:style w:type="paragraph" w:styleId="ListContinue4">
    <w:name w:val="List Continue 4"/>
    <w:basedOn w:val="Normal"/>
    <w:semiHidden/>
    <w:unhideWhenUsed/>
    <w:rsid w:val="005D0358"/>
    <w:pPr>
      <w:spacing w:after="120"/>
      <w:ind w:left="1440"/>
      <w:contextualSpacing/>
    </w:pPr>
  </w:style>
  <w:style w:type="paragraph" w:styleId="ListContinue5">
    <w:name w:val="List Continue 5"/>
    <w:basedOn w:val="Normal"/>
    <w:semiHidden/>
    <w:unhideWhenUsed/>
    <w:rsid w:val="005D0358"/>
    <w:pPr>
      <w:spacing w:after="120"/>
      <w:ind w:left="1800"/>
      <w:contextualSpacing/>
    </w:pPr>
  </w:style>
  <w:style w:type="paragraph" w:styleId="ListNumber">
    <w:name w:val="List Number"/>
    <w:basedOn w:val="Normal"/>
    <w:semiHidden/>
    <w:unhideWhenUsed/>
    <w:rsid w:val="005D0358"/>
    <w:pPr>
      <w:numPr>
        <w:numId w:val="6"/>
      </w:numPr>
      <w:contextualSpacing/>
    </w:pPr>
  </w:style>
  <w:style w:type="paragraph" w:styleId="ListNumber2">
    <w:name w:val="List Number 2"/>
    <w:basedOn w:val="Normal"/>
    <w:semiHidden/>
    <w:unhideWhenUsed/>
    <w:rsid w:val="005D0358"/>
    <w:pPr>
      <w:numPr>
        <w:numId w:val="7"/>
      </w:numPr>
      <w:contextualSpacing/>
    </w:pPr>
  </w:style>
  <w:style w:type="paragraph" w:styleId="ListNumber3">
    <w:name w:val="List Number 3"/>
    <w:basedOn w:val="Normal"/>
    <w:semiHidden/>
    <w:unhideWhenUsed/>
    <w:rsid w:val="005D0358"/>
    <w:pPr>
      <w:numPr>
        <w:numId w:val="8"/>
      </w:numPr>
      <w:contextualSpacing/>
    </w:pPr>
  </w:style>
  <w:style w:type="paragraph" w:styleId="ListNumber4">
    <w:name w:val="List Number 4"/>
    <w:basedOn w:val="Normal"/>
    <w:semiHidden/>
    <w:unhideWhenUsed/>
    <w:rsid w:val="005D0358"/>
    <w:pPr>
      <w:numPr>
        <w:numId w:val="9"/>
      </w:numPr>
      <w:contextualSpacing/>
    </w:pPr>
  </w:style>
  <w:style w:type="paragraph" w:styleId="ListNumber5">
    <w:name w:val="List Number 5"/>
    <w:basedOn w:val="Normal"/>
    <w:semiHidden/>
    <w:unhideWhenUsed/>
    <w:rsid w:val="005D0358"/>
    <w:pPr>
      <w:numPr>
        <w:numId w:val="10"/>
      </w:numPr>
      <w:contextualSpacing/>
    </w:pPr>
  </w:style>
  <w:style w:type="paragraph" w:styleId="ListParagraph">
    <w:name w:val="List Paragraph"/>
    <w:basedOn w:val="Normal"/>
    <w:qFormat/>
    <w:rsid w:val="005D0358"/>
    <w:pPr>
      <w:ind w:left="720"/>
      <w:contextualSpacing/>
    </w:pPr>
  </w:style>
  <w:style w:type="paragraph" w:styleId="MacroText">
    <w:name w:val="macro"/>
    <w:link w:val="MacroTex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D0358"/>
    <w:rPr>
      <w:rFonts w:ascii="Consolas" w:hAnsi="Consolas"/>
      <w:sz w:val="20"/>
      <w:szCs w:val="20"/>
    </w:rPr>
  </w:style>
  <w:style w:type="paragraph" w:styleId="MessageHeader">
    <w:name w:val="Message Header"/>
    <w:basedOn w:val="Normal"/>
    <w:link w:val="MessageHeader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D0358"/>
    <w:rPr>
      <w:rFonts w:asciiTheme="majorHAnsi" w:eastAsiaTheme="majorEastAsia" w:hAnsiTheme="majorHAnsi" w:cstheme="majorBidi"/>
      <w:sz w:val="24"/>
      <w:szCs w:val="24"/>
      <w:shd w:val="pct20" w:color="auto" w:fill="auto"/>
    </w:rPr>
  </w:style>
  <w:style w:type="paragraph" w:styleId="NoSpacing">
    <w:name w:val="No Spacing"/>
    <w:qFormat/>
    <w:rsid w:val="005D0358"/>
    <w:rPr>
      <w:sz w:val="20"/>
    </w:rPr>
  </w:style>
  <w:style w:type="paragraph" w:styleId="NormalWeb">
    <w:name w:val="Normal (Web)"/>
    <w:basedOn w:val="Normal"/>
    <w:semiHidden/>
    <w:unhideWhenUsed/>
    <w:rsid w:val="005D0358"/>
    <w:rPr>
      <w:rFonts w:ascii="Times New Roman" w:hAnsi="Times New Roman" w:cs="Times New Roman"/>
      <w:sz w:val="24"/>
      <w:szCs w:val="24"/>
    </w:rPr>
  </w:style>
  <w:style w:type="paragraph" w:styleId="NormalIndent">
    <w:name w:val="Normal Indent"/>
    <w:basedOn w:val="Normal"/>
    <w:semiHidden/>
    <w:unhideWhenUsed/>
    <w:rsid w:val="005D0358"/>
    <w:pPr>
      <w:ind w:left="720"/>
    </w:pPr>
  </w:style>
  <w:style w:type="paragraph" w:styleId="NoteHeading">
    <w:name w:val="Note Heading"/>
    <w:basedOn w:val="Normal"/>
    <w:next w:val="Normal"/>
    <w:link w:val="NoteHeadingChar"/>
    <w:semiHidden/>
    <w:unhideWhenUsed/>
    <w:rsid w:val="005D0358"/>
  </w:style>
  <w:style w:type="character" w:customStyle="1" w:styleId="NoteHeadingChar">
    <w:name w:val="Note Heading Char"/>
    <w:basedOn w:val="DefaultParagraphFont"/>
    <w:link w:val="NoteHeading"/>
    <w:semiHidden/>
    <w:rsid w:val="005D0358"/>
    <w:rPr>
      <w:sz w:val="20"/>
    </w:rPr>
  </w:style>
  <w:style w:type="paragraph" w:styleId="PlainText">
    <w:name w:val="Plain Text"/>
    <w:basedOn w:val="Normal"/>
    <w:link w:val="PlainTextChar"/>
    <w:semiHidden/>
    <w:unhideWhenUsed/>
    <w:rsid w:val="005D0358"/>
    <w:rPr>
      <w:rFonts w:ascii="Consolas" w:hAnsi="Consolas"/>
      <w:sz w:val="21"/>
      <w:szCs w:val="21"/>
    </w:rPr>
  </w:style>
  <w:style w:type="character" w:customStyle="1" w:styleId="PlainTextChar">
    <w:name w:val="Plain Text Char"/>
    <w:basedOn w:val="DefaultParagraphFont"/>
    <w:link w:val="PlainText"/>
    <w:semiHidden/>
    <w:rsid w:val="005D0358"/>
    <w:rPr>
      <w:rFonts w:ascii="Consolas" w:hAnsi="Consolas"/>
      <w:sz w:val="21"/>
      <w:szCs w:val="21"/>
    </w:rPr>
  </w:style>
  <w:style w:type="paragraph" w:styleId="Quote">
    <w:name w:val="Quote"/>
    <w:basedOn w:val="Normal"/>
    <w:next w:val="Normal"/>
    <w:link w:val="QuoteChar"/>
    <w:qFormat/>
    <w:rsid w:val="005D0358"/>
    <w:rPr>
      <w:i/>
      <w:iCs/>
      <w:color w:val="000000" w:themeColor="text1"/>
    </w:rPr>
  </w:style>
  <w:style w:type="character" w:customStyle="1" w:styleId="QuoteChar">
    <w:name w:val="Quote Char"/>
    <w:basedOn w:val="DefaultParagraphFont"/>
    <w:link w:val="Quote"/>
    <w:rsid w:val="005D0358"/>
    <w:rPr>
      <w:i/>
      <w:iCs/>
      <w:color w:val="000000" w:themeColor="text1"/>
      <w:sz w:val="20"/>
    </w:rPr>
  </w:style>
  <w:style w:type="paragraph" w:styleId="Salutation">
    <w:name w:val="Salutation"/>
    <w:basedOn w:val="Normal"/>
    <w:next w:val="Normal"/>
    <w:link w:val="SalutationChar"/>
    <w:semiHidden/>
    <w:unhideWhenUsed/>
    <w:rsid w:val="005D0358"/>
  </w:style>
  <w:style w:type="character" w:customStyle="1" w:styleId="SalutationChar">
    <w:name w:val="Salutation Char"/>
    <w:basedOn w:val="DefaultParagraphFont"/>
    <w:link w:val="Salutation"/>
    <w:semiHidden/>
    <w:rsid w:val="005D0358"/>
    <w:rPr>
      <w:sz w:val="20"/>
    </w:rPr>
  </w:style>
  <w:style w:type="paragraph" w:styleId="Signature">
    <w:name w:val="Signature"/>
    <w:basedOn w:val="Normal"/>
    <w:link w:val="SignatureChar"/>
    <w:semiHidden/>
    <w:unhideWhenUsed/>
    <w:rsid w:val="005D0358"/>
    <w:pPr>
      <w:ind w:left="4320"/>
    </w:pPr>
  </w:style>
  <w:style w:type="character" w:customStyle="1" w:styleId="SignatureChar">
    <w:name w:val="Signature Char"/>
    <w:basedOn w:val="DefaultParagraphFont"/>
    <w:link w:val="Signature"/>
    <w:semiHidden/>
    <w:rsid w:val="005D0358"/>
    <w:rPr>
      <w:sz w:val="20"/>
    </w:rPr>
  </w:style>
  <w:style w:type="paragraph" w:styleId="TableofAuthorities">
    <w:name w:val="table of authorities"/>
    <w:basedOn w:val="Normal"/>
    <w:next w:val="Normal"/>
    <w:semiHidden/>
    <w:unhideWhenUsed/>
    <w:rsid w:val="005D0358"/>
    <w:pPr>
      <w:ind w:left="200" w:hanging="200"/>
    </w:pPr>
  </w:style>
  <w:style w:type="paragraph" w:styleId="TableofFigures">
    <w:name w:val="table of figures"/>
    <w:basedOn w:val="Normal"/>
    <w:next w:val="Normal"/>
    <w:semiHidden/>
    <w:unhideWhenUsed/>
    <w:rsid w:val="005D0358"/>
  </w:style>
  <w:style w:type="paragraph" w:styleId="TOAHeading">
    <w:name w:val="toa heading"/>
    <w:basedOn w:val="Normal"/>
    <w:next w:val="Normal"/>
    <w:semiHidden/>
    <w:unhideWhenUsed/>
    <w:rsid w:val="005D03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D0358"/>
    <w:pPr>
      <w:spacing w:before="120"/>
    </w:pPr>
    <w:rPr>
      <w:rFonts w:asciiTheme="majorHAnsi" w:hAnsiTheme="majorHAnsi"/>
      <w:b/>
      <w:color w:val="548DD4"/>
      <w:sz w:val="24"/>
      <w:szCs w:val="24"/>
    </w:rPr>
  </w:style>
  <w:style w:type="paragraph" w:styleId="TOC2">
    <w:name w:val="toc 2"/>
    <w:basedOn w:val="Normal"/>
    <w:next w:val="Normal"/>
    <w:autoRedefine/>
    <w:semiHidden/>
    <w:unhideWhenUsed/>
    <w:rsid w:val="005D0358"/>
    <w:rPr>
      <w:sz w:val="22"/>
    </w:rPr>
  </w:style>
  <w:style w:type="paragraph" w:styleId="TOC3">
    <w:name w:val="toc 3"/>
    <w:basedOn w:val="Normal"/>
    <w:next w:val="Normal"/>
    <w:autoRedefine/>
    <w:uiPriority w:val="39"/>
    <w:unhideWhenUsed/>
    <w:rsid w:val="005D0358"/>
    <w:pPr>
      <w:ind w:left="200"/>
    </w:pPr>
    <w:rPr>
      <w:i/>
      <w:sz w:val="22"/>
    </w:rPr>
  </w:style>
  <w:style w:type="paragraph" w:styleId="TOC4">
    <w:name w:val="toc 4"/>
    <w:basedOn w:val="Normal"/>
    <w:next w:val="Normal"/>
    <w:autoRedefine/>
    <w:semiHidden/>
    <w:unhideWhenUsed/>
    <w:rsid w:val="005D0358"/>
    <w:pPr>
      <w:pBdr>
        <w:between w:val="double" w:sz="6" w:space="0" w:color="auto"/>
      </w:pBdr>
      <w:ind w:left="400"/>
    </w:pPr>
    <w:rPr>
      <w:szCs w:val="20"/>
    </w:rPr>
  </w:style>
  <w:style w:type="paragraph" w:styleId="TOC5">
    <w:name w:val="toc 5"/>
    <w:basedOn w:val="Normal"/>
    <w:next w:val="Normal"/>
    <w:autoRedefine/>
    <w:semiHidden/>
    <w:unhideWhenUsed/>
    <w:rsid w:val="005D0358"/>
    <w:pPr>
      <w:pBdr>
        <w:between w:val="double" w:sz="6" w:space="0" w:color="auto"/>
      </w:pBdr>
      <w:ind w:left="600"/>
    </w:pPr>
    <w:rPr>
      <w:szCs w:val="20"/>
    </w:rPr>
  </w:style>
  <w:style w:type="paragraph" w:styleId="TOC6">
    <w:name w:val="toc 6"/>
    <w:basedOn w:val="Normal"/>
    <w:next w:val="Normal"/>
    <w:autoRedefine/>
    <w:semiHidden/>
    <w:unhideWhenUsed/>
    <w:rsid w:val="005D0358"/>
    <w:pPr>
      <w:pBdr>
        <w:between w:val="double" w:sz="6" w:space="0" w:color="auto"/>
      </w:pBdr>
      <w:ind w:left="800"/>
    </w:pPr>
    <w:rPr>
      <w:szCs w:val="20"/>
    </w:rPr>
  </w:style>
  <w:style w:type="paragraph" w:styleId="TOC7">
    <w:name w:val="toc 7"/>
    <w:basedOn w:val="Normal"/>
    <w:next w:val="Normal"/>
    <w:autoRedefine/>
    <w:semiHidden/>
    <w:unhideWhenUsed/>
    <w:rsid w:val="005D0358"/>
    <w:pPr>
      <w:pBdr>
        <w:between w:val="double" w:sz="6" w:space="0" w:color="auto"/>
      </w:pBdr>
      <w:ind w:left="1000"/>
    </w:pPr>
    <w:rPr>
      <w:szCs w:val="20"/>
    </w:rPr>
  </w:style>
  <w:style w:type="paragraph" w:styleId="TOC8">
    <w:name w:val="toc 8"/>
    <w:basedOn w:val="Normal"/>
    <w:next w:val="Normal"/>
    <w:autoRedefine/>
    <w:semiHidden/>
    <w:unhideWhenUsed/>
    <w:rsid w:val="005D0358"/>
    <w:pPr>
      <w:pBdr>
        <w:between w:val="double" w:sz="6" w:space="0" w:color="auto"/>
      </w:pBdr>
      <w:ind w:left="1200"/>
    </w:pPr>
    <w:rPr>
      <w:szCs w:val="20"/>
    </w:rPr>
  </w:style>
  <w:style w:type="paragraph" w:styleId="TOC9">
    <w:name w:val="toc 9"/>
    <w:basedOn w:val="Normal"/>
    <w:next w:val="Normal"/>
    <w:autoRedefine/>
    <w:semiHidden/>
    <w:unhideWhenUsed/>
    <w:rsid w:val="005D0358"/>
    <w:pPr>
      <w:pBdr>
        <w:between w:val="double" w:sz="6" w:space="0" w:color="auto"/>
      </w:pBdr>
      <w:ind w:left="1400"/>
    </w:pPr>
    <w:rPr>
      <w:szCs w:val="20"/>
    </w:rPr>
  </w:style>
  <w:style w:type="paragraph" w:styleId="TOCHeading">
    <w:name w:val="TOC Heading"/>
    <w:basedOn w:val="Heading1"/>
    <w:next w:val="Normal"/>
    <w:uiPriority w:val="39"/>
    <w:unhideWhenUsed/>
    <w:qFormat/>
    <w:rsid w:val="005D0358"/>
    <w:pPr>
      <w:keepNext/>
      <w:keepLines/>
      <w:pageBreakBefore w:val="0"/>
      <w:spacing w:before="480" w:after="0"/>
      <w:outlineLvl w:val="9"/>
    </w:pPr>
    <w:rPr>
      <w:b/>
      <w:color w:val="094264" w:themeColor="accent1" w:themeShade="BF"/>
    </w:rPr>
  </w:style>
  <w:style w:type="paragraph" w:customStyle="1" w:styleId="4F1FB6F305C1D64991D9057923079F8A">
    <w:name w:val="4F1FB6F305C1D64991D9057923079F8A"/>
    <w:rsid w:val="00155B7A"/>
    <w:rPr>
      <w:sz w:val="24"/>
      <w:szCs w:val="24"/>
      <w:lang w:val="en-GB" w:eastAsia="ja-JP"/>
    </w:rPr>
  </w:style>
  <w:style w:type="character" w:styleId="SubtleReference">
    <w:name w:val="Subtle Reference"/>
    <w:basedOn w:val="DefaultParagraphFont"/>
    <w:uiPriority w:val="31"/>
    <w:qFormat/>
    <w:rsid w:val="008D2DBE"/>
    <w:rPr>
      <w:smallCaps/>
      <w:color w:val="DDF53D" w:themeColor="accent2"/>
      <w:u w:val="single"/>
    </w:rPr>
  </w:style>
  <w:style w:type="character" w:styleId="BookTitle">
    <w:name w:val="Book Title"/>
    <w:basedOn w:val="DefaultParagraphFont"/>
    <w:uiPriority w:val="33"/>
    <w:qFormat/>
    <w:rsid w:val="008D2DBE"/>
    <w:rPr>
      <w:b/>
      <w:bCs/>
      <w:smallCaps/>
      <w:spacing w:val="5"/>
    </w:rPr>
  </w:style>
  <w:style w:type="character" w:styleId="IntenseReference">
    <w:name w:val="Intense Reference"/>
    <w:basedOn w:val="DefaultParagraphFont"/>
    <w:uiPriority w:val="32"/>
    <w:qFormat/>
    <w:rsid w:val="008D2DBE"/>
    <w:rPr>
      <w:b/>
      <w:bCs/>
      <w:smallCaps/>
      <w:color w:val="DDF53D" w:themeColor="accent2"/>
      <w:spacing w:val="5"/>
      <w:u w:val="single"/>
    </w:rPr>
  </w:style>
  <w:style w:type="table" w:styleId="TableGrid">
    <w:name w:val="Table Grid"/>
    <w:basedOn w:val="TableNormal"/>
    <w:uiPriority w:val="59"/>
    <w:rsid w:val="00497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497B16"/>
    <w:rPr>
      <w:color w:val="8F4600" w:themeColor="accent4" w:themeShade="BF"/>
    </w:rPr>
    <w:tblPr>
      <w:tblStyleRowBandSize w:val="1"/>
      <w:tblStyleColBandSize w:val="1"/>
      <w:tblInd w:w="0" w:type="dxa"/>
      <w:tblBorders>
        <w:top w:val="single" w:sz="8" w:space="0" w:color="BF5E00" w:themeColor="accent4"/>
        <w:bottom w:val="single" w:sz="8" w:space="0" w:color="BF5E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F5E00" w:themeColor="accent4"/>
          <w:left w:val="nil"/>
          <w:bottom w:val="single" w:sz="8" w:space="0" w:color="BF5E00" w:themeColor="accent4"/>
          <w:right w:val="nil"/>
          <w:insideH w:val="nil"/>
          <w:insideV w:val="nil"/>
        </w:tcBorders>
      </w:tcPr>
    </w:tblStylePr>
    <w:tblStylePr w:type="lastRow">
      <w:pPr>
        <w:spacing w:before="0" w:after="0" w:line="240" w:lineRule="auto"/>
      </w:pPr>
      <w:rPr>
        <w:b/>
        <w:bCs/>
      </w:rPr>
      <w:tblPr/>
      <w:tcPr>
        <w:tcBorders>
          <w:top w:val="single" w:sz="8" w:space="0" w:color="BF5E00" w:themeColor="accent4"/>
          <w:left w:val="nil"/>
          <w:bottom w:val="single" w:sz="8" w:space="0" w:color="BF5E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6B0" w:themeFill="accent4" w:themeFillTint="3F"/>
      </w:tcPr>
    </w:tblStylePr>
    <w:tblStylePr w:type="band1Horz">
      <w:tblPr/>
      <w:tcPr>
        <w:tcBorders>
          <w:left w:val="nil"/>
          <w:right w:val="nil"/>
          <w:insideH w:val="nil"/>
          <w:insideV w:val="nil"/>
        </w:tcBorders>
        <w:shd w:val="clear" w:color="auto" w:fill="FFD6B0" w:themeFill="accent4" w:themeFillTint="3F"/>
      </w:tcPr>
    </w:tblStylePr>
  </w:style>
  <w:style w:type="table" w:customStyle="1" w:styleId="Lichtearcering-accent11">
    <w:name w:val="Lichte arcering - accent 11"/>
    <w:basedOn w:val="TableNormal"/>
    <w:uiPriority w:val="60"/>
    <w:rsid w:val="00497B16"/>
    <w:rPr>
      <w:color w:val="094264" w:themeColor="accent1" w:themeShade="BF"/>
    </w:rPr>
    <w:tblPr>
      <w:tblStyleRowBandSize w:val="1"/>
      <w:tblStyleColBandSize w:val="1"/>
      <w:tblInd w:w="0" w:type="dxa"/>
      <w:tblBorders>
        <w:top w:val="single" w:sz="8" w:space="0" w:color="0C5986" w:themeColor="accent1"/>
        <w:bottom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lastRow">
      <w:pPr>
        <w:spacing w:before="0" w:after="0" w:line="240" w:lineRule="auto"/>
      </w:pPr>
      <w:rPr>
        <w:b/>
        <w:bCs/>
      </w:rPr>
      <w:tblPr/>
      <w:tcPr>
        <w:tcBorders>
          <w:top w:val="single" w:sz="8" w:space="0" w:color="0C5986" w:themeColor="accent1"/>
          <w:left w:val="nil"/>
          <w:bottom w:val="single" w:sz="8" w:space="0" w:color="0C59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CDBF7" w:themeFill="accent1" w:themeFillTint="3F"/>
      </w:tcPr>
    </w:tblStylePr>
    <w:tblStylePr w:type="band1Horz">
      <w:tblPr/>
      <w:tcPr>
        <w:tcBorders>
          <w:left w:val="nil"/>
          <w:right w:val="nil"/>
          <w:insideH w:val="nil"/>
          <w:insideV w:val="nil"/>
        </w:tcBorders>
        <w:shd w:val="clear" w:color="auto" w:fill="ACDBF7" w:themeFill="accent1" w:themeFillTint="3F"/>
      </w:tcPr>
    </w:tblStylePr>
  </w:style>
  <w:style w:type="table" w:customStyle="1" w:styleId="Gemiddeldelijst1-accent11">
    <w:name w:val="Gemiddelde lijst 1 - accent 11"/>
    <w:basedOn w:val="TableNormal"/>
    <w:uiPriority w:val="65"/>
    <w:rsid w:val="00497B16"/>
    <w:rPr>
      <w:color w:val="000000" w:themeColor="text1"/>
    </w:rPr>
    <w:tblPr>
      <w:tblStyleRowBandSize w:val="1"/>
      <w:tblStyleColBandSize w:val="1"/>
      <w:tblInd w:w="0" w:type="dxa"/>
      <w:tblBorders>
        <w:top w:val="single" w:sz="8" w:space="0" w:color="0C5986" w:themeColor="accent1"/>
        <w:bottom w:val="single" w:sz="8" w:space="0" w:color="0C5986"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C5986" w:themeColor="accent1"/>
        </w:tcBorders>
      </w:tcPr>
    </w:tblStylePr>
    <w:tblStylePr w:type="lastRow">
      <w:rPr>
        <w:b/>
        <w:bCs/>
        <w:color w:val="1B3861" w:themeColor="text2"/>
      </w:rPr>
      <w:tblPr/>
      <w:tcPr>
        <w:tcBorders>
          <w:top w:val="single" w:sz="8" w:space="0" w:color="0C5986" w:themeColor="accent1"/>
          <w:bottom w:val="single" w:sz="8" w:space="0" w:color="0C5986" w:themeColor="accent1"/>
        </w:tcBorders>
      </w:tcPr>
    </w:tblStylePr>
    <w:tblStylePr w:type="firstCol">
      <w:rPr>
        <w:b/>
        <w:bCs/>
      </w:rPr>
    </w:tblStylePr>
    <w:tblStylePr w:type="lastCol">
      <w:rPr>
        <w:b/>
        <w:bCs/>
      </w:rPr>
      <w:tblPr/>
      <w:tcPr>
        <w:tcBorders>
          <w:top w:val="single" w:sz="8" w:space="0" w:color="0C5986" w:themeColor="accent1"/>
          <w:bottom w:val="single" w:sz="8" w:space="0" w:color="0C5986" w:themeColor="accent1"/>
        </w:tcBorders>
      </w:tcPr>
    </w:tblStylePr>
    <w:tblStylePr w:type="band1Vert">
      <w:tblPr/>
      <w:tcPr>
        <w:shd w:val="clear" w:color="auto" w:fill="ACDBF7" w:themeFill="accent1" w:themeFillTint="3F"/>
      </w:tcPr>
    </w:tblStylePr>
    <w:tblStylePr w:type="band1Horz">
      <w:tblPr/>
      <w:tcPr>
        <w:shd w:val="clear" w:color="auto" w:fill="ACDBF7" w:themeFill="accent1" w:themeFillTint="3F"/>
      </w:tcPr>
    </w:tblStylePr>
  </w:style>
  <w:style w:type="table" w:styleId="MediumGrid1-Accent1">
    <w:name w:val="Medium Grid 1 Accent 1"/>
    <w:basedOn w:val="TableNormal"/>
    <w:uiPriority w:val="67"/>
    <w:rsid w:val="00497B16"/>
    <w:tblPr>
      <w:tblStyleRowBandSize w:val="1"/>
      <w:tblStyleColBandSize w:val="1"/>
      <w:tblInd w:w="0" w:type="dxa"/>
      <w:tbl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single" w:sz="8" w:space="0" w:color="138FD9" w:themeColor="accent1" w:themeTint="BF"/>
        <w:insideV w:val="single" w:sz="8" w:space="0" w:color="138FD9" w:themeColor="accent1" w:themeTint="BF"/>
      </w:tblBorders>
      <w:tblCellMar>
        <w:top w:w="0" w:type="dxa"/>
        <w:left w:w="108" w:type="dxa"/>
        <w:bottom w:w="0" w:type="dxa"/>
        <w:right w:w="108" w:type="dxa"/>
      </w:tblCellMar>
    </w:tblPr>
    <w:tcPr>
      <w:shd w:val="clear" w:color="auto" w:fill="ACDBF7" w:themeFill="accent1" w:themeFillTint="3F"/>
    </w:tcPr>
    <w:tblStylePr w:type="firstRow">
      <w:rPr>
        <w:b/>
        <w:bCs/>
      </w:rPr>
    </w:tblStylePr>
    <w:tblStylePr w:type="lastRow">
      <w:rPr>
        <w:b/>
        <w:bCs/>
      </w:rPr>
      <w:tblPr/>
      <w:tcPr>
        <w:tcBorders>
          <w:top w:val="single" w:sz="18" w:space="0" w:color="138FD9" w:themeColor="accent1" w:themeTint="BF"/>
        </w:tcBorders>
      </w:tcPr>
    </w:tblStylePr>
    <w:tblStylePr w:type="firstCol">
      <w:rPr>
        <w:b/>
        <w:bCs/>
      </w:rPr>
    </w:tblStylePr>
    <w:tblStylePr w:type="lastCol">
      <w:rPr>
        <w:b/>
        <w:bCs/>
      </w:rPr>
    </w:tblStylePr>
    <w:tblStylePr w:type="band1Vert">
      <w:tblPr/>
      <w:tcPr>
        <w:shd w:val="clear" w:color="auto" w:fill="58B7F0" w:themeFill="accent1" w:themeFillTint="7F"/>
      </w:tcPr>
    </w:tblStylePr>
    <w:tblStylePr w:type="band1Horz">
      <w:tblPr/>
      <w:tcPr>
        <w:shd w:val="clear" w:color="auto" w:fill="58B7F0" w:themeFill="accent1" w:themeFillTint="7F"/>
      </w:tcPr>
    </w:tblStylePr>
  </w:style>
  <w:style w:type="table" w:customStyle="1" w:styleId="Gemiddeldearcering1-accent11">
    <w:name w:val="Gemiddelde arcering 1 - accent 11"/>
    <w:basedOn w:val="TableNormal"/>
    <w:uiPriority w:val="63"/>
    <w:rsid w:val="00DD5547"/>
    <w:tblPr>
      <w:tblStyleRowBandSize w:val="1"/>
      <w:tblStyleColBandSize w:val="1"/>
      <w:tblInd w:w="0" w:type="dxa"/>
      <w:tbl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single" w:sz="8" w:space="0" w:color="138FD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shd w:val="clear" w:color="auto" w:fill="0C5986" w:themeFill="accent1"/>
      </w:tcPr>
    </w:tblStylePr>
    <w:tblStylePr w:type="lastRow">
      <w:pPr>
        <w:spacing w:before="0" w:after="0" w:line="240" w:lineRule="auto"/>
      </w:pPr>
      <w:rPr>
        <w:b/>
        <w:bCs/>
      </w:rPr>
      <w:tblPr/>
      <w:tcPr>
        <w:tcBorders>
          <w:top w:val="double" w:sz="6" w:space="0" w:color="138FD9" w:themeColor="accent1" w:themeTint="BF"/>
          <w:left w:val="single" w:sz="8" w:space="0" w:color="138FD9" w:themeColor="accent1" w:themeTint="BF"/>
          <w:bottom w:val="single" w:sz="8" w:space="0" w:color="138FD9" w:themeColor="accent1" w:themeTint="BF"/>
          <w:right w:val="single" w:sz="8" w:space="0" w:color="138FD9" w:themeColor="accent1" w:themeTint="BF"/>
          <w:insideH w:val="nil"/>
          <w:insideV w:val="nil"/>
        </w:tcBorders>
      </w:tcPr>
    </w:tblStylePr>
    <w:tblStylePr w:type="firstCol">
      <w:rPr>
        <w:b/>
        <w:bCs/>
      </w:rPr>
    </w:tblStylePr>
    <w:tblStylePr w:type="lastCol">
      <w:rPr>
        <w:b/>
        <w:bCs/>
      </w:rPr>
    </w:tblStylePr>
    <w:tblStylePr w:type="band1Vert">
      <w:tblPr/>
      <w:tcPr>
        <w:shd w:val="clear" w:color="auto" w:fill="ACDBF7" w:themeFill="accent1" w:themeFillTint="3F"/>
      </w:tcPr>
    </w:tblStylePr>
    <w:tblStylePr w:type="band1Horz">
      <w:tblPr/>
      <w:tcPr>
        <w:tcBorders>
          <w:insideH w:val="nil"/>
          <w:insideV w:val="nil"/>
        </w:tcBorders>
        <w:shd w:val="clear" w:color="auto" w:fill="ACDBF7" w:themeFill="accent1" w:themeFillTint="3F"/>
      </w:tcPr>
    </w:tblStylePr>
    <w:tblStylePr w:type="band2Horz">
      <w:tblPr/>
      <w:tcPr>
        <w:tcBorders>
          <w:insideH w:val="nil"/>
          <w:insideV w:val="nil"/>
        </w:tcBorders>
      </w:tcPr>
    </w:tblStylePr>
  </w:style>
  <w:style w:type="table" w:customStyle="1" w:styleId="Lichtelijst-accent11">
    <w:name w:val="Lichte lijst - accent 11"/>
    <w:basedOn w:val="TableNormal"/>
    <w:uiPriority w:val="61"/>
    <w:rsid w:val="00DD5547"/>
    <w:tblPr>
      <w:tblStyleRowBandSize w:val="1"/>
      <w:tblStyleColBandSize w:val="1"/>
      <w:tblInd w:w="0" w:type="dxa"/>
      <w:tblBorders>
        <w:top w:val="single" w:sz="8" w:space="0" w:color="0C5986" w:themeColor="accent1"/>
        <w:left w:val="single" w:sz="8" w:space="0" w:color="0C5986" w:themeColor="accent1"/>
        <w:bottom w:val="single" w:sz="8" w:space="0" w:color="0C5986" w:themeColor="accent1"/>
        <w:right w:val="single" w:sz="8" w:space="0" w:color="0C598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C5986" w:themeFill="accent1"/>
      </w:tcPr>
    </w:tblStylePr>
    <w:tblStylePr w:type="lastRow">
      <w:pPr>
        <w:spacing w:before="0" w:after="0" w:line="240" w:lineRule="auto"/>
      </w:pPr>
      <w:rPr>
        <w:b/>
        <w:bCs/>
      </w:rPr>
      <w:tblPr/>
      <w:tcPr>
        <w:tcBorders>
          <w:top w:val="double" w:sz="6" w:space="0" w:color="0C5986" w:themeColor="accent1"/>
          <w:left w:val="single" w:sz="8" w:space="0" w:color="0C5986" w:themeColor="accent1"/>
          <w:bottom w:val="single" w:sz="8" w:space="0" w:color="0C5986" w:themeColor="accent1"/>
          <w:right w:val="single" w:sz="8" w:space="0" w:color="0C5986" w:themeColor="accent1"/>
        </w:tcBorders>
      </w:tcPr>
    </w:tblStylePr>
    <w:tblStylePr w:type="firstCol">
      <w:rPr>
        <w:b/>
        <w:bCs/>
      </w:rPr>
    </w:tblStylePr>
    <w:tblStylePr w:type="lastCol">
      <w:rPr>
        <w:b/>
        <w:bCs/>
      </w:rPr>
    </w:tblStylePr>
    <w:tblStylePr w:type="band1Vert">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tblStylePr w:type="band1Horz">
      <w:tblPr/>
      <w:tcPr>
        <w:tcBorders>
          <w:top w:val="single" w:sz="8" w:space="0" w:color="0C5986" w:themeColor="accent1"/>
          <w:left w:val="single" w:sz="8" w:space="0" w:color="0C5986" w:themeColor="accent1"/>
          <w:bottom w:val="single" w:sz="8" w:space="0" w:color="0C5986" w:themeColor="accent1"/>
          <w:right w:val="single" w:sz="8" w:space="0" w:color="0C5986" w:themeColor="accent1"/>
        </w:tcBorders>
      </w:tcPr>
    </w:tblStylePr>
  </w:style>
  <w:style w:type="table" w:customStyle="1" w:styleId="Lichtearcering1">
    <w:name w:val="Lichte arcering1"/>
    <w:basedOn w:val="TableNormal"/>
    <w:uiPriority w:val="60"/>
    <w:rsid w:val="001A299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62676"/>
    <w:rPr>
      <w:color w:val="ABF24D"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2571227B8F6E4783C19C2EF79404B6"/>
        <w:category>
          <w:name w:val="General"/>
          <w:gallery w:val="placeholder"/>
        </w:category>
        <w:types>
          <w:type w:val="bbPlcHdr"/>
        </w:types>
        <w:behaviors>
          <w:behavior w:val="content"/>
        </w:behaviors>
        <w:guid w:val="{2B95921D-DE2D-1B4C-8C90-8DB46832DA92}"/>
      </w:docPartPr>
      <w:docPartBody>
        <w:p w:rsidR="00094CF1" w:rsidRDefault="00094CF1">
          <w:pPr>
            <w:pStyle w:val="A72571227B8F6E4783C19C2EF79404B6"/>
          </w:pPr>
          <w:r>
            <w:t>Lorem Ipsum</w:t>
          </w:r>
        </w:p>
      </w:docPartBody>
    </w:docPart>
    <w:docPart>
      <w:docPartPr>
        <w:name w:val="8137D72D4CE3964A94611B38318B978E"/>
        <w:category>
          <w:name w:val="General"/>
          <w:gallery w:val="placeholder"/>
        </w:category>
        <w:types>
          <w:type w:val="bbPlcHdr"/>
        </w:types>
        <w:behaviors>
          <w:behavior w:val="content"/>
        </w:behaviors>
        <w:guid w:val="{83CFB213-E588-7B41-8E1C-526B54D681C3}"/>
      </w:docPartPr>
      <w:docPartBody>
        <w:p w:rsidR="00094CF1" w:rsidRDefault="00094CF1">
          <w:pPr>
            <w:pStyle w:val="8137D72D4CE3964A94611B38318B978E"/>
          </w:pPr>
          <w:r>
            <w:t>Lorem Ipsum Dolor Sit Amet</w:t>
          </w:r>
        </w:p>
      </w:docPartBody>
    </w:docPart>
    <w:docPart>
      <w:docPartPr>
        <w:name w:val="C8F404A1EE20F1419C9B6F046CAF3DA4"/>
        <w:category>
          <w:name w:val="General"/>
          <w:gallery w:val="placeholder"/>
        </w:category>
        <w:types>
          <w:type w:val="bbPlcHdr"/>
        </w:types>
        <w:behaviors>
          <w:behavior w:val="content"/>
        </w:behaviors>
        <w:guid w:val="{3EA6F556-5E17-9643-9B09-A2923755AEE7}"/>
      </w:docPartPr>
      <w:docPartBody>
        <w:p w:rsidR="00094CF1" w:rsidRDefault="00094CF1">
          <w:pPr>
            <w:pStyle w:val="C8F404A1EE20F1419C9B6F046CAF3DA4"/>
          </w:pPr>
          <w:r>
            <w:t>Morbi laoreet placerat purus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698" w:rsidRDefault="00DB2698">
      <w:r>
        <w:separator/>
      </w:r>
    </w:p>
  </w:endnote>
  <w:endnote w:type="continuationSeparator" w:id="0">
    <w:p w:rsidR="00DB2698" w:rsidRDefault="00DB2698">
      <w:r>
        <w:continuationSeparator/>
      </w:r>
    </w:p>
  </w:endnote>
</w:endnotes>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698" w:rsidRDefault="00DB2698">
      <w:r>
        <w:separator/>
      </w:r>
    </w:p>
  </w:footnote>
  <w:footnote w:type="continuationSeparator" w:id="0">
    <w:p w:rsidR="00DB2698" w:rsidRDefault="00DB2698">
      <w:r>
        <w:continuationSeparator/>
      </w:r>
    </w:p>
  </w:footnote>
</w:footnote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C6C82A"/>
    <w:lvl w:ilvl="0">
      <w:start w:val="1"/>
      <w:numFmt w:val="bullet"/>
      <w:pStyle w:val="Lijstopsomteken"/>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footnotePr>
    <w:footnote w:id="-1"/>
    <w:footnote w:id="0"/>
  </w:footnotePr>
  <w:endnotePr>
    <w:endnote w:id="-1"/>
    <w:endnote w:id="0"/>
  </w:endnotePr>
  <w:compat>
    <w:useFELayout/>
  </w:compat>
  <w:rsids>
    <w:rsidRoot w:val="00094CF1"/>
    <w:rsid w:val="00025D03"/>
    <w:rsid w:val="00094CF1"/>
    <w:rsid w:val="000B2ADF"/>
    <w:rsid w:val="000C7186"/>
    <w:rsid w:val="001C0A36"/>
    <w:rsid w:val="002401A0"/>
    <w:rsid w:val="00243D5E"/>
    <w:rsid w:val="002919DB"/>
    <w:rsid w:val="00496CE2"/>
    <w:rsid w:val="006E7A1E"/>
    <w:rsid w:val="008D51DA"/>
    <w:rsid w:val="00913738"/>
    <w:rsid w:val="00920234"/>
    <w:rsid w:val="00A1705D"/>
    <w:rsid w:val="00AE386A"/>
    <w:rsid w:val="00B76833"/>
    <w:rsid w:val="00C7178F"/>
    <w:rsid w:val="00DA59B7"/>
    <w:rsid w:val="00DB2698"/>
    <w:rsid w:val="00FB6E25"/>
    <w:rsid w:val="00FE1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386A"/>
  </w:style>
  <w:style w:type="paragraph" w:styleId="Kop2">
    <w:name w:val="heading 2"/>
    <w:basedOn w:val="Standaard"/>
    <w:next w:val="Standaard"/>
    <w:link w:val="Kop2Char"/>
    <w:rsid w:val="00AE386A"/>
    <w:pPr>
      <w:keepNext/>
      <w:keepLines/>
      <w:spacing w:before="200" w:after="100"/>
      <w:outlineLvl w:val="1"/>
    </w:pPr>
    <w:rPr>
      <w:rFonts w:asciiTheme="majorHAnsi" w:eastAsiaTheme="majorEastAsia" w:hAnsiTheme="majorHAnsi" w:cstheme="majorBidi"/>
      <w:bCs/>
      <w:color w:val="4F81BD" w:themeColor="accent1"/>
      <w:sz w:val="22"/>
      <w:szCs w:val="26"/>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72571227B8F6E4783C19C2EF79404B6">
    <w:name w:val="A72571227B8F6E4783C19C2EF79404B6"/>
    <w:rsid w:val="00AE386A"/>
  </w:style>
  <w:style w:type="paragraph" w:customStyle="1" w:styleId="8137D72D4CE3964A94611B38318B978E">
    <w:name w:val="8137D72D4CE3964A94611B38318B978E"/>
    <w:rsid w:val="00AE386A"/>
  </w:style>
  <w:style w:type="paragraph" w:customStyle="1" w:styleId="C8F404A1EE20F1419C9B6F046CAF3DA4">
    <w:name w:val="C8F404A1EE20F1419C9B6F046CAF3DA4"/>
    <w:rsid w:val="00AE386A"/>
  </w:style>
  <w:style w:type="paragraph" w:customStyle="1" w:styleId="A43A41D2EF90DA47ADEB2150D6CACAC4">
    <w:name w:val="A43A41D2EF90DA47ADEB2150D6CACAC4"/>
    <w:rsid w:val="00AE386A"/>
  </w:style>
  <w:style w:type="character" w:styleId="Tekstvantijdelijkeaanduiding">
    <w:name w:val="Placeholder Text"/>
    <w:basedOn w:val="Standaardalinea-lettertype"/>
    <w:semiHidden/>
    <w:rsid w:val="00AE386A"/>
    <w:rPr>
      <w:color w:val="808080"/>
    </w:rPr>
  </w:style>
  <w:style w:type="paragraph" w:customStyle="1" w:styleId="D294800D1B98214BB67DB2EFA40D2978">
    <w:name w:val="D294800D1B98214BB67DB2EFA40D2978"/>
    <w:rsid w:val="00AE386A"/>
  </w:style>
  <w:style w:type="paragraph" w:styleId="Voetnoottekst">
    <w:name w:val="footnote text"/>
    <w:basedOn w:val="Standaard"/>
    <w:link w:val="VoetnoottekstChar"/>
    <w:rsid w:val="00AE386A"/>
    <w:rPr>
      <w:rFonts w:eastAsiaTheme="minorHAnsi"/>
      <w:sz w:val="20"/>
      <w:szCs w:val="20"/>
      <w:lang w:val="en-US" w:eastAsia="en-US"/>
    </w:rPr>
  </w:style>
  <w:style w:type="character" w:customStyle="1" w:styleId="VoetnoottekstChar">
    <w:name w:val="Voetnoottekst Char"/>
    <w:basedOn w:val="Standaardalinea-lettertype"/>
    <w:link w:val="Voetnoottekst"/>
    <w:rsid w:val="00AE386A"/>
    <w:rPr>
      <w:rFonts w:eastAsiaTheme="minorHAnsi"/>
      <w:sz w:val="20"/>
      <w:szCs w:val="20"/>
      <w:lang w:val="en-US" w:eastAsia="en-US"/>
    </w:rPr>
  </w:style>
  <w:style w:type="character" w:styleId="Voetnootmarkering">
    <w:name w:val="footnote reference"/>
    <w:basedOn w:val="Standaardalinea-lettertype"/>
    <w:rsid w:val="00AE386A"/>
    <w:rPr>
      <w:vertAlign w:val="superscript"/>
    </w:rPr>
  </w:style>
  <w:style w:type="paragraph" w:customStyle="1" w:styleId="B704B3DFE12DE042B68838562015FB39">
    <w:name w:val="B704B3DFE12DE042B68838562015FB39"/>
    <w:rsid w:val="00AE386A"/>
  </w:style>
  <w:style w:type="paragraph" w:customStyle="1" w:styleId="4F1FB6F305C1D64991D9057923079F8A">
    <w:name w:val="4F1FB6F305C1D64991D9057923079F8A"/>
    <w:rsid w:val="00AE386A"/>
  </w:style>
  <w:style w:type="paragraph" w:customStyle="1" w:styleId="A21306DFE3C6964BA91BADF052470D7A">
    <w:name w:val="A21306DFE3C6964BA91BADF052470D7A"/>
    <w:rsid w:val="00AE386A"/>
  </w:style>
  <w:style w:type="character" w:customStyle="1" w:styleId="Kop2Char">
    <w:name w:val="Kop 2 Char"/>
    <w:basedOn w:val="Standaardalinea-lettertype"/>
    <w:link w:val="Kop2"/>
    <w:rsid w:val="00AE386A"/>
    <w:rPr>
      <w:rFonts w:asciiTheme="majorHAnsi" w:eastAsiaTheme="majorEastAsia" w:hAnsiTheme="majorHAnsi" w:cstheme="majorBidi"/>
      <w:bCs/>
      <w:color w:val="4F81BD" w:themeColor="accent1"/>
      <w:sz w:val="22"/>
      <w:szCs w:val="26"/>
      <w:lang w:val="en-US" w:eastAsia="en-US"/>
    </w:rPr>
  </w:style>
  <w:style w:type="paragraph" w:styleId="Lijstopsomteken">
    <w:name w:val="List Bullet"/>
    <w:basedOn w:val="Standaard"/>
    <w:rsid w:val="00AE386A"/>
    <w:pPr>
      <w:numPr>
        <w:numId w:val="1"/>
      </w:numPr>
      <w:spacing w:before="120" w:after="120"/>
    </w:pPr>
    <w:rPr>
      <w:rFonts w:eastAsiaTheme="minorHAnsi"/>
      <w:color w:val="262626" w:themeColor="text1" w:themeTint="D9"/>
      <w:sz w:val="20"/>
      <w:szCs w:val="22"/>
      <w:lang w:val="en-US" w:eastAsia="en-US"/>
    </w:rPr>
  </w:style>
  <w:style w:type="paragraph" w:customStyle="1" w:styleId="11B290278628DB4BA6576D3046EEAE83">
    <w:name w:val="11B290278628DB4BA6576D3046EEAE83"/>
    <w:rsid w:val="00AE386A"/>
  </w:style>
  <w:style w:type="paragraph" w:customStyle="1" w:styleId="C69E455D2D4D7C429CC7282AFDD85832">
    <w:name w:val="C69E455D2D4D7C429CC7282AFDD85832"/>
    <w:rsid w:val="00AE386A"/>
  </w:style>
  <w:style w:type="paragraph" w:customStyle="1" w:styleId="9BA3B7E7F3F18C43A7E37C7278C19041">
    <w:name w:val="9BA3B7E7F3F18C43A7E37C7278C19041"/>
    <w:rsid w:val="00AE386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Revolution">
  <a:themeElements>
    <a:clrScheme name="Revolution">
      <a:dk1>
        <a:sysClr val="windowText" lastClr="000000"/>
      </a:dk1>
      <a:lt1>
        <a:sysClr val="window" lastClr="FFFFFF"/>
      </a:lt1>
      <a:dk2>
        <a:srgbClr val="1B3861"/>
      </a:dk2>
      <a:lt2>
        <a:srgbClr val="38ABED"/>
      </a:lt2>
      <a:accent1>
        <a:srgbClr val="0C5986"/>
      </a:accent1>
      <a:accent2>
        <a:srgbClr val="DDF53D"/>
      </a:accent2>
      <a:accent3>
        <a:srgbClr val="508709"/>
      </a:accent3>
      <a:accent4>
        <a:srgbClr val="BF5E00"/>
      </a:accent4>
      <a:accent5>
        <a:srgbClr val="9C0001"/>
      </a:accent5>
      <a:accent6>
        <a:srgbClr val="660075"/>
      </a:accent6>
      <a:hlink>
        <a:srgbClr val="ABF24D"/>
      </a:hlink>
      <a:folHlink>
        <a:srgbClr val="A0E7FB"/>
      </a:folHlink>
    </a:clrScheme>
    <a:fontScheme name="Revolution">
      <a:majorFont>
        <a:latin typeface="Trebuchet MS"/>
        <a:ea typeface=""/>
        <a:cs typeface=""/>
        <a:font script="Jpan" typeface="ＭＳ ゴシック"/>
      </a:majorFont>
      <a:minorFont>
        <a:latin typeface="Trebuchet MS"/>
        <a:ea typeface=""/>
        <a:cs typeface=""/>
        <a:font script="Jpan" typeface="ＭＳ ゴシック"/>
      </a:minorFont>
    </a:fontScheme>
    <a:fmtScheme name="Revolution">
      <a:fillStyleLst>
        <a:solidFill>
          <a:schemeClr val="phClr"/>
        </a:solidFill>
        <a:solidFill>
          <a:schemeClr val="phClr"/>
        </a:soli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0800000">
              <a:srgbClr val="808080">
                <a:alpha val="75000"/>
              </a:srgbClr>
            </a:innerShdw>
          </a:effectLst>
        </a:effectStyle>
        <a:effectStyle>
          <a:effectLst>
            <a:innerShdw blurRad="50800" dist="25400" dir="13500000">
              <a:srgbClr val="808080">
                <a:alpha val="75000"/>
              </a:srgbClr>
            </a:innerShdw>
            <a:outerShdw blurRad="63500" dist="50800" dir="5400000" algn="br" rotWithShape="0">
              <a:srgbClr val="000000">
                <a:alpha val="35000"/>
              </a:srgbClr>
            </a:outerShdw>
          </a:effectLst>
          <a:scene3d>
            <a:camera prst="orthographicFront">
              <a:rot lat="0" lon="0" rev="0"/>
            </a:camera>
            <a:lightRig rig="threePt" dir="tl">
              <a:rot lat="0" lon="0" rev="11400000"/>
            </a:lightRig>
          </a:scene3d>
          <a:sp3d contourW="12700" prstMaterial="softmetal">
            <a:bevelT w="63500" h="254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686B8-BFEA-4016-807E-704CA9C12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1300</Words>
  <Characters>7416</Characters>
  <Application>Microsoft Office Word</Application>
  <DocSecurity>0</DocSecurity>
  <Lines>61</Lines>
  <Paragraphs>17</Paragraphs>
  <ScaleCrop>false</ScaleCrop>
  <HeadingPairs>
    <vt:vector size="6" baseType="variant">
      <vt:variant>
        <vt:lpstr>Titel</vt:lpstr>
      </vt:variant>
      <vt:variant>
        <vt:i4>1</vt:i4>
      </vt:variant>
      <vt:variant>
        <vt:lpstr>Title</vt:lpstr>
      </vt:variant>
      <vt:variant>
        <vt:i4>1</vt:i4>
      </vt:variant>
      <vt:variant>
        <vt:lpstr>Headings</vt:lpstr>
      </vt:variant>
      <vt:variant>
        <vt:i4>3</vt:i4>
      </vt:variant>
    </vt:vector>
  </HeadingPairs>
  <TitlesOfParts>
    <vt:vector size="5" baseType="lpstr">
      <vt:lpstr/>
      <vt:lpstr/>
      <vt:lpstr>Morbi laoreet placerat purus</vt:lpstr>
      <vt:lpstr>    Sed sit amet nulla non nisl ultrices vehicula.</vt:lpstr>
      <vt:lpstr>    Nam nec nisi. </vt:lpstr>
    </vt:vector>
  </TitlesOfParts>
  <Manager/>
  <Company/>
  <LinksUpToDate>false</LinksUpToDate>
  <CharactersWithSpaces>8699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Blanken</dc:creator>
  <cp:keywords/>
  <dc:description/>
  <cp:lastModifiedBy>Rens</cp:lastModifiedBy>
  <cp:revision>6</cp:revision>
  <cp:lastPrinted>2012-04-19T15:14:00Z</cp:lastPrinted>
  <dcterms:created xsi:type="dcterms:W3CDTF">2012-04-19T15:14:00Z</dcterms:created>
  <dcterms:modified xsi:type="dcterms:W3CDTF">2012-04-23T13:14:00Z</dcterms:modified>
  <cp:category/>
</cp:coreProperties>
</file>