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Borders>
              <w:left w:val="single" w:sz="18" w:space="0" w:color="7F7F7F" w:themeColor="accent1"/>
            </w:tblBorders>
            <w:tblLook w:val="04A0" w:firstRow="1" w:lastRow="0" w:firstColumn="1" w:lastColumn="0" w:noHBand="0" w:noVBand="1"/>
          </w:tblPr>
          <w:tblGrid>
            <w:gridCol w:w="7672"/>
          </w:tblGrid>
          <w:tr w:rsidR="004D5DEA" w:rsidRPr="00452A40" w:rsidTr="00316B4A">
            <w:trPr>
              <w:trHeight w:val="864"/>
            </w:trPr>
            <w:tc>
              <w:tcPr>
                <w:tcW w:w="7672" w:type="dxa"/>
              </w:tcPr>
              <w:p w:rsidR="00316B4A" w:rsidRPr="00E91CC3" w:rsidRDefault="00C66059" w:rsidP="00316B4A">
                <w:pPr>
                  <w:pStyle w:val="NoSpacing"/>
                  <w:rPr>
                    <w:rFonts w:asciiTheme="majorHAnsi" w:hAnsiTheme="majorHAnsi"/>
                    <w:color w:val="5C5C5C" w:themeColor="text1" w:themeTint="BF"/>
                    <w:sz w:val="36"/>
                    <w:lang w:val="en-GB"/>
                  </w:rPr>
                </w:pPr>
                <w:r>
                  <w:rPr>
                    <w:rFonts w:asciiTheme="majorHAnsi" w:hAnsiTheme="majorHAnsi"/>
                    <w:color w:val="5C5C5C" w:themeColor="text1" w:themeTint="BF"/>
                    <w:sz w:val="36"/>
                    <w:lang w:val="en-GB"/>
                  </w:rPr>
                  <w:t>ASE TEAM 3</w:t>
                </w:r>
                <w:r w:rsidR="00D4421D">
                  <w:rPr>
                    <w:rFonts w:asciiTheme="majorHAnsi" w:hAnsiTheme="majorHAnsi"/>
                    <w:color w:val="5C5C5C" w:themeColor="text1" w:themeTint="BF"/>
                    <w:sz w:val="36"/>
                    <w:lang w:val="en-GB"/>
                  </w:rPr>
                  <w:t xml:space="preserve"> </w:t>
                </w:r>
                <w:r>
                  <w:rPr>
                    <w:rFonts w:asciiTheme="majorHAnsi" w:hAnsiTheme="majorHAnsi"/>
                    <w:color w:val="5C5C5C" w:themeColor="text1" w:themeTint="BF"/>
                    <w:sz w:val="36"/>
                    <w:lang w:val="en-GB"/>
                  </w:rPr>
                  <w:t>&amp;</w:t>
                </w:r>
                <w:r w:rsidR="00D4421D">
                  <w:rPr>
                    <w:rFonts w:asciiTheme="majorHAnsi" w:hAnsiTheme="majorHAnsi"/>
                    <w:color w:val="5C5C5C" w:themeColor="text1" w:themeTint="BF"/>
                    <w:sz w:val="36"/>
                    <w:lang w:val="en-GB"/>
                  </w:rPr>
                  <w:t xml:space="preserve"> </w:t>
                </w:r>
                <w:r>
                  <w:rPr>
                    <w:rFonts w:asciiTheme="majorHAnsi" w:hAnsiTheme="majorHAnsi"/>
                    <w:color w:val="5C5C5C" w:themeColor="text1" w:themeTint="BF"/>
                    <w:sz w:val="36"/>
                    <w:lang w:val="en-GB"/>
                  </w:rPr>
                  <w:t>4</w:t>
                </w:r>
              </w:p>
              <w:p w:rsidR="00452A40" w:rsidRPr="00D4421D" w:rsidRDefault="00815E3E" w:rsidP="000E01C1">
                <w:pPr>
                  <w:pStyle w:val="NoSpacing"/>
                  <w:rPr>
                    <w:rFonts w:ascii="Courier New" w:hAnsi="Courier New" w:cs="Courier New"/>
                    <w:color w:val="5C5C5C" w:themeColor="text1" w:themeTint="BF"/>
                    <w:sz w:val="56"/>
                    <w:lang w:val="en-GB"/>
                  </w:rPr>
                </w:pPr>
                <w:r>
                  <w:rPr>
                    <w:rFonts w:asciiTheme="majorHAnsi" w:hAnsiTheme="majorHAnsi"/>
                    <w:sz w:val="96"/>
                    <w:lang w:val="en-GB"/>
                  </w:rPr>
                  <w:t>USER</w:t>
                </w:r>
                <w:r w:rsidR="00451E38">
                  <w:rPr>
                    <w:rFonts w:asciiTheme="majorHAnsi" w:hAnsiTheme="majorHAnsi"/>
                    <w:sz w:val="96"/>
                    <w:lang w:val="en-GB"/>
                  </w:rPr>
                  <w:t xml:space="preserve"> </w:t>
                </w:r>
                <w:r>
                  <w:rPr>
                    <w:rFonts w:asciiTheme="majorHAnsi" w:hAnsiTheme="majorHAnsi"/>
                    <w:sz w:val="96"/>
                    <w:lang w:val="en-GB"/>
                  </w:rPr>
                  <w:t>MANUAL</w:t>
                </w:r>
                <w:r w:rsidR="00452A40" w:rsidRPr="00E91CC3">
                  <w:rPr>
                    <w:rFonts w:asciiTheme="majorHAnsi" w:hAnsiTheme="majorHAnsi"/>
                    <w:color w:val="FF0000"/>
                    <w:sz w:val="72"/>
                    <w:lang w:val="en-GB"/>
                  </w:rPr>
                  <w:br/>
                </w:r>
                <w:r w:rsidR="00452A40" w:rsidRPr="00E91CC3">
                  <w:rPr>
                    <w:rFonts w:asciiTheme="majorHAnsi" w:hAnsiTheme="majorHAnsi"/>
                    <w:color w:val="FF0000"/>
                    <w:sz w:val="56"/>
                    <w:lang w:val="en-GB"/>
                  </w:rPr>
                  <w:t>H</w:t>
                </w:r>
                <w:r w:rsidR="00452A40" w:rsidRPr="00E91CC3">
                  <w:rPr>
                    <w:rFonts w:asciiTheme="majorHAnsi" w:hAnsiTheme="majorHAnsi"/>
                    <w:color w:val="00A0DB"/>
                    <w:sz w:val="56"/>
                    <w:lang w:val="en-GB"/>
                  </w:rPr>
                  <w:t>U</w:t>
                </w:r>
                <w:r w:rsidR="00452A40" w:rsidRPr="00E91CC3">
                  <w:rPr>
                    <w:rFonts w:asciiTheme="majorHAnsi" w:hAnsiTheme="majorHAnsi"/>
                    <w:color w:val="5C5C5C" w:themeColor="text1" w:themeTint="BF"/>
                    <w:sz w:val="56"/>
                    <w:lang w:val="en-GB"/>
                  </w:rPr>
                  <w:t xml:space="preserve">SACCT </w:t>
                </w:r>
                <w:r w:rsidR="005856ED" w:rsidRPr="00E91CC3">
                  <w:rPr>
                    <w:rFonts w:asciiTheme="majorHAnsi" w:hAnsiTheme="majorHAnsi"/>
                    <w:color w:val="5C5C5C" w:themeColor="text1" w:themeTint="BF"/>
                    <w:sz w:val="56"/>
                    <w:lang w:val="en-GB"/>
                  </w:rPr>
                  <w:t>–</w:t>
                </w:r>
                <w:r w:rsidR="00040CCD">
                  <w:rPr>
                    <w:rFonts w:ascii="Husans-Inline" w:hAnsi="Husans-Inline"/>
                    <w:color w:val="5C5C5C" w:themeColor="text1" w:themeTint="BF"/>
                    <w:sz w:val="56"/>
                    <w:lang w:val="en-GB"/>
                  </w:rPr>
                  <w:t>ANALYSE</w:t>
                </w:r>
                <w:r w:rsidR="00D4421D">
                  <w:rPr>
                    <w:rFonts w:ascii="Husans-Inline" w:hAnsi="Husans-Inline"/>
                    <w:color w:val="5C5C5C" w:themeColor="text1" w:themeTint="BF"/>
                    <w:sz w:val="56"/>
                    <w:lang w:val="en-GB"/>
                  </w:rPr>
                  <w:t xml:space="preserve"> JAVA &amp; C-SHARP</w:t>
                </w:r>
              </w:p>
              <w:p w:rsidR="005856ED" w:rsidRPr="00E91CC3" w:rsidRDefault="00815E3E" w:rsidP="00815E3E">
                <w:pPr>
                  <w:rPr>
                    <w:lang w:val="en-GB"/>
                  </w:rPr>
                </w:pPr>
                <w:r>
                  <w:rPr>
                    <w:lang w:val="en-GB"/>
                  </w:rPr>
                  <w:t>June</w:t>
                </w:r>
                <w:r w:rsidR="005856ED" w:rsidRPr="00E91CC3">
                  <w:rPr>
                    <w:lang w:val="en-GB"/>
                  </w:rPr>
                  <w:t xml:space="preserve"> </w:t>
                </w:r>
                <w:r>
                  <w:rPr>
                    <w:lang w:val="en-GB"/>
                  </w:rPr>
                  <w:t>23</w:t>
                </w:r>
                <w:r w:rsidR="005856ED" w:rsidRPr="00E91CC3">
                  <w:rPr>
                    <w:lang w:val="en-GB"/>
                  </w:rPr>
                  <w:t>, 2013</w:t>
                </w:r>
              </w:p>
            </w:tc>
          </w:tr>
        </w:tbl>
        <w:p w:rsidR="004D5DEA" w:rsidRPr="00E91CC3" w:rsidRDefault="004D5DEA">
          <w:pPr>
            <w:rPr>
              <w:lang w:val="en-GB"/>
            </w:rPr>
          </w:pPr>
          <w:bookmarkStart w:id="0" w:name="_GoBack"/>
          <w:bookmarkEnd w:id="0"/>
        </w:p>
        <w:tbl>
          <w:tblPr>
            <w:tblpPr w:leftFromText="187" w:rightFromText="187" w:horzAnchor="margin" w:tblpXSpec="center" w:tblpYSpec="bottom"/>
            <w:tblW w:w="4000" w:type="pct"/>
            <w:tblLook w:val="04A0" w:firstRow="1" w:lastRow="0" w:firstColumn="1" w:lastColumn="0" w:noHBand="0" w:noVBand="1"/>
          </w:tblPr>
          <w:tblGrid>
            <w:gridCol w:w="7672"/>
          </w:tblGrid>
          <w:tr w:rsidR="004D5DEA" w:rsidRPr="00714C15" w:rsidTr="00E23BD4">
            <w:trPr>
              <w:trHeight w:val="918"/>
            </w:trPr>
            <w:tc>
              <w:tcPr>
                <w:tcW w:w="7672" w:type="dxa"/>
                <w:tcMar>
                  <w:top w:w="216" w:type="dxa"/>
                  <w:left w:w="115" w:type="dxa"/>
                  <w:bottom w:w="216" w:type="dxa"/>
                  <w:right w:w="115" w:type="dxa"/>
                </w:tcMar>
              </w:tcPr>
              <w:p w:rsidR="00452A40" w:rsidRPr="00E91CC3" w:rsidRDefault="00452A40" w:rsidP="00452A40">
                <w:pPr>
                  <w:pStyle w:val="NoSpacing"/>
                  <w:rPr>
                    <w:color w:val="7F7F7F" w:themeColor="accent1"/>
                    <w:lang w:val="en-GB"/>
                  </w:rPr>
                </w:pPr>
              </w:p>
              <w:p w:rsidR="00E23BD4" w:rsidRPr="00452A40" w:rsidRDefault="00815E3E" w:rsidP="00E23BD4">
                <w:pPr>
                  <w:pStyle w:val="NoSpacing"/>
                  <w:jc w:val="center"/>
                  <w:rPr>
                    <w:lang w:val="nl-NL"/>
                  </w:rPr>
                </w:pPr>
                <w:r>
                  <w:rPr>
                    <w:rFonts w:asciiTheme="majorHAnsi" w:hAnsiTheme="majorHAnsi"/>
                    <w:color w:val="ED0010"/>
                    <w:sz w:val="28"/>
                    <w:lang w:val="nl-NL"/>
                  </w:rPr>
                  <w:t>NIELS</w:t>
                </w:r>
                <w:r w:rsidR="00E23BD4">
                  <w:rPr>
                    <w:rFonts w:asciiTheme="majorHAnsi" w:hAnsiTheme="majorHAnsi"/>
                    <w:color w:val="ED0010"/>
                    <w:sz w:val="28"/>
                    <w:lang w:val="nl-NL"/>
                  </w:rPr>
                  <w:t xml:space="preserve"> </w:t>
                </w:r>
                <w:r>
                  <w:rPr>
                    <w:rFonts w:asciiTheme="majorHAnsi" w:hAnsiTheme="majorHAnsi"/>
                    <w:color w:val="929292" w:themeColor="text1" w:themeTint="80"/>
                    <w:sz w:val="28"/>
                    <w:lang w:val="nl-NL"/>
                  </w:rPr>
                  <w:t>HUBREGTSE</w:t>
                </w:r>
                <w:r w:rsidR="00452A40" w:rsidRPr="00BC4699">
                  <w:rPr>
                    <w:rFonts w:asciiTheme="majorHAnsi" w:hAnsiTheme="majorHAnsi"/>
                    <w:color w:val="929292" w:themeColor="text1" w:themeTint="80"/>
                    <w:sz w:val="28"/>
                    <w:lang w:val="nl-NL"/>
                  </w:rPr>
                  <w:t xml:space="preserve"> </w:t>
                </w:r>
                <w:r w:rsidR="00E23BD4">
                  <w:rPr>
                    <w:rFonts w:asciiTheme="majorHAnsi" w:hAnsiTheme="majorHAnsi"/>
                    <w:color w:val="929292" w:themeColor="text1" w:themeTint="80"/>
                    <w:sz w:val="28"/>
                    <w:lang w:val="nl-NL"/>
                  </w:rPr>
                  <w:t>–</w:t>
                </w:r>
                <w:r w:rsidR="00452A40" w:rsidRPr="00BC4699">
                  <w:rPr>
                    <w:rFonts w:asciiTheme="majorHAnsi" w:hAnsiTheme="majorHAnsi"/>
                    <w:color w:val="929292" w:themeColor="text1" w:themeTint="80"/>
                    <w:sz w:val="28"/>
                    <w:lang w:val="nl-NL"/>
                  </w:rPr>
                  <w:t xml:space="preserve"> </w:t>
                </w:r>
                <w:r>
                  <w:rPr>
                    <w:rFonts w:asciiTheme="majorHAnsi" w:hAnsiTheme="majorHAnsi"/>
                    <w:color w:val="00A0DB" w:themeColor="accent2"/>
                    <w:sz w:val="28"/>
                    <w:lang w:val="nl-NL"/>
                  </w:rPr>
                  <w:t>TWAN</w:t>
                </w:r>
                <w:r w:rsidR="00E23BD4">
                  <w:rPr>
                    <w:rFonts w:asciiTheme="majorHAnsi" w:hAnsiTheme="majorHAnsi"/>
                    <w:color w:val="ED0010"/>
                    <w:sz w:val="28"/>
                    <w:lang w:val="nl-NL"/>
                  </w:rPr>
                  <w:t xml:space="preserve"> </w:t>
                </w:r>
                <w:r>
                  <w:rPr>
                    <w:rFonts w:asciiTheme="majorHAnsi" w:hAnsiTheme="majorHAnsi"/>
                    <w:color w:val="7F7F7F" w:themeColor="accent1"/>
                    <w:sz w:val="28"/>
                    <w:lang w:val="nl-NL"/>
                  </w:rPr>
                  <w:t>VERBOOM</w:t>
                </w:r>
              </w:p>
              <w:p w:rsidR="004D5DEA" w:rsidRPr="00452A40" w:rsidRDefault="004D5DEA" w:rsidP="00BC4699">
                <w:pPr>
                  <w:pStyle w:val="NoSpacing"/>
                  <w:jc w:val="center"/>
                  <w:rPr>
                    <w:lang w:val="nl-NL"/>
                  </w:rPr>
                </w:pPr>
              </w:p>
            </w:tc>
          </w:tr>
        </w:tbl>
        <w:p w:rsidR="004D5DEA" w:rsidRPr="00452A40" w:rsidRDefault="004D5DEA">
          <w:pPr>
            <w:rPr>
              <w:rFonts w:eastAsiaTheme="majorEastAsia"/>
              <w:sz w:val="76"/>
              <w:szCs w:val="72"/>
              <w:lang w:val="nl-NL"/>
            </w:rPr>
          </w:pPr>
          <w:r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ED0010"/>
          <w:sz w:val="22"/>
          <w:szCs w:val="22"/>
        </w:rPr>
        <w:id w:val="-1466880943"/>
        <w:docPartObj>
          <w:docPartGallery w:val="Table of Contents"/>
          <w:docPartUnique/>
        </w:docPartObj>
      </w:sdtPr>
      <w:sdtEndPr>
        <w:rPr>
          <w:rFonts w:ascii="Verdana" w:hAnsi="Verdana"/>
          <w:noProof/>
          <w:color w:val="auto"/>
        </w:rPr>
      </w:sdtEndPr>
      <w:sdtContent>
        <w:p w:rsidR="007705B1" w:rsidRPr="00AD4475" w:rsidRDefault="007705B1">
          <w:pPr>
            <w:pStyle w:val="TOCHeading"/>
            <w:rPr>
              <w:b w:val="0"/>
              <w:color w:val="ED0010"/>
            </w:rPr>
          </w:pPr>
          <w:r w:rsidRPr="00AD4475">
            <w:rPr>
              <w:b w:val="0"/>
              <w:color w:val="ED0010"/>
            </w:rPr>
            <w:t>C</w:t>
          </w:r>
          <w:r w:rsidR="00B2111F" w:rsidRPr="00AD4475">
            <w:rPr>
              <w:b w:val="0"/>
              <w:color w:val="ED0010"/>
            </w:rPr>
            <w:t>ONTENTS</w:t>
          </w:r>
        </w:p>
        <w:p w:rsidR="00815E3E" w:rsidRDefault="00FE0D60">
          <w:pPr>
            <w:pStyle w:val="TOC1"/>
            <w:tabs>
              <w:tab w:val="right" w:leader="dot" w:pos="9350"/>
            </w:tabs>
            <w:rPr>
              <w:rFonts w:eastAsiaTheme="minorEastAsia"/>
              <w:noProof/>
              <w:lang w:val="en-GB" w:eastAsia="en-GB"/>
            </w:rPr>
          </w:pPr>
          <w:r w:rsidRPr="007705B1">
            <w:rPr>
              <w:rFonts w:ascii="Verdana" w:hAnsi="Verdana"/>
              <w:sz w:val="20"/>
            </w:rPr>
            <w:fldChar w:fldCharType="begin"/>
          </w:r>
          <w:r w:rsidR="007705B1" w:rsidRPr="005C5F0D">
            <w:rPr>
              <w:rFonts w:ascii="Verdana" w:hAnsi="Verdana"/>
              <w:sz w:val="20"/>
            </w:rPr>
            <w:instrText xml:space="preserve"> TOC \o "1-3" \h \z \u </w:instrText>
          </w:r>
          <w:r w:rsidRPr="007705B1">
            <w:rPr>
              <w:rFonts w:ascii="Verdana" w:hAnsi="Verdana"/>
              <w:sz w:val="20"/>
            </w:rPr>
            <w:fldChar w:fldCharType="separate"/>
          </w:r>
          <w:hyperlink w:anchor="_Toc359807726" w:history="1">
            <w:r w:rsidR="00815E3E" w:rsidRPr="008E414D">
              <w:rPr>
                <w:rStyle w:val="Hyperlink"/>
                <w:noProof/>
              </w:rPr>
              <w:t>INTRODUCTION</w:t>
            </w:r>
            <w:r w:rsidR="00815E3E">
              <w:rPr>
                <w:noProof/>
                <w:webHidden/>
              </w:rPr>
              <w:tab/>
            </w:r>
            <w:r w:rsidR="00815E3E">
              <w:rPr>
                <w:noProof/>
                <w:webHidden/>
              </w:rPr>
              <w:fldChar w:fldCharType="begin"/>
            </w:r>
            <w:r w:rsidR="00815E3E">
              <w:rPr>
                <w:noProof/>
                <w:webHidden/>
              </w:rPr>
              <w:instrText xml:space="preserve"> PAGEREF _Toc359807726 \h </w:instrText>
            </w:r>
            <w:r w:rsidR="00815E3E">
              <w:rPr>
                <w:noProof/>
                <w:webHidden/>
              </w:rPr>
            </w:r>
            <w:r w:rsidR="00815E3E">
              <w:rPr>
                <w:noProof/>
                <w:webHidden/>
              </w:rPr>
              <w:fldChar w:fldCharType="separate"/>
            </w:r>
            <w:r w:rsidR="00815E3E">
              <w:rPr>
                <w:noProof/>
                <w:webHidden/>
              </w:rPr>
              <w:t>2</w:t>
            </w:r>
            <w:r w:rsidR="00815E3E">
              <w:rPr>
                <w:noProof/>
                <w:webHidden/>
              </w:rPr>
              <w:fldChar w:fldCharType="end"/>
            </w:r>
          </w:hyperlink>
        </w:p>
        <w:p w:rsidR="00815E3E" w:rsidRDefault="00815E3E">
          <w:pPr>
            <w:pStyle w:val="TOC1"/>
            <w:tabs>
              <w:tab w:val="right" w:leader="dot" w:pos="9350"/>
            </w:tabs>
            <w:rPr>
              <w:rFonts w:eastAsiaTheme="minorEastAsia"/>
              <w:noProof/>
              <w:lang w:val="en-GB" w:eastAsia="en-GB"/>
            </w:rPr>
          </w:pPr>
          <w:hyperlink w:anchor="_Toc359807727" w:history="1">
            <w:r w:rsidRPr="008E414D">
              <w:rPr>
                <w:rStyle w:val="Hyperlink"/>
                <w:noProof/>
              </w:rPr>
              <w:t>Introduction</w:t>
            </w:r>
            <w:r>
              <w:rPr>
                <w:noProof/>
                <w:webHidden/>
              </w:rPr>
              <w:tab/>
            </w:r>
            <w:r>
              <w:rPr>
                <w:noProof/>
                <w:webHidden/>
              </w:rPr>
              <w:fldChar w:fldCharType="begin"/>
            </w:r>
            <w:r>
              <w:rPr>
                <w:noProof/>
                <w:webHidden/>
              </w:rPr>
              <w:instrText xml:space="preserve"> PAGEREF _Toc359807727 \h </w:instrText>
            </w:r>
            <w:r>
              <w:rPr>
                <w:noProof/>
                <w:webHidden/>
              </w:rPr>
            </w:r>
            <w:r>
              <w:rPr>
                <w:noProof/>
                <w:webHidden/>
              </w:rPr>
              <w:fldChar w:fldCharType="separate"/>
            </w:r>
            <w:r>
              <w:rPr>
                <w:noProof/>
                <w:webHidden/>
              </w:rPr>
              <w:t>3</w:t>
            </w:r>
            <w:r>
              <w:rPr>
                <w:noProof/>
                <w:webHidden/>
              </w:rPr>
              <w:fldChar w:fldCharType="end"/>
            </w:r>
          </w:hyperlink>
        </w:p>
        <w:p w:rsidR="00815E3E" w:rsidRDefault="00815E3E">
          <w:pPr>
            <w:pStyle w:val="TOC2"/>
            <w:tabs>
              <w:tab w:val="right" w:leader="dot" w:pos="9350"/>
            </w:tabs>
            <w:rPr>
              <w:rFonts w:eastAsiaTheme="minorEastAsia"/>
              <w:noProof/>
              <w:lang w:val="en-GB" w:eastAsia="en-GB"/>
            </w:rPr>
          </w:pPr>
          <w:hyperlink w:anchor="_Toc359807728" w:history="1">
            <w:r w:rsidRPr="008E414D">
              <w:rPr>
                <w:rStyle w:val="Hyperlink"/>
                <w:noProof/>
              </w:rPr>
              <w:t>C# AND JAVA</w:t>
            </w:r>
            <w:r>
              <w:rPr>
                <w:noProof/>
                <w:webHidden/>
              </w:rPr>
              <w:tab/>
            </w:r>
            <w:r>
              <w:rPr>
                <w:noProof/>
                <w:webHidden/>
              </w:rPr>
              <w:fldChar w:fldCharType="begin"/>
            </w:r>
            <w:r>
              <w:rPr>
                <w:noProof/>
                <w:webHidden/>
              </w:rPr>
              <w:instrText xml:space="preserve"> PAGEREF _Toc359807728 \h </w:instrText>
            </w:r>
            <w:r>
              <w:rPr>
                <w:noProof/>
                <w:webHidden/>
              </w:rPr>
            </w:r>
            <w:r>
              <w:rPr>
                <w:noProof/>
                <w:webHidden/>
              </w:rPr>
              <w:fldChar w:fldCharType="separate"/>
            </w:r>
            <w:r>
              <w:rPr>
                <w:noProof/>
                <w:webHidden/>
              </w:rPr>
              <w:t>3</w:t>
            </w:r>
            <w:r>
              <w:rPr>
                <w:noProof/>
                <w:webHidden/>
              </w:rPr>
              <w:fldChar w:fldCharType="end"/>
            </w:r>
          </w:hyperlink>
        </w:p>
        <w:p w:rsidR="00815E3E" w:rsidRDefault="00815E3E">
          <w:pPr>
            <w:pStyle w:val="TOC2"/>
            <w:tabs>
              <w:tab w:val="right" w:leader="dot" w:pos="9350"/>
            </w:tabs>
            <w:rPr>
              <w:rFonts w:eastAsiaTheme="minorEastAsia"/>
              <w:noProof/>
              <w:lang w:val="en-GB" w:eastAsia="en-GB"/>
            </w:rPr>
          </w:pPr>
          <w:hyperlink w:anchor="_Toc359807729" w:history="1">
            <w:r w:rsidRPr="008E414D">
              <w:rPr>
                <w:rStyle w:val="Hyperlink"/>
                <w:noProof/>
              </w:rPr>
              <w:t>USER INTERFACE</w:t>
            </w:r>
            <w:r>
              <w:rPr>
                <w:noProof/>
                <w:webHidden/>
              </w:rPr>
              <w:tab/>
            </w:r>
            <w:r>
              <w:rPr>
                <w:noProof/>
                <w:webHidden/>
              </w:rPr>
              <w:fldChar w:fldCharType="begin"/>
            </w:r>
            <w:r>
              <w:rPr>
                <w:noProof/>
                <w:webHidden/>
              </w:rPr>
              <w:instrText xml:space="preserve"> PAGEREF _Toc359807729 \h </w:instrText>
            </w:r>
            <w:r>
              <w:rPr>
                <w:noProof/>
                <w:webHidden/>
              </w:rPr>
            </w:r>
            <w:r>
              <w:rPr>
                <w:noProof/>
                <w:webHidden/>
              </w:rPr>
              <w:fldChar w:fldCharType="separate"/>
            </w:r>
            <w:r>
              <w:rPr>
                <w:noProof/>
                <w:webHidden/>
              </w:rPr>
              <w:t>3</w:t>
            </w:r>
            <w:r>
              <w:rPr>
                <w:noProof/>
                <w:webHidden/>
              </w:rPr>
              <w:fldChar w:fldCharType="end"/>
            </w:r>
          </w:hyperlink>
        </w:p>
        <w:p w:rsidR="007705B1" w:rsidRPr="007705B1" w:rsidRDefault="00FE0D60">
          <w:pPr>
            <w:rPr>
              <w:rFonts w:ascii="Verdana" w:hAnsi="Verdana"/>
            </w:rPr>
          </w:pPr>
          <w:r w:rsidRPr="007705B1">
            <w:rPr>
              <w:rFonts w:ascii="Verdana" w:hAnsi="Verdana"/>
              <w:b/>
              <w:bCs/>
              <w:noProof/>
            </w:rPr>
            <w:fldChar w:fldCharType="end"/>
          </w:r>
        </w:p>
      </w:sdtContent>
    </w:sdt>
    <w:p w:rsidR="007705B1" w:rsidRDefault="007705B1">
      <w:pPr>
        <w:rPr>
          <w:rFonts w:ascii="Courier New" w:hAnsi="Courier New" w:cs="Courier New"/>
        </w:rPr>
      </w:pPr>
      <w:r>
        <w:rPr>
          <w:rFonts w:ascii="Courier New" w:hAnsi="Courier New" w:cs="Courier New"/>
        </w:rPr>
        <w:br w:type="page"/>
      </w:r>
    </w:p>
    <w:p w:rsidR="00452A40" w:rsidRPr="00AD4475" w:rsidRDefault="007705B1" w:rsidP="0098163E">
      <w:pPr>
        <w:pStyle w:val="Heading1"/>
        <w:rPr>
          <w:color w:val="ED0010"/>
        </w:rPr>
      </w:pPr>
      <w:bookmarkStart w:id="1" w:name="_Toc359807726"/>
      <w:r w:rsidRPr="00AD4475">
        <w:rPr>
          <w:color w:val="ED0010"/>
        </w:rPr>
        <w:lastRenderedPageBreak/>
        <w:t>INTRODUCTION</w:t>
      </w:r>
      <w:bookmarkEnd w:id="1"/>
    </w:p>
    <w:p w:rsidR="002B1BA3" w:rsidRDefault="008A772A">
      <w:r>
        <w:t xml:space="preserve">In this document you can find how our group styling should be used. Do not change headings or whatever that is defined in this </w:t>
      </w:r>
      <w:r w:rsidR="00B14754">
        <w:t>document</w:t>
      </w:r>
      <w:r>
        <w:t>.</w:t>
      </w:r>
    </w:p>
    <w:p w:rsidR="002B1BA3" w:rsidRDefault="002B1BA3">
      <w:pPr>
        <w:spacing w:after="200"/>
      </w:pPr>
      <w:r>
        <w:br w:type="page"/>
      </w:r>
    </w:p>
    <w:p w:rsidR="002B1BA3" w:rsidRDefault="002B1BA3" w:rsidP="002B1BA3">
      <w:pPr>
        <w:pStyle w:val="Heading1"/>
      </w:pPr>
      <w:bookmarkStart w:id="2" w:name="_Toc359807727"/>
      <w:r w:rsidRPr="002B1BA3">
        <w:lastRenderedPageBreak/>
        <w:t>Introduction</w:t>
      </w:r>
      <w:bookmarkEnd w:id="2"/>
    </w:p>
    <w:p w:rsidR="00815E3E" w:rsidRPr="00472FDC" w:rsidRDefault="00815E3E" w:rsidP="00815E3E">
      <w:pPr>
        <w:rPr>
          <w:lang w:val="en-GB"/>
        </w:rPr>
      </w:pPr>
      <w:r w:rsidRPr="00472FDC">
        <w:rPr>
          <w:lang w:val="en-GB"/>
        </w:rPr>
        <w:t>The analyse</w:t>
      </w:r>
      <w:r>
        <w:rPr>
          <w:lang w:val="en-GB"/>
        </w:rPr>
        <w:t>-</w:t>
      </w:r>
      <w:r w:rsidRPr="00472FDC">
        <w:rPr>
          <w:lang w:val="en-GB"/>
        </w:rPr>
        <w:t>service is divided into two major parts that analyse language specific code. These parts do the work of sifting through the code and creating analysable data for the HUSACCT. They work by analysing the code with Antlr.</w:t>
      </w:r>
    </w:p>
    <w:p w:rsidR="002B1BA3" w:rsidRDefault="002B1BA3" w:rsidP="002B1BA3"/>
    <w:p w:rsidR="002B1BA3" w:rsidRDefault="00815E3E" w:rsidP="002B1BA3">
      <w:pPr>
        <w:pStyle w:val="Heading2"/>
      </w:pPr>
      <w:bookmarkStart w:id="3" w:name="_Toc359807728"/>
      <w:r>
        <w:t>C# AND JAVA</w:t>
      </w:r>
      <w:bookmarkEnd w:id="3"/>
    </w:p>
    <w:p w:rsidR="00815E3E" w:rsidRDefault="00815E3E" w:rsidP="00815E3E">
      <w:pPr>
        <w:rPr>
          <w:lang w:val="en-GB"/>
        </w:rPr>
      </w:pPr>
      <w:r>
        <w:rPr>
          <w:lang w:val="en-GB"/>
        </w:rPr>
        <w:t>Currently there are two languages supported, those languages are Microsoft’s C# (up to version 4.0) and Oracle’s Java (up to Java 1.6). Most of the service is based on the same code only the code which really analyses the code itself is different per language. By sharing as much code as possible within the service it became very easy to add a new language. Between C# and Java aren’t many differences in reported dependencies or types, but the C# analyser currently supports lambda’s and struts already which will be implemented in java 8 and therefore aren’t supported by Java yet.</w:t>
      </w:r>
    </w:p>
    <w:p w:rsidR="00C865ED" w:rsidRDefault="00815E3E" w:rsidP="00C865ED">
      <w:pPr>
        <w:pStyle w:val="Heading2"/>
      </w:pPr>
      <w:bookmarkStart w:id="4" w:name="_Toc359807729"/>
      <w:r>
        <w:t>USER INTERFACE</w:t>
      </w:r>
      <w:bookmarkEnd w:id="4"/>
    </w:p>
    <w:p w:rsidR="00815E3E" w:rsidRDefault="00815E3E" w:rsidP="00815E3E">
      <w:pPr>
        <w:rPr>
          <w:lang w:val="en-GB"/>
        </w:rPr>
      </w:pPr>
      <w:r>
        <w:rPr>
          <w:lang w:val="en-GB"/>
        </w:rPr>
        <w:t>When you run HUSACCT and create a new workspace you have the option to directly analyse a project. There is no difference between direct analysing and analysing on a later moment, when analysing is started the previous analysed information is cleared and the code will be completely reanalysed. Analysing a project can take up some time. When the project contains many files it might take a long time, a small project is analysed within seconds in general. After the project is analysed the system will start building a cache for the dependencies. This can on large projects take longer than the analysing itself. Because the dependencies between files can be complex and lay very deep it takes time to build the cache. On the other hand, when the cache is completely built there will be no waiting while retrieving information about dependencies between two classes. Only with huge projects retrieving information from the cache can take up to about 2 seconds. During this time the interface might freeze but it was either waiting the same time it takes the cache to build or the two second wait time.</w:t>
      </w:r>
    </w:p>
    <w:p w:rsidR="00815E3E" w:rsidRDefault="00815E3E" w:rsidP="00815E3E">
      <w:pPr>
        <w:rPr>
          <w:lang w:val="en-GB"/>
        </w:rPr>
      </w:pPr>
    </w:p>
    <w:p w:rsidR="00815E3E" w:rsidRDefault="00815E3E" w:rsidP="00815E3E">
      <w:pPr>
        <w:jc w:val="center"/>
        <w:rPr>
          <w:lang w:val="en-GB"/>
        </w:rPr>
      </w:pPr>
      <w:r>
        <w:rPr>
          <w:noProof/>
          <w:lang w:val="en-GB" w:eastAsia="en-GB"/>
        </w:rPr>
        <w:drawing>
          <wp:inline distT="0" distB="0" distL="0" distR="0" wp14:anchorId="4A9A5AA6" wp14:editId="1E9469E6">
            <wp:extent cx="3832860" cy="2407920"/>
            <wp:effectExtent l="0" t="0" r="0" b="0"/>
            <wp:docPr id="4" name="Picture 4" descr="C:\Users\Twan\Dropbox\TCIF-V3TOASE1-12 ANALYSE\screenshots analyse\analysing application overview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wan\Dropbox\TCIF-V3TOASE1-12 ANALYSE\screenshots analyse\analysing application overview 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860" cy="2407920"/>
                    </a:xfrm>
                    <a:prstGeom prst="rect">
                      <a:avLst/>
                    </a:prstGeom>
                    <a:noFill/>
                    <a:ln>
                      <a:noFill/>
                    </a:ln>
                  </pic:spPr>
                </pic:pic>
              </a:graphicData>
            </a:graphic>
          </wp:inline>
        </w:drawing>
      </w:r>
    </w:p>
    <w:p w:rsidR="00815E3E" w:rsidRDefault="00815E3E" w:rsidP="00815E3E">
      <w:pPr>
        <w:rPr>
          <w:lang w:val="en-GB"/>
        </w:rPr>
      </w:pPr>
      <w:r>
        <w:rPr>
          <w:lang w:val="en-GB"/>
        </w:rPr>
        <w:lastRenderedPageBreak/>
        <w:t>In the above screenshot you notice the two loading bars which display the progress of the analysing. The top bar is implemented for future extensibility for analysing multiple projects, the lower bar is for the progress of analysing the current project. After the project is analysed the lower bar will be running from left to right and back, during this time the cache is being built. Because there is no possibility to give an indication how far the cache is.</w:t>
      </w:r>
    </w:p>
    <w:p w:rsidR="00815E3E" w:rsidRDefault="00815E3E" w:rsidP="00815E3E">
      <w:pPr>
        <w:rPr>
          <w:lang w:val="en-GB"/>
        </w:rPr>
      </w:pPr>
      <w:r w:rsidRPr="00472FDC">
        <w:rPr>
          <w:lang w:val="en-GB"/>
        </w:rPr>
        <w:t xml:space="preserve">After the analysing is finished, the “Analysed Application Overview” is accessible from “Analyse” at the top of HUSACCT. </w:t>
      </w:r>
    </w:p>
    <w:p w:rsidR="00815E3E" w:rsidRPr="00472FDC" w:rsidRDefault="00815E3E" w:rsidP="00815E3E">
      <w:pPr>
        <w:rPr>
          <w:lang w:val="en-GB"/>
        </w:rPr>
      </w:pPr>
    </w:p>
    <w:p w:rsidR="00815E3E" w:rsidRDefault="00815E3E" w:rsidP="00815E3E">
      <w:pPr>
        <w:jc w:val="center"/>
        <w:rPr>
          <w:lang w:val="en-GB"/>
        </w:rPr>
      </w:pPr>
      <w:r>
        <w:rPr>
          <w:noProof/>
          <w:lang w:val="en-GB" w:eastAsia="en-GB"/>
        </w:rPr>
        <w:drawing>
          <wp:inline distT="0" distB="0" distL="0" distR="0" wp14:anchorId="3EAF5CFE" wp14:editId="688F5E34">
            <wp:extent cx="5760720" cy="3710940"/>
            <wp:effectExtent l="0" t="0" r="0" b="3810"/>
            <wp:docPr id="3" name="Picture 3" descr="C:\Users\Twan\Dropbox\TCIF-V3TOASE1-12 ANALYSE\screenshots analyse\analysed application overview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an\Dropbox\TCIF-V3TOASE1-12 ANALYSE\screenshots analyse\analysed application overview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10940"/>
                    </a:xfrm>
                    <a:prstGeom prst="rect">
                      <a:avLst/>
                    </a:prstGeom>
                    <a:noFill/>
                    <a:ln>
                      <a:noFill/>
                    </a:ln>
                  </pic:spPr>
                </pic:pic>
              </a:graphicData>
            </a:graphic>
          </wp:inline>
        </w:drawing>
      </w:r>
    </w:p>
    <w:p w:rsidR="00815E3E" w:rsidRDefault="00815E3E" w:rsidP="00815E3E">
      <w:pPr>
        <w:rPr>
          <w:lang w:val="en-GB"/>
        </w:rPr>
      </w:pPr>
    </w:p>
    <w:p w:rsidR="00815E3E" w:rsidRPr="00472FDC" w:rsidRDefault="00815E3E" w:rsidP="00815E3E">
      <w:pPr>
        <w:rPr>
          <w:lang w:val="en-GB"/>
        </w:rPr>
      </w:pPr>
      <w:r w:rsidRPr="00472FDC">
        <w:rPr>
          <w:lang w:val="en-GB"/>
        </w:rPr>
        <w:t>Within the “Analysed Application Overview” you can do two major things, look at the source tree of your project and look at the dependency overview of your application.</w:t>
      </w:r>
    </w:p>
    <w:p w:rsidR="00815E3E" w:rsidRPr="00472FDC" w:rsidRDefault="00815E3E" w:rsidP="00815E3E">
      <w:pPr>
        <w:rPr>
          <w:lang w:val="en-GB"/>
        </w:rPr>
      </w:pPr>
      <w:r w:rsidRPr="00472FDC">
        <w:rPr>
          <w:lang w:val="en-GB"/>
        </w:rPr>
        <w:t>The “Source Overview” is designed to let you browse your application, through the modules and external systems.</w:t>
      </w:r>
    </w:p>
    <w:p w:rsidR="00815E3E" w:rsidRDefault="00815E3E" w:rsidP="00815E3E">
      <w:pPr>
        <w:rPr>
          <w:lang w:val="en-GB"/>
        </w:rPr>
      </w:pPr>
      <w:r>
        <w:rPr>
          <w:noProof/>
          <w:lang w:val="en-GB" w:eastAsia="en-GB"/>
        </w:rPr>
        <w:lastRenderedPageBreak/>
        <w:drawing>
          <wp:inline distT="0" distB="0" distL="0" distR="0" wp14:anchorId="5F1DDA3D" wp14:editId="174A3ED6">
            <wp:extent cx="5760720" cy="3710940"/>
            <wp:effectExtent l="0" t="0" r="0" b="3810"/>
            <wp:docPr id="2" name="Picture 2" descr="C:\Users\Twan\Dropbox\TCIF-V3TOASE1-12 ANALYSE\screenshots analyse\analysed application overview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an\Dropbox\TCIF-V3TOASE1-12 ANALYSE\screenshots analyse\analysed application overview 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10940"/>
                    </a:xfrm>
                    <a:prstGeom prst="rect">
                      <a:avLst/>
                    </a:prstGeom>
                    <a:noFill/>
                    <a:ln>
                      <a:noFill/>
                    </a:ln>
                  </pic:spPr>
                </pic:pic>
              </a:graphicData>
            </a:graphic>
          </wp:inline>
        </w:drawing>
      </w:r>
    </w:p>
    <w:p w:rsidR="00815E3E" w:rsidRDefault="00815E3E" w:rsidP="00815E3E">
      <w:pPr>
        <w:rPr>
          <w:lang w:val="en-GB"/>
        </w:rPr>
      </w:pPr>
    </w:p>
    <w:p w:rsidR="00815E3E" w:rsidRDefault="00815E3E" w:rsidP="00815E3E">
      <w:pPr>
        <w:rPr>
          <w:lang w:val="en-GB"/>
        </w:rPr>
      </w:pPr>
      <w:r w:rsidRPr="00472FDC">
        <w:rPr>
          <w:lang w:val="en-GB"/>
        </w:rPr>
        <w:t>The “Dependency Overview” has some more features. Here you can select modules on the left and right to see which dependencies run from one to the other.</w:t>
      </w:r>
    </w:p>
    <w:p w:rsidR="00815E3E" w:rsidRDefault="00815E3E" w:rsidP="00815E3E">
      <w:pPr>
        <w:rPr>
          <w:lang w:val="en-GB"/>
        </w:rPr>
      </w:pPr>
    </w:p>
    <w:p w:rsidR="00815E3E" w:rsidRPr="00472FDC" w:rsidRDefault="00815E3E" w:rsidP="00815E3E">
      <w:pPr>
        <w:rPr>
          <w:lang w:val="en-GB"/>
        </w:rPr>
      </w:pPr>
      <w:r>
        <w:rPr>
          <w:noProof/>
          <w:lang w:val="en-GB" w:eastAsia="en-GB"/>
        </w:rPr>
        <w:drawing>
          <wp:inline distT="0" distB="0" distL="0" distR="0" wp14:anchorId="16596811" wp14:editId="7EFA2339">
            <wp:extent cx="5753100" cy="3695700"/>
            <wp:effectExtent l="0" t="0" r="0" b="0"/>
            <wp:docPr id="1" name="Picture 1" descr="C:\Users\Twan\Dropbox\TCIF-V3TOASE1-12 ANALYSE\screenshots analyse\analysed application overvie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an\Dropbox\TCIF-V3TOASE1-12 ANALYSE\screenshots analyse\analysed application overview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rsidR="00815E3E" w:rsidRPr="00472FDC" w:rsidRDefault="00815E3E" w:rsidP="00815E3E">
      <w:pPr>
        <w:rPr>
          <w:lang w:val="en-GB"/>
        </w:rPr>
      </w:pPr>
      <w:r w:rsidRPr="00472FDC">
        <w:rPr>
          <w:lang w:val="en-GB"/>
        </w:rPr>
        <w:lastRenderedPageBreak/>
        <w:t>If there are dependencies between these modules you can see those in the bottom part of the screen with detailed information about that dependency.</w:t>
      </w:r>
    </w:p>
    <w:p w:rsidR="00815E3E" w:rsidRPr="00472FDC" w:rsidRDefault="00815E3E" w:rsidP="00815E3E">
      <w:pPr>
        <w:rPr>
          <w:lang w:val="en-GB"/>
        </w:rPr>
      </w:pPr>
      <w:r w:rsidRPr="00472FDC">
        <w:rPr>
          <w:lang w:val="en-GB"/>
        </w:rPr>
        <w:t>The HUSACCT features a code viewer to directly inspect the code from which this dependency was found. This can be accessed by double click on the dependency in the “Found dependencies for the selected modules” part.</w:t>
      </w:r>
    </w:p>
    <w:p w:rsidR="00815E3E" w:rsidRPr="00815E3E" w:rsidRDefault="00815E3E" w:rsidP="00815E3E">
      <w:pPr>
        <w:rPr>
          <w:lang w:val="en-GB"/>
        </w:rPr>
      </w:pPr>
    </w:p>
    <w:sectPr w:rsidR="00815E3E" w:rsidRPr="00815E3E" w:rsidSect="004D5DE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69A" w:rsidRDefault="00CE269A" w:rsidP="00B2111F">
      <w:pPr>
        <w:spacing w:line="240" w:lineRule="auto"/>
      </w:pPr>
      <w:r>
        <w:separator/>
      </w:r>
    </w:p>
  </w:endnote>
  <w:endnote w:type="continuationSeparator" w:id="0">
    <w:p w:rsidR="00CE269A" w:rsidRDefault="00CE269A" w:rsidP="00B21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usans-Normal">
    <w:panose1 w:val="00000000000000000000"/>
    <w:charset w:val="00"/>
    <w:family w:val="modern"/>
    <w:notTrueType/>
    <w:pitch w:val="variable"/>
    <w:sig w:usb0="80000027" w:usb1="0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usans-Inline">
    <w:panose1 w:val="00000000000000000000"/>
    <w:charset w:val="00"/>
    <w:family w:val="modern"/>
    <w:notTrueType/>
    <w:pitch w:val="variable"/>
    <w:sig w:usb0="80000027" w:usb1="00000042"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1F" w:rsidRPr="00CE2285" w:rsidRDefault="00B2111F" w:rsidP="00B2111F">
    <w:pPr>
      <w:pStyle w:val="Footer"/>
      <w:jc w:val="right"/>
      <w:rPr>
        <w:rFonts w:asciiTheme="majorHAnsi" w:hAnsiTheme="majorHAnsi"/>
        <w:color w:val="5C5C5C" w:themeColor="text1" w:themeTint="BF"/>
        <w:sz w:val="28"/>
        <w:szCs w:val="28"/>
      </w:rPr>
    </w:pPr>
    <w:r w:rsidRPr="00B2111F">
      <w:rPr>
        <w:rFonts w:asciiTheme="majorHAnsi" w:hAnsiTheme="majorHAnsi"/>
        <w:color w:val="FF0000"/>
        <w:sz w:val="28"/>
        <w:szCs w:val="28"/>
        <w:lang w:val="nl-NL"/>
      </w:rPr>
      <w:t>H</w:t>
    </w:r>
    <w:r w:rsidRPr="00B2111F">
      <w:rPr>
        <w:rFonts w:asciiTheme="majorHAnsi" w:hAnsiTheme="majorHAnsi"/>
        <w:color w:val="00A0DB"/>
        <w:sz w:val="28"/>
        <w:szCs w:val="28"/>
        <w:lang w:val="nl-NL"/>
      </w:rPr>
      <w:t>U</w:t>
    </w:r>
    <w:r w:rsidRPr="00CE2285">
      <w:rPr>
        <w:rFonts w:asciiTheme="majorHAnsi" w:hAnsiTheme="majorHAnsi"/>
        <w:color w:val="929292" w:themeColor="text1" w:themeTint="80"/>
        <w:sz w:val="28"/>
        <w:szCs w:val="28"/>
        <w:lang w:val="nl-NL"/>
      </w:rPr>
      <w:t>SACCT</w:t>
    </w:r>
    <w:r w:rsidR="00451E38">
      <w:rPr>
        <w:rFonts w:asciiTheme="majorHAnsi" w:hAnsiTheme="majorHAnsi"/>
        <w:color w:val="929292" w:themeColor="text1" w:themeTint="80"/>
        <w:sz w:val="28"/>
        <w:szCs w:val="28"/>
        <w:lang w:val="nl-NL"/>
      </w:rPr>
      <w:t xml:space="preserve"> TEAM 3 &amp; 4</w:t>
    </w:r>
    <w:r w:rsidRPr="00CE2285">
      <w:rPr>
        <w:rFonts w:asciiTheme="majorHAnsi" w:hAnsiTheme="majorHAnsi"/>
        <w:color w:val="929292" w:themeColor="text1" w:themeTint="80"/>
        <w:sz w:val="28"/>
        <w:szCs w:val="28"/>
        <w:lang w:val="nl-NL"/>
      </w:rPr>
      <w:t xml:space="preserve"> </w:t>
    </w:r>
    <w:r w:rsidR="00451E38">
      <w:rPr>
        <w:rFonts w:asciiTheme="majorHAnsi" w:hAnsiTheme="majorHAnsi"/>
        <w:color w:val="929292" w:themeColor="text1" w:themeTint="80"/>
        <w:sz w:val="28"/>
        <w:szCs w:val="28"/>
        <w:lang w:val="nl-NL"/>
      </w:rPr>
      <w:t>ANALYSE</w:t>
    </w:r>
    <w:r w:rsidR="00CE2285" w:rsidRPr="00CE2285">
      <w:rPr>
        <w:rFonts w:asciiTheme="majorHAnsi" w:hAnsiTheme="majorHAnsi"/>
        <w:color w:val="929292" w:themeColor="text1" w:themeTint="80"/>
        <w:sz w:val="28"/>
        <w:szCs w:val="28"/>
      </w:rPr>
      <w:t xml:space="preserve">– </w:t>
    </w:r>
    <w:r w:rsidR="00CE2285" w:rsidRPr="00CE2285">
      <w:rPr>
        <w:rFonts w:asciiTheme="majorHAnsi" w:hAnsiTheme="majorHAnsi"/>
        <w:color w:val="262626" w:themeColor="text1"/>
        <w:sz w:val="28"/>
        <w:szCs w:val="28"/>
      </w:rPr>
      <w:t>DOCUMENT TITLE</w:t>
    </w:r>
    <w:r w:rsidR="00CE2285" w:rsidRPr="00CE2285">
      <w:rPr>
        <w:rFonts w:asciiTheme="majorHAnsi" w:hAnsiTheme="majorHAnsi"/>
        <w:color w:val="929292" w:themeColor="text1" w:themeTint="80"/>
        <w:sz w:val="28"/>
        <w:szCs w:val="28"/>
      </w:rPr>
      <w:t xml:space="preserve"> -</w:t>
    </w:r>
    <w:r w:rsidRPr="00CE2285">
      <w:rPr>
        <w:rFonts w:asciiTheme="majorHAnsi" w:hAnsiTheme="majorHAnsi"/>
        <w:color w:val="929292" w:themeColor="text1" w:themeTint="80"/>
        <w:sz w:val="28"/>
        <w:szCs w:val="28"/>
      </w:rPr>
      <w:t xml:space="preserve"> PAGE </w:t>
    </w:r>
    <w:sdt>
      <w:sdtPr>
        <w:rPr>
          <w:rFonts w:asciiTheme="majorHAnsi" w:hAnsiTheme="majorHAnsi"/>
          <w:color w:val="929292" w:themeColor="text1" w:themeTint="80"/>
          <w:sz w:val="28"/>
          <w:szCs w:val="28"/>
        </w:rPr>
        <w:id w:val="-817338973"/>
        <w:docPartObj>
          <w:docPartGallery w:val="Page Numbers (Bottom of Page)"/>
          <w:docPartUnique/>
        </w:docPartObj>
      </w:sdtPr>
      <w:sdtEndPr>
        <w:rPr>
          <w:noProof/>
        </w:rPr>
      </w:sdtEndPr>
      <w:sdtContent>
        <w:r w:rsidR="00FE0D60" w:rsidRPr="00CE2285">
          <w:rPr>
            <w:rFonts w:asciiTheme="majorHAnsi" w:hAnsiTheme="majorHAnsi"/>
            <w:color w:val="929292" w:themeColor="text1" w:themeTint="80"/>
            <w:sz w:val="28"/>
            <w:szCs w:val="28"/>
          </w:rPr>
          <w:fldChar w:fldCharType="begin"/>
        </w:r>
        <w:r w:rsidRPr="00CE2285">
          <w:rPr>
            <w:rFonts w:asciiTheme="majorHAnsi" w:hAnsiTheme="majorHAnsi"/>
            <w:color w:val="929292" w:themeColor="text1" w:themeTint="80"/>
            <w:sz w:val="28"/>
            <w:szCs w:val="28"/>
          </w:rPr>
          <w:instrText xml:space="preserve"> PAGE   \* MERGEFORMAT </w:instrText>
        </w:r>
        <w:r w:rsidR="00FE0D60" w:rsidRPr="00CE2285">
          <w:rPr>
            <w:rFonts w:asciiTheme="majorHAnsi" w:hAnsiTheme="majorHAnsi"/>
            <w:color w:val="929292" w:themeColor="text1" w:themeTint="80"/>
            <w:sz w:val="28"/>
            <w:szCs w:val="28"/>
          </w:rPr>
          <w:fldChar w:fldCharType="separate"/>
        </w:r>
        <w:r w:rsidR="00815E3E">
          <w:rPr>
            <w:rFonts w:asciiTheme="majorHAnsi" w:hAnsiTheme="majorHAnsi"/>
            <w:noProof/>
            <w:color w:val="929292" w:themeColor="text1" w:themeTint="80"/>
            <w:sz w:val="28"/>
            <w:szCs w:val="28"/>
          </w:rPr>
          <w:t>3</w:t>
        </w:r>
        <w:r w:rsidR="00FE0D60" w:rsidRPr="00CE2285">
          <w:rPr>
            <w:rFonts w:asciiTheme="majorHAnsi" w:hAnsiTheme="majorHAnsi"/>
            <w:noProof/>
            <w:color w:val="929292" w:themeColor="text1" w:themeTint="80"/>
            <w:sz w:val="28"/>
            <w:szCs w:val="2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69A" w:rsidRDefault="00CE269A" w:rsidP="00B2111F">
      <w:pPr>
        <w:spacing w:line="240" w:lineRule="auto"/>
      </w:pPr>
      <w:r>
        <w:separator/>
      </w:r>
    </w:p>
  </w:footnote>
  <w:footnote w:type="continuationSeparator" w:id="0">
    <w:p w:rsidR="00CE269A" w:rsidRDefault="00CE269A" w:rsidP="00B211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7F98"/>
    <w:rsid w:val="00040CCD"/>
    <w:rsid w:val="000802DF"/>
    <w:rsid w:val="000A1B0F"/>
    <w:rsid w:val="000B7661"/>
    <w:rsid w:val="000E01C1"/>
    <w:rsid w:val="00127ADC"/>
    <w:rsid w:val="00141291"/>
    <w:rsid w:val="001E6839"/>
    <w:rsid w:val="001F1927"/>
    <w:rsid w:val="002B1BA3"/>
    <w:rsid w:val="002E2D03"/>
    <w:rsid w:val="00316B4A"/>
    <w:rsid w:val="003A5654"/>
    <w:rsid w:val="003C523B"/>
    <w:rsid w:val="00431FC3"/>
    <w:rsid w:val="00451E38"/>
    <w:rsid w:val="00452A40"/>
    <w:rsid w:val="0049115F"/>
    <w:rsid w:val="004A37AE"/>
    <w:rsid w:val="004A672F"/>
    <w:rsid w:val="004C0292"/>
    <w:rsid w:val="004C4445"/>
    <w:rsid w:val="004D5DEA"/>
    <w:rsid w:val="005856ED"/>
    <w:rsid w:val="005877EC"/>
    <w:rsid w:val="005B5FCF"/>
    <w:rsid w:val="005C5F0D"/>
    <w:rsid w:val="005D007D"/>
    <w:rsid w:val="00617995"/>
    <w:rsid w:val="006448D0"/>
    <w:rsid w:val="00714C15"/>
    <w:rsid w:val="007705B1"/>
    <w:rsid w:val="00772EDA"/>
    <w:rsid w:val="0078788C"/>
    <w:rsid w:val="007A7F8B"/>
    <w:rsid w:val="007D09EC"/>
    <w:rsid w:val="00802CA9"/>
    <w:rsid w:val="00815E3E"/>
    <w:rsid w:val="00841FB9"/>
    <w:rsid w:val="008A772A"/>
    <w:rsid w:val="0098163E"/>
    <w:rsid w:val="009C622B"/>
    <w:rsid w:val="009D28D2"/>
    <w:rsid w:val="00A71202"/>
    <w:rsid w:val="00AC3674"/>
    <w:rsid w:val="00AD4475"/>
    <w:rsid w:val="00B14754"/>
    <w:rsid w:val="00B2111F"/>
    <w:rsid w:val="00B279A7"/>
    <w:rsid w:val="00B3644D"/>
    <w:rsid w:val="00BA5FB4"/>
    <w:rsid w:val="00BC4699"/>
    <w:rsid w:val="00C4455D"/>
    <w:rsid w:val="00C55280"/>
    <w:rsid w:val="00C63201"/>
    <w:rsid w:val="00C66059"/>
    <w:rsid w:val="00C72DC9"/>
    <w:rsid w:val="00C74FEB"/>
    <w:rsid w:val="00C865ED"/>
    <w:rsid w:val="00CE2285"/>
    <w:rsid w:val="00CE269A"/>
    <w:rsid w:val="00D152F9"/>
    <w:rsid w:val="00D324B7"/>
    <w:rsid w:val="00D4421D"/>
    <w:rsid w:val="00D92085"/>
    <w:rsid w:val="00DE570E"/>
    <w:rsid w:val="00E23BD4"/>
    <w:rsid w:val="00E91CC3"/>
    <w:rsid w:val="00E97F98"/>
    <w:rsid w:val="00EB6EF1"/>
    <w:rsid w:val="00EC629E"/>
    <w:rsid w:val="00ED6CDB"/>
    <w:rsid w:val="00EE650D"/>
    <w:rsid w:val="00EE6EC6"/>
    <w:rsid w:val="00EF3E4A"/>
    <w:rsid w:val="00F46C8B"/>
    <w:rsid w:val="00F47B9A"/>
    <w:rsid w:val="00F70873"/>
    <w:rsid w:val="00FE05D7"/>
    <w:rsid w:val="00FE0D60"/>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6FEBE2-06CD-4BDD-99C1-4323CA96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2DF"/>
    <w:pPr>
      <w:spacing w:after="0"/>
    </w:pPr>
  </w:style>
  <w:style w:type="paragraph" w:styleId="Heading1">
    <w:name w:val="heading 1"/>
    <w:basedOn w:val="Normal"/>
    <w:next w:val="Normal"/>
    <w:link w:val="Heading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Heading2">
    <w:name w:val="heading 2"/>
    <w:basedOn w:val="Normal"/>
    <w:next w:val="Normal"/>
    <w:link w:val="Heading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Heading3">
    <w:name w:val="heading 3"/>
    <w:basedOn w:val="Normal"/>
    <w:next w:val="Normal"/>
    <w:link w:val="Heading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Heading4">
    <w:name w:val="heading 4"/>
    <w:basedOn w:val="Normal"/>
    <w:next w:val="Normal"/>
    <w:link w:val="Heading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Heading5">
    <w:name w:val="heading 5"/>
    <w:basedOn w:val="Normal"/>
    <w:next w:val="Normal"/>
    <w:link w:val="Heading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Heading7">
    <w:name w:val="heading 7"/>
    <w:basedOn w:val="Normal"/>
    <w:next w:val="Normal"/>
    <w:link w:val="Heading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Heading8">
    <w:name w:val="heading 8"/>
    <w:basedOn w:val="Normal"/>
    <w:next w:val="Normal"/>
    <w:link w:val="Heading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DF"/>
    <w:rPr>
      <w:rFonts w:asciiTheme="majorHAnsi" w:eastAsiaTheme="majorEastAsia" w:hAnsiTheme="majorHAnsi" w:cstheme="majorBidi"/>
      <w:bCs/>
      <w:caps/>
      <w:color w:val="ED0010" w:themeColor="accent3"/>
      <w:sz w:val="36"/>
      <w:szCs w:val="28"/>
    </w:rPr>
  </w:style>
  <w:style w:type="character" w:customStyle="1" w:styleId="Heading2Char">
    <w:name w:val="Heading 2 Char"/>
    <w:basedOn w:val="DefaultParagraphFont"/>
    <w:link w:val="Heading2"/>
    <w:uiPriority w:val="9"/>
    <w:rsid w:val="000802DF"/>
    <w:rPr>
      <w:rFonts w:asciiTheme="majorHAnsi" w:eastAsiaTheme="majorEastAsia" w:hAnsiTheme="majorHAnsi" w:cstheme="majorBidi"/>
      <w:bCs/>
      <w:caps/>
      <w:color w:val="00A0DB" w:themeColor="accent2"/>
      <w:sz w:val="32"/>
      <w:szCs w:val="26"/>
    </w:rPr>
  </w:style>
  <w:style w:type="character" w:customStyle="1" w:styleId="Heading3Char">
    <w:name w:val="Heading 3 Char"/>
    <w:basedOn w:val="DefaultParagraphFont"/>
    <w:link w:val="Heading3"/>
    <w:uiPriority w:val="9"/>
    <w:rsid w:val="000802DF"/>
    <w:rPr>
      <w:rFonts w:ascii="Husans-Normal" w:hAnsi="Husans-Normal"/>
      <w:bCs/>
      <w:caps/>
      <w:color w:val="262626" w:themeColor="text2"/>
      <w:sz w:val="28"/>
    </w:rPr>
  </w:style>
  <w:style w:type="character" w:customStyle="1" w:styleId="Heading4Char">
    <w:name w:val="Heading 4 Char"/>
    <w:basedOn w:val="DefaultParagraphFont"/>
    <w:link w:val="Heading4"/>
    <w:uiPriority w:val="9"/>
    <w:semiHidden/>
    <w:rsid w:val="00B2111F"/>
    <w:rPr>
      <w:rFonts w:asciiTheme="majorHAnsi" w:eastAsiaTheme="majorEastAsia" w:hAnsiTheme="majorHAnsi" w:cstheme="majorBidi"/>
      <w:b/>
      <w:bCs/>
      <w:i/>
      <w:iCs/>
      <w:color w:val="464646" w:themeColor="text1" w:themeTint="D9"/>
    </w:rPr>
  </w:style>
  <w:style w:type="character" w:customStyle="1" w:styleId="Heading5Char">
    <w:name w:val="Heading 5 Char"/>
    <w:basedOn w:val="DefaultParagraphFont"/>
    <w:link w:val="Heading5"/>
    <w:uiPriority w:val="9"/>
    <w:semiHidden/>
    <w:rsid w:val="00B2111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111F"/>
    <w:rPr>
      <w:rFonts w:asciiTheme="majorHAnsi" w:eastAsiaTheme="majorEastAsia" w:hAnsiTheme="majorHAnsi" w:cstheme="majorBidi"/>
      <w:i/>
      <w:iCs/>
      <w:color w:val="262626" w:themeColor="text1"/>
    </w:rPr>
  </w:style>
  <w:style w:type="character" w:customStyle="1" w:styleId="Heading7Char">
    <w:name w:val="Heading 7 Char"/>
    <w:basedOn w:val="DefaultParagraphFont"/>
    <w:link w:val="Heading7"/>
    <w:uiPriority w:val="9"/>
    <w:semiHidden/>
    <w:rsid w:val="00B2111F"/>
    <w:rPr>
      <w:rFonts w:asciiTheme="majorHAnsi" w:eastAsiaTheme="majorEastAsia" w:hAnsiTheme="majorHAnsi" w:cstheme="majorBidi"/>
      <w:i/>
      <w:iCs/>
      <w:color w:val="262626" w:themeColor="text2"/>
    </w:rPr>
  </w:style>
  <w:style w:type="character" w:customStyle="1" w:styleId="Heading8Char">
    <w:name w:val="Heading 8 Char"/>
    <w:basedOn w:val="DefaultParagraphFont"/>
    <w:link w:val="Heading8"/>
    <w:uiPriority w:val="9"/>
    <w:semiHidden/>
    <w:rsid w:val="00B2111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111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le">
    <w:name w:val="Title"/>
    <w:basedOn w:val="Normal"/>
    <w:next w:val="Normal"/>
    <w:link w:val="Title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rPr>
  </w:style>
  <w:style w:type="character" w:customStyle="1" w:styleId="TitleChar">
    <w:name w:val="Title Char"/>
    <w:basedOn w:val="DefaultParagraphFont"/>
    <w:link w:val="Title"/>
    <w:uiPriority w:val="10"/>
    <w:rsid w:val="00B2111F"/>
    <w:rPr>
      <w:rFonts w:asciiTheme="majorHAnsi" w:eastAsiaTheme="majorEastAsia" w:hAnsiTheme="majorHAnsi" w:cstheme="majorBidi"/>
      <w:color w:val="262626" w:themeColor="text2"/>
      <w:spacing w:val="30"/>
      <w:kern w:val="28"/>
      <w:sz w:val="72"/>
      <w:szCs w:val="52"/>
    </w:rPr>
  </w:style>
  <w:style w:type="paragraph" w:styleId="Subtitle">
    <w:name w:val="Subtitle"/>
    <w:basedOn w:val="Normal"/>
    <w:next w:val="Normal"/>
    <w:link w:val="SubtitleChar"/>
    <w:uiPriority w:val="11"/>
    <w:rsid w:val="00B2111F"/>
    <w:pPr>
      <w:numPr>
        <w:ilvl w:val="1"/>
      </w:numPr>
    </w:pPr>
    <w:rPr>
      <w:rFonts w:eastAsiaTheme="majorEastAsia" w:cstheme="majorBidi"/>
      <w:iCs/>
      <w:color w:val="3B3B3B" w:themeColor="text2" w:themeTint="E6"/>
      <w:sz w:val="32"/>
      <w:szCs w:val="24"/>
      <w:lang w:bidi="hi-IN"/>
    </w:rPr>
  </w:style>
  <w:style w:type="character" w:customStyle="1" w:styleId="SubtitleChar">
    <w:name w:val="Subtitle Char"/>
    <w:basedOn w:val="DefaultParagraphFont"/>
    <w:link w:val="Subtitle"/>
    <w:uiPriority w:val="11"/>
    <w:rsid w:val="00B2111F"/>
    <w:rPr>
      <w:rFonts w:eastAsiaTheme="majorEastAsia" w:cstheme="majorBidi"/>
      <w:iCs/>
      <w:color w:val="3B3B3B" w:themeColor="text2" w:themeTint="E6"/>
      <w:sz w:val="32"/>
      <w:szCs w:val="24"/>
      <w:lang w:bidi="hi-IN"/>
    </w:rPr>
  </w:style>
  <w:style w:type="character" w:styleId="Strong">
    <w:name w:val="Strong"/>
    <w:basedOn w:val="DefaultParagraphFont"/>
    <w:uiPriority w:val="22"/>
    <w:rsid w:val="00B2111F"/>
    <w:rPr>
      <w:b/>
      <w:bCs/>
      <w:color w:val="3B3B3B" w:themeColor="text2" w:themeTint="E6"/>
    </w:rPr>
  </w:style>
  <w:style w:type="character" w:styleId="Emphasis">
    <w:name w:val="Emphasis"/>
    <w:basedOn w:val="DefaultParagraphFont"/>
    <w:uiPriority w:val="20"/>
    <w:rsid w:val="00B2111F"/>
    <w:rPr>
      <w:b w:val="0"/>
      <w:i/>
      <w:iCs/>
      <w:color w:val="262626" w:themeColor="text2"/>
    </w:rPr>
  </w:style>
  <w:style w:type="paragraph" w:styleId="NoSpacing">
    <w:name w:val="No Spacing"/>
    <w:link w:val="NoSpacingChar"/>
    <w:uiPriority w:val="1"/>
    <w:rsid w:val="00B2111F"/>
    <w:pPr>
      <w:spacing w:after="0" w:line="240" w:lineRule="auto"/>
    </w:pPr>
  </w:style>
  <w:style w:type="character" w:customStyle="1" w:styleId="NoSpacingChar">
    <w:name w:val="No Spacing Char"/>
    <w:basedOn w:val="DefaultParagraphFont"/>
    <w:link w:val="NoSpacing"/>
    <w:uiPriority w:val="1"/>
    <w:rsid w:val="00B2111F"/>
  </w:style>
  <w:style w:type="paragraph" w:styleId="ListParagraph">
    <w:name w:val="List Paragraph"/>
    <w:basedOn w:val="Normal"/>
    <w:uiPriority w:val="34"/>
    <w:rsid w:val="00B2111F"/>
    <w:pPr>
      <w:spacing w:line="240" w:lineRule="auto"/>
      <w:ind w:left="720" w:hanging="288"/>
      <w:contextualSpacing/>
    </w:pPr>
    <w:rPr>
      <w:color w:val="262626" w:themeColor="text2"/>
    </w:rPr>
  </w:style>
  <w:style w:type="paragraph" w:styleId="Quote">
    <w:name w:val="Quote"/>
    <w:basedOn w:val="Normal"/>
    <w:next w:val="Normal"/>
    <w:link w:val="Quote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QuoteChar">
    <w:name w:val="Quote Char"/>
    <w:basedOn w:val="DefaultParagraphFont"/>
    <w:link w:val="Quote"/>
    <w:uiPriority w:val="29"/>
    <w:rsid w:val="00B2111F"/>
    <w:rPr>
      <w:rFonts w:asciiTheme="majorHAnsi" w:eastAsiaTheme="minorEastAsia" w:hAnsiTheme="majorHAnsi"/>
      <w:b/>
      <w:i/>
      <w:iCs/>
      <w:color w:val="7F7F7F" w:themeColor="accent1"/>
      <w:sz w:val="24"/>
      <w:lang w:bidi="hi-IN"/>
    </w:rPr>
  </w:style>
  <w:style w:type="paragraph" w:styleId="IntenseQuote">
    <w:name w:val="Intense Quote"/>
    <w:basedOn w:val="Normal"/>
    <w:next w:val="Normal"/>
    <w:link w:val="IntenseQuote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rPr>
  </w:style>
  <w:style w:type="character" w:customStyle="1" w:styleId="IntenseQuoteChar">
    <w:name w:val="Intense Quote Char"/>
    <w:basedOn w:val="DefaultParagraphFont"/>
    <w:link w:val="IntenseQuote"/>
    <w:uiPriority w:val="30"/>
    <w:rsid w:val="00B2111F"/>
    <w:rPr>
      <w:rFonts w:eastAsiaTheme="minorEastAsia"/>
      <w:b/>
      <w:bCs/>
      <w:i/>
      <w:iCs/>
      <w:color w:val="00A0DB" w:themeColor="accent2"/>
      <w:sz w:val="26"/>
      <w:lang w:bidi="hi-IN"/>
    </w:rPr>
  </w:style>
  <w:style w:type="character" w:styleId="SubtleEmphasis">
    <w:name w:val="Subtle Emphasis"/>
    <w:basedOn w:val="DefaultParagraphFont"/>
    <w:uiPriority w:val="19"/>
    <w:rsid w:val="00B2111F"/>
    <w:rPr>
      <w:i/>
      <w:iCs/>
      <w:color w:val="000000"/>
    </w:rPr>
  </w:style>
  <w:style w:type="character" w:styleId="IntenseEmphasis">
    <w:name w:val="Intense Emphasis"/>
    <w:basedOn w:val="DefaultParagraphFont"/>
    <w:uiPriority w:val="21"/>
    <w:rsid w:val="00B2111F"/>
    <w:rPr>
      <w:b/>
      <w:bCs/>
      <w:i/>
      <w:iCs/>
      <w:color w:val="262626" w:themeColor="text2"/>
    </w:rPr>
  </w:style>
  <w:style w:type="character" w:styleId="SubtleReference">
    <w:name w:val="Subtle Reference"/>
    <w:basedOn w:val="DefaultParagraphFont"/>
    <w:uiPriority w:val="31"/>
    <w:rsid w:val="00B2111F"/>
    <w:rPr>
      <w:smallCaps/>
      <w:color w:val="000000"/>
      <w:u w:val="single"/>
    </w:rPr>
  </w:style>
  <w:style w:type="character" w:styleId="IntenseReference">
    <w:name w:val="Intense Reference"/>
    <w:basedOn w:val="DefaultParagraphFont"/>
    <w:uiPriority w:val="32"/>
    <w:rsid w:val="00B2111F"/>
    <w:rPr>
      <w:rFonts w:asciiTheme="minorHAnsi" w:hAnsiTheme="minorHAnsi"/>
      <w:b/>
      <w:bCs/>
      <w:smallCaps/>
      <w:color w:val="262626" w:themeColor="text2"/>
      <w:spacing w:val="5"/>
      <w:sz w:val="22"/>
      <w:u w:val="single"/>
    </w:rPr>
  </w:style>
  <w:style w:type="character" w:styleId="BookTitle">
    <w:name w:val="Book Title"/>
    <w:basedOn w:val="DefaultParagraphFont"/>
    <w:uiPriority w:val="33"/>
    <w:rsid w:val="00B2111F"/>
    <w:rPr>
      <w:rFonts w:asciiTheme="majorHAnsi" w:hAnsiTheme="majorHAnsi"/>
      <w:b/>
      <w:bCs/>
      <w:caps w:val="0"/>
      <w:smallCaps/>
      <w:color w:val="262626" w:themeColor="text2"/>
      <w:spacing w:val="10"/>
      <w:sz w:val="22"/>
    </w:rPr>
  </w:style>
  <w:style w:type="paragraph" w:styleId="TOCHeading">
    <w:name w:val="TOC Heading"/>
    <w:basedOn w:val="Heading1"/>
    <w:next w:val="Normal"/>
    <w:uiPriority w:val="39"/>
    <w:semiHidden/>
    <w:unhideWhenUsed/>
    <w:qFormat/>
    <w:rsid w:val="00B2111F"/>
    <w:pPr>
      <w:spacing w:before="480" w:line="264" w:lineRule="auto"/>
      <w:outlineLvl w:val="9"/>
    </w:pPr>
    <w:rPr>
      <w:b/>
    </w:rPr>
  </w:style>
  <w:style w:type="paragraph" w:styleId="BalloonText">
    <w:name w:val="Balloon Text"/>
    <w:basedOn w:val="Normal"/>
    <w:link w:val="BalloonTextChar"/>
    <w:uiPriority w:val="99"/>
    <w:semiHidden/>
    <w:unhideWhenUsed/>
    <w:rsid w:val="004D5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EA"/>
    <w:rPr>
      <w:rFonts w:ascii="Tahoma" w:hAnsi="Tahoma" w:cs="Tahoma"/>
      <w:sz w:val="16"/>
      <w:szCs w:val="16"/>
    </w:rPr>
  </w:style>
  <w:style w:type="paragraph" w:styleId="TOC1">
    <w:name w:val="toc 1"/>
    <w:basedOn w:val="Normal"/>
    <w:next w:val="Normal"/>
    <w:autoRedefine/>
    <w:uiPriority w:val="39"/>
    <w:unhideWhenUsed/>
    <w:rsid w:val="00EF3E4A"/>
    <w:pPr>
      <w:spacing w:after="100"/>
    </w:pPr>
  </w:style>
  <w:style w:type="character" w:styleId="Hyperlink">
    <w:name w:val="Hyperlink"/>
    <w:basedOn w:val="DefaultParagraphFont"/>
    <w:uiPriority w:val="99"/>
    <w:unhideWhenUsed/>
    <w:rsid w:val="00EF3E4A"/>
    <w:rPr>
      <w:color w:val="ED0010" w:themeColor="hyperlink"/>
      <w:u w:val="single"/>
    </w:rPr>
  </w:style>
  <w:style w:type="paragraph" w:styleId="Header">
    <w:name w:val="header"/>
    <w:basedOn w:val="Normal"/>
    <w:link w:val="HeaderChar"/>
    <w:uiPriority w:val="99"/>
    <w:unhideWhenUsed/>
    <w:rsid w:val="00B2111F"/>
    <w:pPr>
      <w:tabs>
        <w:tab w:val="center" w:pos="4680"/>
        <w:tab w:val="right" w:pos="9360"/>
      </w:tabs>
      <w:spacing w:line="240" w:lineRule="auto"/>
    </w:pPr>
  </w:style>
  <w:style w:type="character" w:customStyle="1" w:styleId="HeaderChar">
    <w:name w:val="Header Char"/>
    <w:basedOn w:val="DefaultParagraphFont"/>
    <w:link w:val="Header"/>
    <w:uiPriority w:val="99"/>
    <w:rsid w:val="00B2111F"/>
  </w:style>
  <w:style w:type="paragraph" w:styleId="Footer">
    <w:name w:val="footer"/>
    <w:basedOn w:val="Normal"/>
    <w:link w:val="FooterChar"/>
    <w:uiPriority w:val="99"/>
    <w:unhideWhenUsed/>
    <w:rsid w:val="00B2111F"/>
    <w:pPr>
      <w:tabs>
        <w:tab w:val="center" w:pos="4680"/>
        <w:tab w:val="right" w:pos="9360"/>
      </w:tabs>
      <w:spacing w:line="240" w:lineRule="auto"/>
    </w:pPr>
  </w:style>
  <w:style w:type="character" w:customStyle="1" w:styleId="FooterChar">
    <w:name w:val="Footer Char"/>
    <w:basedOn w:val="DefaultParagraphFont"/>
    <w:link w:val="Footer"/>
    <w:uiPriority w:val="99"/>
    <w:rsid w:val="00B2111F"/>
  </w:style>
  <w:style w:type="table" w:styleId="MediumList1-Accent2">
    <w:name w:val="Medium List 1 Accent 2"/>
    <w:basedOn w:val="TableNorma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TOC2">
    <w:name w:val="toc 2"/>
    <w:basedOn w:val="Normal"/>
    <w:next w:val="Normal"/>
    <w:autoRedefine/>
    <w:uiPriority w:val="39"/>
    <w:unhideWhenUsed/>
    <w:rsid w:val="00C72DC9"/>
    <w:pPr>
      <w:spacing w:after="100"/>
      <w:ind w:left="220"/>
    </w:pPr>
  </w:style>
  <w:style w:type="paragraph" w:styleId="TOC3">
    <w:name w:val="toc 3"/>
    <w:basedOn w:val="Normal"/>
    <w:next w:val="Normal"/>
    <w:autoRedefine/>
    <w:uiPriority w:val="39"/>
    <w:unhideWhenUsed/>
    <w:rsid w:val="00C72DC9"/>
    <w:pPr>
      <w:spacing w:after="100"/>
      <w:ind w:left="440"/>
    </w:pPr>
  </w:style>
  <w:style w:type="table" w:styleId="TableGrid">
    <w:name w:val="Table Grid"/>
    <w:basedOn w:val="TableNorma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6">
    <w:name w:val="Medium List 1 Accent 6"/>
    <w:basedOn w:val="TableNorma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1AE996-D279-4067-A9AE-3D17EF84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HU ASE TEAM 6</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HUSACCT</dc:title>
  <dc:subject>A small description of the document here</dc:subject>
  <dc:creator>Gerard Bosma, Alex Xia</dc:creator>
  <cp:keywords/>
  <dc:description/>
  <cp:lastModifiedBy>Twan Verboom</cp:lastModifiedBy>
  <cp:revision>63</cp:revision>
  <dcterms:created xsi:type="dcterms:W3CDTF">2013-02-21T13:18:00Z</dcterms:created>
  <dcterms:modified xsi:type="dcterms:W3CDTF">2013-06-24T01:28:00Z</dcterms:modified>
</cp:coreProperties>
</file>