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464646" w:themeColor="text1" w:themeTint="D9"/>
          <w:sz w:val="36"/>
          <w:lang w:val="nl-NL"/>
        </w:rPr>
        <w:id w:val="2089883409"/>
        <w:docPartObj>
          <w:docPartGallery w:val="Cover Pages"/>
          <w:docPartUnique/>
        </w:docPartObj>
      </w:sdtPr>
      <w:sdtEndPr>
        <w:rPr>
          <w:rFonts w:eastAsiaTheme="majorEastAsia"/>
          <w:color w:val="auto"/>
          <w:sz w:val="76"/>
          <w:szCs w:val="72"/>
          <w:lang w:val="en-US"/>
        </w:rPr>
      </w:sdtEndPr>
      <w:sdtContent>
        <w:tbl>
          <w:tblPr>
            <w:tblpPr w:leftFromText="187" w:rightFromText="187" w:horzAnchor="margin" w:tblpXSpec="center" w:tblpY="2881"/>
            <w:tblW w:w="4006" w:type="pct"/>
            <w:tblInd w:w="-7" w:type="dxa"/>
            <w:tblBorders>
              <w:left w:val="single" w:sz="18" w:space="0" w:color="7F7F7F" w:themeColor="accent1"/>
            </w:tblBorders>
            <w:tblLook w:val="04A0" w:firstRow="1" w:lastRow="0" w:firstColumn="1" w:lastColumn="0" w:noHBand="0" w:noVBand="1"/>
          </w:tblPr>
          <w:tblGrid>
            <w:gridCol w:w="7672"/>
          </w:tblGrid>
          <w:tr w:rsidR="004D5DEA" w:rsidRPr="00452A40" w:rsidTr="00316B4A">
            <w:trPr>
              <w:trHeight w:val="864"/>
            </w:trPr>
            <w:tc>
              <w:tcPr>
                <w:tcW w:w="7672" w:type="dxa"/>
              </w:tcPr>
              <w:p w:rsidR="00316B4A" w:rsidRPr="00E91CC3" w:rsidRDefault="000B576B" w:rsidP="00316B4A">
                <w:pPr>
                  <w:pStyle w:val="Geenafstand"/>
                  <w:rPr>
                    <w:rFonts w:asciiTheme="majorHAnsi" w:hAnsiTheme="majorHAnsi"/>
                    <w:color w:val="5C5C5C" w:themeColor="text1" w:themeTint="BF"/>
                    <w:sz w:val="36"/>
                    <w:lang w:val="en-GB"/>
                  </w:rPr>
                </w:pPr>
                <w:r>
                  <w:rPr>
                    <w:rFonts w:asciiTheme="majorHAnsi" w:hAnsiTheme="majorHAnsi"/>
                    <w:color w:val="5C5C5C" w:themeColor="text1" w:themeTint="BF"/>
                    <w:sz w:val="36"/>
                    <w:lang w:val="en-GB"/>
                  </w:rPr>
                  <w:t>ADVANCED SOFTWARE ENGINEERING</w:t>
                </w:r>
              </w:p>
              <w:p w:rsidR="005856ED" w:rsidRPr="000B576B" w:rsidRDefault="000B576B" w:rsidP="000B576B">
                <w:pPr>
                  <w:pStyle w:val="Geenafstand"/>
                  <w:rPr>
                    <w:rFonts w:ascii="Husans-Inline" w:hAnsi="Husans-Inline"/>
                    <w:color w:val="5C5C5C" w:themeColor="text1" w:themeTint="BF"/>
                    <w:sz w:val="56"/>
                    <w:lang w:val="en-GB"/>
                  </w:rPr>
                </w:pPr>
                <w:r w:rsidRPr="000B576B">
                  <w:rPr>
                    <w:rFonts w:asciiTheme="majorHAnsi" w:hAnsiTheme="majorHAnsi"/>
                    <w:color w:val="ED0010" w:themeColor="accent3"/>
                    <w:sz w:val="96"/>
                    <w:lang w:val="en-GB"/>
                  </w:rPr>
                  <w:t>H</w:t>
                </w:r>
                <w:r w:rsidRPr="000B576B">
                  <w:rPr>
                    <w:rFonts w:asciiTheme="majorHAnsi" w:hAnsiTheme="majorHAnsi"/>
                    <w:color w:val="00A0DB" w:themeColor="accent4"/>
                    <w:sz w:val="96"/>
                    <w:lang w:val="en-GB"/>
                  </w:rPr>
                  <w:t>U</w:t>
                </w:r>
                <w:r>
                  <w:rPr>
                    <w:rFonts w:asciiTheme="majorHAnsi" w:hAnsiTheme="majorHAnsi"/>
                    <w:sz w:val="96"/>
                    <w:lang w:val="en-GB"/>
                  </w:rPr>
                  <w:t>SACCT MANUAL</w:t>
                </w:r>
                <w:r w:rsidR="00452A40" w:rsidRPr="00E91CC3">
                  <w:rPr>
                    <w:rFonts w:asciiTheme="majorHAnsi" w:hAnsiTheme="majorHAnsi"/>
                    <w:color w:val="FF0000"/>
                    <w:sz w:val="72"/>
                    <w:lang w:val="en-GB"/>
                  </w:rPr>
                  <w:br/>
                </w:r>
                <w:r w:rsidR="00452A40" w:rsidRPr="000B576B">
                  <w:rPr>
                    <w:rFonts w:ascii="Husans-Inline" w:hAnsi="Husans-Inline"/>
                    <w:color w:val="5C5C5C" w:themeColor="text1" w:themeTint="BF"/>
                    <w:sz w:val="72"/>
                    <w:lang w:val="en-GB"/>
                  </w:rPr>
                  <w:t>VALIDATE</w:t>
                </w:r>
              </w:p>
            </w:tc>
          </w:tr>
        </w:tbl>
        <w:p w:rsidR="004D5DEA" w:rsidRPr="00E91CC3" w:rsidRDefault="004D5DEA">
          <w:pPr>
            <w:rPr>
              <w:lang w:val="en-GB"/>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4D5DEA" w:rsidRPr="0058264D">
            <w:tc>
              <w:tcPr>
                <w:tcW w:w="7672" w:type="dxa"/>
                <w:tcMar>
                  <w:top w:w="216" w:type="dxa"/>
                  <w:left w:w="115" w:type="dxa"/>
                  <w:bottom w:w="216" w:type="dxa"/>
                  <w:right w:w="115" w:type="dxa"/>
                </w:tcMar>
              </w:tcPr>
              <w:p w:rsidR="00452A40" w:rsidRPr="00E91CC3" w:rsidRDefault="00452A40" w:rsidP="00452A40">
                <w:pPr>
                  <w:pStyle w:val="Geenafstand"/>
                  <w:rPr>
                    <w:color w:val="7F7F7F" w:themeColor="accent1"/>
                    <w:lang w:val="en-GB"/>
                  </w:rPr>
                </w:pPr>
              </w:p>
              <w:p w:rsidR="00452A40" w:rsidRPr="00BC4699" w:rsidRDefault="00452A40" w:rsidP="00452A40">
                <w:pPr>
                  <w:pStyle w:val="Geenafstand"/>
                  <w:jc w:val="center"/>
                  <w:rPr>
                    <w:rFonts w:asciiTheme="majorHAnsi" w:hAnsiTheme="majorHAnsi"/>
                    <w:color w:val="929292" w:themeColor="text1" w:themeTint="80"/>
                    <w:sz w:val="28"/>
                    <w:lang w:val="nl-NL"/>
                  </w:rPr>
                </w:pPr>
                <w:r w:rsidRPr="00BC4699">
                  <w:rPr>
                    <w:rFonts w:asciiTheme="majorHAnsi" w:hAnsiTheme="majorHAnsi"/>
                    <w:color w:val="ED0010"/>
                    <w:sz w:val="28"/>
                    <w:lang w:val="nl-NL"/>
                  </w:rPr>
                  <w:t>B</w:t>
                </w:r>
                <w:r w:rsidR="00BC4699">
                  <w:rPr>
                    <w:rFonts w:asciiTheme="majorHAnsi" w:hAnsiTheme="majorHAnsi"/>
                    <w:color w:val="ED0010"/>
                    <w:sz w:val="28"/>
                    <w:lang w:val="nl-NL"/>
                  </w:rPr>
                  <w:t>RAM</w:t>
                </w:r>
                <w:r w:rsidRPr="00BC4699">
                  <w:rPr>
                    <w:rFonts w:asciiTheme="majorHAnsi" w:hAnsiTheme="majorHAnsi"/>
                    <w:color w:val="929292" w:themeColor="text1" w:themeTint="80"/>
                    <w:sz w:val="28"/>
                    <w:lang w:val="nl-NL"/>
                  </w:rPr>
                  <w:t xml:space="preserve"> S</w:t>
                </w:r>
                <w:r w:rsidR="00BC4699">
                  <w:rPr>
                    <w:rFonts w:asciiTheme="majorHAnsi" w:hAnsiTheme="majorHAnsi"/>
                    <w:color w:val="929292" w:themeColor="text1" w:themeTint="80"/>
                    <w:sz w:val="28"/>
                    <w:lang w:val="nl-NL"/>
                  </w:rPr>
                  <w:t>TAAL</w:t>
                </w:r>
                <w:r w:rsidRPr="00BC4699">
                  <w:rPr>
                    <w:rFonts w:asciiTheme="majorHAnsi" w:hAnsiTheme="majorHAnsi"/>
                    <w:color w:val="929292" w:themeColor="text1" w:themeTint="80"/>
                    <w:sz w:val="28"/>
                    <w:lang w:val="nl-NL"/>
                  </w:rPr>
                  <w:t xml:space="preserve"> - </w:t>
                </w:r>
                <w:r w:rsidRPr="00BC4699">
                  <w:rPr>
                    <w:rFonts w:asciiTheme="majorHAnsi" w:hAnsiTheme="majorHAnsi"/>
                    <w:color w:val="ED0010"/>
                    <w:sz w:val="28"/>
                    <w:lang w:val="nl-NL"/>
                  </w:rPr>
                  <w:t>N</w:t>
                </w:r>
                <w:r w:rsidR="00BC4699">
                  <w:rPr>
                    <w:rFonts w:asciiTheme="majorHAnsi" w:hAnsiTheme="majorHAnsi"/>
                    <w:color w:val="ED0010"/>
                    <w:sz w:val="28"/>
                    <w:lang w:val="nl-NL"/>
                  </w:rPr>
                  <w:t>ATHAN</w:t>
                </w:r>
                <w:r w:rsidRPr="00BC4699">
                  <w:rPr>
                    <w:rFonts w:asciiTheme="majorHAnsi" w:hAnsiTheme="majorHAnsi"/>
                    <w:color w:val="929292" w:themeColor="text1" w:themeTint="80"/>
                    <w:sz w:val="28"/>
                    <w:lang w:val="nl-NL"/>
                  </w:rPr>
                  <w:t xml:space="preserve"> R</w:t>
                </w:r>
                <w:r w:rsidR="00BC4699">
                  <w:rPr>
                    <w:rFonts w:asciiTheme="majorHAnsi" w:hAnsiTheme="majorHAnsi"/>
                    <w:color w:val="929292" w:themeColor="text1" w:themeTint="80"/>
                    <w:sz w:val="28"/>
                    <w:lang w:val="nl-NL"/>
                  </w:rPr>
                  <w:t>HIJNSBU</w:t>
                </w:r>
                <w:r w:rsidR="00E91CC3">
                  <w:rPr>
                    <w:rFonts w:asciiTheme="majorHAnsi" w:hAnsiTheme="majorHAnsi"/>
                    <w:color w:val="929292" w:themeColor="text1" w:themeTint="80"/>
                    <w:sz w:val="28"/>
                    <w:lang w:val="nl-NL"/>
                  </w:rPr>
                  <w:t>R</w:t>
                </w:r>
                <w:r w:rsidR="00BC4699">
                  <w:rPr>
                    <w:rFonts w:asciiTheme="majorHAnsi" w:hAnsiTheme="majorHAnsi"/>
                    <w:color w:val="929292" w:themeColor="text1" w:themeTint="80"/>
                    <w:sz w:val="28"/>
                    <w:lang w:val="nl-NL"/>
                  </w:rPr>
                  <w:t>GER</w:t>
                </w:r>
                <w:r w:rsidRPr="00BC4699">
                  <w:rPr>
                    <w:rFonts w:asciiTheme="majorHAnsi" w:hAnsiTheme="majorHAnsi"/>
                    <w:color w:val="929292" w:themeColor="text1" w:themeTint="80"/>
                    <w:sz w:val="28"/>
                    <w:lang w:val="nl-NL"/>
                  </w:rPr>
                  <w:t xml:space="preserve"> - </w:t>
                </w:r>
                <w:r w:rsidRPr="00BC4699">
                  <w:rPr>
                    <w:rFonts w:asciiTheme="majorHAnsi" w:hAnsiTheme="majorHAnsi"/>
                    <w:color w:val="ED0010"/>
                    <w:sz w:val="28"/>
                    <w:lang w:val="nl-NL"/>
                  </w:rPr>
                  <w:t>T</w:t>
                </w:r>
                <w:r w:rsidR="00BC4699">
                  <w:rPr>
                    <w:rFonts w:asciiTheme="majorHAnsi" w:hAnsiTheme="majorHAnsi"/>
                    <w:color w:val="ED0010"/>
                    <w:sz w:val="28"/>
                    <w:lang w:val="nl-NL"/>
                  </w:rPr>
                  <w:t>IMOTH</w:t>
                </w:r>
                <w:r w:rsidR="000A1B0F">
                  <w:rPr>
                    <w:rFonts w:asciiTheme="majorHAnsi" w:hAnsiTheme="majorHAnsi"/>
                    <w:color w:val="ED0010"/>
                    <w:sz w:val="28"/>
                    <w:lang w:val="nl-NL"/>
                  </w:rPr>
                  <w:t>É</w:t>
                </w:r>
                <w:r w:rsidRPr="00BC4699">
                  <w:rPr>
                    <w:rFonts w:asciiTheme="majorHAnsi" w:hAnsiTheme="majorHAnsi"/>
                    <w:color w:val="929292" w:themeColor="text1" w:themeTint="80"/>
                    <w:sz w:val="28"/>
                    <w:lang w:val="nl-NL"/>
                  </w:rPr>
                  <w:t xml:space="preserve"> B</w:t>
                </w:r>
                <w:r w:rsidR="00BC4699">
                  <w:rPr>
                    <w:rFonts w:asciiTheme="majorHAnsi" w:hAnsiTheme="majorHAnsi"/>
                    <w:color w:val="929292" w:themeColor="text1" w:themeTint="80"/>
                    <w:sz w:val="28"/>
                    <w:lang w:val="nl-NL"/>
                  </w:rPr>
                  <w:t>EEMSTER</w:t>
                </w:r>
              </w:p>
              <w:p w:rsidR="004D5DEA" w:rsidRPr="00452A40" w:rsidRDefault="00452A40" w:rsidP="00BC4699">
                <w:pPr>
                  <w:pStyle w:val="Geenafstand"/>
                  <w:jc w:val="center"/>
                  <w:rPr>
                    <w:lang w:val="nl-NL"/>
                  </w:rPr>
                </w:pPr>
                <w:r w:rsidRPr="00BC4699">
                  <w:rPr>
                    <w:rFonts w:asciiTheme="majorHAnsi" w:hAnsiTheme="majorHAnsi"/>
                    <w:color w:val="ED0010"/>
                    <w:sz w:val="28"/>
                    <w:lang w:val="nl-NL"/>
                  </w:rPr>
                  <w:t>R</w:t>
                </w:r>
                <w:r w:rsidR="00BC4699">
                  <w:rPr>
                    <w:rFonts w:asciiTheme="majorHAnsi" w:hAnsiTheme="majorHAnsi"/>
                    <w:color w:val="ED0010"/>
                    <w:sz w:val="28"/>
                    <w:lang w:val="nl-NL"/>
                  </w:rPr>
                  <w:t>ICK</w:t>
                </w:r>
                <w:r w:rsidRPr="00BC4699">
                  <w:rPr>
                    <w:rFonts w:asciiTheme="majorHAnsi" w:hAnsiTheme="majorHAnsi"/>
                    <w:color w:val="929292" w:themeColor="text1" w:themeTint="80"/>
                    <w:sz w:val="28"/>
                    <w:lang w:val="nl-NL"/>
                  </w:rPr>
                  <w:t xml:space="preserve"> </w:t>
                </w:r>
                <w:r w:rsidR="00BC4699">
                  <w:rPr>
                    <w:rFonts w:asciiTheme="majorHAnsi" w:hAnsiTheme="majorHAnsi"/>
                    <w:color w:val="929292" w:themeColor="text1" w:themeTint="80"/>
                    <w:sz w:val="28"/>
                    <w:lang w:val="nl-NL"/>
                  </w:rPr>
                  <w:t>VAN DER</w:t>
                </w:r>
                <w:r w:rsidRPr="00BC4699">
                  <w:rPr>
                    <w:rFonts w:asciiTheme="majorHAnsi" w:hAnsiTheme="majorHAnsi"/>
                    <w:color w:val="929292" w:themeColor="text1" w:themeTint="80"/>
                    <w:sz w:val="28"/>
                    <w:lang w:val="nl-NL"/>
                  </w:rPr>
                  <w:t xml:space="preserve"> S</w:t>
                </w:r>
                <w:r w:rsidR="00BC4699">
                  <w:rPr>
                    <w:rFonts w:asciiTheme="majorHAnsi" w:hAnsiTheme="majorHAnsi"/>
                    <w:color w:val="929292" w:themeColor="text1" w:themeTint="80"/>
                    <w:sz w:val="28"/>
                    <w:lang w:val="nl-NL"/>
                  </w:rPr>
                  <w:t>TAAIJ</w:t>
                </w:r>
                <w:r w:rsidRPr="00BC4699">
                  <w:rPr>
                    <w:rFonts w:asciiTheme="majorHAnsi" w:hAnsiTheme="majorHAnsi"/>
                    <w:color w:val="929292" w:themeColor="text1" w:themeTint="80"/>
                    <w:sz w:val="28"/>
                    <w:lang w:val="nl-NL"/>
                  </w:rPr>
                  <w:t xml:space="preserve"> - </w:t>
                </w:r>
                <w:r w:rsidRPr="00BC4699">
                  <w:rPr>
                    <w:rFonts w:asciiTheme="majorHAnsi" w:hAnsiTheme="majorHAnsi"/>
                    <w:color w:val="ED0010"/>
                    <w:sz w:val="28"/>
                    <w:lang w:val="nl-NL"/>
                  </w:rPr>
                  <w:t>R</w:t>
                </w:r>
                <w:r w:rsidR="00BC4699">
                  <w:rPr>
                    <w:rFonts w:asciiTheme="majorHAnsi" w:hAnsiTheme="majorHAnsi"/>
                    <w:color w:val="ED0010"/>
                    <w:sz w:val="28"/>
                    <w:lang w:val="nl-NL"/>
                  </w:rPr>
                  <w:t>ONALD</w:t>
                </w:r>
                <w:r w:rsidRPr="00BC4699">
                  <w:rPr>
                    <w:rFonts w:asciiTheme="majorHAnsi" w:hAnsiTheme="majorHAnsi"/>
                    <w:color w:val="929292" w:themeColor="text1" w:themeTint="80"/>
                    <w:sz w:val="28"/>
                    <w:lang w:val="nl-NL"/>
                  </w:rPr>
                  <w:t xml:space="preserve"> </w:t>
                </w:r>
                <w:r w:rsidR="00BC4699">
                  <w:rPr>
                    <w:rFonts w:asciiTheme="majorHAnsi" w:hAnsiTheme="majorHAnsi"/>
                    <w:color w:val="929292" w:themeColor="text1" w:themeTint="80"/>
                    <w:sz w:val="28"/>
                    <w:lang w:val="nl-NL"/>
                  </w:rPr>
                  <w:t>VAN</w:t>
                </w:r>
                <w:r w:rsidRPr="00BC4699">
                  <w:rPr>
                    <w:rFonts w:asciiTheme="majorHAnsi" w:hAnsiTheme="majorHAnsi"/>
                    <w:color w:val="929292" w:themeColor="text1" w:themeTint="80"/>
                    <w:sz w:val="28"/>
                    <w:lang w:val="nl-NL"/>
                  </w:rPr>
                  <w:t xml:space="preserve"> B</w:t>
                </w:r>
                <w:r w:rsidR="00BC4699">
                  <w:rPr>
                    <w:rFonts w:asciiTheme="majorHAnsi" w:hAnsiTheme="majorHAnsi"/>
                    <w:color w:val="929292" w:themeColor="text1" w:themeTint="80"/>
                    <w:sz w:val="28"/>
                    <w:lang w:val="nl-NL"/>
                  </w:rPr>
                  <w:t>ROECKHUIJSEN</w:t>
                </w:r>
              </w:p>
            </w:tc>
          </w:tr>
        </w:tbl>
        <w:p w:rsidR="004D5DEA" w:rsidRPr="00452A40" w:rsidRDefault="004D5DEA">
          <w:pPr>
            <w:rPr>
              <w:rFonts w:eastAsiaTheme="majorEastAsia"/>
              <w:sz w:val="76"/>
              <w:szCs w:val="72"/>
              <w:lang w:val="nl-NL"/>
            </w:rPr>
          </w:pPr>
          <w:r w:rsidRPr="00C63201">
            <w:rPr>
              <w:rFonts w:eastAsiaTheme="majorEastAsia"/>
              <w:sz w:val="76"/>
              <w:szCs w:val="72"/>
              <w:lang w:val="nl-NL"/>
            </w:rPr>
            <w:br w:type="page"/>
          </w:r>
        </w:p>
      </w:sdtContent>
    </w:sdt>
    <w:sdt>
      <w:sdtPr>
        <w:rPr>
          <w:rFonts w:asciiTheme="minorHAnsi" w:eastAsiaTheme="minorHAnsi" w:hAnsiTheme="minorHAnsi" w:cstheme="minorBidi"/>
          <w:b w:val="0"/>
          <w:bCs w:val="0"/>
          <w:caps w:val="0"/>
          <w:color w:val="ED0010"/>
          <w:sz w:val="22"/>
          <w:szCs w:val="22"/>
        </w:rPr>
        <w:id w:val="-1466880943"/>
        <w:docPartObj>
          <w:docPartGallery w:val="Table of Contents"/>
          <w:docPartUnique/>
        </w:docPartObj>
      </w:sdtPr>
      <w:sdtEndPr>
        <w:rPr>
          <w:rFonts w:ascii="Verdana" w:hAnsi="Verdana"/>
          <w:noProof/>
          <w:color w:val="auto"/>
        </w:rPr>
      </w:sdtEndPr>
      <w:sdtContent>
        <w:p w:rsidR="007705B1" w:rsidRPr="00AD4475" w:rsidRDefault="007705B1">
          <w:pPr>
            <w:pStyle w:val="Kopvaninhoudsopgave"/>
            <w:rPr>
              <w:b w:val="0"/>
              <w:color w:val="ED0010"/>
            </w:rPr>
          </w:pPr>
          <w:r w:rsidRPr="00AD4475">
            <w:rPr>
              <w:b w:val="0"/>
              <w:color w:val="ED0010"/>
            </w:rPr>
            <w:t>C</w:t>
          </w:r>
          <w:r w:rsidR="00B2111F" w:rsidRPr="00AD4475">
            <w:rPr>
              <w:b w:val="0"/>
              <w:color w:val="ED0010"/>
            </w:rPr>
            <w:t>ONTENTS</w:t>
          </w:r>
        </w:p>
        <w:p w:rsidR="00AB49E9" w:rsidRDefault="007705B1">
          <w:pPr>
            <w:pStyle w:val="Inhopg1"/>
            <w:tabs>
              <w:tab w:val="right" w:leader="dot" w:pos="9350"/>
            </w:tabs>
            <w:rPr>
              <w:rFonts w:eastAsiaTheme="minorEastAsia"/>
              <w:noProof/>
            </w:rPr>
          </w:pPr>
          <w:r w:rsidRPr="007705B1">
            <w:rPr>
              <w:rFonts w:ascii="Verdana" w:hAnsi="Verdana"/>
              <w:sz w:val="20"/>
            </w:rPr>
            <w:fldChar w:fldCharType="begin"/>
          </w:r>
          <w:r w:rsidRPr="005C5F0D">
            <w:rPr>
              <w:rFonts w:ascii="Verdana" w:hAnsi="Verdana"/>
              <w:sz w:val="20"/>
            </w:rPr>
            <w:instrText xml:space="preserve"> TOC \o "1-3" \h \z \u </w:instrText>
          </w:r>
          <w:r w:rsidRPr="007705B1">
            <w:rPr>
              <w:rFonts w:ascii="Verdana" w:hAnsi="Verdana"/>
              <w:sz w:val="20"/>
            </w:rPr>
            <w:fldChar w:fldCharType="separate"/>
          </w:r>
          <w:hyperlink w:anchor="_Toc359842655" w:history="1">
            <w:r w:rsidR="00AB49E9" w:rsidRPr="009E7302">
              <w:rPr>
                <w:rStyle w:val="Hyperlink"/>
                <w:noProof/>
              </w:rPr>
              <w:t>Introduction</w:t>
            </w:r>
            <w:r w:rsidR="00AB49E9">
              <w:rPr>
                <w:noProof/>
                <w:webHidden/>
              </w:rPr>
              <w:tab/>
            </w:r>
            <w:r w:rsidR="00AB49E9">
              <w:rPr>
                <w:noProof/>
                <w:webHidden/>
              </w:rPr>
              <w:fldChar w:fldCharType="begin"/>
            </w:r>
            <w:r w:rsidR="00AB49E9">
              <w:rPr>
                <w:noProof/>
                <w:webHidden/>
              </w:rPr>
              <w:instrText xml:space="preserve"> PAGEREF _Toc359842655 \h </w:instrText>
            </w:r>
            <w:r w:rsidR="00AB49E9">
              <w:rPr>
                <w:noProof/>
                <w:webHidden/>
              </w:rPr>
            </w:r>
            <w:r w:rsidR="00AB49E9">
              <w:rPr>
                <w:noProof/>
                <w:webHidden/>
              </w:rPr>
              <w:fldChar w:fldCharType="separate"/>
            </w:r>
            <w:r w:rsidR="00AB49E9">
              <w:rPr>
                <w:noProof/>
                <w:webHidden/>
              </w:rPr>
              <w:t>2</w:t>
            </w:r>
            <w:r w:rsidR="00AB49E9">
              <w:rPr>
                <w:noProof/>
                <w:webHidden/>
              </w:rPr>
              <w:fldChar w:fldCharType="end"/>
            </w:r>
          </w:hyperlink>
        </w:p>
        <w:p w:rsidR="00AB49E9" w:rsidRDefault="0070136B">
          <w:pPr>
            <w:pStyle w:val="Inhopg1"/>
            <w:tabs>
              <w:tab w:val="right" w:leader="dot" w:pos="9350"/>
            </w:tabs>
            <w:rPr>
              <w:rFonts w:eastAsiaTheme="minorEastAsia"/>
              <w:noProof/>
            </w:rPr>
          </w:pPr>
          <w:hyperlink w:anchor="_Toc359842656" w:history="1">
            <w:r w:rsidR="00AB49E9" w:rsidRPr="009E7302">
              <w:rPr>
                <w:rStyle w:val="Hyperlink"/>
                <w:noProof/>
              </w:rPr>
              <w:t>Terminology</w:t>
            </w:r>
            <w:r w:rsidR="00AB49E9">
              <w:rPr>
                <w:noProof/>
                <w:webHidden/>
              </w:rPr>
              <w:tab/>
            </w:r>
            <w:r w:rsidR="00AB49E9">
              <w:rPr>
                <w:noProof/>
                <w:webHidden/>
              </w:rPr>
              <w:fldChar w:fldCharType="begin"/>
            </w:r>
            <w:r w:rsidR="00AB49E9">
              <w:rPr>
                <w:noProof/>
                <w:webHidden/>
              </w:rPr>
              <w:instrText xml:space="preserve"> PAGEREF _Toc359842656 \h </w:instrText>
            </w:r>
            <w:r w:rsidR="00AB49E9">
              <w:rPr>
                <w:noProof/>
                <w:webHidden/>
              </w:rPr>
            </w:r>
            <w:r w:rsidR="00AB49E9">
              <w:rPr>
                <w:noProof/>
                <w:webHidden/>
              </w:rPr>
              <w:fldChar w:fldCharType="separate"/>
            </w:r>
            <w:r w:rsidR="00AB49E9">
              <w:rPr>
                <w:noProof/>
                <w:webHidden/>
              </w:rPr>
              <w:t>3</w:t>
            </w:r>
            <w:r w:rsidR="00AB49E9">
              <w:rPr>
                <w:noProof/>
                <w:webHidden/>
              </w:rPr>
              <w:fldChar w:fldCharType="end"/>
            </w:r>
          </w:hyperlink>
        </w:p>
        <w:p w:rsidR="00AB49E9" w:rsidRDefault="0070136B">
          <w:pPr>
            <w:pStyle w:val="Inhopg2"/>
            <w:tabs>
              <w:tab w:val="right" w:leader="dot" w:pos="9350"/>
            </w:tabs>
            <w:rPr>
              <w:rFonts w:eastAsiaTheme="minorEastAsia"/>
              <w:noProof/>
            </w:rPr>
          </w:pPr>
          <w:hyperlink w:anchor="_Toc359842657" w:history="1">
            <w:r w:rsidR="00AB49E9" w:rsidRPr="009E7302">
              <w:rPr>
                <w:rStyle w:val="Hyperlink"/>
                <w:noProof/>
              </w:rPr>
              <w:t>History points</w:t>
            </w:r>
            <w:r w:rsidR="00AB49E9">
              <w:rPr>
                <w:noProof/>
                <w:webHidden/>
              </w:rPr>
              <w:tab/>
            </w:r>
            <w:r w:rsidR="00AB49E9">
              <w:rPr>
                <w:noProof/>
                <w:webHidden/>
              </w:rPr>
              <w:fldChar w:fldCharType="begin"/>
            </w:r>
            <w:r w:rsidR="00AB49E9">
              <w:rPr>
                <w:noProof/>
                <w:webHidden/>
              </w:rPr>
              <w:instrText xml:space="preserve"> PAGEREF _Toc359842657 \h </w:instrText>
            </w:r>
            <w:r w:rsidR="00AB49E9">
              <w:rPr>
                <w:noProof/>
                <w:webHidden/>
              </w:rPr>
            </w:r>
            <w:r w:rsidR="00AB49E9">
              <w:rPr>
                <w:noProof/>
                <w:webHidden/>
              </w:rPr>
              <w:fldChar w:fldCharType="separate"/>
            </w:r>
            <w:r w:rsidR="00AB49E9">
              <w:rPr>
                <w:noProof/>
                <w:webHidden/>
              </w:rPr>
              <w:t>3</w:t>
            </w:r>
            <w:r w:rsidR="00AB49E9">
              <w:rPr>
                <w:noProof/>
                <w:webHidden/>
              </w:rPr>
              <w:fldChar w:fldCharType="end"/>
            </w:r>
          </w:hyperlink>
        </w:p>
        <w:p w:rsidR="00AB49E9" w:rsidRDefault="0070136B">
          <w:pPr>
            <w:pStyle w:val="Inhopg2"/>
            <w:tabs>
              <w:tab w:val="right" w:leader="dot" w:pos="9350"/>
            </w:tabs>
            <w:rPr>
              <w:rFonts w:eastAsiaTheme="minorEastAsia"/>
              <w:noProof/>
            </w:rPr>
          </w:pPr>
          <w:hyperlink w:anchor="_Toc359842658" w:history="1">
            <w:r w:rsidR="00AB49E9" w:rsidRPr="009E7302">
              <w:rPr>
                <w:rStyle w:val="Hyperlink"/>
                <w:noProof/>
              </w:rPr>
              <w:t>Rule types and violation types</w:t>
            </w:r>
            <w:r w:rsidR="00AB49E9">
              <w:rPr>
                <w:noProof/>
                <w:webHidden/>
              </w:rPr>
              <w:tab/>
            </w:r>
            <w:r w:rsidR="00AB49E9">
              <w:rPr>
                <w:noProof/>
                <w:webHidden/>
              </w:rPr>
              <w:fldChar w:fldCharType="begin"/>
            </w:r>
            <w:r w:rsidR="00AB49E9">
              <w:rPr>
                <w:noProof/>
                <w:webHidden/>
              </w:rPr>
              <w:instrText xml:space="preserve"> PAGEREF _Toc359842658 \h </w:instrText>
            </w:r>
            <w:r w:rsidR="00AB49E9">
              <w:rPr>
                <w:noProof/>
                <w:webHidden/>
              </w:rPr>
            </w:r>
            <w:r w:rsidR="00AB49E9">
              <w:rPr>
                <w:noProof/>
                <w:webHidden/>
              </w:rPr>
              <w:fldChar w:fldCharType="separate"/>
            </w:r>
            <w:r w:rsidR="00AB49E9">
              <w:rPr>
                <w:noProof/>
                <w:webHidden/>
              </w:rPr>
              <w:t>3</w:t>
            </w:r>
            <w:r w:rsidR="00AB49E9">
              <w:rPr>
                <w:noProof/>
                <w:webHidden/>
              </w:rPr>
              <w:fldChar w:fldCharType="end"/>
            </w:r>
          </w:hyperlink>
        </w:p>
        <w:p w:rsidR="00AB49E9" w:rsidRDefault="0070136B">
          <w:pPr>
            <w:pStyle w:val="Inhopg2"/>
            <w:tabs>
              <w:tab w:val="right" w:leader="dot" w:pos="9350"/>
            </w:tabs>
            <w:rPr>
              <w:rFonts w:eastAsiaTheme="minorEastAsia"/>
              <w:noProof/>
            </w:rPr>
          </w:pPr>
          <w:hyperlink w:anchor="_Toc359842659" w:history="1">
            <w:r w:rsidR="00AB49E9" w:rsidRPr="009E7302">
              <w:rPr>
                <w:rStyle w:val="Hyperlink"/>
                <w:noProof/>
              </w:rPr>
              <w:t>Exception rules</w:t>
            </w:r>
            <w:r w:rsidR="00AB49E9">
              <w:rPr>
                <w:noProof/>
                <w:webHidden/>
              </w:rPr>
              <w:tab/>
            </w:r>
            <w:r w:rsidR="00AB49E9">
              <w:rPr>
                <w:noProof/>
                <w:webHidden/>
              </w:rPr>
              <w:fldChar w:fldCharType="begin"/>
            </w:r>
            <w:r w:rsidR="00AB49E9">
              <w:rPr>
                <w:noProof/>
                <w:webHidden/>
              </w:rPr>
              <w:instrText xml:space="preserve"> PAGEREF _Toc359842659 \h </w:instrText>
            </w:r>
            <w:r w:rsidR="00AB49E9">
              <w:rPr>
                <w:noProof/>
                <w:webHidden/>
              </w:rPr>
            </w:r>
            <w:r w:rsidR="00AB49E9">
              <w:rPr>
                <w:noProof/>
                <w:webHidden/>
              </w:rPr>
              <w:fldChar w:fldCharType="separate"/>
            </w:r>
            <w:r w:rsidR="00AB49E9">
              <w:rPr>
                <w:noProof/>
                <w:webHidden/>
              </w:rPr>
              <w:t>3</w:t>
            </w:r>
            <w:r w:rsidR="00AB49E9">
              <w:rPr>
                <w:noProof/>
                <w:webHidden/>
              </w:rPr>
              <w:fldChar w:fldCharType="end"/>
            </w:r>
          </w:hyperlink>
        </w:p>
        <w:p w:rsidR="00AB49E9" w:rsidRDefault="0070136B">
          <w:pPr>
            <w:pStyle w:val="Inhopg2"/>
            <w:tabs>
              <w:tab w:val="right" w:leader="dot" w:pos="9350"/>
            </w:tabs>
            <w:rPr>
              <w:rFonts w:eastAsiaTheme="minorEastAsia"/>
              <w:noProof/>
            </w:rPr>
          </w:pPr>
          <w:hyperlink w:anchor="_Toc359842660" w:history="1">
            <w:r w:rsidR="00AB49E9" w:rsidRPr="009E7302">
              <w:rPr>
                <w:rStyle w:val="Hyperlink"/>
                <w:noProof/>
              </w:rPr>
              <w:t>Violation</w:t>
            </w:r>
            <w:r w:rsidR="00AB49E9">
              <w:rPr>
                <w:noProof/>
                <w:webHidden/>
              </w:rPr>
              <w:tab/>
            </w:r>
            <w:r w:rsidR="00AB49E9">
              <w:rPr>
                <w:noProof/>
                <w:webHidden/>
              </w:rPr>
              <w:fldChar w:fldCharType="begin"/>
            </w:r>
            <w:r w:rsidR="00AB49E9">
              <w:rPr>
                <w:noProof/>
                <w:webHidden/>
              </w:rPr>
              <w:instrText xml:space="preserve"> PAGEREF _Toc359842660 \h </w:instrText>
            </w:r>
            <w:r w:rsidR="00AB49E9">
              <w:rPr>
                <w:noProof/>
                <w:webHidden/>
              </w:rPr>
            </w:r>
            <w:r w:rsidR="00AB49E9">
              <w:rPr>
                <w:noProof/>
                <w:webHidden/>
              </w:rPr>
              <w:fldChar w:fldCharType="separate"/>
            </w:r>
            <w:r w:rsidR="00AB49E9">
              <w:rPr>
                <w:noProof/>
                <w:webHidden/>
              </w:rPr>
              <w:t>3</w:t>
            </w:r>
            <w:r w:rsidR="00AB49E9">
              <w:rPr>
                <w:noProof/>
                <w:webHidden/>
              </w:rPr>
              <w:fldChar w:fldCharType="end"/>
            </w:r>
          </w:hyperlink>
        </w:p>
        <w:p w:rsidR="00AB49E9" w:rsidRDefault="0070136B">
          <w:pPr>
            <w:pStyle w:val="Inhopg2"/>
            <w:tabs>
              <w:tab w:val="right" w:leader="dot" w:pos="9350"/>
            </w:tabs>
            <w:rPr>
              <w:rFonts w:eastAsiaTheme="minorEastAsia"/>
              <w:noProof/>
            </w:rPr>
          </w:pPr>
          <w:hyperlink w:anchor="_Toc359842661" w:history="1">
            <w:r w:rsidR="00AB49E9" w:rsidRPr="009E7302">
              <w:rPr>
                <w:rStyle w:val="Hyperlink"/>
                <w:noProof/>
              </w:rPr>
              <w:t>Severity</w:t>
            </w:r>
            <w:r w:rsidR="00AB49E9">
              <w:rPr>
                <w:noProof/>
                <w:webHidden/>
              </w:rPr>
              <w:tab/>
            </w:r>
            <w:r w:rsidR="00AB49E9">
              <w:rPr>
                <w:noProof/>
                <w:webHidden/>
              </w:rPr>
              <w:fldChar w:fldCharType="begin"/>
            </w:r>
            <w:r w:rsidR="00AB49E9">
              <w:rPr>
                <w:noProof/>
                <w:webHidden/>
              </w:rPr>
              <w:instrText xml:space="preserve"> PAGEREF _Toc359842661 \h </w:instrText>
            </w:r>
            <w:r w:rsidR="00AB49E9">
              <w:rPr>
                <w:noProof/>
                <w:webHidden/>
              </w:rPr>
            </w:r>
            <w:r w:rsidR="00AB49E9">
              <w:rPr>
                <w:noProof/>
                <w:webHidden/>
              </w:rPr>
              <w:fldChar w:fldCharType="separate"/>
            </w:r>
            <w:r w:rsidR="00AB49E9">
              <w:rPr>
                <w:noProof/>
                <w:webHidden/>
              </w:rPr>
              <w:t>3</w:t>
            </w:r>
            <w:r w:rsidR="00AB49E9">
              <w:rPr>
                <w:noProof/>
                <w:webHidden/>
              </w:rPr>
              <w:fldChar w:fldCharType="end"/>
            </w:r>
          </w:hyperlink>
        </w:p>
        <w:p w:rsidR="00AB49E9" w:rsidRDefault="0070136B">
          <w:pPr>
            <w:pStyle w:val="Inhopg1"/>
            <w:tabs>
              <w:tab w:val="right" w:leader="dot" w:pos="9350"/>
            </w:tabs>
            <w:rPr>
              <w:rFonts w:eastAsiaTheme="minorEastAsia"/>
              <w:noProof/>
            </w:rPr>
          </w:pPr>
          <w:hyperlink w:anchor="_Toc359842662" w:history="1">
            <w:r w:rsidR="00AB49E9" w:rsidRPr="009E7302">
              <w:rPr>
                <w:rStyle w:val="Hyperlink"/>
                <w:noProof/>
              </w:rPr>
              <w:t>Supported rules</w:t>
            </w:r>
            <w:r w:rsidR="00AB49E9">
              <w:rPr>
                <w:noProof/>
                <w:webHidden/>
              </w:rPr>
              <w:tab/>
            </w:r>
            <w:r w:rsidR="00AB49E9">
              <w:rPr>
                <w:noProof/>
                <w:webHidden/>
              </w:rPr>
              <w:fldChar w:fldCharType="begin"/>
            </w:r>
            <w:r w:rsidR="00AB49E9">
              <w:rPr>
                <w:noProof/>
                <w:webHidden/>
              </w:rPr>
              <w:instrText xml:space="preserve"> PAGEREF _Toc359842662 \h </w:instrText>
            </w:r>
            <w:r w:rsidR="00AB49E9">
              <w:rPr>
                <w:noProof/>
                <w:webHidden/>
              </w:rPr>
            </w:r>
            <w:r w:rsidR="00AB49E9">
              <w:rPr>
                <w:noProof/>
                <w:webHidden/>
              </w:rPr>
              <w:fldChar w:fldCharType="separate"/>
            </w:r>
            <w:r w:rsidR="00AB49E9">
              <w:rPr>
                <w:noProof/>
                <w:webHidden/>
              </w:rPr>
              <w:t>4</w:t>
            </w:r>
            <w:r w:rsidR="00AB49E9">
              <w:rPr>
                <w:noProof/>
                <w:webHidden/>
              </w:rPr>
              <w:fldChar w:fldCharType="end"/>
            </w:r>
          </w:hyperlink>
        </w:p>
        <w:p w:rsidR="00AB49E9" w:rsidRDefault="0070136B">
          <w:pPr>
            <w:pStyle w:val="Inhopg1"/>
            <w:tabs>
              <w:tab w:val="right" w:leader="dot" w:pos="9350"/>
            </w:tabs>
            <w:rPr>
              <w:rFonts w:eastAsiaTheme="minorEastAsia"/>
              <w:noProof/>
            </w:rPr>
          </w:pPr>
          <w:hyperlink w:anchor="_Toc359842663" w:history="1">
            <w:r w:rsidR="00AB49E9" w:rsidRPr="009E7302">
              <w:rPr>
                <w:rStyle w:val="Hyperlink"/>
                <w:noProof/>
              </w:rPr>
              <w:t>Browse Violations</w:t>
            </w:r>
            <w:r w:rsidR="00AB49E9">
              <w:rPr>
                <w:noProof/>
                <w:webHidden/>
              </w:rPr>
              <w:tab/>
            </w:r>
            <w:r w:rsidR="00AB49E9">
              <w:rPr>
                <w:noProof/>
                <w:webHidden/>
              </w:rPr>
              <w:fldChar w:fldCharType="begin"/>
            </w:r>
            <w:r w:rsidR="00AB49E9">
              <w:rPr>
                <w:noProof/>
                <w:webHidden/>
              </w:rPr>
              <w:instrText xml:space="preserve"> PAGEREF _Toc359842663 \h </w:instrText>
            </w:r>
            <w:r w:rsidR="00AB49E9">
              <w:rPr>
                <w:noProof/>
                <w:webHidden/>
              </w:rPr>
            </w:r>
            <w:r w:rsidR="00AB49E9">
              <w:rPr>
                <w:noProof/>
                <w:webHidden/>
              </w:rPr>
              <w:fldChar w:fldCharType="separate"/>
            </w:r>
            <w:r w:rsidR="00AB49E9">
              <w:rPr>
                <w:noProof/>
                <w:webHidden/>
              </w:rPr>
              <w:t>6</w:t>
            </w:r>
            <w:r w:rsidR="00AB49E9">
              <w:rPr>
                <w:noProof/>
                <w:webHidden/>
              </w:rPr>
              <w:fldChar w:fldCharType="end"/>
            </w:r>
          </w:hyperlink>
        </w:p>
        <w:p w:rsidR="00AB49E9" w:rsidRDefault="0070136B">
          <w:pPr>
            <w:pStyle w:val="Inhopg2"/>
            <w:tabs>
              <w:tab w:val="right" w:leader="dot" w:pos="9350"/>
            </w:tabs>
            <w:rPr>
              <w:rFonts w:eastAsiaTheme="minorEastAsia"/>
              <w:noProof/>
            </w:rPr>
          </w:pPr>
          <w:hyperlink w:anchor="_Toc359842664" w:history="1">
            <w:r w:rsidR="00AB49E9" w:rsidRPr="009E7302">
              <w:rPr>
                <w:rStyle w:val="Hyperlink"/>
                <w:noProof/>
              </w:rPr>
              <w:t>Filter dialog</w:t>
            </w:r>
            <w:r w:rsidR="00AB49E9">
              <w:rPr>
                <w:noProof/>
                <w:webHidden/>
              </w:rPr>
              <w:tab/>
            </w:r>
            <w:r w:rsidR="00AB49E9">
              <w:rPr>
                <w:noProof/>
                <w:webHidden/>
              </w:rPr>
              <w:fldChar w:fldCharType="begin"/>
            </w:r>
            <w:r w:rsidR="00AB49E9">
              <w:rPr>
                <w:noProof/>
                <w:webHidden/>
              </w:rPr>
              <w:instrText xml:space="preserve"> PAGEREF _Toc359842664 \h </w:instrText>
            </w:r>
            <w:r w:rsidR="00AB49E9">
              <w:rPr>
                <w:noProof/>
                <w:webHidden/>
              </w:rPr>
            </w:r>
            <w:r w:rsidR="00AB49E9">
              <w:rPr>
                <w:noProof/>
                <w:webHidden/>
              </w:rPr>
              <w:fldChar w:fldCharType="separate"/>
            </w:r>
            <w:r w:rsidR="00AB49E9">
              <w:rPr>
                <w:noProof/>
                <w:webHidden/>
              </w:rPr>
              <w:t>8</w:t>
            </w:r>
            <w:r w:rsidR="00AB49E9">
              <w:rPr>
                <w:noProof/>
                <w:webHidden/>
              </w:rPr>
              <w:fldChar w:fldCharType="end"/>
            </w:r>
          </w:hyperlink>
        </w:p>
        <w:p w:rsidR="00AB49E9" w:rsidRDefault="0070136B">
          <w:pPr>
            <w:pStyle w:val="Inhopg1"/>
            <w:tabs>
              <w:tab w:val="right" w:leader="dot" w:pos="9350"/>
            </w:tabs>
            <w:rPr>
              <w:rFonts w:eastAsiaTheme="minorEastAsia"/>
              <w:noProof/>
            </w:rPr>
          </w:pPr>
          <w:hyperlink w:anchor="_Toc359842665" w:history="1">
            <w:r w:rsidR="00AB49E9" w:rsidRPr="009E7302">
              <w:rPr>
                <w:rStyle w:val="Hyperlink"/>
                <w:noProof/>
              </w:rPr>
              <w:t>Exporting a report</w:t>
            </w:r>
            <w:r w:rsidR="00AB49E9">
              <w:rPr>
                <w:noProof/>
                <w:webHidden/>
              </w:rPr>
              <w:tab/>
            </w:r>
            <w:r w:rsidR="00AB49E9">
              <w:rPr>
                <w:noProof/>
                <w:webHidden/>
              </w:rPr>
              <w:fldChar w:fldCharType="begin"/>
            </w:r>
            <w:r w:rsidR="00AB49E9">
              <w:rPr>
                <w:noProof/>
                <w:webHidden/>
              </w:rPr>
              <w:instrText xml:space="preserve"> PAGEREF _Toc359842665 \h </w:instrText>
            </w:r>
            <w:r w:rsidR="00AB49E9">
              <w:rPr>
                <w:noProof/>
                <w:webHidden/>
              </w:rPr>
            </w:r>
            <w:r w:rsidR="00AB49E9">
              <w:rPr>
                <w:noProof/>
                <w:webHidden/>
              </w:rPr>
              <w:fldChar w:fldCharType="separate"/>
            </w:r>
            <w:r w:rsidR="00AB49E9">
              <w:rPr>
                <w:noProof/>
                <w:webHidden/>
              </w:rPr>
              <w:t>11</w:t>
            </w:r>
            <w:r w:rsidR="00AB49E9">
              <w:rPr>
                <w:noProof/>
                <w:webHidden/>
              </w:rPr>
              <w:fldChar w:fldCharType="end"/>
            </w:r>
          </w:hyperlink>
        </w:p>
        <w:p w:rsidR="00AB49E9" w:rsidRDefault="0070136B">
          <w:pPr>
            <w:pStyle w:val="Inhopg1"/>
            <w:tabs>
              <w:tab w:val="right" w:leader="dot" w:pos="9350"/>
            </w:tabs>
            <w:rPr>
              <w:rFonts w:eastAsiaTheme="minorEastAsia"/>
              <w:noProof/>
            </w:rPr>
          </w:pPr>
          <w:hyperlink w:anchor="_Toc359842666" w:history="1">
            <w:r w:rsidR="00AB49E9" w:rsidRPr="009E7302">
              <w:rPr>
                <w:rStyle w:val="Hyperlink"/>
                <w:noProof/>
              </w:rPr>
              <w:t>Configuration</w:t>
            </w:r>
            <w:r w:rsidR="00AB49E9">
              <w:rPr>
                <w:noProof/>
                <w:webHidden/>
              </w:rPr>
              <w:tab/>
            </w:r>
            <w:r w:rsidR="00AB49E9">
              <w:rPr>
                <w:noProof/>
                <w:webHidden/>
              </w:rPr>
              <w:fldChar w:fldCharType="begin"/>
            </w:r>
            <w:r w:rsidR="00AB49E9">
              <w:rPr>
                <w:noProof/>
                <w:webHidden/>
              </w:rPr>
              <w:instrText xml:space="preserve"> PAGEREF _Toc359842666 \h </w:instrText>
            </w:r>
            <w:r w:rsidR="00AB49E9">
              <w:rPr>
                <w:noProof/>
                <w:webHidden/>
              </w:rPr>
            </w:r>
            <w:r w:rsidR="00AB49E9">
              <w:rPr>
                <w:noProof/>
                <w:webHidden/>
              </w:rPr>
              <w:fldChar w:fldCharType="separate"/>
            </w:r>
            <w:r w:rsidR="00AB49E9">
              <w:rPr>
                <w:noProof/>
                <w:webHidden/>
              </w:rPr>
              <w:t>12</w:t>
            </w:r>
            <w:r w:rsidR="00AB49E9">
              <w:rPr>
                <w:noProof/>
                <w:webHidden/>
              </w:rPr>
              <w:fldChar w:fldCharType="end"/>
            </w:r>
          </w:hyperlink>
        </w:p>
        <w:p w:rsidR="00AB49E9" w:rsidRDefault="0070136B">
          <w:pPr>
            <w:pStyle w:val="Inhopg2"/>
            <w:tabs>
              <w:tab w:val="right" w:leader="dot" w:pos="9350"/>
            </w:tabs>
            <w:rPr>
              <w:rFonts w:eastAsiaTheme="minorEastAsia"/>
              <w:noProof/>
            </w:rPr>
          </w:pPr>
          <w:hyperlink w:anchor="_Toc359842667" w:history="1">
            <w:r w:rsidR="00AB49E9" w:rsidRPr="009E7302">
              <w:rPr>
                <w:rStyle w:val="Hyperlink"/>
                <w:noProof/>
              </w:rPr>
              <w:t>Configure severities</w:t>
            </w:r>
            <w:r w:rsidR="00AB49E9">
              <w:rPr>
                <w:noProof/>
                <w:webHidden/>
              </w:rPr>
              <w:tab/>
            </w:r>
            <w:r w:rsidR="00AB49E9">
              <w:rPr>
                <w:noProof/>
                <w:webHidden/>
              </w:rPr>
              <w:fldChar w:fldCharType="begin"/>
            </w:r>
            <w:r w:rsidR="00AB49E9">
              <w:rPr>
                <w:noProof/>
                <w:webHidden/>
              </w:rPr>
              <w:instrText xml:space="preserve"> PAGEREF _Toc359842667 \h </w:instrText>
            </w:r>
            <w:r w:rsidR="00AB49E9">
              <w:rPr>
                <w:noProof/>
                <w:webHidden/>
              </w:rPr>
            </w:r>
            <w:r w:rsidR="00AB49E9">
              <w:rPr>
                <w:noProof/>
                <w:webHidden/>
              </w:rPr>
              <w:fldChar w:fldCharType="separate"/>
            </w:r>
            <w:r w:rsidR="00AB49E9">
              <w:rPr>
                <w:noProof/>
                <w:webHidden/>
              </w:rPr>
              <w:t>12</w:t>
            </w:r>
            <w:r w:rsidR="00AB49E9">
              <w:rPr>
                <w:noProof/>
                <w:webHidden/>
              </w:rPr>
              <w:fldChar w:fldCharType="end"/>
            </w:r>
          </w:hyperlink>
        </w:p>
        <w:p w:rsidR="00AB49E9" w:rsidRDefault="0070136B">
          <w:pPr>
            <w:pStyle w:val="Inhopg2"/>
            <w:tabs>
              <w:tab w:val="right" w:leader="dot" w:pos="9350"/>
            </w:tabs>
            <w:rPr>
              <w:rFonts w:eastAsiaTheme="minorEastAsia"/>
              <w:noProof/>
            </w:rPr>
          </w:pPr>
          <w:hyperlink w:anchor="_Toc359842668" w:history="1">
            <w:r w:rsidR="00AB49E9" w:rsidRPr="009E7302">
              <w:rPr>
                <w:rStyle w:val="Hyperlink"/>
                <w:noProof/>
              </w:rPr>
              <w:t>Configure severities per rule type and per violation type</w:t>
            </w:r>
            <w:r w:rsidR="00AB49E9">
              <w:rPr>
                <w:noProof/>
                <w:webHidden/>
              </w:rPr>
              <w:tab/>
            </w:r>
            <w:r w:rsidR="00AB49E9">
              <w:rPr>
                <w:noProof/>
                <w:webHidden/>
              </w:rPr>
              <w:fldChar w:fldCharType="begin"/>
            </w:r>
            <w:r w:rsidR="00AB49E9">
              <w:rPr>
                <w:noProof/>
                <w:webHidden/>
              </w:rPr>
              <w:instrText xml:space="preserve"> PAGEREF _Toc359842668 \h </w:instrText>
            </w:r>
            <w:r w:rsidR="00AB49E9">
              <w:rPr>
                <w:noProof/>
                <w:webHidden/>
              </w:rPr>
            </w:r>
            <w:r w:rsidR="00AB49E9">
              <w:rPr>
                <w:noProof/>
                <w:webHidden/>
              </w:rPr>
              <w:fldChar w:fldCharType="separate"/>
            </w:r>
            <w:r w:rsidR="00AB49E9">
              <w:rPr>
                <w:noProof/>
                <w:webHidden/>
              </w:rPr>
              <w:t>14</w:t>
            </w:r>
            <w:r w:rsidR="00AB49E9">
              <w:rPr>
                <w:noProof/>
                <w:webHidden/>
              </w:rPr>
              <w:fldChar w:fldCharType="end"/>
            </w:r>
          </w:hyperlink>
        </w:p>
        <w:p w:rsidR="00AB49E9" w:rsidRDefault="0070136B">
          <w:pPr>
            <w:pStyle w:val="Inhopg2"/>
            <w:tabs>
              <w:tab w:val="right" w:leader="dot" w:pos="9350"/>
            </w:tabs>
            <w:rPr>
              <w:rFonts w:eastAsiaTheme="minorEastAsia"/>
              <w:noProof/>
            </w:rPr>
          </w:pPr>
          <w:hyperlink w:anchor="_Toc359842669" w:history="1">
            <w:r w:rsidR="00AB49E9" w:rsidRPr="009E7302">
              <w:rPr>
                <w:rStyle w:val="Hyperlink"/>
                <w:noProof/>
              </w:rPr>
              <w:t>Configure active violation types</w:t>
            </w:r>
            <w:r w:rsidR="00AB49E9">
              <w:rPr>
                <w:noProof/>
                <w:webHidden/>
              </w:rPr>
              <w:tab/>
            </w:r>
            <w:r w:rsidR="00AB49E9">
              <w:rPr>
                <w:noProof/>
                <w:webHidden/>
              </w:rPr>
              <w:fldChar w:fldCharType="begin"/>
            </w:r>
            <w:r w:rsidR="00AB49E9">
              <w:rPr>
                <w:noProof/>
                <w:webHidden/>
              </w:rPr>
              <w:instrText xml:space="preserve"> PAGEREF _Toc359842669 \h </w:instrText>
            </w:r>
            <w:r w:rsidR="00AB49E9">
              <w:rPr>
                <w:noProof/>
                <w:webHidden/>
              </w:rPr>
            </w:r>
            <w:r w:rsidR="00AB49E9">
              <w:rPr>
                <w:noProof/>
                <w:webHidden/>
              </w:rPr>
              <w:fldChar w:fldCharType="separate"/>
            </w:r>
            <w:r w:rsidR="00AB49E9">
              <w:rPr>
                <w:noProof/>
                <w:webHidden/>
              </w:rPr>
              <w:t>15</w:t>
            </w:r>
            <w:r w:rsidR="00AB49E9">
              <w:rPr>
                <w:noProof/>
                <w:webHidden/>
              </w:rPr>
              <w:fldChar w:fldCharType="end"/>
            </w:r>
          </w:hyperlink>
        </w:p>
        <w:p w:rsidR="00AB49E9" w:rsidRDefault="0070136B">
          <w:pPr>
            <w:pStyle w:val="Inhopg2"/>
            <w:tabs>
              <w:tab w:val="right" w:leader="dot" w:pos="9350"/>
            </w:tabs>
            <w:rPr>
              <w:rFonts w:eastAsiaTheme="minorEastAsia"/>
              <w:noProof/>
            </w:rPr>
          </w:pPr>
          <w:hyperlink w:anchor="_Toc359842670" w:history="1">
            <w:r w:rsidR="00AB49E9" w:rsidRPr="009E7302">
              <w:rPr>
                <w:rStyle w:val="Hyperlink"/>
                <w:noProof/>
              </w:rPr>
              <w:t>Selection of the default rules</w:t>
            </w:r>
            <w:r w:rsidR="00AB49E9">
              <w:rPr>
                <w:noProof/>
                <w:webHidden/>
              </w:rPr>
              <w:tab/>
            </w:r>
            <w:r w:rsidR="00AB49E9">
              <w:rPr>
                <w:noProof/>
                <w:webHidden/>
              </w:rPr>
              <w:fldChar w:fldCharType="begin"/>
            </w:r>
            <w:r w:rsidR="00AB49E9">
              <w:rPr>
                <w:noProof/>
                <w:webHidden/>
              </w:rPr>
              <w:instrText xml:space="preserve"> PAGEREF _Toc359842670 \h </w:instrText>
            </w:r>
            <w:r w:rsidR="00AB49E9">
              <w:rPr>
                <w:noProof/>
                <w:webHidden/>
              </w:rPr>
            </w:r>
            <w:r w:rsidR="00AB49E9">
              <w:rPr>
                <w:noProof/>
                <w:webHidden/>
              </w:rPr>
              <w:fldChar w:fldCharType="separate"/>
            </w:r>
            <w:r w:rsidR="00AB49E9">
              <w:rPr>
                <w:noProof/>
                <w:webHidden/>
              </w:rPr>
              <w:t>16</w:t>
            </w:r>
            <w:r w:rsidR="00AB49E9">
              <w:rPr>
                <w:noProof/>
                <w:webHidden/>
              </w:rPr>
              <w:fldChar w:fldCharType="end"/>
            </w:r>
          </w:hyperlink>
        </w:p>
        <w:p w:rsidR="007705B1" w:rsidRPr="007705B1" w:rsidRDefault="007705B1">
          <w:pPr>
            <w:rPr>
              <w:rFonts w:ascii="Verdana" w:hAnsi="Verdana"/>
            </w:rPr>
          </w:pPr>
          <w:r w:rsidRPr="007705B1">
            <w:rPr>
              <w:rFonts w:ascii="Verdana" w:hAnsi="Verdana"/>
              <w:b/>
              <w:bCs/>
              <w:noProof/>
            </w:rPr>
            <w:fldChar w:fldCharType="end"/>
          </w:r>
        </w:p>
      </w:sdtContent>
    </w:sdt>
    <w:p w:rsidR="007705B1" w:rsidRDefault="007705B1">
      <w:pPr>
        <w:rPr>
          <w:rFonts w:ascii="Courier New" w:hAnsi="Courier New" w:cs="Courier New"/>
        </w:rPr>
      </w:pPr>
      <w:r>
        <w:rPr>
          <w:rFonts w:ascii="Courier New" w:hAnsi="Courier New" w:cs="Courier New"/>
        </w:rPr>
        <w:br w:type="page"/>
      </w:r>
    </w:p>
    <w:p w:rsidR="003E071C" w:rsidRPr="00A300F1" w:rsidRDefault="003E071C" w:rsidP="006E4697">
      <w:pPr>
        <w:pStyle w:val="Kop1"/>
      </w:pPr>
      <w:bookmarkStart w:id="0" w:name="_Toc359842655"/>
      <w:r w:rsidRPr="00A300F1">
        <w:lastRenderedPageBreak/>
        <w:t>Introduction</w:t>
      </w:r>
      <w:bookmarkEnd w:id="0"/>
    </w:p>
    <w:p w:rsidR="00E553A4" w:rsidRDefault="00E553A4" w:rsidP="00E553A4">
      <w:pPr>
        <w:pStyle w:val="Geenafstand"/>
      </w:pPr>
      <w:r w:rsidRPr="000B273D">
        <w:t>The validate component of the HUSACCT application is responsible for validating the defined rules against the analyzed dependencies.</w:t>
      </w:r>
      <w:r>
        <w:t xml:space="preserve"> This manual will describe the features that the users can use of the GUI that the validation part of the application provides for the user.</w:t>
      </w:r>
    </w:p>
    <w:p w:rsidR="00E553A4" w:rsidRDefault="00E553A4" w:rsidP="00E553A4">
      <w:pPr>
        <w:pStyle w:val="Geenafstand"/>
      </w:pPr>
    </w:p>
    <w:p w:rsidR="00E553A4" w:rsidRDefault="00E553A4" w:rsidP="00E553A4">
      <w:pPr>
        <w:pStyle w:val="Geenafstand"/>
      </w:pPr>
      <w:r>
        <w:t>The preconditions before this part of the application can be used are:</w:t>
      </w:r>
    </w:p>
    <w:p w:rsidR="00E553A4" w:rsidRDefault="00E553A4" w:rsidP="00E553A4">
      <w:pPr>
        <w:pStyle w:val="Geenafstand"/>
        <w:numPr>
          <w:ilvl w:val="0"/>
          <w:numId w:val="10"/>
        </w:numPr>
      </w:pPr>
      <w:r>
        <w:t>The source code is analyzed;</w:t>
      </w:r>
    </w:p>
    <w:p w:rsidR="00E553A4" w:rsidRDefault="00E553A4" w:rsidP="00E553A4">
      <w:pPr>
        <w:pStyle w:val="Geenafstand"/>
        <w:numPr>
          <w:ilvl w:val="0"/>
          <w:numId w:val="10"/>
        </w:numPr>
      </w:pPr>
      <w:r>
        <w:t>Logical modules are defined;</w:t>
      </w:r>
    </w:p>
    <w:p w:rsidR="00E553A4" w:rsidRDefault="00E553A4" w:rsidP="00E553A4">
      <w:pPr>
        <w:pStyle w:val="Geenafstand"/>
        <w:numPr>
          <w:ilvl w:val="0"/>
          <w:numId w:val="10"/>
        </w:numPr>
      </w:pPr>
      <w:r>
        <w:t>The classes or packages of the source code are mapped to the defined logical modules;</w:t>
      </w:r>
    </w:p>
    <w:p w:rsidR="00E553A4" w:rsidRDefault="00E553A4" w:rsidP="00E553A4">
      <w:pPr>
        <w:pStyle w:val="Geenafstand"/>
        <w:numPr>
          <w:ilvl w:val="0"/>
          <w:numId w:val="10"/>
        </w:numPr>
      </w:pPr>
      <w:r>
        <w:t>The logical defined architecture must contain rules.</w:t>
      </w:r>
    </w:p>
    <w:p w:rsidR="003E071C" w:rsidRDefault="003E071C" w:rsidP="003E071C">
      <w:pPr>
        <w:pStyle w:val="Geenafstand"/>
      </w:pPr>
    </w:p>
    <w:p w:rsidR="003E071C" w:rsidRPr="000B273D" w:rsidRDefault="003E071C" w:rsidP="003E071C">
      <w:pPr>
        <w:pStyle w:val="Geenafstand"/>
      </w:pPr>
    </w:p>
    <w:p w:rsidR="003E071C" w:rsidRPr="000B273D" w:rsidRDefault="003E071C" w:rsidP="003E071C">
      <w:r w:rsidRPr="000B273D">
        <w:br w:type="page"/>
      </w:r>
    </w:p>
    <w:p w:rsidR="003E071C" w:rsidRPr="006E4697" w:rsidRDefault="003E071C" w:rsidP="006E4697">
      <w:pPr>
        <w:pStyle w:val="Kop1"/>
      </w:pPr>
      <w:bookmarkStart w:id="1" w:name="_Toc327964629"/>
      <w:bookmarkStart w:id="2" w:name="_Toc359842656"/>
      <w:r w:rsidRPr="006E4697">
        <w:lastRenderedPageBreak/>
        <w:t>Terminology</w:t>
      </w:r>
      <w:bookmarkEnd w:id="1"/>
      <w:bookmarkEnd w:id="2"/>
    </w:p>
    <w:p w:rsidR="003E071C" w:rsidRDefault="003E071C" w:rsidP="006E4697">
      <w:r>
        <w:t>The most used terminology will be explained in this paragraph.</w:t>
      </w:r>
    </w:p>
    <w:p w:rsidR="003E071C" w:rsidRDefault="003E071C" w:rsidP="006E4697">
      <w:bookmarkStart w:id="3" w:name="_Toc359842657"/>
      <w:r w:rsidRPr="006E4697">
        <w:rPr>
          <w:rStyle w:val="Kop2Char"/>
        </w:rPr>
        <w:t>History points</w:t>
      </w:r>
      <w:bookmarkEnd w:id="3"/>
      <w:r w:rsidRPr="006E4697">
        <w:rPr>
          <w:rStyle w:val="Kop2Char"/>
        </w:rPr>
        <w:br/>
      </w:r>
      <w:r w:rsidR="000920C0">
        <w:t>When HUSACCT periodically is used, there might be the need of an overview of violations in the past. One point of the past is a history point.</w:t>
      </w:r>
    </w:p>
    <w:p w:rsidR="003E071C" w:rsidRDefault="003E071C" w:rsidP="003E071C">
      <w:pPr>
        <w:pStyle w:val="Geenafstand"/>
        <w:spacing w:line="276" w:lineRule="auto"/>
      </w:pPr>
    </w:p>
    <w:p w:rsidR="003E071C" w:rsidRPr="006E4697" w:rsidRDefault="003E071C" w:rsidP="003E071C">
      <w:pPr>
        <w:pStyle w:val="Geenafstand"/>
        <w:spacing w:line="276" w:lineRule="auto"/>
      </w:pPr>
      <w:bookmarkStart w:id="4" w:name="_Toc359842658"/>
      <w:r w:rsidRPr="006E4697">
        <w:rPr>
          <w:rStyle w:val="Kop2Char"/>
        </w:rPr>
        <w:t>Rule types and violation types</w:t>
      </w:r>
      <w:bookmarkEnd w:id="4"/>
      <w:r w:rsidRPr="006E4697">
        <w:rPr>
          <w:rStyle w:val="Kop2Char"/>
        </w:rPr>
        <w:br/>
      </w:r>
      <w:r w:rsidR="000920C0">
        <w:t>A rule is of a specific type (</w:t>
      </w:r>
      <w:r w:rsidR="000920C0" w:rsidRPr="00D67CF7">
        <w:rPr>
          <w:u w:val="single"/>
        </w:rPr>
        <w:t>rule type</w:t>
      </w:r>
      <w:r w:rsidR="000920C0">
        <w:t xml:space="preserve">). A rule can be applied on ore more modules (depending on the rule type). </w:t>
      </w:r>
      <w:r w:rsidR="000920C0">
        <w:br/>
        <w:t xml:space="preserve">A </w:t>
      </w:r>
      <w:r w:rsidR="000920C0" w:rsidRPr="007C271D">
        <w:t>violation</w:t>
      </w:r>
      <w:r w:rsidR="000920C0">
        <w:t xml:space="preserve"> </w:t>
      </w:r>
      <w:r w:rsidR="000920C0" w:rsidRPr="007C271D">
        <w:t>type</w:t>
      </w:r>
      <w:r w:rsidR="000920C0">
        <w:t xml:space="preserve"> is the type of the violation that can occur during the validation process. It is possible to filter on violation types in the define process (see for more information the documentation of the define component).</w:t>
      </w:r>
    </w:p>
    <w:p w:rsidR="003E071C" w:rsidRPr="006E4697" w:rsidRDefault="003E071C" w:rsidP="003E071C">
      <w:pPr>
        <w:pStyle w:val="Geenafstand"/>
        <w:spacing w:line="276" w:lineRule="auto"/>
      </w:pPr>
      <w:r>
        <w:br/>
      </w:r>
      <w:bookmarkStart w:id="5" w:name="_Toc359842659"/>
      <w:r w:rsidRPr="006E4697">
        <w:rPr>
          <w:rStyle w:val="Kop2Char"/>
        </w:rPr>
        <w:t>Exception rules</w:t>
      </w:r>
      <w:bookmarkEnd w:id="5"/>
      <w:r w:rsidRPr="006E4697">
        <w:rPr>
          <w:rStyle w:val="Kop2Char"/>
        </w:rPr>
        <w:br/>
      </w:r>
      <w:r w:rsidR="000920C0">
        <w:t>Some rule types can have exception rules which are mostly counterparts of the rule type. For example the exception rule of rule type ‘Is Not Allowed To Use’ is ‘Is Allowed To Use’.</w:t>
      </w:r>
    </w:p>
    <w:p w:rsidR="006E4697" w:rsidRPr="006E4697" w:rsidRDefault="003E071C" w:rsidP="006E4697">
      <w:pPr>
        <w:pStyle w:val="Kop2"/>
      </w:pPr>
      <w:bookmarkStart w:id="6" w:name="_Toc359842660"/>
      <w:r w:rsidRPr="006E4697">
        <w:t>Violation</w:t>
      </w:r>
      <w:bookmarkEnd w:id="6"/>
    </w:p>
    <w:p w:rsidR="00DD0FFE" w:rsidRDefault="00DD0FFE" w:rsidP="00DD0FFE">
      <w:pPr>
        <w:pStyle w:val="Geenafstand"/>
        <w:spacing w:line="276" w:lineRule="auto"/>
      </w:pPr>
      <w:bookmarkStart w:id="7" w:name="_Toc359842661"/>
      <w:r>
        <w:t>When a rule is exceeded during validation process, a violation is occurred.</w:t>
      </w:r>
    </w:p>
    <w:p w:rsidR="003E071C" w:rsidRDefault="003E071C" w:rsidP="006E4697">
      <w:pPr>
        <w:pStyle w:val="Kop2"/>
      </w:pPr>
      <w:r>
        <w:t>Severity</w:t>
      </w:r>
      <w:bookmarkEnd w:id="7"/>
    </w:p>
    <w:p w:rsidR="00DD0FFE" w:rsidRDefault="00DD0FFE" w:rsidP="00DD0FFE">
      <w:pPr>
        <w:pStyle w:val="Geenafstand"/>
        <w:spacing w:line="276" w:lineRule="auto"/>
      </w:pPr>
      <w:r>
        <w:t>Each rule and violation type have their own severity. If a rule has a lower severity than a violation type (</w:t>
      </w:r>
      <w:r w:rsidRPr="00214405">
        <w:t>or vice versa</w:t>
      </w:r>
      <w:r>
        <w:t>), always the highest severity will be taken as the severity.</w:t>
      </w:r>
    </w:p>
    <w:p w:rsidR="003E071C" w:rsidRDefault="003E071C" w:rsidP="003E071C">
      <w:pPr>
        <w:rPr>
          <w:rFonts w:eastAsiaTheme="minorEastAsia"/>
          <w:lang w:eastAsia="nl-NL"/>
        </w:rPr>
      </w:pPr>
      <w:r>
        <w:br w:type="page"/>
      </w:r>
    </w:p>
    <w:p w:rsidR="003E071C" w:rsidRPr="00623514" w:rsidRDefault="003E071C" w:rsidP="00623514">
      <w:pPr>
        <w:pStyle w:val="Kop1"/>
      </w:pPr>
      <w:bookmarkStart w:id="8" w:name="_Toc327964630"/>
      <w:bookmarkStart w:id="9" w:name="_Toc359842662"/>
      <w:r w:rsidRPr="00623514">
        <w:lastRenderedPageBreak/>
        <w:t>Supported rules</w:t>
      </w:r>
      <w:bookmarkEnd w:id="8"/>
      <w:bookmarkEnd w:id="9"/>
    </w:p>
    <w:p w:rsidR="003E071C" w:rsidRDefault="003E071C" w:rsidP="003E071C">
      <w:r w:rsidRPr="004512C3">
        <w:t>The following rules are provided in the HUSACCT applications and can be validated</w:t>
      </w:r>
      <w:r>
        <w:t xml:space="preserve"> and which exception are possible on the specific/explained rule. Every rule has violation types, the possible violation types will be given for each rule.</w:t>
      </w:r>
    </w:p>
    <w:p w:rsidR="00A40801" w:rsidRDefault="00A40801" w:rsidP="003E071C"/>
    <w:p w:rsidR="00A40801" w:rsidRPr="00A40801" w:rsidRDefault="00A40801" w:rsidP="003E071C">
      <w:pPr>
        <w:rPr>
          <w:b/>
        </w:rPr>
      </w:pPr>
      <w:r>
        <w:rPr>
          <w:b/>
        </w:rPr>
        <w:t>Property rule types</w:t>
      </w:r>
    </w:p>
    <w:p w:rsidR="00A40801" w:rsidRDefault="00A40801" w:rsidP="003E071C"/>
    <w:p w:rsidR="00073948" w:rsidRPr="00FA4176" w:rsidRDefault="00073948" w:rsidP="00D838BF">
      <w:pPr>
        <w:pStyle w:val="Geenafstand"/>
        <w:rPr>
          <w:u w:val="single"/>
        </w:rPr>
      </w:pPr>
      <w:r w:rsidRPr="00FA4176">
        <w:rPr>
          <w:u w:val="single"/>
        </w:rPr>
        <w:t>Interface convention</w:t>
      </w:r>
    </w:p>
    <w:p w:rsidR="00073948" w:rsidRDefault="00073948" w:rsidP="00D838BF">
      <w:pPr>
        <w:pStyle w:val="Geenafstand"/>
        <w:rPr>
          <w:iCs/>
        </w:rPr>
      </w:pPr>
      <w:r w:rsidRPr="00970786">
        <w:rPr>
          <w:iCs/>
        </w:rPr>
        <w:t>Each class in the specified module must implement the specified interface. An exception on this rule will exclude certain classes or packages from this rule.</w:t>
      </w:r>
    </w:p>
    <w:p w:rsidR="00073948" w:rsidRDefault="00073948" w:rsidP="00D838BF">
      <w:pPr>
        <w:pStyle w:val="Geenafstand"/>
        <w:rPr>
          <w:iCs/>
        </w:rPr>
      </w:pPr>
    </w:p>
    <w:p w:rsidR="00073948" w:rsidRDefault="00073948" w:rsidP="00D838BF">
      <w:pPr>
        <w:pStyle w:val="Geenafstand"/>
        <w:rPr>
          <w:iCs/>
          <w:u w:val="single"/>
        </w:rPr>
      </w:pPr>
      <w:r w:rsidRPr="004B4D34">
        <w:rPr>
          <w:iCs/>
          <w:u w:val="single"/>
        </w:rPr>
        <w:t>Façade convention</w:t>
      </w:r>
    </w:p>
    <w:p w:rsidR="00073948" w:rsidRPr="004B4D34" w:rsidRDefault="00073948" w:rsidP="00D838BF">
      <w:pPr>
        <w:pStyle w:val="Geenafstand"/>
        <w:rPr>
          <w:iCs/>
        </w:rPr>
      </w:pPr>
      <w:r>
        <w:rPr>
          <w:iCs/>
        </w:rPr>
        <w:t>Each class in the specified module must only communicate to classes outside the module via the façade.</w:t>
      </w:r>
    </w:p>
    <w:p w:rsidR="00073948" w:rsidRDefault="00073948" w:rsidP="00D838BF">
      <w:pPr>
        <w:pStyle w:val="Geenafstand"/>
      </w:pPr>
    </w:p>
    <w:p w:rsidR="00073948" w:rsidRDefault="00073948" w:rsidP="00D838BF">
      <w:pPr>
        <w:pStyle w:val="Geenafstand"/>
        <w:rPr>
          <w:u w:val="single"/>
        </w:rPr>
      </w:pPr>
      <w:r>
        <w:rPr>
          <w:u w:val="single"/>
        </w:rPr>
        <w:t>SuperClassInheritance convention</w:t>
      </w:r>
    </w:p>
    <w:p w:rsidR="00073948" w:rsidRPr="00970786" w:rsidRDefault="00073948" w:rsidP="00D838BF">
      <w:pPr>
        <w:pStyle w:val="Geenafstand"/>
        <w:rPr>
          <w:iCs/>
        </w:rPr>
      </w:pPr>
      <w:r w:rsidRPr="00970786">
        <w:rPr>
          <w:iCs/>
        </w:rPr>
        <w:t>Each class in the specified module must extend the specified class. An exception on this rule will exclude certain classes or packages from this rule.</w:t>
      </w:r>
    </w:p>
    <w:p w:rsidR="00073948" w:rsidRDefault="00073948" w:rsidP="00D838BF">
      <w:pPr>
        <w:pStyle w:val="Geenafstand"/>
      </w:pPr>
    </w:p>
    <w:p w:rsidR="00073948" w:rsidRDefault="00073948" w:rsidP="00D838BF">
      <w:pPr>
        <w:pStyle w:val="Geenafstand"/>
        <w:rPr>
          <w:u w:val="single"/>
        </w:rPr>
      </w:pPr>
      <w:r>
        <w:rPr>
          <w:u w:val="single"/>
        </w:rPr>
        <w:t>Naming convention</w:t>
      </w:r>
    </w:p>
    <w:p w:rsidR="00073948" w:rsidRPr="00AC566F" w:rsidRDefault="00073948" w:rsidP="00073948">
      <w:pPr>
        <w:pStyle w:val="Geenafstand"/>
        <w:rPr>
          <w:iCs/>
        </w:rPr>
      </w:pPr>
      <w:r w:rsidRPr="00970786">
        <w:rPr>
          <w:iCs/>
        </w:rPr>
        <w:t xml:space="preserve">All the classes and/or packages in the specified module must meet to the specified </w:t>
      </w:r>
      <w:r w:rsidRPr="00970786">
        <w:rPr>
          <w:i/>
          <w:iCs/>
        </w:rPr>
        <w:t xml:space="preserve">Regular Expression </w:t>
      </w:r>
      <w:r w:rsidRPr="00970786">
        <w:rPr>
          <w:iCs/>
        </w:rPr>
        <w:t>(see table 1). The r</w:t>
      </w:r>
      <w:r w:rsidRPr="00970786">
        <w:rPr>
          <w:i/>
          <w:iCs/>
        </w:rPr>
        <w:t xml:space="preserve">egular </w:t>
      </w:r>
      <w:r w:rsidRPr="00970786">
        <w:rPr>
          <w:iCs/>
        </w:rPr>
        <w:t>e</w:t>
      </w:r>
      <w:r w:rsidRPr="00970786">
        <w:rPr>
          <w:i/>
          <w:iCs/>
        </w:rPr>
        <w:t>xpression</w:t>
      </w:r>
      <w:r w:rsidRPr="00970786">
        <w:rPr>
          <w:iCs/>
        </w:rPr>
        <w:t>s are case-sensitive.</w:t>
      </w:r>
      <w:r>
        <w:rPr>
          <w:iCs/>
        </w:rPr>
        <w:t xml:space="preserve"> </w:t>
      </w:r>
      <w:r w:rsidRPr="00970786">
        <w:rPr>
          <w:iCs/>
        </w:rPr>
        <w:t>An exception on this rule will exclude certain classes or packages from this rule.</w:t>
      </w:r>
    </w:p>
    <w:tbl>
      <w:tblPr>
        <w:tblStyle w:val="Lichtearcering-accent2"/>
        <w:tblW w:w="0" w:type="auto"/>
        <w:tblLook w:val="04A0" w:firstRow="1" w:lastRow="0" w:firstColumn="1" w:lastColumn="0" w:noHBand="0" w:noVBand="1"/>
      </w:tblPr>
      <w:tblGrid>
        <w:gridCol w:w="1668"/>
        <w:gridCol w:w="6506"/>
        <w:gridCol w:w="1114"/>
      </w:tblGrid>
      <w:tr w:rsidR="003E071C" w:rsidTr="00A25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3E071C" w:rsidRDefault="003E071C" w:rsidP="00071B30">
            <w:r>
              <w:t>Regex</w:t>
            </w:r>
          </w:p>
        </w:tc>
        <w:tc>
          <w:tcPr>
            <w:tcW w:w="6506" w:type="dxa"/>
          </w:tcPr>
          <w:p w:rsidR="003E071C" w:rsidRDefault="003E071C" w:rsidP="00071B30">
            <w:pPr>
              <w:cnfStyle w:val="100000000000" w:firstRow="1" w:lastRow="0" w:firstColumn="0" w:lastColumn="0" w:oddVBand="0" w:evenVBand="0" w:oddHBand="0" w:evenHBand="0" w:firstRowFirstColumn="0" w:firstRowLastColumn="0" w:lastRowFirstColumn="0" w:lastRowLastColumn="0"/>
            </w:pPr>
            <w:r>
              <w:t>Validates</w:t>
            </w:r>
          </w:p>
        </w:tc>
        <w:tc>
          <w:tcPr>
            <w:tcW w:w="1114" w:type="dxa"/>
          </w:tcPr>
          <w:p w:rsidR="003E071C" w:rsidRDefault="003E071C" w:rsidP="00071B30">
            <w:pPr>
              <w:cnfStyle w:val="100000000000" w:firstRow="1" w:lastRow="0" w:firstColumn="0" w:lastColumn="0" w:oddVBand="0" w:evenVBand="0" w:oddHBand="0" w:evenHBand="0" w:firstRowFirstColumn="0" w:firstRowLastColumn="0" w:lastRowFirstColumn="0" w:lastRowLastColumn="0"/>
            </w:pPr>
          </w:p>
        </w:tc>
      </w:tr>
      <w:tr w:rsidR="003E071C" w:rsidTr="00A25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3E071C" w:rsidRDefault="003E071C" w:rsidP="00071B30">
            <w:r>
              <w:t>*Friends*</w:t>
            </w:r>
          </w:p>
        </w:tc>
        <w:tc>
          <w:tcPr>
            <w:tcW w:w="6506" w:type="dxa"/>
          </w:tcPr>
          <w:p w:rsidR="003E071C" w:rsidRDefault="003E071C" w:rsidP="00071B30">
            <w:pPr>
              <w:pStyle w:val="Geenafstand"/>
              <w:cnfStyle w:val="000000100000" w:firstRow="0" w:lastRow="0" w:firstColumn="0" w:lastColumn="0" w:oddVBand="0" w:evenVBand="0" w:oddHBand="1" w:evenHBand="0" w:firstRowFirstColumn="0" w:firstRowLastColumn="0" w:lastRowFirstColumn="0" w:lastRowLastColumn="0"/>
            </w:pPr>
            <w:r w:rsidRPr="00C76667">
              <w:rPr>
                <w:color w:val="FF0000"/>
              </w:rPr>
              <w:t>domain.locationbased.foursquare.History</w:t>
            </w:r>
          </w:p>
          <w:p w:rsidR="003E071C" w:rsidRPr="00B41D38" w:rsidRDefault="003E071C" w:rsidP="00071B30">
            <w:pPr>
              <w:pStyle w:val="Geenafstand"/>
              <w:cnfStyle w:val="000000100000" w:firstRow="0" w:lastRow="0" w:firstColumn="0" w:lastColumn="0" w:oddVBand="0" w:evenVBand="0" w:oddHBand="1" w:evenHBand="0" w:firstRowFirstColumn="0" w:firstRowLastColumn="0" w:lastRowFirstColumn="0" w:lastRowLastColumn="0"/>
            </w:pPr>
            <w:r w:rsidRPr="00C76667">
              <w:rPr>
                <w:color w:val="B1000B" w:themeColor="accent3" w:themeShade="BF"/>
              </w:rPr>
              <w:t>domain.locationbased.latitude.Friends</w:t>
            </w:r>
          </w:p>
          <w:p w:rsidR="003E071C" w:rsidRDefault="003E071C" w:rsidP="00071B30">
            <w:pPr>
              <w:cnfStyle w:val="000000100000" w:firstRow="0" w:lastRow="0" w:firstColumn="0" w:lastColumn="0" w:oddVBand="0" w:evenVBand="0" w:oddHBand="1" w:evenHBand="0" w:firstRowFirstColumn="0" w:firstRowLastColumn="0" w:lastRowFirstColumn="0" w:lastRowLastColumn="0"/>
              <w:rPr>
                <w:color w:val="B1000B" w:themeColor="accent3" w:themeShade="BF"/>
              </w:rPr>
            </w:pPr>
            <w:r w:rsidRPr="00C76667">
              <w:rPr>
                <w:color w:val="B1000B" w:themeColor="accent3" w:themeShade="BF"/>
              </w:rPr>
              <w:t>infrastructure.socialmedia.locationbased.foursquare.FriendsDAO</w:t>
            </w:r>
          </w:p>
          <w:p w:rsidR="003E071C" w:rsidRPr="007848B7" w:rsidRDefault="003E071C" w:rsidP="00071B30">
            <w:pPr>
              <w:cnfStyle w:val="000000100000" w:firstRow="0" w:lastRow="0" w:firstColumn="0" w:lastColumn="0" w:oddVBand="0" w:evenVBand="0" w:oddHBand="1" w:evenHBand="0" w:firstRowFirstColumn="0" w:firstRowLastColumn="0" w:lastRowFirstColumn="0" w:lastRowLastColumn="0"/>
              <w:rPr>
                <w:color w:val="B1000B" w:themeColor="accent3" w:themeShade="BF"/>
              </w:rPr>
            </w:pPr>
            <w:r>
              <w:rPr>
                <w:color w:val="B1000B" w:themeColor="accent3" w:themeShade="BF"/>
              </w:rPr>
              <w:t>infrastructure.socialmedia.locationbased.foursquare.MyFriendsDAO</w:t>
            </w:r>
          </w:p>
        </w:tc>
        <w:tc>
          <w:tcPr>
            <w:tcW w:w="1114" w:type="dxa"/>
          </w:tcPr>
          <w:p w:rsidR="003E071C" w:rsidRDefault="003E071C" w:rsidP="00071B30">
            <w:pPr>
              <w:cnfStyle w:val="000000100000" w:firstRow="0" w:lastRow="0" w:firstColumn="0" w:lastColumn="0" w:oddVBand="0" w:evenVBand="0" w:oddHBand="1" w:evenHBand="0" w:firstRowFirstColumn="0" w:firstRowLastColumn="0" w:lastRowFirstColumn="0" w:lastRowLastColumn="0"/>
            </w:pPr>
            <w:r>
              <w:t>false</w:t>
            </w:r>
          </w:p>
          <w:p w:rsidR="003E071C" w:rsidRDefault="003E071C" w:rsidP="00071B30">
            <w:pPr>
              <w:cnfStyle w:val="000000100000" w:firstRow="0" w:lastRow="0" w:firstColumn="0" w:lastColumn="0" w:oddVBand="0" w:evenVBand="0" w:oddHBand="1" w:evenHBand="0" w:firstRowFirstColumn="0" w:firstRowLastColumn="0" w:lastRowFirstColumn="0" w:lastRowLastColumn="0"/>
            </w:pPr>
            <w:r>
              <w:t>true</w:t>
            </w:r>
          </w:p>
          <w:p w:rsidR="003E071C" w:rsidRDefault="003E071C" w:rsidP="00071B30">
            <w:pPr>
              <w:cnfStyle w:val="000000100000" w:firstRow="0" w:lastRow="0" w:firstColumn="0" w:lastColumn="0" w:oddVBand="0" w:evenVBand="0" w:oddHBand="1" w:evenHBand="0" w:firstRowFirstColumn="0" w:firstRowLastColumn="0" w:lastRowFirstColumn="0" w:lastRowLastColumn="0"/>
            </w:pPr>
            <w:r>
              <w:t>true</w:t>
            </w:r>
          </w:p>
          <w:p w:rsidR="003E071C" w:rsidRDefault="003E071C" w:rsidP="00071B30">
            <w:pPr>
              <w:cnfStyle w:val="000000100000" w:firstRow="0" w:lastRow="0" w:firstColumn="0" w:lastColumn="0" w:oddVBand="0" w:evenVBand="0" w:oddHBand="1" w:evenHBand="0" w:firstRowFirstColumn="0" w:firstRowLastColumn="0" w:lastRowFirstColumn="0" w:lastRowLastColumn="0"/>
            </w:pPr>
            <w:r>
              <w:t>true</w:t>
            </w:r>
          </w:p>
        </w:tc>
      </w:tr>
      <w:tr w:rsidR="003E071C" w:rsidTr="00A252D6">
        <w:tc>
          <w:tcPr>
            <w:cnfStyle w:val="001000000000" w:firstRow="0" w:lastRow="0" w:firstColumn="1" w:lastColumn="0" w:oddVBand="0" w:evenVBand="0" w:oddHBand="0" w:evenHBand="0" w:firstRowFirstColumn="0" w:firstRowLastColumn="0" w:lastRowFirstColumn="0" w:lastRowLastColumn="0"/>
            <w:tcW w:w="1668" w:type="dxa"/>
          </w:tcPr>
          <w:p w:rsidR="003E071C" w:rsidRDefault="003E071C" w:rsidP="00071B30">
            <w:r>
              <w:t>*Account</w:t>
            </w:r>
          </w:p>
        </w:tc>
        <w:tc>
          <w:tcPr>
            <w:tcW w:w="6506" w:type="dxa"/>
          </w:tcPr>
          <w:p w:rsidR="003E071C" w:rsidRDefault="003E071C" w:rsidP="00071B30">
            <w:pPr>
              <w:pStyle w:val="Geenafstand"/>
              <w:cnfStyle w:val="000000000000" w:firstRow="0" w:lastRow="0" w:firstColumn="0" w:lastColumn="0" w:oddVBand="0" w:evenVBand="0" w:oddHBand="0" w:evenHBand="0" w:firstRowFirstColumn="0" w:firstRowLastColumn="0" w:lastRowFirstColumn="0" w:lastRowLastColumn="0"/>
            </w:pPr>
            <w:r w:rsidRPr="00C76667">
              <w:rPr>
                <w:color w:val="B1000B" w:themeColor="accent3" w:themeShade="BF"/>
              </w:rPr>
              <w:t>domain.locationbased.foursquare.</w:t>
            </w:r>
            <w:r>
              <w:rPr>
                <w:color w:val="B1000B" w:themeColor="accent3" w:themeShade="BF"/>
              </w:rPr>
              <w:t>My</w:t>
            </w:r>
            <w:r w:rsidRPr="00C76667">
              <w:rPr>
                <w:color w:val="B1000B" w:themeColor="accent3" w:themeShade="BF"/>
              </w:rPr>
              <w:t>Account</w:t>
            </w:r>
          </w:p>
          <w:p w:rsidR="003E071C" w:rsidRPr="00C76667" w:rsidRDefault="003E071C" w:rsidP="00071B30">
            <w:pPr>
              <w:pStyle w:val="Geenafstand"/>
              <w:cnfStyle w:val="000000000000" w:firstRow="0" w:lastRow="0" w:firstColumn="0" w:lastColumn="0" w:oddVBand="0" w:evenVBand="0" w:oddHBand="0" w:evenHBand="0" w:firstRowFirstColumn="0" w:firstRowLastColumn="0" w:lastRowFirstColumn="0" w:lastRowLastColumn="0"/>
              <w:rPr>
                <w:color w:val="FF0000"/>
              </w:rPr>
            </w:pPr>
            <w:r w:rsidRPr="00C76667">
              <w:rPr>
                <w:color w:val="FF0000"/>
              </w:rPr>
              <w:t>domain.locationbased.latitude.Map</w:t>
            </w:r>
          </w:p>
          <w:p w:rsidR="003E071C" w:rsidRPr="00721258" w:rsidRDefault="003E071C" w:rsidP="00071B30">
            <w:pPr>
              <w:pStyle w:val="Geenafstand"/>
              <w:cnfStyle w:val="000000000000" w:firstRow="0" w:lastRow="0" w:firstColumn="0" w:lastColumn="0" w:oddVBand="0" w:evenVBand="0" w:oddHBand="0" w:evenHBand="0" w:firstRowFirstColumn="0" w:firstRowLastColumn="0" w:lastRowFirstColumn="0" w:lastRowLastColumn="0"/>
            </w:pPr>
            <w:r w:rsidRPr="00C76667">
              <w:rPr>
                <w:color w:val="FF0000"/>
              </w:rPr>
              <w:t>infrastructure.socialmedia.locationbased.foursquare.AccountDAO</w:t>
            </w:r>
            <w:r w:rsidRPr="00B41D38">
              <w:t xml:space="preserve"> </w:t>
            </w:r>
          </w:p>
        </w:tc>
        <w:tc>
          <w:tcPr>
            <w:tcW w:w="1114" w:type="dxa"/>
          </w:tcPr>
          <w:p w:rsidR="003E071C" w:rsidRDefault="003E071C" w:rsidP="00071B30">
            <w:pPr>
              <w:cnfStyle w:val="000000000000" w:firstRow="0" w:lastRow="0" w:firstColumn="0" w:lastColumn="0" w:oddVBand="0" w:evenVBand="0" w:oddHBand="0" w:evenHBand="0" w:firstRowFirstColumn="0" w:firstRowLastColumn="0" w:lastRowFirstColumn="0" w:lastRowLastColumn="0"/>
            </w:pPr>
            <w:r>
              <w:t>true</w:t>
            </w:r>
          </w:p>
          <w:p w:rsidR="003E071C" w:rsidRDefault="003E071C" w:rsidP="00071B30">
            <w:pPr>
              <w:cnfStyle w:val="000000000000" w:firstRow="0" w:lastRow="0" w:firstColumn="0" w:lastColumn="0" w:oddVBand="0" w:evenVBand="0" w:oddHBand="0" w:evenHBand="0" w:firstRowFirstColumn="0" w:firstRowLastColumn="0" w:lastRowFirstColumn="0" w:lastRowLastColumn="0"/>
            </w:pPr>
            <w:r>
              <w:t>false</w:t>
            </w:r>
          </w:p>
          <w:p w:rsidR="003E071C" w:rsidRDefault="003E071C" w:rsidP="00071B30">
            <w:pPr>
              <w:cnfStyle w:val="000000000000" w:firstRow="0" w:lastRow="0" w:firstColumn="0" w:lastColumn="0" w:oddVBand="0" w:evenVBand="0" w:oddHBand="0" w:evenHBand="0" w:firstRowFirstColumn="0" w:firstRowLastColumn="0" w:lastRowFirstColumn="0" w:lastRowLastColumn="0"/>
            </w:pPr>
            <w:r>
              <w:t>false</w:t>
            </w:r>
          </w:p>
        </w:tc>
      </w:tr>
      <w:tr w:rsidR="003E071C" w:rsidTr="00A25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3E071C" w:rsidRDefault="003E071C" w:rsidP="00071B30">
            <w:r>
              <w:t>DAO *</w:t>
            </w:r>
          </w:p>
        </w:tc>
        <w:tc>
          <w:tcPr>
            <w:tcW w:w="6506" w:type="dxa"/>
          </w:tcPr>
          <w:p w:rsidR="003E071C" w:rsidRDefault="003E071C" w:rsidP="00071B30">
            <w:pPr>
              <w:pStyle w:val="Geenafstand"/>
              <w:cnfStyle w:val="000000100000" w:firstRow="0" w:lastRow="0" w:firstColumn="0" w:lastColumn="0" w:oddVBand="0" w:evenVBand="0" w:oddHBand="1" w:evenHBand="0" w:firstRowFirstColumn="0" w:firstRowLastColumn="0" w:lastRowFirstColumn="0" w:lastRowLastColumn="0"/>
            </w:pPr>
            <w:r w:rsidRPr="00C76667">
              <w:rPr>
                <w:color w:val="B1000B" w:themeColor="accent3" w:themeShade="BF"/>
              </w:rPr>
              <w:t>infrastructure.socialmedia.</w:t>
            </w:r>
            <w:r>
              <w:rPr>
                <w:color w:val="B1000B" w:themeColor="accent3" w:themeShade="BF"/>
              </w:rPr>
              <w:t>locationbased.foursquare.</w:t>
            </w:r>
            <w:r w:rsidRPr="00C76667">
              <w:rPr>
                <w:color w:val="B1000B" w:themeColor="accent3" w:themeShade="BF"/>
              </w:rPr>
              <w:t>DAO</w:t>
            </w:r>
            <w:r>
              <w:rPr>
                <w:color w:val="B1000B" w:themeColor="accent3" w:themeShade="BF"/>
              </w:rPr>
              <w:t>FourSquare</w:t>
            </w:r>
          </w:p>
          <w:p w:rsidR="003E071C" w:rsidRPr="007848B7" w:rsidRDefault="003E071C" w:rsidP="00071B30">
            <w:pPr>
              <w:pStyle w:val="Geenafstand"/>
              <w:cnfStyle w:val="000000100000" w:firstRow="0" w:lastRow="0" w:firstColumn="0" w:lastColumn="0" w:oddVBand="0" w:evenVBand="0" w:oddHBand="1" w:evenHBand="0" w:firstRowFirstColumn="0" w:firstRowLastColumn="0" w:lastRowFirstColumn="0" w:lastRowLastColumn="0"/>
              <w:rPr>
                <w:color w:val="FF0000"/>
              </w:rPr>
            </w:pPr>
            <w:r w:rsidRPr="007848B7">
              <w:rPr>
                <w:color w:val="FF0000"/>
              </w:rPr>
              <w:t>infrastructure.socialmedia.locationbased.foursquare.IMap</w:t>
            </w:r>
          </w:p>
          <w:p w:rsidR="003E071C" w:rsidRPr="00721258" w:rsidRDefault="003E071C" w:rsidP="00071B30">
            <w:pPr>
              <w:pStyle w:val="Geenafstand"/>
              <w:cnfStyle w:val="000000100000" w:firstRow="0" w:lastRow="0" w:firstColumn="0" w:lastColumn="0" w:oddVBand="0" w:evenVBand="0" w:oddHBand="1" w:evenHBand="0" w:firstRowFirstColumn="0" w:firstRowLastColumn="0" w:lastRowFirstColumn="0" w:lastRowLastColumn="0"/>
            </w:pPr>
            <w:r w:rsidRPr="00C76667">
              <w:rPr>
                <w:color w:val="FF0000"/>
              </w:rPr>
              <w:t>domain.locationbased.foursquare.History</w:t>
            </w:r>
          </w:p>
        </w:tc>
        <w:tc>
          <w:tcPr>
            <w:tcW w:w="1114" w:type="dxa"/>
          </w:tcPr>
          <w:p w:rsidR="003E071C" w:rsidRDefault="003E071C" w:rsidP="00071B30">
            <w:pPr>
              <w:cnfStyle w:val="000000100000" w:firstRow="0" w:lastRow="0" w:firstColumn="0" w:lastColumn="0" w:oddVBand="0" w:evenVBand="0" w:oddHBand="1" w:evenHBand="0" w:firstRowFirstColumn="0" w:firstRowLastColumn="0" w:lastRowFirstColumn="0" w:lastRowLastColumn="0"/>
            </w:pPr>
            <w:r>
              <w:t>true</w:t>
            </w:r>
          </w:p>
          <w:p w:rsidR="003E071C" w:rsidRDefault="003E071C" w:rsidP="00071B30">
            <w:pPr>
              <w:cnfStyle w:val="000000100000" w:firstRow="0" w:lastRow="0" w:firstColumn="0" w:lastColumn="0" w:oddVBand="0" w:evenVBand="0" w:oddHBand="1" w:evenHBand="0" w:firstRowFirstColumn="0" w:firstRowLastColumn="0" w:lastRowFirstColumn="0" w:lastRowLastColumn="0"/>
            </w:pPr>
            <w:r>
              <w:t>false</w:t>
            </w:r>
          </w:p>
          <w:p w:rsidR="003E071C" w:rsidRDefault="003E071C" w:rsidP="00071B30">
            <w:pPr>
              <w:cnfStyle w:val="000000100000" w:firstRow="0" w:lastRow="0" w:firstColumn="0" w:lastColumn="0" w:oddVBand="0" w:evenVBand="0" w:oddHBand="1" w:evenHBand="0" w:firstRowFirstColumn="0" w:firstRowLastColumn="0" w:lastRowFirstColumn="0" w:lastRowLastColumn="0"/>
            </w:pPr>
            <w:r>
              <w:t>false</w:t>
            </w:r>
          </w:p>
        </w:tc>
      </w:tr>
    </w:tbl>
    <w:p w:rsidR="003E071C" w:rsidRPr="007848B7" w:rsidRDefault="003E071C" w:rsidP="00DE1D16">
      <w:pPr>
        <w:pStyle w:val="Bijschrift"/>
        <w:keepNext/>
        <w:jc w:val="center"/>
        <w:rPr>
          <w:i w:val="0"/>
        </w:rPr>
      </w:pPr>
      <w:r w:rsidRPr="007848B7">
        <w:t xml:space="preserve">Table </w:t>
      </w:r>
      <w:r>
        <w:fldChar w:fldCharType="begin"/>
      </w:r>
      <w:r w:rsidRPr="007848B7">
        <w:instrText xml:space="preserve"> SEQ Tabel \* ARABIC </w:instrText>
      </w:r>
      <w:r>
        <w:fldChar w:fldCharType="separate"/>
      </w:r>
      <w:r>
        <w:rPr>
          <w:noProof/>
        </w:rPr>
        <w:t>1</w:t>
      </w:r>
      <w:r>
        <w:fldChar w:fldCharType="end"/>
      </w:r>
      <w:r w:rsidRPr="007848B7">
        <w:t xml:space="preserve"> </w:t>
      </w:r>
      <w:r w:rsidR="00DE1D16" w:rsidRPr="0095103C">
        <w:t>overview of possible r</w:t>
      </w:r>
      <w:r w:rsidR="00DE1D16">
        <w:t>egexes for the naming convention rule type</w:t>
      </w:r>
    </w:p>
    <w:p w:rsidR="00272620" w:rsidRDefault="00272620" w:rsidP="00272620">
      <w:pPr>
        <w:pStyle w:val="Geenafstand"/>
        <w:rPr>
          <w:iCs/>
        </w:rPr>
      </w:pPr>
      <w:r>
        <w:rPr>
          <w:iCs/>
        </w:rPr>
        <w:t>The first regex enforces that a class/package must contain the word ‘Friends’ in the name.</w:t>
      </w:r>
    </w:p>
    <w:p w:rsidR="00272620" w:rsidRPr="00970786" w:rsidRDefault="00272620" w:rsidP="00272620">
      <w:pPr>
        <w:pStyle w:val="Geenafstand"/>
        <w:rPr>
          <w:iCs/>
        </w:rPr>
      </w:pPr>
      <w:r w:rsidRPr="00970786">
        <w:rPr>
          <w:iCs/>
        </w:rPr>
        <w:t xml:space="preserve">The </w:t>
      </w:r>
      <w:r>
        <w:rPr>
          <w:iCs/>
        </w:rPr>
        <w:t xml:space="preserve">second regex </w:t>
      </w:r>
      <w:r w:rsidRPr="00970786">
        <w:rPr>
          <w:iCs/>
        </w:rPr>
        <w:t>enforces that a class/package must contain the word ‘</w:t>
      </w:r>
      <w:r>
        <w:rPr>
          <w:iCs/>
        </w:rPr>
        <w:t>Friends anywhere in the name</w:t>
      </w:r>
      <w:r w:rsidRPr="00970786">
        <w:rPr>
          <w:iCs/>
        </w:rPr>
        <w:t>.</w:t>
      </w:r>
    </w:p>
    <w:p w:rsidR="00272620" w:rsidRPr="00970786" w:rsidRDefault="00272620" w:rsidP="00272620">
      <w:pPr>
        <w:pStyle w:val="Geenafstand"/>
        <w:rPr>
          <w:iCs/>
        </w:rPr>
      </w:pPr>
      <w:r w:rsidRPr="00970786">
        <w:rPr>
          <w:iCs/>
        </w:rPr>
        <w:t xml:space="preserve">The </w:t>
      </w:r>
      <w:r>
        <w:rPr>
          <w:iCs/>
        </w:rPr>
        <w:t>third</w:t>
      </w:r>
      <w:r w:rsidRPr="00970786">
        <w:rPr>
          <w:iCs/>
        </w:rPr>
        <w:t xml:space="preserve"> regex enforces that a class/package m</w:t>
      </w:r>
      <w:r>
        <w:rPr>
          <w:iCs/>
        </w:rPr>
        <w:t>ust end with the word ‘Account’</w:t>
      </w:r>
      <w:r w:rsidRPr="00970786">
        <w:rPr>
          <w:iCs/>
        </w:rPr>
        <w:t xml:space="preserve">. </w:t>
      </w:r>
    </w:p>
    <w:p w:rsidR="00272620" w:rsidRPr="00970786" w:rsidRDefault="00272620" w:rsidP="00272620">
      <w:pPr>
        <w:pStyle w:val="Geenafstand"/>
        <w:rPr>
          <w:iCs/>
        </w:rPr>
      </w:pPr>
      <w:r w:rsidRPr="00970786">
        <w:rPr>
          <w:iCs/>
        </w:rPr>
        <w:t xml:space="preserve">The </w:t>
      </w:r>
      <w:r>
        <w:rPr>
          <w:iCs/>
        </w:rPr>
        <w:t>fourth</w:t>
      </w:r>
      <w:r w:rsidRPr="00970786">
        <w:rPr>
          <w:iCs/>
        </w:rPr>
        <w:t xml:space="preserve"> regex enforces that all the classes and/or packages must start with the word ‘DAO’.</w:t>
      </w:r>
    </w:p>
    <w:p w:rsidR="00272620" w:rsidRDefault="00272620" w:rsidP="00272620">
      <w:pPr>
        <w:pStyle w:val="Geenafstand"/>
      </w:pPr>
    </w:p>
    <w:p w:rsidR="00272620" w:rsidRDefault="00272620" w:rsidP="00272620">
      <w:pPr>
        <w:pStyle w:val="Geenafstand"/>
      </w:pPr>
      <w:r>
        <w:rPr>
          <w:u w:val="single"/>
        </w:rPr>
        <w:t>Visibility convention</w:t>
      </w:r>
    </w:p>
    <w:p w:rsidR="00272620" w:rsidRPr="00970786" w:rsidRDefault="00272620" w:rsidP="00272620">
      <w:pPr>
        <w:pStyle w:val="Geenafstand"/>
        <w:rPr>
          <w:iCs/>
        </w:rPr>
      </w:pPr>
      <w:r w:rsidRPr="00970786">
        <w:rPr>
          <w:iCs/>
        </w:rPr>
        <w:t>All the classes and/or packages in the specified module must have the specified visibility or lower.</w:t>
      </w:r>
    </w:p>
    <w:p w:rsidR="00272620" w:rsidRPr="00970786" w:rsidRDefault="00272620" w:rsidP="00272620">
      <w:pPr>
        <w:pStyle w:val="Geenafstand"/>
        <w:rPr>
          <w:iCs/>
        </w:rPr>
      </w:pPr>
      <w:r w:rsidRPr="00970786">
        <w:rPr>
          <w:iCs/>
        </w:rPr>
        <w:t>The possible exceptions are:</w:t>
      </w:r>
    </w:p>
    <w:p w:rsidR="00272620" w:rsidRPr="00970786" w:rsidRDefault="00272620" w:rsidP="00272620">
      <w:pPr>
        <w:pStyle w:val="Geenafstand"/>
        <w:numPr>
          <w:ilvl w:val="0"/>
          <w:numId w:val="11"/>
        </w:numPr>
        <w:rPr>
          <w:iCs/>
        </w:rPr>
      </w:pPr>
      <w:r w:rsidRPr="00970786">
        <w:rPr>
          <w:iCs/>
        </w:rPr>
        <w:t>a possibility to exclude classes/packages</w:t>
      </w:r>
      <w:r>
        <w:rPr>
          <w:iCs/>
        </w:rPr>
        <w:t>;</w:t>
      </w:r>
    </w:p>
    <w:p w:rsidR="00272620" w:rsidRPr="00970786" w:rsidRDefault="00272620" w:rsidP="00272620">
      <w:pPr>
        <w:pStyle w:val="Geenafstand"/>
        <w:numPr>
          <w:ilvl w:val="0"/>
          <w:numId w:val="11"/>
        </w:numPr>
        <w:rPr>
          <w:iCs/>
        </w:rPr>
      </w:pPr>
      <w:r w:rsidRPr="00970786">
        <w:rPr>
          <w:iCs/>
        </w:rPr>
        <w:t>add another visibility convention for classes/packages that were specified in the main rule</w:t>
      </w:r>
      <w:r>
        <w:rPr>
          <w:iCs/>
        </w:rPr>
        <w:t>.</w:t>
      </w:r>
    </w:p>
    <w:p w:rsidR="00504CE0" w:rsidRPr="005766E8" w:rsidRDefault="00504CE0" w:rsidP="00504CE0">
      <w:pPr>
        <w:pStyle w:val="Geenafstand"/>
        <w:rPr>
          <w:b/>
        </w:rPr>
      </w:pPr>
      <w:r w:rsidRPr="005766E8">
        <w:rPr>
          <w:b/>
        </w:rPr>
        <w:lastRenderedPageBreak/>
        <w:t>Relation rule types</w:t>
      </w:r>
    </w:p>
    <w:p w:rsidR="00504CE0" w:rsidRDefault="00504CE0" w:rsidP="003E071C">
      <w:pPr>
        <w:pStyle w:val="Geenafstand"/>
        <w:rPr>
          <w:u w:val="single"/>
        </w:rPr>
      </w:pPr>
    </w:p>
    <w:p w:rsidR="00DA7CAF" w:rsidRDefault="00DA7CAF" w:rsidP="00DA7CAF">
      <w:pPr>
        <w:pStyle w:val="Geenafstand"/>
        <w:rPr>
          <w:u w:val="single"/>
        </w:rPr>
      </w:pPr>
      <w:r>
        <w:rPr>
          <w:u w:val="single"/>
        </w:rPr>
        <w:t xml:space="preserve">Is allowed to use </w:t>
      </w:r>
    </w:p>
    <w:p w:rsidR="00DA7CAF" w:rsidRDefault="00DA7CAF" w:rsidP="00DA7CAF">
      <w:pPr>
        <w:pStyle w:val="Geenafstand"/>
        <w:rPr>
          <w:iCs/>
        </w:rPr>
      </w:pPr>
      <w:r w:rsidRPr="00970786">
        <w:rPr>
          <w:iCs/>
        </w:rPr>
        <w:t>This rule can only be defined as exception rule. All the classes/packages between two logical modules are allowed to have a dependency. This is normally the case</w:t>
      </w:r>
      <w:r>
        <w:rPr>
          <w:iCs/>
        </w:rPr>
        <w:t>, so</w:t>
      </w:r>
      <w:r w:rsidRPr="00970786">
        <w:rPr>
          <w:iCs/>
        </w:rPr>
        <w:t xml:space="preserve"> it can only be defined as an exception rule</w:t>
      </w:r>
      <w:r>
        <w:rPr>
          <w:iCs/>
        </w:rPr>
        <w:t>.</w:t>
      </w:r>
    </w:p>
    <w:p w:rsidR="00DA7CAF" w:rsidRPr="00970786" w:rsidRDefault="00DA7CAF" w:rsidP="00DA7CAF">
      <w:pPr>
        <w:pStyle w:val="Geenafstand"/>
        <w:rPr>
          <w:iCs/>
        </w:rPr>
      </w:pPr>
    </w:p>
    <w:p w:rsidR="00DA7CAF" w:rsidRDefault="00DA7CAF" w:rsidP="00DA7CAF">
      <w:pPr>
        <w:pStyle w:val="Geenafstand"/>
      </w:pPr>
      <w:r>
        <w:rPr>
          <w:u w:val="single"/>
        </w:rPr>
        <w:t>Is not allowed to use</w:t>
      </w:r>
    </w:p>
    <w:p w:rsidR="00DA7CAF" w:rsidRDefault="00DA7CAF" w:rsidP="00DA7CAF">
      <w:pPr>
        <w:pStyle w:val="Geenafstand"/>
      </w:pPr>
      <w:r>
        <w:t>All the classes/packages between two logical modules are not allowed to have a dependency with each other.</w:t>
      </w:r>
    </w:p>
    <w:p w:rsidR="00DA7CAF" w:rsidRDefault="00DA7CAF" w:rsidP="00DA7CAF">
      <w:pPr>
        <w:pStyle w:val="Geenafstand"/>
      </w:pPr>
      <w:r>
        <w:t>The possible exception is to define is a ‘is allowed to use’ rule.</w:t>
      </w:r>
    </w:p>
    <w:p w:rsidR="00DA7CAF" w:rsidRDefault="00DA7CAF" w:rsidP="00DA7CAF">
      <w:pPr>
        <w:pStyle w:val="Geenafstand"/>
      </w:pPr>
    </w:p>
    <w:p w:rsidR="00DA7CAF" w:rsidRDefault="00DA7CAF" w:rsidP="00DA7CAF">
      <w:pPr>
        <w:pStyle w:val="Geenafstand"/>
      </w:pPr>
      <w:r>
        <w:rPr>
          <w:u w:val="single"/>
        </w:rPr>
        <w:t>Is only allowed to use</w:t>
      </w:r>
    </w:p>
    <w:p w:rsidR="00DA7CAF" w:rsidRDefault="00DA7CAF" w:rsidP="00DA7CAF">
      <w:pPr>
        <w:pStyle w:val="Geenafstand"/>
      </w:pPr>
      <w:r>
        <w:t xml:space="preserve">One defined logical module is only allowed to have dependencies with another defined logical module. </w:t>
      </w:r>
    </w:p>
    <w:p w:rsidR="00DA7CAF" w:rsidRDefault="00DA7CAF" w:rsidP="00DA7CAF">
      <w:pPr>
        <w:pStyle w:val="Geenafstand"/>
      </w:pPr>
      <w:r>
        <w:t>The possible exception is to define is a ‘is allowed to use’ rule.</w:t>
      </w:r>
    </w:p>
    <w:p w:rsidR="00DA7CAF" w:rsidRDefault="00DA7CAF" w:rsidP="00DA7CAF">
      <w:pPr>
        <w:pStyle w:val="Geenafstand"/>
      </w:pPr>
    </w:p>
    <w:p w:rsidR="00DA7CAF" w:rsidRDefault="00DA7CAF" w:rsidP="00DA7CAF">
      <w:pPr>
        <w:pStyle w:val="Geenafstand"/>
      </w:pPr>
      <w:r>
        <w:rPr>
          <w:u w:val="single"/>
        </w:rPr>
        <w:t>Is only module allowed to use</w:t>
      </w:r>
    </w:p>
    <w:p w:rsidR="00DA7CAF" w:rsidRDefault="00DA7CAF" w:rsidP="00DA7CAF">
      <w:pPr>
        <w:pStyle w:val="Geenafstand"/>
      </w:pPr>
      <w:r>
        <w:t>Of all defined logical modules, only one logical module may have dependencies with another specified logical module.</w:t>
      </w:r>
    </w:p>
    <w:p w:rsidR="00DA7CAF" w:rsidRDefault="00DA7CAF" w:rsidP="00DA7CAF">
      <w:pPr>
        <w:pStyle w:val="Geenafstand"/>
      </w:pPr>
      <w:r>
        <w:t>There are no possible exception rules.</w:t>
      </w:r>
    </w:p>
    <w:p w:rsidR="00DA7CAF" w:rsidRDefault="00DA7CAF" w:rsidP="00DA7CAF">
      <w:pPr>
        <w:pStyle w:val="Geenafstand"/>
      </w:pPr>
    </w:p>
    <w:p w:rsidR="00DA7CAF" w:rsidRDefault="00DA7CAF" w:rsidP="00DA7CAF">
      <w:pPr>
        <w:pStyle w:val="Geenafstand"/>
        <w:rPr>
          <w:u w:val="single"/>
        </w:rPr>
      </w:pPr>
      <w:r>
        <w:rPr>
          <w:u w:val="single"/>
        </w:rPr>
        <w:t>Must use</w:t>
      </w:r>
    </w:p>
    <w:p w:rsidR="00DA7CAF" w:rsidRDefault="00DA7CAF" w:rsidP="00DA7CAF">
      <w:pPr>
        <w:pStyle w:val="Geenafstand"/>
      </w:pPr>
      <w:r>
        <w:t>At least one class/package between two logical modules must have a dependency with each other.</w:t>
      </w:r>
    </w:p>
    <w:p w:rsidR="00DA7CAF" w:rsidRDefault="00DA7CAF" w:rsidP="00DA7CAF">
      <w:pPr>
        <w:pStyle w:val="Geenafstand"/>
      </w:pPr>
      <w:r>
        <w:t>The possible exception is to define a ‘is allowed to use’ or a ‘is not allowed to use’ rule.</w:t>
      </w:r>
    </w:p>
    <w:p w:rsidR="00DA7CAF" w:rsidRDefault="00DA7CAF" w:rsidP="00DA7CAF">
      <w:pPr>
        <w:pStyle w:val="Geenafstand"/>
      </w:pPr>
    </w:p>
    <w:p w:rsidR="00DA7CAF" w:rsidRDefault="00DA7CAF" w:rsidP="00DA7CAF">
      <w:pPr>
        <w:pStyle w:val="Geenafstand"/>
        <w:rPr>
          <w:u w:val="single"/>
        </w:rPr>
      </w:pPr>
      <w:r>
        <w:rPr>
          <w:u w:val="single"/>
        </w:rPr>
        <w:t>Is not allowed to make back-call</w:t>
      </w:r>
    </w:p>
    <w:p w:rsidR="00DA7CAF" w:rsidRDefault="00DA7CAF" w:rsidP="00DA7CAF">
      <w:pPr>
        <w:pStyle w:val="Geenafstand"/>
      </w:pPr>
      <w:r>
        <w:t>This rule can only be applied on modules of type layer (see for more information the manual of the define component). A layer may not have dependency with layers that are defined with a higher hierarchal level then the layer on which the rule is applied to.</w:t>
      </w:r>
    </w:p>
    <w:p w:rsidR="00DA7CAF" w:rsidRDefault="00DA7CAF" w:rsidP="00DA7CAF">
      <w:pPr>
        <w:pStyle w:val="Geenafstand"/>
      </w:pPr>
      <w:r>
        <w:t xml:space="preserve">The possible exception is to define a ‘is allowed to use’ rule.  </w:t>
      </w:r>
    </w:p>
    <w:p w:rsidR="00DA7CAF" w:rsidRDefault="00DA7CAF" w:rsidP="00DA7CAF">
      <w:pPr>
        <w:pStyle w:val="Geenafstand"/>
      </w:pPr>
    </w:p>
    <w:p w:rsidR="00DA7CAF" w:rsidRPr="001F29FC" w:rsidRDefault="00DA7CAF" w:rsidP="00DA7CAF">
      <w:pPr>
        <w:pStyle w:val="Geenafstand"/>
        <w:rPr>
          <w:u w:val="single"/>
        </w:rPr>
      </w:pPr>
      <w:r>
        <w:rPr>
          <w:u w:val="single"/>
        </w:rPr>
        <w:t>Is not allowed to make skip-call</w:t>
      </w:r>
    </w:p>
    <w:p w:rsidR="00DA7CAF" w:rsidRDefault="00DA7CAF" w:rsidP="00DA7CAF">
      <w:pPr>
        <w:pStyle w:val="Geenafstand"/>
      </w:pPr>
      <w:r>
        <w:t>This rule can only be applied on modules of type layer (see for more information the manual of the define component). A layer may not have dependency with layers that are defined with a lower hierarchal level then the layer on which the rule is applied to, except for the layer that is directly under the layer on which the rule is applied to.</w:t>
      </w:r>
    </w:p>
    <w:p w:rsidR="00DA7CAF" w:rsidRDefault="00DA7CAF" w:rsidP="00DA7CAF">
      <w:pPr>
        <w:pStyle w:val="Geenafstand"/>
      </w:pPr>
      <w:r>
        <w:t xml:space="preserve">The possible exception is to define a ‘is allowed to use’ rule.  </w:t>
      </w:r>
    </w:p>
    <w:p w:rsidR="003E071C" w:rsidRPr="001F29FC" w:rsidRDefault="003E071C" w:rsidP="003E071C">
      <w:pPr>
        <w:pStyle w:val="Geenafstand"/>
      </w:pPr>
    </w:p>
    <w:p w:rsidR="003E071C" w:rsidRPr="007848B7" w:rsidRDefault="003E071C" w:rsidP="003E071C">
      <w:pPr>
        <w:pStyle w:val="Geenafstand"/>
        <w:rPr>
          <w:u w:val="single"/>
        </w:rPr>
      </w:pPr>
    </w:p>
    <w:p w:rsidR="003E071C" w:rsidRPr="00A32618" w:rsidRDefault="003E071C" w:rsidP="003E071C">
      <w:pPr>
        <w:pStyle w:val="Geenafstand"/>
      </w:pPr>
    </w:p>
    <w:p w:rsidR="003E071C" w:rsidRPr="004512C3" w:rsidRDefault="003E071C" w:rsidP="003E071C"/>
    <w:p w:rsidR="003E071C" w:rsidRPr="004512C3" w:rsidRDefault="003E071C" w:rsidP="003E071C">
      <w:pPr>
        <w:rPr>
          <w:rFonts w:asciiTheme="majorHAnsi" w:eastAsiaTheme="majorEastAsia" w:hAnsiTheme="majorHAnsi" w:cstheme="majorBidi"/>
          <w:b/>
          <w:bCs/>
          <w:color w:val="5F5F5F" w:themeColor="accent1" w:themeShade="BF"/>
          <w:sz w:val="28"/>
          <w:szCs w:val="28"/>
        </w:rPr>
      </w:pPr>
      <w:r w:rsidRPr="004512C3">
        <w:br w:type="page"/>
      </w:r>
    </w:p>
    <w:p w:rsidR="003E071C" w:rsidRPr="006E4697" w:rsidRDefault="003E071C" w:rsidP="006E4697">
      <w:pPr>
        <w:pStyle w:val="Kop1"/>
      </w:pPr>
      <w:bookmarkStart w:id="10" w:name="_Toc327964631"/>
      <w:bookmarkStart w:id="11" w:name="_Toc359842663"/>
      <w:r w:rsidRPr="006E4697">
        <w:lastRenderedPageBreak/>
        <w:t>Browse Violations</w:t>
      </w:r>
      <w:bookmarkEnd w:id="10"/>
      <w:bookmarkEnd w:id="11"/>
    </w:p>
    <w:p w:rsidR="00992A9A" w:rsidRDefault="00992A9A" w:rsidP="00992A9A">
      <w:r w:rsidRPr="007C271D">
        <w:t>After defining the logical a</w:t>
      </w:r>
      <w:r>
        <w:t xml:space="preserve">rchitecture, mapping scanned source code to the logical architecture and defining rules in the logical architecture the possibility to check if the defined architecture has violations is available. </w:t>
      </w:r>
    </w:p>
    <w:p w:rsidR="00992A9A" w:rsidRDefault="00992A9A" w:rsidP="00992A9A">
      <w:pPr>
        <w:pStyle w:val="Geenafstand"/>
        <w:spacing w:line="276" w:lineRule="auto"/>
      </w:pPr>
      <w:r>
        <w:t xml:space="preserve">This can be done in the </w:t>
      </w:r>
      <w:r w:rsidRPr="007C271D">
        <w:rPr>
          <w:i/>
        </w:rPr>
        <w:t>browse violations screen</w:t>
      </w:r>
      <w:r>
        <w:t xml:space="preserve"> (figure 1). The goal of this screen is to validate the project and to see if any violations have occurred.  Additional features are: </w:t>
      </w:r>
    </w:p>
    <w:p w:rsidR="00992A9A" w:rsidRDefault="00992A9A" w:rsidP="00992A9A">
      <w:pPr>
        <w:pStyle w:val="Geenafstand"/>
        <w:numPr>
          <w:ilvl w:val="0"/>
          <w:numId w:val="12"/>
        </w:numPr>
        <w:spacing w:line="276" w:lineRule="auto"/>
      </w:pPr>
      <w:r>
        <w:t xml:space="preserve">sorting; </w:t>
      </w:r>
    </w:p>
    <w:p w:rsidR="00992A9A" w:rsidRDefault="00992A9A" w:rsidP="00992A9A">
      <w:pPr>
        <w:pStyle w:val="Geenafstand"/>
        <w:numPr>
          <w:ilvl w:val="0"/>
          <w:numId w:val="12"/>
        </w:numPr>
        <w:spacing w:line="276" w:lineRule="auto"/>
      </w:pPr>
      <w:r>
        <w:t xml:space="preserve">filtering; </w:t>
      </w:r>
    </w:p>
    <w:p w:rsidR="00992A9A" w:rsidRDefault="00992A9A" w:rsidP="00992A9A">
      <w:pPr>
        <w:pStyle w:val="Geenafstand"/>
        <w:numPr>
          <w:ilvl w:val="0"/>
          <w:numId w:val="12"/>
        </w:numPr>
        <w:spacing w:line="276" w:lineRule="auto"/>
      </w:pPr>
      <w:r>
        <w:t xml:space="preserve">creating a history point. </w:t>
      </w:r>
    </w:p>
    <w:p w:rsidR="00992A9A" w:rsidRDefault="00992A9A" w:rsidP="00992A9A">
      <w:pPr>
        <w:pStyle w:val="Geenafstand"/>
        <w:spacing w:line="276" w:lineRule="auto"/>
      </w:pPr>
    </w:p>
    <w:p w:rsidR="00992A9A" w:rsidRDefault="00992A9A" w:rsidP="00992A9A">
      <w:r>
        <w:t>The screen can be opened through “menu -&gt; Validate -&gt; Validate now” or by pressing the “validate now” icon (</w:t>
      </w:r>
      <w:r>
        <w:rPr>
          <w:noProof/>
          <w:lang w:val="nl-NL" w:eastAsia="nl-NL"/>
        </w:rPr>
        <w:drawing>
          <wp:inline distT="0" distB="0" distL="0" distR="0" wp14:anchorId="4204062E" wp14:editId="2F6DF2D8">
            <wp:extent cx="152400" cy="152400"/>
            <wp:effectExtent l="0" t="0" r="0" b="0"/>
            <wp:docPr id="3" name="Afbeelding 3" descr="C:\Git\HUSACCT\src\husacct\common\resources\iconset\val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SACCT\src\husacct\common\resources\iconset\valida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in the toolbar</w:t>
      </w:r>
    </w:p>
    <w:p w:rsidR="00992A9A" w:rsidRPr="00E317C1" w:rsidRDefault="00992A9A" w:rsidP="00992A9A">
      <w:pPr>
        <w:rPr>
          <w:b/>
        </w:rPr>
      </w:pPr>
      <w:r>
        <w:rPr>
          <w:b/>
        </w:rPr>
        <w:t>Note: When storing the workspace the violations won’t be stored. The violation history points are experimental and unwanted behavior can occur.</w:t>
      </w:r>
    </w:p>
    <w:p w:rsidR="003E071C" w:rsidRPr="00254892" w:rsidRDefault="00171201" w:rsidP="003E071C">
      <w:pPr>
        <w:pStyle w:val="Geenafstand"/>
        <w:jc w:val="center"/>
      </w:pPr>
      <w:r>
        <w:rPr>
          <w:noProof/>
          <w:lang w:val="nl-NL" w:eastAsia="nl-NL"/>
        </w:rPr>
        <w:drawing>
          <wp:inline distT="0" distB="0" distL="0" distR="0" wp14:anchorId="6277FECB" wp14:editId="3076AD87">
            <wp:extent cx="5752465" cy="4155671"/>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W. Staal\Dropbox\Themaopdracht ASE\Hoofdfasen\Construction 4\Documentatie\Gebruikers\Bram\2013\HUSACCT screenshots\Validate.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52465" cy="4155671"/>
                    </a:xfrm>
                    <a:prstGeom prst="rect">
                      <a:avLst/>
                    </a:prstGeom>
                    <a:noFill/>
                    <a:ln>
                      <a:noFill/>
                    </a:ln>
                  </pic:spPr>
                </pic:pic>
              </a:graphicData>
            </a:graphic>
          </wp:inline>
        </w:drawing>
      </w:r>
    </w:p>
    <w:p w:rsidR="003E071C" w:rsidRPr="00254892" w:rsidRDefault="003E071C" w:rsidP="003E071C">
      <w:pPr>
        <w:pStyle w:val="Bijschrift"/>
        <w:jc w:val="center"/>
      </w:pPr>
      <w:r w:rsidRPr="00254892">
        <w:t xml:space="preserve">Figure </w:t>
      </w:r>
      <w:r>
        <w:fldChar w:fldCharType="begin"/>
      </w:r>
      <w:r w:rsidRPr="00254892">
        <w:instrText xml:space="preserve"> SEQ Figure \* ARABIC </w:instrText>
      </w:r>
      <w:r>
        <w:fldChar w:fldCharType="separate"/>
      </w:r>
      <w:r>
        <w:rPr>
          <w:noProof/>
        </w:rPr>
        <w:t>1</w:t>
      </w:r>
      <w:r>
        <w:fldChar w:fldCharType="end"/>
      </w:r>
      <w:r w:rsidRPr="00254892">
        <w:t xml:space="preserve"> </w:t>
      </w:r>
      <w:r w:rsidRPr="0095103C">
        <w:t>Browse Violations screen</w:t>
      </w:r>
    </w:p>
    <w:p w:rsidR="00D12698" w:rsidRDefault="00D12698" w:rsidP="00D12698">
      <w:r>
        <w:t>Explanation of the components of figure 1:</w:t>
      </w:r>
    </w:p>
    <w:p w:rsidR="00D12698" w:rsidRDefault="00D12698" w:rsidP="00D12698">
      <w:pPr>
        <w:pStyle w:val="Lijstalinea"/>
        <w:numPr>
          <w:ilvl w:val="0"/>
          <w:numId w:val="1"/>
        </w:numPr>
        <w:spacing w:after="200" w:line="276" w:lineRule="auto"/>
      </w:pPr>
      <w:r>
        <w:t xml:space="preserve">When this button is pressed, the system will check if there are violations on the defined rules. </w:t>
      </w:r>
    </w:p>
    <w:p w:rsidR="00D12698" w:rsidRDefault="00D12698" w:rsidP="00D12698">
      <w:pPr>
        <w:pStyle w:val="Lijstalinea"/>
        <w:numPr>
          <w:ilvl w:val="0"/>
          <w:numId w:val="1"/>
        </w:numPr>
        <w:spacing w:after="200" w:line="276" w:lineRule="auto"/>
      </w:pPr>
      <w:r>
        <w:t>When this button is pressed, the last known violations will be shown to the user. The violations will be shown in area 7.</w:t>
      </w:r>
    </w:p>
    <w:p w:rsidR="00D12698" w:rsidRDefault="00D12698" w:rsidP="00D12698">
      <w:pPr>
        <w:pStyle w:val="Lijstalinea"/>
      </w:pPr>
    </w:p>
    <w:p w:rsidR="00D12698" w:rsidRPr="00802576" w:rsidRDefault="00D12698" w:rsidP="00D12698">
      <w:pPr>
        <w:pStyle w:val="Lijstalinea"/>
        <w:numPr>
          <w:ilvl w:val="0"/>
          <w:numId w:val="1"/>
        </w:numPr>
        <w:spacing w:after="200" w:line="276" w:lineRule="auto"/>
      </w:pPr>
      <w:r>
        <w:t>When this button is pressed, the system creates a history point of the last known violations. When the violations are saved the system will disable the button. For saving the violations you need to add a description of the violations.</w:t>
      </w:r>
    </w:p>
    <w:p w:rsidR="00D12698" w:rsidRDefault="00D12698" w:rsidP="00D12698">
      <w:pPr>
        <w:pStyle w:val="Lijstalinea"/>
        <w:numPr>
          <w:ilvl w:val="0"/>
          <w:numId w:val="1"/>
        </w:numPr>
        <w:spacing w:after="200" w:line="276" w:lineRule="auto"/>
      </w:pPr>
      <w:r w:rsidRPr="00717459">
        <w:t xml:space="preserve">This table </w:t>
      </w:r>
      <w:r>
        <w:t>contains all the created/available history points. After clicking on a row, the system will show the violations that are saved in that point. The violations will be shown in area 7.</w:t>
      </w:r>
    </w:p>
    <w:p w:rsidR="00D12698" w:rsidRPr="00FB7B82" w:rsidRDefault="00D12698" w:rsidP="00D12698">
      <w:pPr>
        <w:pStyle w:val="Lijstalinea"/>
        <w:numPr>
          <w:ilvl w:val="0"/>
          <w:numId w:val="1"/>
        </w:numPr>
        <w:spacing w:after="200" w:line="276" w:lineRule="auto"/>
      </w:pPr>
      <w:r>
        <w:t>When this button is pressed, the system will remove the selected history point in area 4.</w:t>
      </w:r>
    </w:p>
    <w:p w:rsidR="00D12698" w:rsidRDefault="00D12698" w:rsidP="00D12698">
      <w:pPr>
        <w:pStyle w:val="Lijstalinea"/>
        <w:numPr>
          <w:ilvl w:val="0"/>
          <w:numId w:val="1"/>
        </w:numPr>
        <w:spacing w:after="200" w:line="276" w:lineRule="auto"/>
      </w:pPr>
      <w:r>
        <w:t>This panel shows information about the amount of violations. It shows the total violations, the violations shown this moment and the amount of violations per severity.</w:t>
      </w:r>
    </w:p>
    <w:p w:rsidR="00D12698" w:rsidRDefault="00D12698" w:rsidP="00D12698">
      <w:pPr>
        <w:pStyle w:val="Lijstalinea"/>
        <w:numPr>
          <w:ilvl w:val="0"/>
          <w:numId w:val="1"/>
        </w:numPr>
        <w:spacing w:after="200" w:line="276" w:lineRule="auto"/>
      </w:pPr>
      <w:r>
        <w:t>This table shows all the violations. The violations can be sorted by clicking on the headers, e.g. ‘From’. If you want more information about a violation select the row of the specific violation. The information will be shown in area 8.</w:t>
      </w:r>
    </w:p>
    <w:p w:rsidR="00D12698" w:rsidRPr="003B1C6F" w:rsidRDefault="00D12698" w:rsidP="00D12698">
      <w:pPr>
        <w:pStyle w:val="Lijstalinea"/>
        <w:numPr>
          <w:ilvl w:val="0"/>
          <w:numId w:val="14"/>
        </w:numPr>
        <w:spacing w:after="200" w:line="276" w:lineRule="auto"/>
        <w:rPr>
          <w:strike/>
        </w:rPr>
      </w:pPr>
      <w:r>
        <w:t>From: the ‘from’ path from which the dependency/violation starts. Contains the physical path of the source file were the violations occurs;</w:t>
      </w:r>
    </w:p>
    <w:p w:rsidR="00D12698" w:rsidRPr="004027E9" w:rsidRDefault="00D12698" w:rsidP="00D12698">
      <w:pPr>
        <w:pStyle w:val="Lijstalinea"/>
        <w:numPr>
          <w:ilvl w:val="0"/>
          <w:numId w:val="14"/>
        </w:numPr>
        <w:spacing w:after="200" w:line="276" w:lineRule="auto"/>
        <w:rPr>
          <w:strike/>
        </w:rPr>
      </w:pPr>
      <w:r>
        <w:t>To: the ‘to’ path were the dependency/violations ends. Contains the physical path of the source file which is responsible for the violation;</w:t>
      </w:r>
    </w:p>
    <w:p w:rsidR="00D12698" w:rsidRPr="00F824F3" w:rsidRDefault="00D12698" w:rsidP="00D12698">
      <w:pPr>
        <w:pStyle w:val="Lijstalinea"/>
        <w:numPr>
          <w:ilvl w:val="0"/>
          <w:numId w:val="14"/>
        </w:numPr>
        <w:spacing w:after="200" w:line="276" w:lineRule="auto"/>
        <w:rPr>
          <w:strike/>
        </w:rPr>
      </w:pPr>
      <w:r>
        <w:t>Rule: the name of the defined rule;</w:t>
      </w:r>
    </w:p>
    <w:p w:rsidR="00D12698" w:rsidRPr="00D0760C" w:rsidRDefault="00D12698" w:rsidP="00D12698">
      <w:pPr>
        <w:pStyle w:val="Lijstalinea"/>
        <w:numPr>
          <w:ilvl w:val="0"/>
          <w:numId w:val="14"/>
        </w:numPr>
        <w:spacing w:after="200" w:line="276" w:lineRule="auto"/>
        <w:rPr>
          <w:strike/>
        </w:rPr>
      </w:pPr>
      <w:r>
        <w:t>Type: the dependency type of the violation;</w:t>
      </w:r>
    </w:p>
    <w:p w:rsidR="00D12698" w:rsidRPr="00343C62" w:rsidRDefault="00D12698" w:rsidP="00D12698">
      <w:pPr>
        <w:pStyle w:val="Lijstalinea"/>
        <w:numPr>
          <w:ilvl w:val="0"/>
          <w:numId w:val="14"/>
        </w:numPr>
        <w:spacing w:after="200" w:line="276" w:lineRule="auto"/>
        <w:rPr>
          <w:strike/>
        </w:rPr>
      </w:pPr>
      <w:r>
        <w:t>Direct/Indirect: the kind of dependency type of the violation. Direct or indirect;</w:t>
      </w:r>
    </w:p>
    <w:p w:rsidR="00D12698" w:rsidRPr="00066A7A" w:rsidRDefault="00D12698" w:rsidP="00D12698">
      <w:pPr>
        <w:pStyle w:val="Lijstalinea"/>
        <w:numPr>
          <w:ilvl w:val="0"/>
          <w:numId w:val="14"/>
        </w:numPr>
        <w:spacing w:after="200" w:line="276" w:lineRule="auto"/>
        <w:rPr>
          <w:strike/>
        </w:rPr>
      </w:pPr>
      <w:r>
        <w:t>Severity: the severity of the violation.</w:t>
      </w:r>
    </w:p>
    <w:p w:rsidR="00D12698" w:rsidRDefault="00D12698" w:rsidP="00D12698">
      <w:pPr>
        <w:pStyle w:val="Lijstalinea"/>
        <w:numPr>
          <w:ilvl w:val="0"/>
          <w:numId w:val="1"/>
        </w:numPr>
        <w:spacing w:after="200" w:line="276" w:lineRule="auto"/>
      </w:pPr>
      <w:r>
        <w:t>This panel shows information about the selected of the selection violation in area 7.</w:t>
      </w:r>
    </w:p>
    <w:p w:rsidR="00D12698" w:rsidRDefault="00D12698" w:rsidP="00D12698">
      <w:pPr>
        <w:pStyle w:val="Lijstalinea"/>
        <w:numPr>
          <w:ilvl w:val="0"/>
          <w:numId w:val="13"/>
        </w:numPr>
        <w:spacing w:after="200" w:line="276" w:lineRule="auto"/>
      </w:pPr>
      <w:r>
        <w:t>Line number: the line number in the source code where this violation occurs;</w:t>
      </w:r>
    </w:p>
    <w:p w:rsidR="00D12698" w:rsidRDefault="00D12698" w:rsidP="00D12698">
      <w:pPr>
        <w:pStyle w:val="Lijstalinea"/>
        <w:numPr>
          <w:ilvl w:val="0"/>
          <w:numId w:val="13"/>
        </w:numPr>
        <w:spacing w:after="200" w:line="276" w:lineRule="auto"/>
      </w:pPr>
      <w:r>
        <w:t>Logical module from: the name of the logical module where the physical class of the ‘Source’ column of area 7 is mapped into;</w:t>
      </w:r>
    </w:p>
    <w:p w:rsidR="00D12698" w:rsidRDefault="00D12698" w:rsidP="00D12698">
      <w:pPr>
        <w:pStyle w:val="Lijstalinea"/>
        <w:numPr>
          <w:ilvl w:val="0"/>
          <w:numId w:val="13"/>
        </w:numPr>
        <w:spacing w:after="200" w:line="276" w:lineRule="auto"/>
      </w:pPr>
      <w:r>
        <w:t>Logical module to: the name of the logical module where the physical class of the ‘Target’ column of area 7 is mapped into;</w:t>
      </w:r>
    </w:p>
    <w:p w:rsidR="00D12698" w:rsidRDefault="00D12698" w:rsidP="00D12698">
      <w:pPr>
        <w:pStyle w:val="Lijstalinea"/>
        <w:numPr>
          <w:ilvl w:val="0"/>
          <w:numId w:val="13"/>
        </w:numPr>
        <w:spacing w:after="200" w:line="276" w:lineRule="auto"/>
      </w:pPr>
      <w:r>
        <w:t>Message: a textual description of the defined rule.</w:t>
      </w:r>
    </w:p>
    <w:p w:rsidR="00D12698" w:rsidRDefault="00D12698" w:rsidP="00D12698">
      <w:pPr>
        <w:pStyle w:val="Lijstalinea"/>
        <w:numPr>
          <w:ilvl w:val="0"/>
          <w:numId w:val="1"/>
        </w:numPr>
        <w:spacing w:after="200" w:line="276" w:lineRule="auto"/>
      </w:pPr>
      <w:r>
        <w:t>With this button the code viewer can be used to see the exact piece of code which is responsible for the violation. (see 3.2)</w:t>
      </w:r>
    </w:p>
    <w:p w:rsidR="00D12698" w:rsidRDefault="00D12698" w:rsidP="00D12698">
      <w:pPr>
        <w:pStyle w:val="Lijstalinea"/>
        <w:numPr>
          <w:ilvl w:val="0"/>
          <w:numId w:val="1"/>
        </w:numPr>
        <w:spacing w:after="200" w:line="276" w:lineRule="auto"/>
      </w:pPr>
      <w:r>
        <w:t>With this checkbox the filter can be turned on or off.</w:t>
      </w:r>
    </w:p>
    <w:p w:rsidR="00D12698" w:rsidRDefault="00D12698" w:rsidP="00D12698">
      <w:pPr>
        <w:pStyle w:val="Lijstalinea"/>
        <w:numPr>
          <w:ilvl w:val="0"/>
          <w:numId w:val="1"/>
        </w:numPr>
        <w:spacing w:after="200" w:line="276" w:lineRule="auto"/>
      </w:pPr>
      <w:r>
        <w:t>When this button is pressed it will open the Filter dialog (see 3.1).</w:t>
      </w:r>
    </w:p>
    <w:p w:rsidR="00D12698" w:rsidRDefault="00D12698" w:rsidP="00D12698">
      <w:pPr>
        <w:pStyle w:val="Lijstalinea"/>
        <w:numPr>
          <w:ilvl w:val="0"/>
          <w:numId w:val="1"/>
        </w:numPr>
        <w:spacing w:after="200" w:line="276" w:lineRule="auto"/>
      </w:pPr>
      <w:r>
        <w:t>This is an on screen filter to switch between all kinds of dependencies, only direct dependencies or only indirect dependencies. These only work when the checkbox of area 9 is selected.</w:t>
      </w:r>
    </w:p>
    <w:p w:rsidR="003E071C" w:rsidRPr="002B6D0F" w:rsidRDefault="003E071C" w:rsidP="003E071C">
      <w:r w:rsidRPr="002B6D0F">
        <w:br w:type="page"/>
      </w:r>
    </w:p>
    <w:p w:rsidR="003E071C" w:rsidRPr="006E4697" w:rsidRDefault="003E071C" w:rsidP="006E4697">
      <w:pPr>
        <w:pStyle w:val="Kop2"/>
      </w:pPr>
      <w:bookmarkStart w:id="12" w:name="_Toc327964632"/>
      <w:bookmarkStart w:id="13" w:name="_Toc359842664"/>
      <w:r w:rsidRPr="006E4697">
        <w:lastRenderedPageBreak/>
        <w:t>Filter dialog</w:t>
      </w:r>
      <w:bookmarkEnd w:id="12"/>
      <w:bookmarkEnd w:id="13"/>
    </w:p>
    <w:p w:rsidR="00FF4C26" w:rsidRDefault="00FF4C26" w:rsidP="00FF4C26">
      <w:r>
        <w:t xml:space="preserve">The violations table can also be filtered. This screen provides an easy to use way to filter the violations. During filtering can be chosen to show or hide the selected values. There are two tabs in this screen. In the first tab only the rule types and violation types are shown. In the second tab there is a possibility to filter on the source path of the violations. </w:t>
      </w:r>
    </w:p>
    <w:p w:rsidR="003E071C" w:rsidRPr="00920A50" w:rsidRDefault="00760C7C" w:rsidP="003E071C">
      <w:pPr>
        <w:pStyle w:val="Geenafstand"/>
        <w:keepNext/>
        <w:jc w:val="center"/>
      </w:pPr>
      <w:r>
        <w:rPr>
          <w:noProof/>
          <w:lang w:val="nl-NL" w:eastAsia="nl-NL"/>
        </w:rPr>
        <w:drawing>
          <wp:inline distT="0" distB="0" distL="0" distR="0" wp14:anchorId="434F4483" wp14:editId="530429A9">
            <wp:extent cx="5752465" cy="4338320"/>
            <wp:effectExtent l="0" t="0" r="0" b="0"/>
            <wp:docPr id="6" name="Afbeelding 6" descr="C:\Users\B.W. Staal\Dropbox\Themaopdracht ASE\Hoofdfasen\Construction 4\Documentatie\Gebruikers\Bram\2013\HUSACCT screenshots\ValidateFilter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W. Staal\Dropbox\Themaopdracht ASE\Hoofdfasen\Construction 4\Documentatie\Gebruikers\Bram\2013\HUSACCT screenshots\ValidateFilterDialo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2465" cy="4338320"/>
                    </a:xfrm>
                    <a:prstGeom prst="rect">
                      <a:avLst/>
                    </a:prstGeom>
                    <a:noFill/>
                    <a:ln>
                      <a:noFill/>
                    </a:ln>
                  </pic:spPr>
                </pic:pic>
              </a:graphicData>
            </a:graphic>
          </wp:inline>
        </w:drawing>
      </w:r>
    </w:p>
    <w:p w:rsidR="003E071C" w:rsidRPr="0095103C" w:rsidRDefault="003E071C" w:rsidP="003E071C">
      <w:pPr>
        <w:pStyle w:val="Bijschrift"/>
        <w:jc w:val="center"/>
      </w:pPr>
      <w:r w:rsidRPr="0095103C">
        <w:t xml:space="preserve">Figure </w:t>
      </w:r>
      <w:r>
        <w:fldChar w:fldCharType="begin"/>
      </w:r>
      <w:r w:rsidRPr="0095103C">
        <w:instrText xml:space="preserve"> SEQ Figure \* ARABIC </w:instrText>
      </w:r>
      <w:r>
        <w:fldChar w:fldCharType="separate"/>
      </w:r>
      <w:r w:rsidRPr="0095103C">
        <w:rPr>
          <w:noProof/>
        </w:rPr>
        <w:t>2</w:t>
      </w:r>
      <w:r>
        <w:fldChar w:fldCharType="end"/>
      </w:r>
      <w:r w:rsidRPr="0095103C">
        <w:t xml:space="preserve"> Filter Dialog tab for filtering rule- and/or violation types</w:t>
      </w:r>
    </w:p>
    <w:p w:rsidR="00EB5376" w:rsidRDefault="00EB5376" w:rsidP="00EB5376">
      <w:pPr>
        <w:pStyle w:val="Lijstalinea"/>
        <w:numPr>
          <w:ilvl w:val="0"/>
          <w:numId w:val="2"/>
        </w:numPr>
        <w:spacing w:after="200" w:line="276" w:lineRule="auto"/>
      </w:pPr>
      <w:r w:rsidRPr="000C59B9">
        <w:t xml:space="preserve">In this table the </w:t>
      </w:r>
      <w:r>
        <w:t xml:space="preserve">rule </w:t>
      </w:r>
      <w:r w:rsidRPr="000C59B9">
        <w:t xml:space="preserve">types that will be filtered can be selected. </w:t>
      </w:r>
    </w:p>
    <w:p w:rsidR="00EB5376" w:rsidRDefault="00EB5376" w:rsidP="00EB5376">
      <w:pPr>
        <w:pStyle w:val="Lijstalinea"/>
        <w:numPr>
          <w:ilvl w:val="0"/>
          <w:numId w:val="2"/>
        </w:numPr>
        <w:spacing w:after="200" w:line="276" w:lineRule="auto"/>
      </w:pPr>
      <w:r>
        <w:t xml:space="preserve">In this table the violation types that will be filtered can be selected. </w:t>
      </w:r>
    </w:p>
    <w:p w:rsidR="00EB5376" w:rsidRPr="000C59B9" w:rsidRDefault="00EB5376" w:rsidP="00EB5376">
      <w:pPr>
        <w:pStyle w:val="Lijstalinea"/>
        <w:numPr>
          <w:ilvl w:val="0"/>
          <w:numId w:val="2"/>
        </w:numPr>
        <w:spacing w:after="200" w:line="276" w:lineRule="auto"/>
      </w:pPr>
      <w:r>
        <w:t>The option to choose if the filtered values must be shown or must be hidden.</w:t>
      </w:r>
    </w:p>
    <w:p w:rsidR="00EB5376" w:rsidRDefault="00EB5376" w:rsidP="00EB5376">
      <w:pPr>
        <w:pStyle w:val="Lijstalinea"/>
        <w:numPr>
          <w:ilvl w:val="0"/>
          <w:numId w:val="2"/>
        </w:numPr>
        <w:spacing w:after="200" w:line="276" w:lineRule="auto"/>
      </w:pPr>
      <w:r>
        <w:t>When this button is pressed, the violations will be filtered.</w:t>
      </w:r>
    </w:p>
    <w:p w:rsidR="00EB5376" w:rsidRPr="00135F38" w:rsidRDefault="00EB5376" w:rsidP="00EB5376">
      <w:pPr>
        <w:pStyle w:val="Lijstalinea"/>
        <w:numPr>
          <w:ilvl w:val="0"/>
          <w:numId w:val="2"/>
        </w:numPr>
        <w:spacing w:after="200" w:line="276" w:lineRule="auto"/>
      </w:pPr>
      <w:r>
        <w:t>When this button is pressed, the screen will be closed.</w:t>
      </w:r>
    </w:p>
    <w:p w:rsidR="003E071C" w:rsidRDefault="00597703" w:rsidP="003E071C">
      <w:pPr>
        <w:pStyle w:val="Geenafstand"/>
        <w:jc w:val="center"/>
      </w:pPr>
      <w:r>
        <w:rPr>
          <w:noProof/>
          <w:lang w:val="nl-NL" w:eastAsia="nl-NL"/>
        </w:rPr>
        <w:lastRenderedPageBreak/>
        <w:drawing>
          <wp:inline distT="0" distB="0" distL="0" distR="0" wp14:anchorId="38A9CA5B" wp14:editId="64C4CDBD">
            <wp:extent cx="5752465" cy="4338320"/>
            <wp:effectExtent l="0" t="0" r="0" b="0"/>
            <wp:docPr id="8" name="Afbeelding 8" descr="C:\Users\B.W. Staal\Dropbox\Themaopdracht ASE\Hoofdfasen\Construction 4\Documentatie\Gebruikers\Bram\2013\HUSACCT screenshots\ValdidateFilterDialogFilterPa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W. Staal\Dropbox\Themaopdracht ASE\Hoofdfasen\Construction 4\Documentatie\Gebruikers\Bram\2013\HUSACCT screenshots\ValdidateFilterDialogFilterPath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465" cy="4338320"/>
                    </a:xfrm>
                    <a:prstGeom prst="rect">
                      <a:avLst/>
                    </a:prstGeom>
                    <a:noFill/>
                    <a:ln>
                      <a:noFill/>
                    </a:ln>
                  </pic:spPr>
                </pic:pic>
              </a:graphicData>
            </a:graphic>
          </wp:inline>
        </w:drawing>
      </w:r>
    </w:p>
    <w:p w:rsidR="003E071C" w:rsidRPr="0095103C" w:rsidRDefault="003E071C" w:rsidP="003E071C">
      <w:pPr>
        <w:pStyle w:val="Bijschrift"/>
        <w:jc w:val="center"/>
      </w:pPr>
      <w:r w:rsidRPr="0095103C">
        <w:t xml:space="preserve">Figure </w:t>
      </w:r>
      <w:r>
        <w:fldChar w:fldCharType="begin"/>
      </w:r>
      <w:r w:rsidRPr="0095103C">
        <w:instrText xml:space="preserve"> SEQ Figure \* ARABIC </w:instrText>
      </w:r>
      <w:r>
        <w:fldChar w:fldCharType="separate"/>
      </w:r>
      <w:r w:rsidRPr="0095103C">
        <w:rPr>
          <w:noProof/>
        </w:rPr>
        <w:t>3</w:t>
      </w:r>
      <w:r>
        <w:fldChar w:fldCharType="end"/>
      </w:r>
      <w:r w:rsidRPr="0095103C">
        <w:t xml:space="preserve"> Filter dialog tab for filtering </w:t>
      </w:r>
      <w:r>
        <w:t>class</w:t>
      </w:r>
      <w:r w:rsidRPr="0095103C">
        <w:t>paths</w:t>
      </w:r>
    </w:p>
    <w:p w:rsidR="006971C1" w:rsidRPr="00135F38" w:rsidRDefault="006971C1" w:rsidP="006971C1">
      <w:pPr>
        <w:pStyle w:val="Lijstalinea"/>
        <w:numPr>
          <w:ilvl w:val="0"/>
          <w:numId w:val="3"/>
        </w:numPr>
        <w:spacing w:after="200" w:line="276" w:lineRule="auto"/>
      </w:pPr>
      <w:r>
        <w:t>This table shows all the paths are added to filter. The physical paths can be filtered with a regex; the possibilities will be explained in table 2.</w:t>
      </w:r>
    </w:p>
    <w:p w:rsidR="006971C1" w:rsidRDefault="006971C1" w:rsidP="006971C1">
      <w:pPr>
        <w:pStyle w:val="Lijstalinea"/>
        <w:numPr>
          <w:ilvl w:val="0"/>
          <w:numId w:val="3"/>
        </w:numPr>
        <w:spacing w:after="200" w:line="276" w:lineRule="auto"/>
      </w:pPr>
      <w:r>
        <w:t xml:space="preserve">When this button is pressed, the system will add an empty field to area 1. </w:t>
      </w:r>
    </w:p>
    <w:p w:rsidR="006971C1" w:rsidRPr="00E117B8" w:rsidRDefault="006971C1" w:rsidP="006971C1">
      <w:pPr>
        <w:pStyle w:val="Lijstalinea"/>
        <w:numPr>
          <w:ilvl w:val="0"/>
          <w:numId w:val="3"/>
        </w:numPr>
        <w:spacing w:after="200" w:line="276" w:lineRule="auto"/>
      </w:pPr>
      <w:r>
        <w:t>When this button is pressed, the system will remove the selected row from area 1.</w:t>
      </w:r>
    </w:p>
    <w:p w:rsidR="006971C1" w:rsidRPr="000C59B9" w:rsidRDefault="006971C1" w:rsidP="006971C1">
      <w:pPr>
        <w:pStyle w:val="Lijstalinea"/>
        <w:numPr>
          <w:ilvl w:val="0"/>
          <w:numId w:val="3"/>
        </w:numPr>
        <w:spacing w:after="200" w:line="276" w:lineRule="auto"/>
      </w:pPr>
      <w:r>
        <w:t>The option to choose if the filtered values must be shown or must be hidden.</w:t>
      </w:r>
    </w:p>
    <w:p w:rsidR="006971C1" w:rsidRDefault="006971C1" w:rsidP="006971C1">
      <w:pPr>
        <w:pStyle w:val="Lijstalinea"/>
        <w:numPr>
          <w:ilvl w:val="0"/>
          <w:numId w:val="3"/>
        </w:numPr>
        <w:spacing w:after="200" w:line="276" w:lineRule="auto"/>
      </w:pPr>
      <w:r>
        <w:t>When this button is pressed, the violations will be filtered.</w:t>
      </w:r>
    </w:p>
    <w:p w:rsidR="006971C1" w:rsidRPr="002828C3" w:rsidRDefault="006971C1" w:rsidP="006971C1">
      <w:pPr>
        <w:pStyle w:val="Lijstalinea"/>
        <w:numPr>
          <w:ilvl w:val="0"/>
          <w:numId w:val="3"/>
        </w:numPr>
        <w:spacing w:after="200" w:line="276" w:lineRule="auto"/>
      </w:pPr>
      <w:r>
        <w:t>When this button is pressed, the screen will be closed.</w:t>
      </w:r>
    </w:p>
    <w:p w:rsidR="003E071C" w:rsidRPr="002828C3" w:rsidRDefault="003E071C" w:rsidP="003E071C">
      <w:r w:rsidRPr="002828C3">
        <w:rPr>
          <w:lang w:val="en-GB"/>
        </w:rPr>
        <w:br w:type="page"/>
      </w:r>
    </w:p>
    <w:tbl>
      <w:tblPr>
        <w:tblStyle w:val="Lichtearcering-accent4"/>
        <w:tblW w:w="0" w:type="auto"/>
        <w:tblLook w:val="04A0" w:firstRow="1" w:lastRow="0" w:firstColumn="1" w:lastColumn="0" w:noHBand="0" w:noVBand="1"/>
      </w:tblPr>
      <w:tblGrid>
        <w:gridCol w:w="2660"/>
        <w:gridCol w:w="3260"/>
        <w:gridCol w:w="3260"/>
      </w:tblGrid>
      <w:tr w:rsidR="003E071C" w:rsidRPr="007F588C" w:rsidTr="00A25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E071C" w:rsidRPr="007F588C" w:rsidRDefault="003E071C" w:rsidP="00071B30">
            <w:r w:rsidRPr="007F588C">
              <w:lastRenderedPageBreak/>
              <w:t>Your Input Example</w:t>
            </w:r>
          </w:p>
        </w:tc>
        <w:tc>
          <w:tcPr>
            <w:tcW w:w="3260" w:type="dxa"/>
          </w:tcPr>
          <w:p w:rsidR="003E071C" w:rsidRPr="007F588C" w:rsidRDefault="003E071C" w:rsidP="00071B30">
            <w:pPr>
              <w:cnfStyle w:val="100000000000" w:firstRow="1" w:lastRow="0" w:firstColumn="0" w:lastColumn="0" w:oddVBand="0" w:evenVBand="0" w:oddHBand="0" w:evenHBand="0" w:firstRowFirstColumn="0" w:firstRowLastColumn="0" w:lastRowFirstColumn="0" w:lastRowLastColumn="0"/>
            </w:pPr>
            <w:r w:rsidRPr="007F588C">
              <w:t>Path Input Example</w:t>
            </w:r>
          </w:p>
        </w:tc>
        <w:tc>
          <w:tcPr>
            <w:tcW w:w="3260" w:type="dxa"/>
          </w:tcPr>
          <w:p w:rsidR="003E071C" w:rsidRPr="007F588C" w:rsidRDefault="003E071C" w:rsidP="00071B30">
            <w:pPr>
              <w:cnfStyle w:val="100000000000" w:firstRow="1" w:lastRow="0" w:firstColumn="0" w:lastColumn="0" w:oddVBand="0" w:evenVBand="0" w:oddHBand="0" w:evenHBand="0" w:firstRowFirstColumn="0" w:firstRowLastColumn="0" w:lastRowFirstColumn="0" w:lastRowLastColumn="0"/>
            </w:pPr>
            <w:r w:rsidRPr="007F588C">
              <w:t>Output Example</w:t>
            </w:r>
          </w:p>
        </w:tc>
      </w:tr>
      <w:tr w:rsidR="003E071C" w:rsidRPr="007F588C" w:rsidTr="00A25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E071C" w:rsidRPr="007F588C" w:rsidRDefault="003E071C" w:rsidP="00071B30">
            <w:r w:rsidRPr="007F588C">
              <w:t>java.St*</w:t>
            </w:r>
          </w:p>
        </w:tc>
        <w:tc>
          <w:tcPr>
            <w:tcW w:w="3260" w:type="dxa"/>
          </w:tcPr>
          <w:p w:rsidR="003E071C" w:rsidRPr="007F588C" w:rsidRDefault="003E071C" w:rsidP="00071B30">
            <w:pPr>
              <w:cnfStyle w:val="000000100000" w:firstRow="0" w:lastRow="0" w:firstColumn="0" w:lastColumn="0" w:oddVBand="0" w:evenVBand="0" w:oddHBand="1" w:evenHBand="0" w:firstRowFirstColumn="0" w:firstRowLastColumn="0" w:lastRowFirstColumn="0" w:lastRowLastColumn="0"/>
            </w:pPr>
            <w:r w:rsidRPr="007F588C">
              <w:t>java.String</w:t>
            </w:r>
          </w:p>
          <w:p w:rsidR="003E071C" w:rsidRPr="007F588C" w:rsidRDefault="003E071C" w:rsidP="00071B30">
            <w:pPr>
              <w:cnfStyle w:val="000000100000" w:firstRow="0" w:lastRow="0" w:firstColumn="0" w:lastColumn="0" w:oddVBand="0" w:evenVBand="0" w:oddHBand="1" w:evenHBand="0" w:firstRowFirstColumn="0" w:firstRowLastColumn="0" w:lastRowFirstColumn="0" w:lastRowLastColumn="0"/>
            </w:pPr>
            <w:r w:rsidRPr="007F588C">
              <w:t>java.StringBuffer</w:t>
            </w:r>
          </w:p>
          <w:p w:rsidR="003E071C" w:rsidRPr="007F588C" w:rsidRDefault="003E071C" w:rsidP="00071B30">
            <w:pPr>
              <w:cnfStyle w:val="000000100000" w:firstRow="0" w:lastRow="0" w:firstColumn="0" w:lastColumn="0" w:oddVBand="0" w:evenVBand="0" w:oddHBand="1" w:evenHBand="0" w:firstRowFirstColumn="0" w:firstRowLastColumn="0" w:lastRowFirstColumn="0" w:lastRowLastColumn="0"/>
            </w:pPr>
            <w:r w:rsidRPr="007F588C">
              <w:t>java.String.Fake</w:t>
            </w:r>
          </w:p>
          <w:p w:rsidR="003E071C" w:rsidRPr="007F588C" w:rsidRDefault="003E071C" w:rsidP="00071B30">
            <w:pPr>
              <w:cnfStyle w:val="000000100000" w:firstRow="0" w:lastRow="0" w:firstColumn="0" w:lastColumn="0" w:oddVBand="0" w:evenVBand="0" w:oddHBand="1" w:evenHBand="0" w:firstRowFirstColumn="0" w:firstRowLastColumn="0" w:lastRowFirstColumn="0" w:lastRowLastColumn="0"/>
            </w:pPr>
            <w:r w:rsidRPr="007F588C">
              <w:t>com.class.String</w:t>
            </w:r>
          </w:p>
        </w:tc>
        <w:tc>
          <w:tcPr>
            <w:tcW w:w="3260" w:type="dxa"/>
          </w:tcPr>
          <w:p w:rsidR="003E071C" w:rsidRPr="007F588C" w:rsidRDefault="003E071C" w:rsidP="00071B30">
            <w:pPr>
              <w:cnfStyle w:val="000000100000" w:firstRow="0" w:lastRow="0" w:firstColumn="0" w:lastColumn="0" w:oddVBand="0" w:evenVBand="0" w:oddHBand="1" w:evenHBand="0" w:firstRowFirstColumn="0" w:firstRowLastColumn="0" w:lastRowFirstColumn="0" w:lastRowLastColumn="0"/>
            </w:pPr>
            <w:r w:rsidRPr="007F588C">
              <w:t>java.String</w:t>
            </w:r>
          </w:p>
          <w:p w:rsidR="003E071C" w:rsidRPr="007F588C" w:rsidRDefault="003E071C" w:rsidP="00071B30">
            <w:pPr>
              <w:cnfStyle w:val="000000100000" w:firstRow="0" w:lastRow="0" w:firstColumn="0" w:lastColumn="0" w:oddVBand="0" w:evenVBand="0" w:oddHBand="1" w:evenHBand="0" w:firstRowFirstColumn="0" w:firstRowLastColumn="0" w:lastRowFirstColumn="0" w:lastRowLastColumn="0"/>
            </w:pPr>
            <w:r w:rsidRPr="007F588C">
              <w:t>java.StringBuffer</w:t>
            </w:r>
          </w:p>
        </w:tc>
      </w:tr>
      <w:tr w:rsidR="003E071C" w:rsidRPr="00986555" w:rsidTr="00A252D6">
        <w:tc>
          <w:tcPr>
            <w:cnfStyle w:val="001000000000" w:firstRow="0" w:lastRow="0" w:firstColumn="1" w:lastColumn="0" w:oddVBand="0" w:evenVBand="0" w:oddHBand="0" w:evenHBand="0" w:firstRowFirstColumn="0" w:firstRowLastColumn="0" w:lastRowFirstColumn="0" w:lastRowLastColumn="0"/>
            <w:tcW w:w="2660" w:type="dxa"/>
          </w:tcPr>
          <w:p w:rsidR="003E071C" w:rsidRPr="007F588C" w:rsidRDefault="003E071C" w:rsidP="00071B30">
            <w:r>
              <w:t>java</w:t>
            </w:r>
            <w:r w:rsidRPr="007F588C">
              <w:t>.St**</w:t>
            </w:r>
          </w:p>
        </w:tc>
        <w:tc>
          <w:tcPr>
            <w:tcW w:w="3260" w:type="dxa"/>
          </w:tcPr>
          <w:p w:rsidR="003E071C" w:rsidRPr="007F588C" w:rsidRDefault="003E071C" w:rsidP="00071B30">
            <w:pPr>
              <w:cnfStyle w:val="000000000000" w:firstRow="0" w:lastRow="0" w:firstColumn="0" w:lastColumn="0" w:oddVBand="0" w:evenVBand="0" w:oddHBand="0" w:evenHBand="0" w:firstRowFirstColumn="0" w:firstRowLastColumn="0" w:lastRowFirstColumn="0" w:lastRowLastColumn="0"/>
            </w:pPr>
            <w:r w:rsidRPr="007F588C">
              <w:t>java.String</w:t>
            </w:r>
          </w:p>
          <w:p w:rsidR="003E071C" w:rsidRPr="007F588C" w:rsidRDefault="003E071C" w:rsidP="00071B30">
            <w:pPr>
              <w:cnfStyle w:val="000000000000" w:firstRow="0" w:lastRow="0" w:firstColumn="0" w:lastColumn="0" w:oddVBand="0" w:evenVBand="0" w:oddHBand="0" w:evenHBand="0" w:firstRowFirstColumn="0" w:firstRowLastColumn="0" w:lastRowFirstColumn="0" w:lastRowLastColumn="0"/>
            </w:pPr>
            <w:r w:rsidRPr="007F588C">
              <w:t>java.StringBuffer</w:t>
            </w:r>
          </w:p>
          <w:p w:rsidR="003E071C" w:rsidRPr="007F588C" w:rsidRDefault="003E071C" w:rsidP="00071B30">
            <w:pPr>
              <w:cnfStyle w:val="000000000000" w:firstRow="0" w:lastRow="0" w:firstColumn="0" w:lastColumn="0" w:oddVBand="0" w:evenVBand="0" w:oddHBand="0" w:evenHBand="0" w:firstRowFirstColumn="0" w:firstRowLastColumn="0" w:lastRowFirstColumn="0" w:lastRowLastColumn="0"/>
            </w:pPr>
            <w:r w:rsidRPr="007F588C">
              <w:t>java.String.Fake</w:t>
            </w:r>
          </w:p>
          <w:p w:rsidR="003E071C" w:rsidRPr="007F588C" w:rsidRDefault="003E071C" w:rsidP="00071B30">
            <w:pPr>
              <w:cnfStyle w:val="000000000000" w:firstRow="0" w:lastRow="0" w:firstColumn="0" w:lastColumn="0" w:oddVBand="0" w:evenVBand="0" w:oddHBand="0" w:evenHBand="0" w:firstRowFirstColumn="0" w:firstRowLastColumn="0" w:lastRowFirstColumn="0" w:lastRowLastColumn="0"/>
            </w:pPr>
            <w:r w:rsidRPr="007F588C">
              <w:t>com.class.String</w:t>
            </w:r>
          </w:p>
        </w:tc>
        <w:tc>
          <w:tcPr>
            <w:tcW w:w="3260" w:type="dxa"/>
          </w:tcPr>
          <w:p w:rsidR="003E071C" w:rsidRPr="007F588C" w:rsidRDefault="003E071C" w:rsidP="00071B30">
            <w:pPr>
              <w:cnfStyle w:val="000000000000" w:firstRow="0" w:lastRow="0" w:firstColumn="0" w:lastColumn="0" w:oddVBand="0" w:evenVBand="0" w:oddHBand="0" w:evenHBand="0" w:firstRowFirstColumn="0" w:firstRowLastColumn="0" w:lastRowFirstColumn="0" w:lastRowLastColumn="0"/>
            </w:pPr>
            <w:r w:rsidRPr="007F588C">
              <w:t>java.String</w:t>
            </w:r>
          </w:p>
          <w:p w:rsidR="003E071C" w:rsidRPr="007F588C" w:rsidRDefault="003E071C" w:rsidP="00071B30">
            <w:pPr>
              <w:cnfStyle w:val="000000000000" w:firstRow="0" w:lastRow="0" w:firstColumn="0" w:lastColumn="0" w:oddVBand="0" w:evenVBand="0" w:oddHBand="0" w:evenHBand="0" w:firstRowFirstColumn="0" w:firstRowLastColumn="0" w:lastRowFirstColumn="0" w:lastRowLastColumn="0"/>
            </w:pPr>
            <w:r w:rsidRPr="007F588C">
              <w:t>java.StringBuffer</w:t>
            </w:r>
          </w:p>
          <w:p w:rsidR="003E071C" w:rsidRPr="007F588C" w:rsidRDefault="003E071C" w:rsidP="00071B30">
            <w:pPr>
              <w:cnfStyle w:val="000000000000" w:firstRow="0" w:lastRow="0" w:firstColumn="0" w:lastColumn="0" w:oddVBand="0" w:evenVBand="0" w:oddHBand="0" w:evenHBand="0" w:firstRowFirstColumn="0" w:firstRowLastColumn="0" w:lastRowFirstColumn="0" w:lastRowLastColumn="0"/>
            </w:pPr>
            <w:r w:rsidRPr="007F588C">
              <w:t>java.String.Fake</w:t>
            </w:r>
          </w:p>
        </w:tc>
      </w:tr>
      <w:tr w:rsidR="003E071C" w:rsidRPr="007F588C" w:rsidTr="00A25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E071C" w:rsidRPr="007F588C" w:rsidRDefault="003E071C" w:rsidP="00071B30">
            <w:r w:rsidRPr="007F588C">
              <w:t>*</w:t>
            </w:r>
            <w:r>
              <w:t>.</w:t>
            </w:r>
            <w:r w:rsidRPr="007F588C">
              <w:t>String</w:t>
            </w:r>
          </w:p>
        </w:tc>
        <w:tc>
          <w:tcPr>
            <w:tcW w:w="3260" w:type="dxa"/>
          </w:tcPr>
          <w:p w:rsidR="003E071C" w:rsidRPr="007F588C" w:rsidRDefault="003E071C" w:rsidP="00071B30">
            <w:pPr>
              <w:cnfStyle w:val="000000100000" w:firstRow="0" w:lastRow="0" w:firstColumn="0" w:lastColumn="0" w:oddVBand="0" w:evenVBand="0" w:oddHBand="1" w:evenHBand="0" w:firstRowFirstColumn="0" w:firstRowLastColumn="0" w:lastRowFirstColumn="0" w:lastRowLastColumn="0"/>
            </w:pPr>
            <w:r w:rsidRPr="007F588C">
              <w:t>java.String</w:t>
            </w:r>
          </w:p>
          <w:p w:rsidR="003E071C" w:rsidRPr="007F588C" w:rsidRDefault="003E071C" w:rsidP="00071B30">
            <w:pPr>
              <w:cnfStyle w:val="000000100000" w:firstRow="0" w:lastRow="0" w:firstColumn="0" w:lastColumn="0" w:oddVBand="0" w:evenVBand="0" w:oddHBand="1" w:evenHBand="0" w:firstRowFirstColumn="0" w:firstRowLastColumn="0" w:lastRowFirstColumn="0" w:lastRowLastColumn="0"/>
            </w:pPr>
            <w:r w:rsidRPr="007F588C">
              <w:t>java.StringBuffer</w:t>
            </w:r>
          </w:p>
          <w:p w:rsidR="003E071C" w:rsidRPr="007F588C" w:rsidRDefault="003E071C" w:rsidP="00071B30">
            <w:pPr>
              <w:cnfStyle w:val="000000100000" w:firstRow="0" w:lastRow="0" w:firstColumn="0" w:lastColumn="0" w:oddVBand="0" w:evenVBand="0" w:oddHBand="1" w:evenHBand="0" w:firstRowFirstColumn="0" w:firstRowLastColumn="0" w:lastRowFirstColumn="0" w:lastRowLastColumn="0"/>
            </w:pPr>
            <w:r w:rsidRPr="007F588C">
              <w:t>java.String.Fake</w:t>
            </w:r>
          </w:p>
          <w:p w:rsidR="003E071C" w:rsidRPr="007F588C" w:rsidRDefault="003E071C" w:rsidP="00071B30">
            <w:pPr>
              <w:cnfStyle w:val="000000100000" w:firstRow="0" w:lastRow="0" w:firstColumn="0" w:lastColumn="0" w:oddVBand="0" w:evenVBand="0" w:oddHBand="1" w:evenHBand="0" w:firstRowFirstColumn="0" w:firstRowLastColumn="0" w:lastRowFirstColumn="0" w:lastRowLastColumn="0"/>
            </w:pPr>
            <w:r w:rsidRPr="007F588C">
              <w:t>com.class.String</w:t>
            </w:r>
          </w:p>
        </w:tc>
        <w:tc>
          <w:tcPr>
            <w:tcW w:w="3260" w:type="dxa"/>
          </w:tcPr>
          <w:p w:rsidR="003E071C" w:rsidRPr="007F588C" w:rsidRDefault="003E071C" w:rsidP="00071B30">
            <w:pPr>
              <w:cnfStyle w:val="000000100000" w:firstRow="0" w:lastRow="0" w:firstColumn="0" w:lastColumn="0" w:oddVBand="0" w:evenVBand="0" w:oddHBand="1" w:evenHBand="0" w:firstRowFirstColumn="0" w:firstRowLastColumn="0" w:lastRowFirstColumn="0" w:lastRowLastColumn="0"/>
            </w:pPr>
            <w:r w:rsidRPr="007F588C">
              <w:t>java.String</w:t>
            </w:r>
          </w:p>
        </w:tc>
      </w:tr>
      <w:tr w:rsidR="003E071C" w:rsidRPr="00986555" w:rsidTr="00A252D6">
        <w:tc>
          <w:tcPr>
            <w:cnfStyle w:val="001000000000" w:firstRow="0" w:lastRow="0" w:firstColumn="1" w:lastColumn="0" w:oddVBand="0" w:evenVBand="0" w:oddHBand="0" w:evenHBand="0" w:firstRowFirstColumn="0" w:firstRowLastColumn="0" w:lastRowFirstColumn="0" w:lastRowLastColumn="0"/>
            <w:tcW w:w="2660" w:type="dxa"/>
          </w:tcPr>
          <w:p w:rsidR="003E071C" w:rsidRPr="007F588C" w:rsidRDefault="003E071C" w:rsidP="00071B30">
            <w:r w:rsidRPr="007F588C">
              <w:t>**</w:t>
            </w:r>
            <w:r>
              <w:t>.</w:t>
            </w:r>
            <w:r w:rsidRPr="007F588C">
              <w:t>String</w:t>
            </w:r>
          </w:p>
        </w:tc>
        <w:tc>
          <w:tcPr>
            <w:tcW w:w="3260" w:type="dxa"/>
          </w:tcPr>
          <w:p w:rsidR="003E071C" w:rsidRPr="007F588C" w:rsidRDefault="003E071C" w:rsidP="00071B30">
            <w:pPr>
              <w:cnfStyle w:val="000000000000" w:firstRow="0" w:lastRow="0" w:firstColumn="0" w:lastColumn="0" w:oddVBand="0" w:evenVBand="0" w:oddHBand="0" w:evenHBand="0" w:firstRowFirstColumn="0" w:firstRowLastColumn="0" w:lastRowFirstColumn="0" w:lastRowLastColumn="0"/>
            </w:pPr>
            <w:r w:rsidRPr="007F588C">
              <w:t>java.String</w:t>
            </w:r>
          </w:p>
          <w:p w:rsidR="003E071C" w:rsidRPr="007F588C" w:rsidRDefault="003E071C" w:rsidP="00071B30">
            <w:pPr>
              <w:cnfStyle w:val="000000000000" w:firstRow="0" w:lastRow="0" w:firstColumn="0" w:lastColumn="0" w:oddVBand="0" w:evenVBand="0" w:oddHBand="0" w:evenHBand="0" w:firstRowFirstColumn="0" w:firstRowLastColumn="0" w:lastRowFirstColumn="0" w:lastRowLastColumn="0"/>
            </w:pPr>
            <w:r w:rsidRPr="007F588C">
              <w:t>java.StringBuffer</w:t>
            </w:r>
          </w:p>
          <w:p w:rsidR="003E071C" w:rsidRPr="007F588C" w:rsidRDefault="003E071C" w:rsidP="00071B30">
            <w:pPr>
              <w:cnfStyle w:val="000000000000" w:firstRow="0" w:lastRow="0" w:firstColumn="0" w:lastColumn="0" w:oddVBand="0" w:evenVBand="0" w:oddHBand="0" w:evenHBand="0" w:firstRowFirstColumn="0" w:firstRowLastColumn="0" w:lastRowFirstColumn="0" w:lastRowLastColumn="0"/>
            </w:pPr>
            <w:r w:rsidRPr="007F588C">
              <w:t>java.String.Fake</w:t>
            </w:r>
          </w:p>
          <w:p w:rsidR="003E071C" w:rsidRPr="007F588C" w:rsidRDefault="003E071C" w:rsidP="00071B30">
            <w:pPr>
              <w:cnfStyle w:val="000000000000" w:firstRow="0" w:lastRow="0" w:firstColumn="0" w:lastColumn="0" w:oddVBand="0" w:evenVBand="0" w:oddHBand="0" w:evenHBand="0" w:firstRowFirstColumn="0" w:firstRowLastColumn="0" w:lastRowFirstColumn="0" w:lastRowLastColumn="0"/>
            </w:pPr>
            <w:r w:rsidRPr="007F588C">
              <w:t>com.class.String</w:t>
            </w:r>
          </w:p>
        </w:tc>
        <w:tc>
          <w:tcPr>
            <w:tcW w:w="3260" w:type="dxa"/>
          </w:tcPr>
          <w:p w:rsidR="003E071C" w:rsidRPr="007F588C" w:rsidRDefault="003E071C" w:rsidP="00071B30">
            <w:pPr>
              <w:cnfStyle w:val="000000000000" w:firstRow="0" w:lastRow="0" w:firstColumn="0" w:lastColumn="0" w:oddVBand="0" w:evenVBand="0" w:oddHBand="0" w:evenHBand="0" w:firstRowFirstColumn="0" w:firstRowLastColumn="0" w:lastRowFirstColumn="0" w:lastRowLastColumn="0"/>
            </w:pPr>
            <w:r w:rsidRPr="007F588C">
              <w:t>java.String</w:t>
            </w:r>
          </w:p>
          <w:p w:rsidR="003E071C" w:rsidRPr="007F588C" w:rsidRDefault="003E071C" w:rsidP="00071B30">
            <w:pPr>
              <w:cnfStyle w:val="000000000000" w:firstRow="0" w:lastRow="0" w:firstColumn="0" w:lastColumn="0" w:oddVBand="0" w:evenVBand="0" w:oddHBand="0" w:evenHBand="0" w:firstRowFirstColumn="0" w:firstRowLastColumn="0" w:lastRowFirstColumn="0" w:lastRowLastColumn="0"/>
            </w:pPr>
            <w:r w:rsidRPr="007F588C">
              <w:t>com.class.String</w:t>
            </w:r>
          </w:p>
        </w:tc>
      </w:tr>
      <w:tr w:rsidR="003E071C" w:rsidRPr="007F588C" w:rsidTr="00A25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E071C" w:rsidRPr="007F588C" w:rsidRDefault="003E071C" w:rsidP="00071B30">
            <w:r w:rsidRPr="007F588C">
              <w:t>**Stri**</w:t>
            </w:r>
          </w:p>
        </w:tc>
        <w:tc>
          <w:tcPr>
            <w:tcW w:w="3260" w:type="dxa"/>
          </w:tcPr>
          <w:p w:rsidR="003E071C" w:rsidRPr="007F588C" w:rsidRDefault="003E071C" w:rsidP="00071B30">
            <w:pPr>
              <w:cnfStyle w:val="000000100000" w:firstRow="0" w:lastRow="0" w:firstColumn="0" w:lastColumn="0" w:oddVBand="0" w:evenVBand="0" w:oddHBand="1" w:evenHBand="0" w:firstRowFirstColumn="0" w:firstRowLastColumn="0" w:lastRowFirstColumn="0" w:lastRowLastColumn="0"/>
            </w:pPr>
            <w:r w:rsidRPr="007F588C">
              <w:t>java.String</w:t>
            </w:r>
          </w:p>
          <w:p w:rsidR="003E071C" w:rsidRPr="007F588C" w:rsidRDefault="003E071C" w:rsidP="00071B30">
            <w:pPr>
              <w:cnfStyle w:val="000000100000" w:firstRow="0" w:lastRow="0" w:firstColumn="0" w:lastColumn="0" w:oddVBand="0" w:evenVBand="0" w:oddHBand="1" w:evenHBand="0" w:firstRowFirstColumn="0" w:firstRowLastColumn="0" w:lastRowFirstColumn="0" w:lastRowLastColumn="0"/>
            </w:pPr>
            <w:r w:rsidRPr="007F588C">
              <w:t>java.StringBuffer</w:t>
            </w:r>
          </w:p>
          <w:p w:rsidR="003E071C" w:rsidRPr="007F588C" w:rsidRDefault="003E071C" w:rsidP="00071B30">
            <w:pPr>
              <w:cnfStyle w:val="000000100000" w:firstRow="0" w:lastRow="0" w:firstColumn="0" w:lastColumn="0" w:oddVBand="0" w:evenVBand="0" w:oddHBand="1" w:evenHBand="0" w:firstRowFirstColumn="0" w:firstRowLastColumn="0" w:lastRowFirstColumn="0" w:lastRowLastColumn="0"/>
            </w:pPr>
            <w:r w:rsidRPr="007F588C">
              <w:t>java.String.Fake</w:t>
            </w:r>
          </w:p>
          <w:p w:rsidR="003E071C" w:rsidRPr="007F588C" w:rsidRDefault="003E071C" w:rsidP="00071B30">
            <w:pPr>
              <w:cnfStyle w:val="000000100000" w:firstRow="0" w:lastRow="0" w:firstColumn="0" w:lastColumn="0" w:oddVBand="0" w:evenVBand="0" w:oddHBand="1" w:evenHBand="0" w:firstRowFirstColumn="0" w:firstRowLastColumn="0" w:lastRowFirstColumn="0" w:lastRowLastColumn="0"/>
            </w:pPr>
            <w:r w:rsidRPr="007F588C">
              <w:t>com.class.String</w:t>
            </w:r>
          </w:p>
        </w:tc>
        <w:tc>
          <w:tcPr>
            <w:tcW w:w="3260" w:type="dxa"/>
          </w:tcPr>
          <w:p w:rsidR="003E071C" w:rsidRPr="007F588C" w:rsidRDefault="003E071C" w:rsidP="00071B30">
            <w:pPr>
              <w:cnfStyle w:val="000000100000" w:firstRow="0" w:lastRow="0" w:firstColumn="0" w:lastColumn="0" w:oddVBand="0" w:evenVBand="0" w:oddHBand="1" w:evenHBand="0" w:firstRowFirstColumn="0" w:firstRowLastColumn="0" w:lastRowFirstColumn="0" w:lastRowLastColumn="0"/>
            </w:pPr>
            <w:r w:rsidRPr="007F588C">
              <w:t>java.String</w:t>
            </w:r>
          </w:p>
          <w:p w:rsidR="003E071C" w:rsidRPr="007F588C" w:rsidRDefault="003E071C" w:rsidP="00071B30">
            <w:pPr>
              <w:cnfStyle w:val="000000100000" w:firstRow="0" w:lastRow="0" w:firstColumn="0" w:lastColumn="0" w:oddVBand="0" w:evenVBand="0" w:oddHBand="1" w:evenHBand="0" w:firstRowFirstColumn="0" w:firstRowLastColumn="0" w:lastRowFirstColumn="0" w:lastRowLastColumn="0"/>
            </w:pPr>
            <w:r w:rsidRPr="007F588C">
              <w:t>java.StringBuffer</w:t>
            </w:r>
          </w:p>
          <w:p w:rsidR="003E071C" w:rsidRPr="007F588C" w:rsidRDefault="003E071C" w:rsidP="00071B30">
            <w:pPr>
              <w:cnfStyle w:val="000000100000" w:firstRow="0" w:lastRow="0" w:firstColumn="0" w:lastColumn="0" w:oddVBand="0" w:evenVBand="0" w:oddHBand="1" w:evenHBand="0" w:firstRowFirstColumn="0" w:firstRowLastColumn="0" w:lastRowFirstColumn="0" w:lastRowLastColumn="0"/>
            </w:pPr>
            <w:r w:rsidRPr="007F588C">
              <w:t>java.String.Fake</w:t>
            </w:r>
          </w:p>
          <w:p w:rsidR="003E071C" w:rsidRPr="007F588C" w:rsidRDefault="003E071C" w:rsidP="00071B30">
            <w:pPr>
              <w:cnfStyle w:val="000000100000" w:firstRow="0" w:lastRow="0" w:firstColumn="0" w:lastColumn="0" w:oddVBand="0" w:evenVBand="0" w:oddHBand="1" w:evenHBand="0" w:firstRowFirstColumn="0" w:firstRowLastColumn="0" w:lastRowFirstColumn="0" w:lastRowLastColumn="0"/>
            </w:pPr>
            <w:r w:rsidRPr="007F588C">
              <w:t>com.class.String</w:t>
            </w:r>
          </w:p>
        </w:tc>
      </w:tr>
    </w:tbl>
    <w:p w:rsidR="003E071C" w:rsidRPr="0095103C" w:rsidRDefault="003E071C" w:rsidP="003E071C">
      <w:pPr>
        <w:pStyle w:val="Bijschrift"/>
        <w:keepNext/>
        <w:jc w:val="center"/>
        <w:rPr>
          <w:i w:val="0"/>
        </w:rPr>
      </w:pPr>
      <w:r w:rsidRPr="0095103C">
        <w:t xml:space="preserve">Table </w:t>
      </w:r>
      <w:r>
        <w:fldChar w:fldCharType="begin"/>
      </w:r>
      <w:r w:rsidRPr="0095103C">
        <w:instrText xml:space="preserve"> SEQ Tabel \* ARABIC </w:instrText>
      </w:r>
      <w:r>
        <w:fldChar w:fldCharType="separate"/>
      </w:r>
      <w:r w:rsidRPr="0095103C">
        <w:rPr>
          <w:noProof/>
        </w:rPr>
        <w:t>2</w:t>
      </w:r>
      <w:r>
        <w:fldChar w:fldCharType="end"/>
      </w:r>
      <w:r w:rsidRPr="0095103C">
        <w:t xml:space="preserve"> overview of possible r</w:t>
      </w:r>
      <w:r>
        <w:t>egexes for filtering</w:t>
      </w:r>
    </w:p>
    <w:p w:rsidR="003E071C" w:rsidRDefault="003E071C" w:rsidP="003E071C"/>
    <w:p w:rsidR="003E071C" w:rsidRDefault="003E071C" w:rsidP="003E071C">
      <w:r>
        <w:br w:type="page"/>
      </w:r>
    </w:p>
    <w:p w:rsidR="003026DC" w:rsidRDefault="003026DC" w:rsidP="003026DC">
      <w:pPr>
        <w:pStyle w:val="Kop2"/>
      </w:pPr>
      <w:bookmarkStart w:id="14" w:name="_Toc327964633"/>
      <w:bookmarkStart w:id="15" w:name="_Toc359842665"/>
      <w:r w:rsidRPr="003026DC">
        <w:lastRenderedPageBreak/>
        <w:t>code viewer</w:t>
      </w:r>
    </w:p>
    <w:p w:rsidR="003026DC" w:rsidRDefault="003026DC" w:rsidP="003026DC">
      <w:r>
        <w:t xml:space="preserve">To see the exact piece of code which is responsible for the violation, the code viewer can be used.  The highlighted line of code is colored according to the severity type of the violation. </w:t>
      </w:r>
    </w:p>
    <w:p w:rsidR="003026DC" w:rsidRDefault="003026DC" w:rsidP="003026DC">
      <w:pPr>
        <w:pStyle w:val="Geenafstand"/>
        <w:jc w:val="center"/>
      </w:pPr>
      <w:r>
        <w:rPr>
          <w:noProof/>
          <w:lang w:val="nl-NL" w:eastAsia="nl-NL"/>
        </w:rPr>
        <w:drawing>
          <wp:inline distT="0" distB="0" distL="0" distR="0" wp14:anchorId="4A73B26B" wp14:editId="53908A76">
            <wp:extent cx="4263656" cy="6329871"/>
            <wp:effectExtent l="0" t="0" r="0" b="0"/>
            <wp:docPr id="13" name="Afbeelding 13" descr="C:\Users\B.W. Staal\Dropbox\Themaopdracht ASE\Hoofdfasen\Construction 4\Documentatie\Gebruikers\Bram\2013\HUSACCT screenshots\Codevie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W. Staal\Dropbox\Themaopdracht ASE\Hoofdfasen\Construction 4\Documentatie\Gebruikers\Bram\2013\HUSACCT screenshots\Codeview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0795" cy="6340470"/>
                    </a:xfrm>
                    <a:prstGeom prst="rect">
                      <a:avLst/>
                    </a:prstGeom>
                    <a:noFill/>
                    <a:ln>
                      <a:noFill/>
                    </a:ln>
                  </pic:spPr>
                </pic:pic>
              </a:graphicData>
            </a:graphic>
          </wp:inline>
        </w:drawing>
      </w:r>
    </w:p>
    <w:p w:rsidR="00B00C02" w:rsidRDefault="00B00C02" w:rsidP="00B00C02">
      <w:pPr>
        <w:pStyle w:val="Bijschrift"/>
        <w:jc w:val="center"/>
      </w:pPr>
      <w:r>
        <w:t xml:space="preserve">Figure </w:t>
      </w:r>
      <w:fldSimple w:instr=" SEQ Figure \* ARABIC ">
        <w:r>
          <w:rPr>
            <w:noProof/>
          </w:rPr>
          <w:t>4</w:t>
        </w:r>
      </w:fldSimple>
      <w:r>
        <w:t xml:space="preserve"> C</w:t>
      </w:r>
      <w:r w:rsidRPr="00F96A13">
        <w:t>ode</w:t>
      </w:r>
      <w:r>
        <w:t xml:space="preserve"> </w:t>
      </w:r>
      <w:r w:rsidRPr="00F96A13">
        <w:t>viewer</w:t>
      </w:r>
    </w:p>
    <w:p w:rsidR="003026DC" w:rsidRDefault="003026DC" w:rsidP="003026DC">
      <w:pPr>
        <w:rPr>
          <w:rFonts w:asciiTheme="majorHAnsi" w:eastAsiaTheme="majorEastAsia" w:hAnsiTheme="majorHAnsi" w:cstheme="majorBidi"/>
          <w:color w:val="00A0DB" w:themeColor="accent2"/>
          <w:sz w:val="32"/>
          <w:szCs w:val="26"/>
        </w:rPr>
      </w:pPr>
    </w:p>
    <w:p w:rsidR="003E071C" w:rsidRPr="006E4697" w:rsidRDefault="003E071C" w:rsidP="006E4697">
      <w:pPr>
        <w:pStyle w:val="Kop1"/>
      </w:pPr>
      <w:r w:rsidRPr="006E4697">
        <w:lastRenderedPageBreak/>
        <w:t>Exporting a report</w:t>
      </w:r>
      <w:bookmarkEnd w:id="14"/>
      <w:bookmarkEnd w:id="15"/>
    </w:p>
    <w:p w:rsidR="003E071C" w:rsidRDefault="003E071C" w:rsidP="003E071C">
      <w:pPr>
        <w:pStyle w:val="Geenafstand"/>
        <w:spacing w:line="276" w:lineRule="auto"/>
      </w:pPr>
      <w:r>
        <w:t>There also is the possibility to export the violations. Currently the violations can be exported to the following file types:</w:t>
      </w:r>
    </w:p>
    <w:p w:rsidR="003E071C" w:rsidRDefault="003E071C" w:rsidP="003E071C">
      <w:pPr>
        <w:pStyle w:val="Geenafstand"/>
        <w:numPr>
          <w:ilvl w:val="0"/>
          <w:numId w:val="15"/>
        </w:numPr>
        <w:spacing w:line="276" w:lineRule="auto"/>
      </w:pPr>
      <w:r>
        <w:t>XML</w:t>
      </w:r>
    </w:p>
    <w:p w:rsidR="003E071C" w:rsidRDefault="003E071C" w:rsidP="003E071C">
      <w:pPr>
        <w:pStyle w:val="Geenafstand"/>
        <w:numPr>
          <w:ilvl w:val="0"/>
          <w:numId w:val="15"/>
        </w:numPr>
        <w:spacing w:line="276" w:lineRule="auto"/>
      </w:pPr>
      <w:r>
        <w:t>HTML</w:t>
      </w:r>
    </w:p>
    <w:p w:rsidR="003E071C" w:rsidRDefault="00D76727" w:rsidP="003E071C">
      <w:pPr>
        <w:pStyle w:val="Geenafstand"/>
        <w:numPr>
          <w:ilvl w:val="0"/>
          <w:numId w:val="15"/>
        </w:numPr>
        <w:spacing w:line="276" w:lineRule="auto"/>
      </w:pPr>
      <w:r>
        <w:t>PDF</w:t>
      </w:r>
    </w:p>
    <w:p w:rsidR="003E071C" w:rsidRDefault="003E071C" w:rsidP="003E071C">
      <w:r>
        <w:t xml:space="preserve"> You can open this screen at “menu -&gt; Validate -&gt; Violation Report”.</w:t>
      </w:r>
    </w:p>
    <w:p w:rsidR="003E071C" w:rsidRPr="00604E8C" w:rsidRDefault="003E071C" w:rsidP="003E071C">
      <w:pPr>
        <w:pStyle w:val="Geenafstand"/>
        <w:jc w:val="center"/>
        <w:rPr>
          <w:lang w:val="en-GB"/>
        </w:rPr>
      </w:pPr>
      <w:r>
        <w:rPr>
          <w:noProof/>
          <w:lang w:val="nl-NL" w:eastAsia="nl-NL"/>
        </w:rPr>
        <w:drawing>
          <wp:inline distT="0" distB="0" distL="0" distR="0" wp14:anchorId="2615AEEF" wp14:editId="28E4D906">
            <wp:extent cx="3429000" cy="104775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29000" cy="1047750"/>
                    </a:xfrm>
                    <a:prstGeom prst="rect">
                      <a:avLst/>
                    </a:prstGeom>
                    <a:noFill/>
                    <a:ln>
                      <a:noFill/>
                    </a:ln>
                  </pic:spPr>
                </pic:pic>
              </a:graphicData>
            </a:graphic>
          </wp:inline>
        </w:drawing>
      </w:r>
    </w:p>
    <w:p w:rsidR="003E071C" w:rsidRPr="0095103C" w:rsidRDefault="003E071C" w:rsidP="003E071C">
      <w:pPr>
        <w:pStyle w:val="Bijschrift"/>
        <w:jc w:val="center"/>
        <w:rPr>
          <w:i w:val="0"/>
          <w:lang w:val="en-GB"/>
        </w:rPr>
      </w:pPr>
      <w:r w:rsidRPr="00604E8C">
        <w:rPr>
          <w:lang w:val="en-GB"/>
        </w:rPr>
        <w:t xml:space="preserve">Figure </w:t>
      </w:r>
      <w:r>
        <w:fldChar w:fldCharType="begin"/>
      </w:r>
      <w:r w:rsidRPr="00604E8C">
        <w:rPr>
          <w:lang w:val="en-GB"/>
        </w:rPr>
        <w:instrText xml:space="preserve"> SEQ Figure \* ARABIC </w:instrText>
      </w:r>
      <w:r>
        <w:fldChar w:fldCharType="separate"/>
      </w:r>
      <w:r w:rsidRPr="00604E8C">
        <w:rPr>
          <w:noProof/>
          <w:lang w:val="en-GB"/>
        </w:rPr>
        <w:t>4</w:t>
      </w:r>
      <w:r>
        <w:fldChar w:fldCharType="end"/>
      </w:r>
      <w:r w:rsidRPr="00604E8C">
        <w:rPr>
          <w:lang w:val="en-GB"/>
        </w:rPr>
        <w:t xml:space="preserve"> </w:t>
      </w:r>
      <w:r w:rsidRPr="0095103C">
        <w:rPr>
          <w:lang w:val="en-GB"/>
        </w:rPr>
        <w:t>Export report browse dialog</w:t>
      </w:r>
    </w:p>
    <w:p w:rsidR="003E071C" w:rsidRDefault="003E071C" w:rsidP="003E071C">
      <w:pPr>
        <w:pStyle w:val="Lijstalinea"/>
        <w:numPr>
          <w:ilvl w:val="0"/>
          <w:numId w:val="4"/>
        </w:numPr>
        <w:spacing w:after="200" w:line="276" w:lineRule="auto"/>
      </w:pPr>
      <w:r>
        <w:t>When this button is pressed, it opens an export dialog. (see figure 5)</w:t>
      </w:r>
    </w:p>
    <w:p w:rsidR="003E071C" w:rsidRDefault="003E071C" w:rsidP="003E071C">
      <w:pPr>
        <w:pStyle w:val="Lijstalinea"/>
        <w:numPr>
          <w:ilvl w:val="0"/>
          <w:numId w:val="4"/>
        </w:numPr>
        <w:spacing w:after="200" w:line="276" w:lineRule="auto"/>
      </w:pPr>
      <w:r>
        <w:t>When this button is pressed, the report will be exported.</w:t>
      </w:r>
    </w:p>
    <w:p w:rsidR="003E071C" w:rsidRPr="00A10869" w:rsidRDefault="003E071C" w:rsidP="003E071C">
      <w:pPr>
        <w:pStyle w:val="Lijstalinea"/>
      </w:pPr>
    </w:p>
    <w:p w:rsidR="003E071C" w:rsidRDefault="003E071C" w:rsidP="003E071C">
      <w:pPr>
        <w:pStyle w:val="Geenafstand"/>
        <w:jc w:val="center"/>
      </w:pPr>
      <w:r>
        <w:rPr>
          <w:noProof/>
          <w:lang w:val="nl-NL" w:eastAsia="nl-NL"/>
        </w:rPr>
        <w:drawing>
          <wp:inline distT="0" distB="0" distL="0" distR="0" wp14:anchorId="38574330" wp14:editId="06B952C5">
            <wp:extent cx="4915586" cy="34675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15586" cy="3467584"/>
                    </a:xfrm>
                    <a:prstGeom prst="rect">
                      <a:avLst/>
                    </a:prstGeom>
                  </pic:spPr>
                </pic:pic>
              </a:graphicData>
            </a:graphic>
          </wp:inline>
        </w:drawing>
      </w:r>
    </w:p>
    <w:p w:rsidR="003E071C" w:rsidRPr="0095103C" w:rsidRDefault="003E071C" w:rsidP="003E071C">
      <w:pPr>
        <w:pStyle w:val="Bijschrift"/>
        <w:jc w:val="center"/>
        <w:rPr>
          <w:i w:val="0"/>
        </w:rPr>
      </w:pPr>
      <w:r w:rsidRPr="00D21F04">
        <w:t xml:space="preserve">Figure </w:t>
      </w:r>
      <w:r>
        <w:fldChar w:fldCharType="begin"/>
      </w:r>
      <w:r w:rsidRPr="00D21F04">
        <w:instrText xml:space="preserve"> SEQ Figure \* ARABIC </w:instrText>
      </w:r>
      <w:r>
        <w:fldChar w:fldCharType="separate"/>
      </w:r>
      <w:r>
        <w:rPr>
          <w:noProof/>
        </w:rPr>
        <w:t>5</w:t>
      </w:r>
      <w:r>
        <w:fldChar w:fldCharType="end"/>
      </w:r>
      <w:r w:rsidRPr="00D21F04">
        <w:t xml:space="preserve"> </w:t>
      </w:r>
      <w:r w:rsidRPr="0095103C">
        <w:t>Export Report file dialog</w:t>
      </w:r>
    </w:p>
    <w:p w:rsidR="003E071C" w:rsidRDefault="003E071C" w:rsidP="003E071C">
      <w:pPr>
        <w:pStyle w:val="Lijstalinea"/>
        <w:numPr>
          <w:ilvl w:val="0"/>
          <w:numId w:val="5"/>
        </w:numPr>
        <w:spacing w:after="200" w:line="276" w:lineRule="auto"/>
      </w:pPr>
      <w:r>
        <w:t>Select the file name and directory where the file must be saved.</w:t>
      </w:r>
    </w:p>
    <w:p w:rsidR="003E071C" w:rsidRDefault="003E071C" w:rsidP="003E071C">
      <w:pPr>
        <w:pStyle w:val="Lijstalinea"/>
        <w:numPr>
          <w:ilvl w:val="0"/>
          <w:numId w:val="5"/>
        </w:numPr>
        <w:spacing w:after="200" w:line="276" w:lineRule="auto"/>
      </w:pPr>
      <w:r>
        <w:t>Select the type of the file.</w:t>
      </w:r>
    </w:p>
    <w:p w:rsidR="003E071C" w:rsidRDefault="003E071C" w:rsidP="003E071C">
      <w:pPr>
        <w:pStyle w:val="Lijstalinea"/>
        <w:numPr>
          <w:ilvl w:val="0"/>
          <w:numId w:val="5"/>
        </w:numPr>
        <w:spacing w:after="200" w:line="276" w:lineRule="auto"/>
      </w:pPr>
      <w:r>
        <w:t>When this button is pressed, the path will be set in figure 4.</w:t>
      </w:r>
    </w:p>
    <w:p w:rsidR="003E071C" w:rsidRDefault="003E071C" w:rsidP="003E071C">
      <w:pPr>
        <w:pStyle w:val="Lijstalinea"/>
        <w:numPr>
          <w:ilvl w:val="0"/>
          <w:numId w:val="5"/>
        </w:numPr>
        <w:spacing w:after="200" w:line="276" w:lineRule="auto"/>
      </w:pPr>
      <w:r>
        <w:t>When this button is pressed, the screen will be closed.</w:t>
      </w:r>
    </w:p>
    <w:p w:rsidR="003E071C" w:rsidRPr="005B37D0" w:rsidRDefault="006E4697" w:rsidP="005B37D0">
      <w:pPr>
        <w:pStyle w:val="Kop1"/>
      </w:pPr>
      <w:bookmarkStart w:id="16" w:name="_Toc327964634"/>
      <w:r>
        <w:br w:type="page"/>
      </w:r>
      <w:bookmarkStart w:id="17" w:name="_Toc359842666"/>
      <w:r w:rsidR="003E071C" w:rsidRPr="006E4697">
        <w:lastRenderedPageBreak/>
        <w:t>Configuration</w:t>
      </w:r>
      <w:bookmarkEnd w:id="16"/>
      <w:bookmarkEnd w:id="17"/>
    </w:p>
    <w:p w:rsidR="003E071C" w:rsidRDefault="003E071C" w:rsidP="003E071C">
      <w:pPr>
        <w:pStyle w:val="Geenafstand"/>
        <w:spacing w:line="276" w:lineRule="auto"/>
      </w:pPr>
      <w:r>
        <w:t>The validate component provides also the possibility to configure the following:</w:t>
      </w:r>
    </w:p>
    <w:p w:rsidR="003E071C" w:rsidRDefault="003E071C" w:rsidP="003E071C">
      <w:pPr>
        <w:pStyle w:val="Geenafstand"/>
        <w:numPr>
          <w:ilvl w:val="0"/>
          <w:numId w:val="16"/>
        </w:numPr>
        <w:spacing w:line="276" w:lineRule="auto"/>
      </w:pPr>
      <w:r>
        <w:t>Severities; adding new severities and change existing severities.</w:t>
      </w:r>
    </w:p>
    <w:p w:rsidR="003E071C" w:rsidRDefault="003E071C" w:rsidP="003E071C">
      <w:pPr>
        <w:pStyle w:val="Geenafstand"/>
        <w:numPr>
          <w:ilvl w:val="0"/>
          <w:numId w:val="16"/>
        </w:numPr>
        <w:spacing w:line="276" w:lineRule="auto"/>
      </w:pPr>
      <w:r>
        <w:t>Severity per rule type; change the severity for a rule.</w:t>
      </w:r>
    </w:p>
    <w:p w:rsidR="003E071C" w:rsidRDefault="003E071C" w:rsidP="003E071C">
      <w:pPr>
        <w:pStyle w:val="Geenafstand"/>
        <w:numPr>
          <w:ilvl w:val="0"/>
          <w:numId w:val="16"/>
        </w:numPr>
        <w:spacing w:line="276" w:lineRule="auto"/>
      </w:pPr>
      <w:r>
        <w:t>Severity per violation type; change the severity for a violation type.</w:t>
      </w:r>
    </w:p>
    <w:p w:rsidR="003E071C" w:rsidRDefault="003E071C" w:rsidP="003E071C">
      <w:pPr>
        <w:pStyle w:val="Geenafstand"/>
        <w:numPr>
          <w:ilvl w:val="0"/>
          <w:numId w:val="16"/>
        </w:numPr>
        <w:spacing w:line="276" w:lineRule="auto"/>
      </w:pPr>
      <w:r>
        <w:t>Active violation types; which violation types should be enabled by default in the filter when adding new rules in the define component. (For more information about filtering in rule types see the manual of the define component.)</w:t>
      </w:r>
    </w:p>
    <w:p w:rsidR="003E071C" w:rsidRDefault="003E071C" w:rsidP="003E071C">
      <w:pPr>
        <w:pStyle w:val="Geenafstand"/>
        <w:spacing w:line="276" w:lineRule="auto"/>
      </w:pPr>
    </w:p>
    <w:p w:rsidR="003E071C" w:rsidRDefault="003E071C" w:rsidP="003E071C">
      <w:pPr>
        <w:pStyle w:val="Geenafstand"/>
        <w:spacing w:line="276" w:lineRule="auto"/>
      </w:pPr>
      <w:r>
        <w:t>The changes that are made are not directly reflected in the GUI. For example when severities are changed in the configuration, there must be revalidated to reflect the changes that are made in the configuration.</w:t>
      </w:r>
    </w:p>
    <w:p w:rsidR="003E071C" w:rsidRDefault="003E071C" w:rsidP="003E071C">
      <w:pPr>
        <w:pStyle w:val="Geenafstand"/>
        <w:spacing w:line="276" w:lineRule="auto"/>
      </w:pPr>
    </w:p>
    <w:p w:rsidR="003E071C" w:rsidRDefault="003E071C" w:rsidP="003E071C">
      <w:r>
        <w:t>The screen is available once a workspace has been created. The configuration screen is available through “menu -&gt; Validate -&gt; Configuration”.</w:t>
      </w:r>
    </w:p>
    <w:p w:rsidR="003E071C" w:rsidRPr="006E4697" w:rsidRDefault="003E071C" w:rsidP="006E4697">
      <w:pPr>
        <w:pStyle w:val="Kop2"/>
      </w:pPr>
      <w:bookmarkStart w:id="18" w:name="_Toc327964635"/>
      <w:bookmarkStart w:id="19" w:name="_Toc359842667"/>
      <w:r w:rsidRPr="006E4697">
        <w:t>Configure severities</w:t>
      </w:r>
      <w:bookmarkEnd w:id="18"/>
      <w:bookmarkEnd w:id="19"/>
    </w:p>
    <w:p w:rsidR="003E071C" w:rsidRDefault="003E071C" w:rsidP="003E071C">
      <w:r>
        <w:t xml:space="preserve">There are two or more tabs on the screen. The first is to create and edit severities. For every supported programming language a tab will be shown. Inside each of ‘programming language’ tab will contain three other tabs. The first two tabs are for setting the severity per rule/ violation types. The last tab is to set the active violation types. </w:t>
      </w:r>
    </w:p>
    <w:p w:rsidR="003E071C" w:rsidRDefault="003E071C" w:rsidP="003E071C">
      <w:pPr>
        <w:pStyle w:val="Geenafstand"/>
        <w:jc w:val="center"/>
      </w:pPr>
      <w:r>
        <w:rPr>
          <w:noProof/>
          <w:lang w:val="nl-NL" w:eastAsia="nl-NL"/>
        </w:rPr>
        <w:lastRenderedPageBreak/>
        <w:drawing>
          <wp:inline distT="0" distB="0" distL="0" distR="0" wp14:anchorId="60C1CDF0" wp14:editId="060669F3">
            <wp:extent cx="5753903" cy="4305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erity.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3903" cy="4305901"/>
                    </a:xfrm>
                    <a:prstGeom prst="rect">
                      <a:avLst/>
                    </a:prstGeom>
                  </pic:spPr>
                </pic:pic>
              </a:graphicData>
            </a:graphic>
          </wp:inline>
        </w:drawing>
      </w:r>
    </w:p>
    <w:p w:rsidR="003E071C" w:rsidRPr="0095103C" w:rsidRDefault="003E071C" w:rsidP="003E071C">
      <w:pPr>
        <w:pStyle w:val="Bijschrift"/>
        <w:jc w:val="center"/>
        <w:rPr>
          <w:i w:val="0"/>
        </w:rPr>
      </w:pPr>
      <w:r w:rsidRPr="00615EE6">
        <w:t xml:space="preserve">Figure </w:t>
      </w:r>
      <w:r>
        <w:fldChar w:fldCharType="begin"/>
      </w:r>
      <w:r w:rsidRPr="00615EE6">
        <w:instrText xml:space="preserve"> SEQ Figure \* ARABIC </w:instrText>
      </w:r>
      <w:r>
        <w:fldChar w:fldCharType="separate"/>
      </w:r>
      <w:r w:rsidRPr="00615EE6">
        <w:rPr>
          <w:noProof/>
        </w:rPr>
        <w:t>6</w:t>
      </w:r>
      <w:r>
        <w:fldChar w:fldCharType="end"/>
      </w:r>
      <w:r w:rsidRPr="00615EE6">
        <w:t xml:space="preserve"> </w:t>
      </w:r>
      <w:r w:rsidRPr="0095103C">
        <w:t>Configuration tab for changing and/or adding severities</w:t>
      </w:r>
    </w:p>
    <w:p w:rsidR="003E071C" w:rsidRPr="00615EE6" w:rsidRDefault="003E071C" w:rsidP="003E071C">
      <w:pPr>
        <w:pStyle w:val="Lijstalinea"/>
        <w:numPr>
          <w:ilvl w:val="0"/>
          <w:numId w:val="6"/>
        </w:numPr>
        <w:spacing w:after="200" w:line="276" w:lineRule="auto"/>
      </w:pPr>
      <w:r w:rsidRPr="00F21C19">
        <w:t>This table lists all the severities.</w:t>
      </w:r>
      <w:r>
        <w:t xml:space="preserve"> It is possible to change the name and/or color of a severity. </w:t>
      </w:r>
      <w:r w:rsidRPr="00615EE6">
        <w:t>The color can be changed by clicking on the color bar and a color picker dialog will pop up. The severities are in order from lowest to highest.</w:t>
      </w:r>
    </w:p>
    <w:p w:rsidR="003E071C" w:rsidRDefault="003E071C" w:rsidP="003E071C">
      <w:pPr>
        <w:pStyle w:val="Lijstalinea"/>
        <w:numPr>
          <w:ilvl w:val="0"/>
          <w:numId w:val="6"/>
        </w:numPr>
        <w:spacing w:after="200" w:line="276" w:lineRule="auto"/>
      </w:pPr>
      <w:r>
        <w:t>When this button is pressed, an empty severity will be added on the lowest place.</w:t>
      </w:r>
    </w:p>
    <w:p w:rsidR="003E071C" w:rsidRDefault="003E071C" w:rsidP="003E071C">
      <w:pPr>
        <w:pStyle w:val="Lijstalinea"/>
        <w:numPr>
          <w:ilvl w:val="0"/>
          <w:numId w:val="6"/>
        </w:numPr>
        <w:spacing w:after="200" w:line="276" w:lineRule="auto"/>
      </w:pPr>
      <w:r>
        <w:t>When this button is pressed, the selected severity will be moved up in the list.</w:t>
      </w:r>
    </w:p>
    <w:p w:rsidR="003E071C" w:rsidRDefault="003E071C" w:rsidP="003E071C">
      <w:pPr>
        <w:pStyle w:val="Lijstalinea"/>
        <w:numPr>
          <w:ilvl w:val="0"/>
          <w:numId w:val="6"/>
        </w:numPr>
        <w:spacing w:after="200" w:line="276" w:lineRule="auto"/>
      </w:pPr>
      <w:r>
        <w:t>When this button is pressed, the selected severity will be moved down in the list.</w:t>
      </w:r>
    </w:p>
    <w:p w:rsidR="003E071C" w:rsidRDefault="003E071C" w:rsidP="003E071C">
      <w:pPr>
        <w:pStyle w:val="Lijstalinea"/>
        <w:numPr>
          <w:ilvl w:val="0"/>
          <w:numId w:val="6"/>
        </w:numPr>
        <w:spacing w:after="200" w:line="276" w:lineRule="auto"/>
      </w:pPr>
      <w:r>
        <w:t>When this button is pressed, all the severities will be restored to the default severities.</w:t>
      </w:r>
    </w:p>
    <w:p w:rsidR="003E071C" w:rsidRDefault="003E071C" w:rsidP="003E071C">
      <w:pPr>
        <w:pStyle w:val="Lijstalinea"/>
        <w:numPr>
          <w:ilvl w:val="0"/>
          <w:numId w:val="6"/>
        </w:numPr>
        <w:spacing w:after="200" w:line="276" w:lineRule="auto"/>
      </w:pPr>
      <w:r>
        <w:t xml:space="preserve">When this button is pressed, all the changes in this tab will be saved. </w:t>
      </w:r>
    </w:p>
    <w:p w:rsidR="003E071C" w:rsidRDefault="003E071C" w:rsidP="003E071C">
      <w:pPr>
        <w:pStyle w:val="Lijstalinea"/>
        <w:numPr>
          <w:ilvl w:val="0"/>
          <w:numId w:val="6"/>
        </w:numPr>
        <w:spacing w:after="200" w:line="276" w:lineRule="auto"/>
      </w:pPr>
      <w:r>
        <w:t>When this button is pressed, the screen close without saving</w:t>
      </w:r>
      <w:r w:rsidR="0058264D">
        <w:t>.</w:t>
      </w:r>
      <w:bookmarkStart w:id="20" w:name="_GoBack"/>
      <w:bookmarkEnd w:id="20"/>
    </w:p>
    <w:p w:rsidR="003E071C" w:rsidRDefault="003E071C" w:rsidP="003E071C">
      <w:pPr>
        <w:pStyle w:val="Lijstalinea"/>
      </w:pPr>
    </w:p>
    <w:p w:rsidR="003E071C" w:rsidRPr="006E4697" w:rsidRDefault="003E071C" w:rsidP="006E4697">
      <w:pPr>
        <w:pStyle w:val="Kop2"/>
      </w:pPr>
      <w:bookmarkStart w:id="21" w:name="_Toc327964636"/>
      <w:bookmarkStart w:id="22" w:name="_Toc359842668"/>
      <w:r w:rsidRPr="006E4697">
        <w:lastRenderedPageBreak/>
        <w:t>Configure severities per rule type and per violation type</w:t>
      </w:r>
      <w:bookmarkEnd w:id="21"/>
      <w:bookmarkEnd w:id="22"/>
    </w:p>
    <w:p w:rsidR="003E071C" w:rsidRPr="00F21C19" w:rsidRDefault="003E071C" w:rsidP="003E071C">
      <w:pPr>
        <w:pStyle w:val="Geenafstand"/>
        <w:jc w:val="center"/>
        <w:rPr>
          <w:lang w:val="en-GB"/>
        </w:rPr>
      </w:pPr>
      <w:r>
        <w:rPr>
          <w:noProof/>
          <w:lang w:val="nl-NL" w:eastAsia="nl-NL"/>
        </w:rPr>
        <w:drawing>
          <wp:inline distT="0" distB="0" distL="0" distR="0" wp14:anchorId="3F3C51A7" wp14:editId="081553A8">
            <wp:extent cx="5753903" cy="43059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erity per ruletyp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53903" cy="4305901"/>
                    </a:xfrm>
                    <a:prstGeom prst="rect">
                      <a:avLst/>
                    </a:prstGeom>
                  </pic:spPr>
                </pic:pic>
              </a:graphicData>
            </a:graphic>
          </wp:inline>
        </w:drawing>
      </w:r>
    </w:p>
    <w:p w:rsidR="003E071C" w:rsidRPr="0095103C" w:rsidRDefault="003E071C" w:rsidP="003E071C">
      <w:pPr>
        <w:pStyle w:val="Bijschrift"/>
        <w:jc w:val="center"/>
        <w:rPr>
          <w:i w:val="0"/>
        </w:rPr>
      </w:pPr>
      <w:r w:rsidRPr="00F21C19">
        <w:rPr>
          <w:lang w:val="en-GB"/>
        </w:rPr>
        <w:t xml:space="preserve">Figure </w:t>
      </w:r>
      <w:r>
        <w:fldChar w:fldCharType="begin"/>
      </w:r>
      <w:r w:rsidRPr="00F21C19">
        <w:rPr>
          <w:lang w:val="en-GB"/>
        </w:rPr>
        <w:instrText xml:space="preserve"> SEQ Figure \* ARABIC </w:instrText>
      </w:r>
      <w:r>
        <w:fldChar w:fldCharType="separate"/>
      </w:r>
      <w:r>
        <w:rPr>
          <w:noProof/>
          <w:lang w:val="en-GB"/>
        </w:rPr>
        <w:t>7</w:t>
      </w:r>
      <w:r>
        <w:rPr>
          <w:noProof/>
        </w:rPr>
        <w:fldChar w:fldCharType="end"/>
      </w:r>
      <w:r w:rsidRPr="00F21C19">
        <w:rPr>
          <w:lang w:val="en-GB"/>
        </w:rPr>
        <w:t xml:space="preserve"> </w:t>
      </w:r>
      <w:r w:rsidRPr="0095103C">
        <w:rPr>
          <w:lang w:val="en-GB"/>
        </w:rPr>
        <w:t>Confi</w:t>
      </w:r>
      <w:r w:rsidRPr="0095103C">
        <w:t>guration tab for assigning severities to a rule-/violation type</w:t>
      </w:r>
    </w:p>
    <w:p w:rsidR="003E071C" w:rsidRPr="00D72ACA" w:rsidRDefault="003E071C" w:rsidP="003E071C">
      <w:pPr>
        <w:pStyle w:val="Geenafstand"/>
        <w:spacing w:line="276" w:lineRule="auto"/>
        <w:rPr>
          <w:lang w:val="en-GB"/>
        </w:rPr>
      </w:pPr>
      <w:r w:rsidRPr="00D72ACA">
        <w:rPr>
          <w:lang w:val="en-GB"/>
        </w:rPr>
        <w:t xml:space="preserve">This screen applies for the </w:t>
      </w:r>
      <w:r>
        <w:rPr>
          <w:lang w:val="en-GB"/>
        </w:rPr>
        <w:t>first two tabs.</w:t>
      </w:r>
    </w:p>
    <w:p w:rsidR="003E071C" w:rsidRDefault="003E071C" w:rsidP="003E071C">
      <w:pPr>
        <w:pStyle w:val="Lijstalinea"/>
        <w:numPr>
          <w:ilvl w:val="0"/>
          <w:numId w:val="7"/>
        </w:numPr>
        <w:spacing w:after="200" w:line="276" w:lineRule="auto"/>
      </w:pPr>
      <w:r>
        <w:t>List of categories.</w:t>
      </w:r>
    </w:p>
    <w:p w:rsidR="003E071C" w:rsidRDefault="003E071C" w:rsidP="003E071C">
      <w:pPr>
        <w:pStyle w:val="Lijstalinea"/>
        <w:numPr>
          <w:ilvl w:val="0"/>
          <w:numId w:val="7"/>
        </w:numPr>
        <w:spacing w:after="200" w:line="276" w:lineRule="auto"/>
      </w:pPr>
      <w:r>
        <w:t>Table with rule types or violation types. Changed by selecting a different category in area 1. You can change the severity by clicking on the severity name.</w:t>
      </w:r>
    </w:p>
    <w:p w:rsidR="003E071C" w:rsidRDefault="003E071C" w:rsidP="003E071C">
      <w:pPr>
        <w:pStyle w:val="Lijstalinea"/>
        <w:numPr>
          <w:ilvl w:val="0"/>
          <w:numId w:val="7"/>
        </w:numPr>
        <w:spacing w:after="200" w:line="276" w:lineRule="auto"/>
      </w:pPr>
      <w:r>
        <w:t>When this button is pressed, the selected rule type will be restored to its default severity level.</w:t>
      </w:r>
    </w:p>
    <w:p w:rsidR="003E071C" w:rsidRDefault="003E071C" w:rsidP="003E071C">
      <w:pPr>
        <w:pStyle w:val="Lijstalinea"/>
        <w:numPr>
          <w:ilvl w:val="0"/>
          <w:numId w:val="7"/>
        </w:numPr>
        <w:spacing w:after="200" w:line="276" w:lineRule="auto"/>
      </w:pPr>
      <w:r>
        <w:t>When this button is pressed, all the rule/ violation types will be restored to their default value.</w:t>
      </w:r>
    </w:p>
    <w:p w:rsidR="003E071C" w:rsidRDefault="003E071C" w:rsidP="003E071C">
      <w:pPr>
        <w:pStyle w:val="Lijstalinea"/>
        <w:numPr>
          <w:ilvl w:val="0"/>
          <w:numId w:val="7"/>
        </w:numPr>
        <w:spacing w:after="200" w:line="276" w:lineRule="auto"/>
      </w:pPr>
      <w:r>
        <w:t xml:space="preserve">When this button is pressed, all the changes in this tab will be saved. </w:t>
      </w:r>
    </w:p>
    <w:p w:rsidR="003E071C" w:rsidRDefault="003E071C" w:rsidP="003E071C">
      <w:pPr>
        <w:pStyle w:val="Lijstalinea"/>
        <w:numPr>
          <w:ilvl w:val="0"/>
          <w:numId w:val="7"/>
        </w:numPr>
        <w:spacing w:after="200" w:line="276" w:lineRule="auto"/>
      </w:pPr>
      <w:r>
        <w:t>When this button is pressed, the screen close without saving.</w:t>
      </w:r>
    </w:p>
    <w:p w:rsidR="003E071C" w:rsidRPr="006E4697" w:rsidRDefault="003E071C" w:rsidP="006E4697">
      <w:pPr>
        <w:pStyle w:val="Kop2"/>
      </w:pPr>
      <w:bookmarkStart w:id="23" w:name="_Toc327964637"/>
      <w:bookmarkStart w:id="24" w:name="_Toc359842669"/>
      <w:r w:rsidRPr="006E4697">
        <w:lastRenderedPageBreak/>
        <w:t>Configure active violation types</w:t>
      </w:r>
      <w:bookmarkEnd w:id="23"/>
      <w:bookmarkEnd w:id="24"/>
    </w:p>
    <w:p w:rsidR="003E071C" w:rsidRDefault="003E071C" w:rsidP="003E071C">
      <w:pPr>
        <w:keepNext/>
        <w:jc w:val="center"/>
      </w:pPr>
      <w:r>
        <w:rPr>
          <w:noProof/>
          <w:lang w:val="nl-NL" w:eastAsia="nl-NL"/>
        </w:rPr>
        <w:drawing>
          <wp:inline distT="0" distB="0" distL="0" distR="0" wp14:anchorId="38D5E86D" wp14:editId="01426FB9">
            <wp:extent cx="5753903" cy="341995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 violation type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53903" cy="3419953"/>
                    </a:xfrm>
                    <a:prstGeom prst="rect">
                      <a:avLst/>
                    </a:prstGeom>
                  </pic:spPr>
                </pic:pic>
              </a:graphicData>
            </a:graphic>
          </wp:inline>
        </w:drawing>
      </w:r>
    </w:p>
    <w:p w:rsidR="003E071C" w:rsidRPr="001A32AF" w:rsidRDefault="003E071C" w:rsidP="003E071C">
      <w:pPr>
        <w:pStyle w:val="Bijschrift"/>
        <w:jc w:val="center"/>
      </w:pPr>
      <w:r w:rsidRPr="001A32AF">
        <w:t>Figuur 8 Configuration tab for s</w:t>
      </w:r>
      <w:r>
        <w:t>etting the active violationtypes per rule type</w:t>
      </w:r>
    </w:p>
    <w:p w:rsidR="003E071C" w:rsidRDefault="003E071C" w:rsidP="003E071C">
      <w:pPr>
        <w:pStyle w:val="Lijstalinea"/>
        <w:numPr>
          <w:ilvl w:val="0"/>
          <w:numId w:val="8"/>
        </w:numPr>
        <w:spacing w:after="200" w:line="276" w:lineRule="auto"/>
      </w:pPr>
      <w:r>
        <w:t>List of categories.</w:t>
      </w:r>
    </w:p>
    <w:p w:rsidR="003E071C" w:rsidRDefault="003E071C" w:rsidP="003E071C">
      <w:pPr>
        <w:pStyle w:val="Lijstalinea"/>
        <w:numPr>
          <w:ilvl w:val="0"/>
          <w:numId w:val="8"/>
        </w:numPr>
        <w:spacing w:after="200" w:line="276" w:lineRule="auto"/>
      </w:pPr>
      <w:r>
        <w:t>List of rule types. Changes when you select another category in area 1</w:t>
      </w:r>
    </w:p>
    <w:p w:rsidR="003E071C" w:rsidRDefault="003E071C" w:rsidP="003E071C">
      <w:pPr>
        <w:pStyle w:val="Lijstalinea"/>
        <w:numPr>
          <w:ilvl w:val="0"/>
          <w:numId w:val="8"/>
        </w:numPr>
        <w:spacing w:after="200" w:line="276" w:lineRule="auto"/>
      </w:pPr>
      <w:r>
        <w:t xml:space="preserve">Table of active violation types. Changes when you select another rule type in area 2. </w:t>
      </w:r>
    </w:p>
    <w:p w:rsidR="003E071C" w:rsidRDefault="003E071C" w:rsidP="003E071C">
      <w:pPr>
        <w:pStyle w:val="Lijstalinea"/>
        <w:numPr>
          <w:ilvl w:val="0"/>
          <w:numId w:val="8"/>
        </w:numPr>
        <w:spacing w:after="200" w:line="276" w:lineRule="auto"/>
      </w:pPr>
      <w:r>
        <w:t>When this button is pressed, selects all the active violation types.</w:t>
      </w:r>
    </w:p>
    <w:p w:rsidR="003E071C" w:rsidRDefault="003E071C" w:rsidP="003E071C">
      <w:pPr>
        <w:pStyle w:val="Lijstalinea"/>
        <w:numPr>
          <w:ilvl w:val="0"/>
          <w:numId w:val="8"/>
        </w:numPr>
        <w:spacing w:after="200" w:line="276" w:lineRule="auto"/>
      </w:pPr>
      <w:r>
        <w:t>When this button is pressed, deselect all the active violation types</w:t>
      </w:r>
    </w:p>
    <w:p w:rsidR="003E071C" w:rsidRDefault="003E071C" w:rsidP="003E071C">
      <w:pPr>
        <w:pStyle w:val="Lijstalinea"/>
        <w:numPr>
          <w:ilvl w:val="0"/>
          <w:numId w:val="8"/>
        </w:numPr>
        <w:spacing w:after="200" w:line="276" w:lineRule="auto"/>
      </w:pPr>
      <w:r>
        <w:t xml:space="preserve">When this button is pressed, all the changes in this tab will be saved. </w:t>
      </w:r>
    </w:p>
    <w:p w:rsidR="003E071C" w:rsidRPr="00C979ED" w:rsidRDefault="003E071C" w:rsidP="003E071C">
      <w:pPr>
        <w:pStyle w:val="Lijstalinea"/>
        <w:numPr>
          <w:ilvl w:val="0"/>
          <w:numId w:val="8"/>
        </w:numPr>
        <w:spacing w:after="200" w:line="276" w:lineRule="auto"/>
      </w:pPr>
      <w:r>
        <w:t>When this button is pressed, the screen close without saving</w:t>
      </w:r>
    </w:p>
    <w:p w:rsidR="003E071C" w:rsidRPr="005F1D32" w:rsidRDefault="003E071C" w:rsidP="003E071C"/>
    <w:p w:rsidR="003E071C" w:rsidRPr="000A7F95" w:rsidRDefault="003E071C" w:rsidP="003E071C"/>
    <w:p w:rsidR="005B37D0" w:rsidRDefault="005B37D0">
      <w:pPr>
        <w:spacing w:after="200"/>
        <w:rPr>
          <w:rFonts w:asciiTheme="majorHAnsi" w:eastAsiaTheme="majorEastAsia" w:hAnsiTheme="majorHAnsi" w:cstheme="majorBidi"/>
          <w:bCs/>
          <w:caps/>
          <w:color w:val="ED0010" w:themeColor="accent3"/>
          <w:sz w:val="36"/>
          <w:szCs w:val="28"/>
        </w:rPr>
      </w:pPr>
      <w:r>
        <w:br w:type="page"/>
      </w:r>
    </w:p>
    <w:p w:rsidR="002C6EB6" w:rsidRDefault="005B37D0" w:rsidP="005B37D0">
      <w:pPr>
        <w:pStyle w:val="Kop2"/>
      </w:pPr>
      <w:bookmarkStart w:id="25" w:name="_Toc359842670"/>
      <w:r w:rsidRPr="005B37D0">
        <w:lastRenderedPageBreak/>
        <w:t>Selection of the default rules</w:t>
      </w:r>
      <w:bookmarkEnd w:id="25"/>
    </w:p>
    <w:p w:rsidR="005B37D0" w:rsidRDefault="005B37D0" w:rsidP="005B37D0">
      <w:r>
        <w:t>Within the configuration, you can define what rules should be added by default, to a new component in the software architecture definition.</w:t>
      </w:r>
      <w:r w:rsidR="008A1BC1">
        <w:t xml:space="preserve"> Opening the “Default rules” tab, will lead you to a list of allowed rules per component. Select a component to set or unset</w:t>
      </w:r>
      <w:r w:rsidR="00861C3F">
        <w:t xml:space="preserve"> the default rules in the component.</w:t>
      </w:r>
    </w:p>
    <w:p w:rsidR="00CD5A4D" w:rsidRDefault="00CD5A4D" w:rsidP="005B37D0"/>
    <w:p w:rsidR="00861C3F" w:rsidRDefault="00861C3F" w:rsidP="005B37D0">
      <w:r>
        <w:rPr>
          <w:noProof/>
          <w:lang w:val="nl-NL" w:eastAsia="nl-NL"/>
        </w:rPr>
        <w:drawing>
          <wp:inline distT="0" distB="0" distL="0" distR="0" wp14:anchorId="188D0645" wp14:editId="33D0BD2D">
            <wp:extent cx="5943600" cy="29883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988310"/>
                    </a:xfrm>
                    <a:prstGeom prst="rect">
                      <a:avLst/>
                    </a:prstGeom>
                  </pic:spPr>
                </pic:pic>
              </a:graphicData>
            </a:graphic>
          </wp:inline>
        </w:drawing>
      </w:r>
    </w:p>
    <w:p w:rsidR="00CD5A4D" w:rsidRPr="00CD5A4D" w:rsidRDefault="00CD5A4D" w:rsidP="00CD5A4D">
      <w:pPr>
        <w:pStyle w:val="Bijschrift"/>
        <w:jc w:val="center"/>
      </w:pPr>
      <w:r w:rsidRPr="00CD5A4D">
        <w:t>Figure 9: Selection of the default rules</w:t>
      </w:r>
    </w:p>
    <w:p w:rsidR="00861C3F" w:rsidRDefault="00861C3F" w:rsidP="005B37D0"/>
    <w:p w:rsidR="00861C3F" w:rsidRPr="005B37D0" w:rsidRDefault="00861C3F" w:rsidP="005B37D0">
      <w:r>
        <w:t xml:space="preserve">There are a few rules selected by default. These can be deselected if required. </w:t>
      </w:r>
      <w:r w:rsidR="002864CE">
        <w:t>These settings are instantly saved, so no save and close are</w:t>
      </w:r>
      <w:r>
        <w:t xml:space="preserve"> required.</w:t>
      </w:r>
    </w:p>
    <w:sectPr w:rsidR="00861C3F" w:rsidRPr="005B37D0" w:rsidSect="004D5DEA">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36B" w:rsidRDefault="0070136B" w:rsidP="00B2111F">
      <w:pPr>
        <w:spacing w:line="240" w:lineRule="auto"/>
      </w:pPr>
      <w:r>
        <w:separator/>
      </w:r>
    </w:p>
  </w:endnote>
  <w:endnote w:type="continuationSeparator" w:id="0">
    <w:p w:rsidR="0070136B" w:rsidRDefault="0070136B" w:rsidP="00B211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usans-Normal">
    <w:panose1 w:val="02000506030000020004"/>
    <w:charset w:val="00"/>
    <w:family w:val="modern"/>
    <w:notTrueType/>
    <w:pitch w:val="variable"/>
    <w:sig w:usb0="80000027" w:usb1="00000042"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usans-Inline">
    <w:panose1 w:val="02000506040000020004"/>
    <w:charset w:val="00"/>
    <w:family w:val="modern"/>
    <w:notTrueType/>
    <w:pitch w:val="variable"/>
    <w:sig w:usb0="80000027" w:usb1="00000042"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11F" w:rsidRPr="00CE2285" w:rsidRDefault="00B2111F" w:rsidP="00B2111F">
    <w:pPr>
      <w:pStyle w:val="Voettekst"/>
      <w:jc w:val="right"/>
      <w:rPr>
        <w:rFonts w:asciiTheme="majorHAnsi" w:hAnsiTheme="majorHAnsi"/>
        <w:color w:val="5C5C5C" w:themeColor="text1" w:themeTint="BF"/>
        <w:sz w:val="28"/>
        <w:szCs w:val="28"/>
      </w:rPr>
    </w:pPr>
    <w:r w:rsidRPr="00B2111F">
      <w:rPr>
        <w:rFonts w:asciiTheme="majorHAnsi" w:hAnsiTheme="majorHAnsi"/>
        <w:color w:val="FF0000"/>
        <w:sz w:val="28"/>
        <w:szCs w:val="28"/>
        <w:lang w:val="nl-NL"/>
      </w:rPr>
      <w:t>H</w:t>
    </w:r>
    <w:r w:rsidRPr="00B2111F">
      <w:rPr>
        <w:rFonts w:asciiTheme="majorHAnsi" w:hAnsiTheme="majorHAnsi"/>
        <w:color w:val="00A0DB"/>
        <w:sz w:val="28"/>
        <w:szCs w:val="28"/>
        <w:lang w:val="nl-NL"/>
      </w:rPr>
      <w:t>U</w:t>
    </w:r>
    <w:r w:rsidRPr="008F70F4">
      <w:rPr>
        <w:rFonts w:asciiTheme="majorHAnsi" w:hAnsiTheme="majorHAnsi"/>
        <w:sz w:val="28"/>
        <w:szCs w:val="28"/>
        <w:lang w:val="nl-NL"/>
      </w:rPr>
      <w:t>SACCT</w:t>
    </w:r>
    <w:r w:rsidR="00CE2285" w:rsidRPr="008F70F4">
      <w:rPr>
        <w:rFonts w:asciiTheme="majorHAnsi" w:hAnsiTheme="majorHAnsi"/>
        <w:sz w:val="28"/>
        <w:szCs w:val="28"/>
        <w:lang w:val="nl-NL"/>
      </w:rPr>
      <w:t xml:space="preserve"> </w:t>
    </w:r>
    <w:r w:rsidR="008F70F4" w:rsidRPr="008F70F4">
      <w:rPr>
        <w:rFonts w:asciiTheme="majorHAnsi" w:hAnsiTheme="majorHAnsi"/>
        <w:sz w:val="28"/>
        <w:szCs w:val="28"/>
        <w:lang w:val="nl-NL"/>
      </w:rPr>
      <w:t>MANUAL VALIDATE</w:t>
    </w:r>
    <w:r w:rsidR="00CE2285" w:rsidRPr="00CE2285">
      <w:rPr>
        <w:rFonts w:asciiTheme="majorHAnsi" w:hAnsiTheme="majorHAnsi"/>
        <w:color w:val="929292" w:themeColor="text1" w:themeTint="80"/>
        <w:sz w:val="28"/>
        <w:szCs w:val="28"/>
      </w:rPr>
      <w:t xml:space="preserve"> </w:t>
    </w:r>
    <w:r w:rsidR="00CE2285" w:rsidRPr="008F70F4">
      <w:rPr>
        <w:rFonts w:asciiTheme="majorHAnsi" w:hAnsiTheme="majorHAnsi"/>
        <w:sz w:val="28"/>
        <w:szCs w:val="28"/>
      </w:rPr>
      <w:t>-</w:t>
    </w:r>
    <w:r w:rsidRPr="008F70F4">
      <w:rPr>
        <w:rFonts w:asciiTheme="majorHAnsi" w:hAnsiTheme="majorHAnsi"/>
        <w:sz w:val="28"/>
        <w:szCs w:val="28"/>
      </w:rPr>
      <w:t xml:space="preserve"> PAGE </w:t>
    </w:r>
    <w:sdt>
      <w:sdtPr>
        <w:rPr>
          <w:rFonts w:asciiTheme="majorHAnsi" w:hAnsiTheme="majorHAnsi"/>
          <w:sz w:val="28"/>
          <w:szCs w:val="28"/>
        </w:rPr>
        <w:id w:val="-817338973"/>
        <w:docPartObj>
          <w:docPartGallery w:val="Page Numbers (Bottom of Page)"/>
          <w:docPartUnique/>
        </w:docPartObj>
      </w:sdtPr>
      <w:sdtEndPr>
        <w:rPr>
          <w:noProof/>
        </w:rPr>
      </w:sdtEndPr>
      <w:sdtContent>
        <w:r w:rsidRPr="008F70F4">
          <w:rPr>
            <w:rFonts w:asciiTheme="majorHAnsi" w:hAnsiTheme="majorHAnsi"/>
            <w:sz w:val="28"/>
            <w:szCs w:val="28"/>
          </w:rPr>
          <w:fldChar w:fldCharType="begin"/>
        </w:r>
        <w:r w:rsidRPr="008F70F4">
          <w:rPr>
            <w:rFonts w:asciiTheme="majorHAnsi" w:hAnsiTheme="majorHAnsi"/>
            <w:sz w:val="28"/>
            <w:szCs w:val="28"/>
          </w:rPr>
          <w:instrText xml:space="preserve"> PAGE   \* MERGEFORMAT </w:instrText>
        </w:r>
        <w:r w:rsidRPr="008F70F4">
          <w:rPr>
            <w:rFonts w:asciiTheme="majorHAnsi" w:hAnsiTheme="majorHAnsi"/>
            <w:sz w:val="28"/>
            <w:szCs w:val="28"/>
          </w:rPr>
          <w:fldChar w:fldCharType="separate"/>
        </w:r>
        <w:r w:rsidR="0058264D">
          <w:rPr>
            <w:rFonts w:asciiTheme="majorHAnsi" w:hAnsiTheme="majorHAnsi"/>
            <w:noProof/>
            <w:sz w:val="28"/>
            <w:szCs w:val="28"/>
          </w:rPr>
          <w:t>14</w:t>
        </w:r>
        <w:r w:rsidRPr="008F70F4">
          <w:rPr>
            <w:rFonts w:asciiTheme="majorHAnsi" w:hAnsiTheme="majorHAnsi"/>
            <w:noProof/>
            <w:sz w:val="28"/>
            <w:szCs w:val="28"/>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36B" w:rsidRDefault="0070136B" w:rsidP="00B2111F">
      <w:pPr>
        <w:spacing w:line="240" w:lineRule="auto"/>
      </w:pPr>
      <w:r>
        <w:separator/>
      </w:r>
    </w:p>
  </w:footnote>
  <w:footnote w:type="continuationSeparator" w:id="0">
    <w:p w:rsidR="0070136B" w:rsidRDefault="0070136B" w:rsidP="00B2111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4614"/>
    <w:multiLevelType w:val="hybridMultilevel"/>
    <w:tmpl w:val="637847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738296F"/>
    <w:multiLevelType w:val="hybridMultilevel"/>
    <w:tmpl w:val="9006C55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
    <w:nsid w:val="10E30B74"/>
    <w:multiLevelType w:val="hybridMultilevel"/>
    <w:tmpl w:val="26EEE7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B9C540E"/>
    <w:multiLevelType w:val="multilevel"/>
    <w:tmpl w:val="2DD4A700"/>
    <w:lvl w:ilvl="0">
      <w:start w:val="1"/>
      <w:numFmt w:val="decimal"/>
      <w:lvlText w:val="%1."/>
      <w:lvlJc w:val="left"/>
      <w:pPr>
        <w:ind w:left="360" w:hanging="360"/>
      </w:p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30AF5AA1"/>
    <w:multiLevelType w:val="hybridMultilevel"/>
    <w:tmpl w:val="8FCAB1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42FF642B"/>
    <w:multiLevelType w:val="hybridMultilevel"/>
    <w:tmpl w:val="FFF279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C0931F9"/>
    <w:multiLevelType w:val="hybridMultilevel"/>
    <w:tmpl w:val="E33650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4CB04DE9"/>
    <w:multiLevelType w:val="hybridMultilevel"/>
    <w:tmpl w:val="3190C6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4D9E5AB0"/>
    <w:multiLevelType w:val="hybridMultilevel"/>
    <w:tmpl w:val="F93E82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4E8E73DA"/>
    <w:multiLevelType w:val="hybridMultilevel"/>
    <w:tmpl w:val="6BBC8B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1305C3F"/>
    <w:multiLevelType w:val="hybridMultilevel"/>
    <w:tmpl w:val="52284B0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1">
    <w:nsid w:val="5AAD55CD"/>
    <w:multiLevelType w:val="hybridMultilevel"/>
    <w:tmpl w:val="655850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5E3B4C0B"/>
    <w:multiLevelType w:val="hybridMultilevel"/>
    <w:tmpl w:val="074A05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60014953"/>
    <w:multiLevelType w:val="hybridMultilevel"/>
    <w:tmpl w:val="97BA3C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6C780831"/>
    <w:multiLevelType w:val="hybridMultilevel"/>
    <w:tmpl w:val="E74271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7DF90A84"/>
    <w:multiLevelType w:val="hybridMultilevel"/>
    <w:tmpl w:val="D158B0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7"/>
  </w:num>
  <w:num w:numId="3">
    <w:abstractNumId w:val="6"/>
  </w:num>
  <w:num w:numId="4">
    <w:abstractNumId w:val="13"/>
  </w:num>
  <w:num w:numId="5">
    <w:abstractNumId w:val="4"/>
  </w:num>
  <w:num w:numId="6">
    <w:abstractNumId w:val="15"/>
  </w:num>
  <w:num w:numId="7">
    <w:abstractNumId w:val="8"/>
  </w:num>
  <w:num w:numId="8">
    <w:abstractNumId w:val="11"/>
  </w:num>
  <w:num w:numId="9">
    <w:abstractNumId w:val="3"/>
  </w:num>
  <w:num w:numId="10">
    <w:abstractNumId w:val="0"/>
  </w:num>
  <w:num w:numId="11">
    <w:abstractNumId w:val="9"/>
  </w:num>
  <w:num w:numId="12">
    <w:abstractNumId w:val="2"/>
  </w:num>
  <w:num w:numId="13">
    <w:abstractNumId w:val="10"/>
  </w:num>
  <w:num w:numId="14">
    <w:abstractNumId w:val="1"/>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F98"/>
    <w:rsid w:val="00073948"/>
    <w:rsid w:val="000802DF"/>
    <w:rsid w:val="000920C0"/>
    <w:rsid w:val="000A1B0F"/>
    <w:rsid w:val="000B576B"/>
    <w:rsid w:val="000B7661"/>
    <w:rsid w:val="000E01C1"/>
    <w:rsid w:val="00127ADC"/>
    <w:rsid w:val="00141291"/>
    <w:rsid w:val="00171201"/>
    <w:rsid w:val="001E6839"/>
    <w:rsid w:val="001F1927"/>
    <w:rsid w:val="001F73BD"/>
    <w:rsid w:val="00272620"/>
    <w:rsid w:val="002864CE"/>
    <w:rsid w:val="002C6EB6"/>
    <w:rsid w:val="002E2D03"/>
    <w:rsid w:val="003026DC"/>
    <w:rsid w:val="003101DC"/>
    <w:rsid w:val="00316B4A"/>
    <w:rsid w:val="003A5654"/>
    <w:rsid w:val="003B5023"/>
    <w:rsid w:val="003C523B"/>
    <w:rsid w:val="003D65BE"/>
    <w:rsid w:val="003E071C"/>
    <w:rsid w:val="00431FC3"/>
    <w:rsid w:val="00452A40"/>
    <w:rsid w:val="0049115F"/>
    <w:rsid w:val="004A37AE"/>
    <w:rsid w:val="004A672F"/>
    <w:rsid w:val="004C0292"/>
    <w:rsid w:val="004D5DEA"/>
    <w:rsid w:val="00504CE0"/>
    <w:rsid w:val="00527F51"/>
    <w:rsid w:val="0058264D"/>
    <w:rsid w:val="005856ED"/>
    <w:rsid w:val="005877EC"/>
    <w:rsid w:val="00597703"/>
    <w:rsid w:val="005B37D0"/>
    <w:rsid w:val="005B5FCF"/>
    <w:rsid w:val="005C5F0D"/>
    <w:rsid w:val="005D007D"/>
    <w:rsid w:val="00623514"/>
    <w:rsid w:val="006448D0"/>
    <w:rsid w:val="00682FCD"/>
    <w:rsid w:val="006971C1"/>
    <w:rsid w:val="006E4697"/>
    <w:rsid w:val="0070136B"/>
    <w:rsid w:val="00706B34"/>
    <w:rsid w:val="00714C15"/>
    <w:rsid w:val="00760C7C"/>
    <w:rsid w:val="007705B1"/>
    <w:rsid w:val="0078788C"/>
    <w:rsid w:val="007A35EB"/>
    <w:rsid w:val="007A7F8B"/>
    <w:rsid w:val="007D09EC"/>
    <w:rsid w:val="00802CA9"/>
    <w:rsid w:val="00841FB9"/>
    <w:rsid w:val="00861C3F"/>
    <w:rsid w:val="0089464E"/>
    <w:rsid w:val="008A1BC1"/>
    <w:rsid w:val="008A772A"/>
    <w:rsid w:val="008F70F4"/>
    <w:rsid w:val="0098163E"/>
    <w:rsid w:val="009851EF"/>
    <w:rsid w:val="00992A9A"/>
    <w:rsid w:val="009C622B"/>
    <w:rsid w:val="009D28D2"/>
    <w:rsid w:val="009D6E09"/>
    <w:rsid w:val="00A252D6"/>
    <w:rsid w:val="00A25941"/>
    <w:rsid w:val="00A40801"/>
    <w:rsid w:val="00A71202"/>
    <w:rsid w:val="00AB49E9"/>
    <w:rsid w:val="00AC3674"/>
    <w:rsid w:val="00AD4475"/>
    <w:rsid w:val="00B00C02"/>
    <w:rsid w:val="00B14754"/>
    <w:rsid w:val="00B14BF3"/>
    <w:rsid w:val="00B2111F"/>
    <w:rsid w:val="00B279A7"/>
    <w:rsid w:val="00B3644D"/>
    <w:rsid w:val="00B5243E"/>
    <w:rsid w:val="00BA2FF0"/>
    <w:rsid w:val="00BA5FB4"/>
    <w:rsid w:val="00BC4699"/>
    <w:rsid w:val="00C4455D"/>
    <w:rsid w:val="00C55280"/>
    <w:rsid w:val="00C63201"/>
    <w:rsid w:val="00C72DC9"/>
    <w:rsid w:val="00C74FEB"/>
    <w:rsid w:val="00CD5A4D"/>
    <w:rsid w:val="00CE2285"/>
    <w:rsid w:val="00D12698"/>
    <w:rsid w:val="00D324B7"/>
    <w:rsid w:val="00D46DCA"/>
    <w:rsid w:val="00D626FA"/>
    <w:rsid w:val="00D76727"/>
    <w:rsid w:val="00D92085"/>
    <w:rsid w:val="00DA7CAF"/>
    <w:rsid w:val="00DD0FFE"/>
    <w:rsid w:val="00DE1D16"/>
    <w:rsid w:val="00E553A4"/>
    <w:rsid w:val="00E91CC3"/>
    <w:rsid w:val="00E97F98"/>
    <w:rsid w:val="00EB5376"/>
    <w:rsid w:val="00EB6EF1"/>
    <w:rsid w:val="00EC629E"/>
    <w:rsid w:val="00EE650D"/>
    <w:rsid w:val="00EE6EC6"/>
    <w:rsid w:val="00EF3E4A"/>
    <w:rsid w:val="00F46C8B"/>
    <w:rsid w:val="00F47B9A"/>
    <w:rsid w:val="00F70873"/>
    <w:rsid w:val="00FE05D7"/>
    <w:rsid w:val="00FF4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ard">
    <w:name w:val="Normal"/>
    <w:qFormat/>
    <w:rsid w:val="000802DF"/>
    <w:pPr>
      <w:spacing w:after="0"/>
    </w:pPr>
  </w:style>
  <w:style w:type="paragraph" w:styleId="Kop1">
    <w:name w:val="heading 1"/>
    <w:basedOn w:val="Standaard"/>
    <w:next w:val="Standaard"/>
    <w:link w:val="Kop1Char"/>
    <w:uiPriority w:val="9"/>
    <w:qFormat/>
    <w:rsid w:val="000802DF"/>
    <w:pPr>
      <w:keepNext/>
      <w:keepLines/>
      <w:spacing w:before="200" w:after="200" w:line="240" w:lineRule="auto"/>
      <w:outlineLvl w:val="0"/>
    </w:pPr>
    <w:rPr>
      <w:rFonts w:asciiTheme="majorHAnsi" w:eastAsiaTheme="majorEastAsia" w:hAnsiTheme="majorHAnsi" w:cstheme="majorBidi"/>
      <w:bCs/>
      <w:caps/>
      <w:color w:val="ED0010" w:themeColor="accent3"/>
      <w:sz w:val="36"/>
      <w:szCs w:val="28"/>
    </w:rPr>
  </w:style>
  <w:style w:type="paragraph" w:styleId="Kop2">
    <w:name w:val="heading 2"/>
    <w:basedOn w:val="Standaard"/>
    <w:next w:val="Standaard"/>
    <w:link w:val="Kop2Char"/>
    <w:uiPriority w:val="9"/>
    <w:unhideWhenUsed/>
    <w:qFormat/>
    <w:rsid w:val="000802DF"/>
    <w:pPr>
      <w:keepNext/>
      <w:keepLines/>
      <w:spacing w:before="200" w:after="200" w:line="240" w:lineRule="auto"/>
      <w:outlineLvl w:val="1"/>
    </w:pPr>
    <w:rPr>
      <w:rFonts w:asciiTheme="majorHAnsi" w:eastAsiaTheme="majorEastAsia" w:hAnsiTheme="majorHAnsi" w:cstheme="majorBidi"/>
      <w:bCs/>
      <w:caps/>
      <w:color w:val="00A0DB" w:themeColor="accent2"/>
      <w:sz w:val="32"/>
      <w:szCs w:val="26"/>
    </w:rPr>
  </w:style>
  <w:style w:type="paragraph" w:styleId="Kop3">
    <w:name w:val="heading 3"/>
    <w:basedOn w:val="Standaard"/>
    <w:next w:val="Standaard"/>
    <w:link w:val="Kop3Char"/>
    <w:uiPriority w:val="9"/>
    <w:unhideWhenUsed/>
    <w:qFormat/>
    <w:rsid w:val="000802DF"/>
    <w:pPr>
      <w:keepNext/>
      <w:keepLines/>
      <w:spacing w:before="200" w:after="200" w:line="240" w:lineRule="auto"/>
      <w:outlineLvl w:val="2"/>
    </w:pPr>
    <w:rPr>
      <w:rFonts w:ascii="Husans-Normal" w:hAnsi="Husans-Normal"/>
      <w:bCs/>
      <w:caps/>
      <w:color w:val="262626" w:themeColor="text2"/>
      <w:sz w:val="28"/>
    </w:rPr>
  </w:style>
  <w:style w:type="paragraph" w:styleId="Kop4">
    <w:name w:val="heading 4"/>
    <w:basedOn w:val="Standaard"/>
    <w:next w:val="Standaard"/>
    <w:link w:val="Kop4Char"/>
    <w:uiPriority w:val="9"/>
    <w:semiHidden/>
    <w:unhideWhenUsed/>
    <w:rsid w:val="00B2111F"/>
    <w:pPr>
      <w:keepNext/>
      <w:keepLines/>
      <w:spacing w:before="200"/>
      <w:outlineLvl w:val="3"/>
    </w:pPr>
    <w:rPr>
      <w:rFonts w:asciiTheme="majorHAnsi" w:eastAsiaTheme="majorEastAsia" w:hAnsiTheme="majorHAnsi" w:cstheme="majorBidi"/>
      <w:b/>
      <w:bCs/>
      <w:i/>
      <w:iCs/>
      <w:color w:val="464646" w:themeColor="text1" w:themeTint="D9"/>
    </w:rPr>
  </w:style>
  <w:style w:type="paragraph" w:styleId="Kop5">
    <w:name w:val="heading 5"/>
    <w:basedOn w:val="Standaard"/>
    <w:next w:val="Standaard"/>
    <w:link w:val="Kop5Char"/>
    <w:uiPriority w:val="9"/>
    <w:semiHidden/>
    <w:unhideWhenUsed/>
    <w:qFormat/>
    <w:rsid w:val="00B2111F"/>
    <w:pPr>
      <w:keepNext/>
      <w:keepLines/>
      <w:spacing w:before="200"/>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rsid w:val="00B2111F"/>
    <w:pPr>
      <w:keepNext/>
      <w:keepLines/>
      <w:spacing w:before="200"/>
      <w:outlineLvl w:val="5"/>
    </w:pPr>
    <w:rPr>
      <w:rFonts w:asciiTheme="majorHAnsi" w:eastAsiaTheme="majorEastAsia" w:hAnsiTheme="majorHAnsi" w:cstheme="majorBidi"/>
      <w:i/>
      <w:iCs/>
      <w:color w:val="262626" w:themeColor="text1"/>
    </w:rPr>
  </w:style>
  <w:style w:type="paragraph" w:styleId="Kop7">
    <w:name w:val="heading 7"/>
    <w:basedOn w:val="Standaard"/>
    <w:next w:val="Standaard"/>
    <w:link w:val="Kop7Char"/>
    <w:uiPriority w:val="9"/>
    <w:semiHidden/>
    <w:unhideWhenUsed/>
    <w:qFormat/>
    <w:rsid w:val="00B2111F"/>
    <w:pPr>
      <w:keepNext/>
      <w:keepLines/>
      <w:spacing w:before="200"/>
      <w:outlineLvl w:val="6"/>
    </w:pPr>
    <w:rPr>
      <w:rFonts w:asciiTheme="majorHAnsi" w:eastAsiaTheme="majorEastAsia" w:hAnsiTheme="majorHAnsi" w:cstheme="majorBidi"/>
      <w:i/>
      <w:iCs/>
      <w:color w:val="262626" w:themeColor="text2"/>
    </w:rPr>
  </w:style>
  <w:style w:type="paragraph" w:styleId="Kop8">
    <w:name w:val="heading 8"/>
    <w:basedOn w:val="Standaard"/>
    <w:next w:val="Standaard"/>
    <w:link w:val="Kop8Char"/>
    <w:uiPriority w:val="9"/>
    <w:semiHidden/>
    <w:unhideWhenUsed/>
    <w:qFormat/>
    <w:rsid w:val="00B2111F"/>
    <w:pPr>
      <w:keepNext/>
      <w:keepLines/>
      <w:spacing w:before="200"/>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rsid w:val="00B2111F"/>
    <w:pPr>
      <w:keepNext/>
      <w:keepLines/>
      <w:spacing w:before="200"/>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802DF"/>
    <w:rPr>
      <w:rFonts w:asciiTheme="majorHAnsi" w:eastAsiaTheme="majorEastAsia" w:hAnsiTheme="majorHAnsi" w:cstheme="majorBidi"/>
      <w:bCs/>
      <w:caps/>
      <w:color w:val="ED0010" w:themeColor="accent3"/>
      <w:sz w:val="36"/>
      <w:szCs w:val="28"/>
    </w:rPr>
  </w:style>
  <w:style w:type="character" w:customStyle="1" w:styleId="Kop2Char">
    <w:name w:val="Kop 2 Char"/>
    <w:basedOn w:val="Standaardalinea-lettertype"/>
    <w:link w:val="Kop2"/>
    <w:uiPriority w:val="9"/>
    <w:rsid w:val="000802DF"/>
    <w:rPr>
      <w:rFonts w:asciiTheme="majorHAnsi" w:eastAsiaTheme="majorEastAsia" w:hAnsiTheme="majorHAnsi" w:cstheme="majorBidi"/>
      <w:bCs/>
      <w:caps/>
      <w:color w:val="00A0DB" w:themeColor="accent2"/>
      <w:sz w:val="32"/>
      <w:szCs w:val="26"/>
    </w:rPr>
  </w:style>
  <w:style w:type="character" w:customStyle="1" w:styleId="Kop3Char">
    <w:name w:val="Kop 3 Char"/>
    <w:basedOn w:val="Standaardalinea-lettertype"/>
    <w:link w:val="Kop3"/>
    <w:uiPriority w:val="9"/>
    <w:rsid w:val="000802DF"/>
    <w:rPr>
      <w:rFonts w:ascii="Husans-Normal" w:hAnsi="Husans-Normal"/>
      <w:bCs/>
      <w:caps/>
      <w:color w:val="262626" w:themeColor="text2"/>
      <w:sz w:val="28"/>
    </w:rPr>
  </w:style>
  <w:style w:type="character" w:customStyle="1" w:styleId="Kop4Char">
    <w:name w:val="Kop 4 Char"/>
    <w:basedOn w:val="Standaardalinea-lettertype"/>
    <w:link w:val="Kop4"/>
    <w:uiPriority w:val="9"/>
    <w:semiHidden/>
    <w:rsid w:val="00B2111F"/>
    <w:rPr>
      <w:rFonts w:asciiTheme="majorHAnsi" w:eastAsiaTheme="majorEastAsia" w:hAnsiTheme="majorHAnsi" w:cstheme="majorBidi"/>
      <w:b/>
      <w:bCs/>
      <w:i/>
      <w:iCs/>
      <w:color w:val="464646" w:themeColor="text1" w:themeTint="D9"/>
    </w:rPr>
  </w:style>
  <w:style w:type="character" w:customStyle="1" w:styleId="Kop5Char">
    <w:name w:val="Kop 5 Char"/>
    <w:basedOn w:val="Standaardalinea-lettertype"/>
    <w:link w:val="Kop5"/>
    <w:uiPriority w:val="9"/>
    <w:semiHidden/>
    <w:rsid w:val="00B2111F"/>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sid w:val="00B2111F"/>
    <w:rPr>
      <w:rFonts w:asciiTheme="majorHAnsi" w:eastAsiaTheme="majorEastAsia" w:hAnsiTheme="majorHAnsi" w:cstheme="majorBidi"/>
      <w:i/>
      <w:iCs/>
      <w:color w:val="262626" w:themeColor="text1"/>
    </w:rPr>
  </w:style>
  <w:style w:type="character" w:customStyle="1" w:styleId="Kop7Char">
    <w:name w:val="Kop 7 Char"/>
    <w:basedOn w:val="Standaardalinea-lettertype"/>
    <w:link w:val="Kop7"/>
    <w:uiPriority w:val="9"/>
    <w:semiHidden/>
    <w:rsid w:val="00B2111F"/>
    <w:rPr>
      <w:rFonts w:asciiTheme="majorHAnsi" w:eastAsiaTheme="majorEastAsia" w:hAnsiTheme="majorHAnsi" w:cstheme="majorBidi"/>
      <w:i/>
      <w:iCs/>
      <w:color w:val="262626" w:themeColor="text2"/>
    </w:rPr>
  </w:style>
  <w:style w:type="character" w:customStyle="1" w:styleId="Kop8Char">
    <w:name w:val="Kop 8 Char"/>
    <w:basedOn w:val="Standaardalinea-lettertype"/>
    <w:link w:val="Kop8"/>
    <w:uiPriority w:val="9"/>
    <w:semiHidden/>
    <w:rsid w:val="00B2111F"/>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sid w:val="00B2111F"/>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unhideWhenUsed/>
    <w:qFormat/>
    <w:rsid w:val="004C0292"/>
    <w:pPr>
      <w:spacing w:before="120" w:after="120" w:line="240" w:lineRule="auto"/>
    </w:pPr>
    <w:rPr>
      <w:rFonts w:ascii="Husans-Normal" w:eastAsiaTheme="minorEastAsia" w:hAnsi="Husans-Normal"/>
      <w:bCs/>
      <w:i/>
      <w:caps/>
      <w:color w:val="ED0010" w:themeColor="accent3"/>
      <w:spacing w:val="6"/>
      <w:szCs w:val="18"/>
      <w:lang w:bidi="hi-IN"/>
    </w:rPr>
  </w:style>
  <w:style w:type="paragraph" w:styleId="Titel">
    <w:name w:val="Title"/>
    <w:basedOn w:val="Standaard"/>
    <w:next w:val="Standaard"/>
    <w:link w:val="TitelChar"/>
    <w:uiPriority w:val="10"/>
    <w:rsid w:val="00B2111F"/>
    <w:pPr>
      <w:spacing w:after="120" w:line="240" w:lineRule="auto"/>
      <w:contextualSpacing/>
    </w:pPr>
    <w:rPr>
      <w:rFonts w:asciiTheme="majorHAnsi" w:eastAsiaTheme="majorEastAsia" w:hAnsiTheme="majorHAnsi" w:cstheme="majorBidi"/>
      <w:color w:val="262626" w:themeColor="text2"/>
      <w:spacing w:val="30"/>
      <w:kern w:val="28"/>
      <w:sz w:val="72"/>
      <w:szCs w:val="52"/>
      <w14:ligatures w14:val="standard"/>
      <w14:numForm w14:val="oldStyle"/>
    </w:rPr>
  </w:style>
  <w:style w:type="character" w:customStyle="1" w:styleId="TitelChar">
    <w:name w:val="Titel Char"/>
    <w:basedOn w:val="Standaardalinea-lettertype"/>
    <w:link w:val="Titel"/>
    <w:uiPriority w:val="10"/>
    <w:rsid w:val="00B2111F"/>
    <w:rPr>
      <w:rFonts w:asciiTheme="majorHAnsi" w:eastAsiaTheme="majorEastAsia" w:hAnsiTheme="majorHAnsi" w:cstheme="majorBidi"/>
      <w:color w:val="262626" w:themeColor="text2"/>
      <w:spacing w:val="30"/>
      <w:kern w:val="28"/>
      <w:sz w:val="72"/>
      <w:szCs w:val="52"/>
      <w14:ligatures w14:val="standard"/>
      <w14:numForm w14:val="oldStyle"/>
    </w:rPr>
  </w:style>
  <w:style w:type="paragraph" w:styleId="Ondertitel">
    <w:name w:val="Subtitle"/>
    <w:basedOn w:val="Standaard"/>
    <w:next w:val="Standaard"/>
    <w:link w:val="OndertitelChar"/>
    <w:uiPriority w:val="11"/>
    <w:rsid w:val="00B2111F"/>
    <w:pPr>
      <w:numPr>
        <w:ilvl w:val="1"/>
      </w:numPr>
    </w:pPr>
    <w:rPr>
      <w:rFonts w:eastAsiaTheme="majorEastAsia" w:cstheme="majorBidi"/>
      <w:iCs/>
      <w:color w:val="3B3B3B" w:themeColor="text2" w:themeTint="E6"/>
      <w:sz w:val="32"/>
      <w:szCs w:val="24"/>
      <w:lang w:bidi="hi-IN"/>
      <w14:ligatures w14:val="standard"/>
    </w:rPr>
  </w:style>
  <w:style w:type="character" w:customStyle="1" w:styleId="OndertitelChar">
    <w:name w:val="Ondertitel Char"/>
    <w:basedOn w:val="Standaardalinea-lettertype"/>
    <w:link w:val="Ondertitel"/>
    <w:uiPriority w:val="11"/>
    <w:rsid w:val="00B2111F"/>
    <w:rPr>
      <w:rFonts w:eastAsiaTheme="majorEastAsia" w:cstheme="majorBidi"/>
      <w:iCs/>
      <w:color w:val="3B3B3B" w:themeColor="text2" w:themeTint="E6"/>
      <w:sz w:val="32"/>
      <w:szCs w:val="24"/>
      <w:lang w:bidi="hi-IN"/>
      <w14:ligatures w14:val="standard"/>
    </w:rPr>
  </w:style>
  <w:style w:type="character" w:styleId="Zwaar">
    <w:name w:val="Strong"/>
    <w:basedOn w:val="Standaardalinea-lettertype"/>
    <w:uiPriority w:val="22"/>
    <w:rsid w:val="00B2111F"/>
    <w:rPr>
      <w:b/>
      <w:bCs/>
      <w:color w:val="3B3B3B" w:themeColor="text2" w:themeTint="E6"/>
    </w:rPr>
  </w:style>
  <w:style w:type="character" w:styleId="Nadruk">
    <w:name w:val="Emphasis"/>
    <w:basedOn w:val="Standaardalinea-lettertype"/>
    <w:uiPriority w:val="20"/>
    <w:rsid w:val="00B2111F"/>
    <w:rPr>
      <w:b w:val="0"/>
      <w:i/>
      <w:iCs/>
      <w:color w:val="262626" w:themeColor="text2"/>
    </w:rPr>
  </w:style>
  <w:style w:type="paragraph" w:styleId="Geenafstand">
    <w:name w:val="No Spacing"/>
    <w:link w:val="GeenafstandChar"/>
    <w:uiPriority w:val="1"/>
    <w:qFormat/>
    <w:rsid w:val="00B2111F"/>
    <w:pPr>
      <w:spacing w:after="0" w:line="240" w:lineRule="auto"/>
    </w:pPr>
  </w:style>
  <w:style w:type="character" w:customStyle="1" w:styleId="GeenafstandChar">
    <w:name w:val="Geen afstand Char"/>
    <w:basedOn w:val="Standaardalinea-lettertype"/>
    <w:link w:val="Geenafstand"/>
    <w:uiPriority w:val="1"/>
    <w:rsid w:val="00B2111F"/>
  </w:style>
  <w:style w:type="paragraph" w:styleId="Lijstalinea">
    <w:name w:val="List Paragraph"/>
    <w:basedOn w:val="Standaard"/>
    <w:uiPriority w:val="34"/>
    <w:qFormat/>
    <w:rsid w:val="00B2111F"/>
    <w:pPr>
      <w:spacing w:line="240" w:lineRule="auto"/>
      <w:ind w:left="720" w:hanging="288"/>
      <w:contextualSpacing/>
    </w:pPr>
    <w:rPr>
      <w:color w:val="262626" w:themeColor="text2"/>
    </w:rPr>
  </w:style>
  <w:style w:type="paragraph" w:styleId="Citaat">
    <w:name w:val="Quote"/>
    <w:basedOn w:val="Standaard"/>
    <w:next w:val="Standaard"/>
    <w:link w:val="CitaatChar"/>
    <w:uiPriority w:val="29"/>
    <w:rsid w:val="00B2111F"/>
    <w:pPr>
      <w:pBdr>
        <w:left w:val="single" w:sz="48" w:space="13" w:color="7F7F7F" w:themeColor="accent1"/>
      </w:pBdr>
      <w:spacing w:line="360" w:lineRule="auto"/>
    </w:pPr>
    <w:rPr>
      <w:rFonts w:asciiTheme="majorHAnsi" w:eastAsiaTheme="minorEastAsia" w:hAnsiTheme="majorHAnsi"/>
      <w:b/>
      <w:i/>
      <w:iCs/>
      <w:color w:val="7F7F7F" w:themeColor="accent1"/>
      <w:sz w:val="24"/>
      <w:lang w:bidi="hi-IN"/>
    </w:rPr>
  </w:style>
  <w:style w:type="character" w:customStyle="1" w:styleId="CitaatChar">
    <w:name w:val="Citaat Char"/>
    <w:basedOn w:val="Standaardalinea-lettertype"/>
    <w:link w:val="Citaat"/>
    <w:uiPriority w:val="29"/>
    <w:rsid w:val="00B2111F"/>
    <w:rPr>
      <w:rFonts w:asciiTheme="majorHAnsi" w:eastAsiaTheme="minorEastAsia" w:hAnsiTheme="majorHAnsi"/>
      <w:b/>
      <w:i/>
      <w:iCs/>
      <w:color w:val="7F7F7F" w:themeColor="accent1"/>
      <w:sz w:val="24"/>
      <w:lang w:bidi="hi-IN"/>
    </w:rPr>
  </w:style>
  <w:style w:type="paragraph" w:styleId="Duidelijkcitaat">
    <w:name w:val="Intense Quote"/>
    <w:basedOn w:val="Standaard"/>
    <w:next w:val="Standaard"/>
    <w:link w:val="DuidelijkcitaatChar"/>
    <w:uiPriority w:val="30"/>
    <w:qFormat/>
    <w:rsid w:val="00B2111F"/>
    <w:pPr>
      <w:pBdr>
        <w:left w:val="single" w:sz="48" w:space="13" w:color="00A0DB" w:themeColor="accent2"/>
      </w:pBdr>
      <w:spacing w:before="240" w:after="120" w:line="300" w:lineRule="auto"/>
    </w:pPr>
    <w:rPr>
      <w:rFonts w:eastAsiaTheme="minorEastAsia"/>
      <w:b/>
      <w:bCs/>
      <w:i/>
      <w:iCs/>
      <w:color w:val="00A0DB" w:themeColor="accent2"/>
      <w:sz w:val="26"/>
      <w:lang w:bidi="hi-IN"/>
      <w14:ligatures w14:val="standard"/>
      <w14:numForm w14:val="oldStyle"/>
    </w:rPr>
  </w:style>
  <w:style w:type="character" w:customStyle="1" w:styleId="DuidelijkcitaatChar">
    <w:name w:val="Duidelijk citaat Char"/>
    <w:basedOn w:val="Standaardalinea-lettertype"/>
    <w:link w:val="Duidelijkcitaat"/>
    <w:uiPriority w:val="30"/>
    <w:rsid w:val="00B2111F"/>
    <w:rPr>
      <w:rFonts w:eastAsiaTheme="minorEastAsia"/>
      <w:b/>
      <w:bCs/>
      <w:i/>
      <w:iCs/>
      <w:color w:val="00A0DB" w:themeColor="accent2"/>
      <w:sz w:val="26"/>
      <w:lang w:bidi="hi-IN"/>
      <w14:ligatures w14:val="standard"/>
      <w14:numForm w14:val="oldStyle"/>
    </w:rPr>
  </w:style>
  <w:style w:type="character" w:styleId="Subtielebenadrukking">
    <w:name w:val="Subtle Emphasis"/>
    <w:basedOn w:val="Standaardalinea-lettertype"/>
    <w:uiPriority w:val="19"/>
    <w:rsid w:val="00B2111F"/>
    <w:rPr>
      <w:i/>
      <w:iCs/>
      <w:color w:val="000000"/>
    </w:rPr>
  </w:style>
  <w:style w:type="character" w:styleId="Intensievebenadrukking">
    <w:name w:val="Intense Emphasis"/>
    <w:basedOn w:val="Standaardalinea-lettertype"/>
    <w:uiPriority w:val="21"/>
    <w:rsid w:val="00B2111F"/>
    <w:rPr>
      <w:b/>
      <w:bCs/>
      <w:i/>
      <w:iCs/>
      <w:color w:val="262626" w:themeColor="text2"/>
    </w:rPr>
  </w:style>
  <w:style w:type="character" w:styleId="Subtieleverwijzing">
    <w:name w:val="Subtle Reference"/>
    <w:basedOn w:val="Standaardalinea-lettertype"/>
    <w:uiPriority w:val="31"/>
    <w:rsid w:val="00B2111F"/>
    <w:rPr>
      <w:smallCaps/>
      <w:color w:val="000000"/>
      <w:u w:val="single"/>
    </w:rPr>
  </w:style>
  <w:style w:type="character" w:styleId="Intensieveverwijzing">
    <w:name w:val="Intense Reference"/>
    <w:basedOn w:val="Standaardalinea-lettertype"/>
    <w:uiPriority w:val="32"/>
    <w:rsid w:val="00B2111F"/>
    <w:rPr>
      <w:rFonts w:asciiTheme="minorHAnsi" w:hAnsiTheme="minorHAnsi"/>
      <w:b/>
      <w:bCs/>
      <w:smallCaps/>
      <w:color w:val="262626" w:themeColor="text2"/>
      <w:spacing w:val="5"/>
      <w:sz w:val="22"/>
      <w:u w:val="single"/>
    </w:rPr>
  </w:style>
  <w:style w:type="character" w:styleId="Titelvanboek">
    <w:name w:val="Book Title"/>
    <w:basedOn w:val="Standaardalinea-lettertype"/>
    <w:uiPriority w:val="33"/>
    <w:rsid w:val="00B2111F"/>
    <w:rPr>
      <w:rFonts w:asciiTheme="majorHAnsi" w:hAnsiTheme="majorHAnsi"/>
      <w:b/>
      <w:bCs/>
      <w:caps w:val="0"/>
      <w:smallCaps/>
      <w:color w:val="262626" w:themeColor="text2"/>
      <w:spacing w:val="10"/>
      <w:sz w:val="22"/>
    </w:rPr>
  </w:style>
  <w:style w:type="paragraph" w:styleId="Kopvaninhoudsopgave">
    <w:name w:val="TOC Heading"/>
    <w:basedOn w:val="Kop1"/>
    <w:next w:val="Standaard"/>
    <w:uiPriority w:val="39"/>
    <w:semiHidden/>
    <w:unhideWhenUsed/>
    <w:qFormat/>
    <w:rsid w:val="00B2111F"/>
    <w:pPr>
      <w:spacing w:before="480" w:line="264" w:lineRule="auto"/>
      <w:outlineLvl w:val="9"/>
    </w:pPr>
    <w:rPr>
      <w:b/>
    </w:rPr>
  </w:style>
  <w:style w:type="paragraph" w:styleId="Ballontekst">
    <w:name w:val="Balloon Text"/>
    <w:basedOn w:val="Standaard"/>
    <w:link w:val="BallontekstChar"/>
    <w:uiPriority w:val="99"/>
    <w:semiHidden/>
    <w:unhideWhenUsed/>
    <w:rsid w:val="004D5D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5DEA"/>
    <w:rPr>
      <w:rFonts w:ascii="Tahoma" w:hAnsi="Tahoma" w:cs="Tahoma"/>
      <w:sz w:val="16"/>
      <w:szCs w:val="16"/>
    </w:rPr>
  </w:style>
  <w:style w:type="paragraph" w:styleId="Inhopg1">
    <w:name w:val="toc 1"/>
    <w:basedOn w:val="Standaard"/>
    <w:next w:val="Standaard"/>
    <w:autoRedefine/>
    <w:uiPriority w:val="39"/>
    <w:unhideWhenUsed/>
    <w:rsid w:val="00EF3E4A"/>
    <w:pPr>
      <w:spacing w:after="100"/>
    </w:pPr>
  </w:style>
  <w:style w:type="character" w:styleId="Hyperlink">
    <w:name w:val="Hyperlink"/>
    <w:basedOn w:val="Standaardalinea-lettertype"/>
    <w:uiPriority w:val="99"/>
    <w:unhideWhenUsed/>
    <w:rsid w:val="00EF3E4A"/>
    <w:rPr>
      <w:color w:val="ED0010" w:themeColor="hyperlink"/>
      <w:u w:val="single"/>
    </w:rPr>
  </w:style>
  <w:style w:type="paragraph" w:styleId="Koptekst">
    <w:name w:val="header"/>
    <w:basedOn w:val="Standaard"/>
    <w:link w:val="KoptekstChar"/>
    <w:uiPriority w:val="99"/>
    <w:unhideWhenUsed/>
    <w:rsid w:val="00B2111F"/>
    <w:pPr>
      <w:tabs>
        <w:tab w:val="center" w:pos="4680"/>
        <w:tab w:val="right" w:pos="9360"/>
      </w:tabs>
      <w:spacing w:line="240" w:lineRule="auto"/>
    </w:pPr>
  </w:style>
  <w:style w:type="character" w:customStyle="1" w:styleId="KoptekstChar">
    <w:name w:val="Koptekst Char"/>
    <w:basedOn w:val="Standaardalinea-lettertype"/>
    <w:link w:val="Koptekst"/>
    <w:uiPriority w:val="99"/>
    <w:rsid w:val="00B2111F"/>
  </w:style>
  <w:style w:type="paragraph" w:styleId="Voettekst">
    <w:name w:val="footer"/>
    <w:basedOn w:val="Standaard"/>
    <w:link w:val="VoettekstChar"/>
    <w:uiPriority w:val="99"/>
    <w:unhideWhenUsed/>
    <w:rsid w:val="00B2111F"/>
    <w:pPr>
      <w:tabs>
        <w:tab w:val="center" w:pos="4680"/>
        <w:tab w:val="right" w:pos="9360"/>
      </w:tabs>
      <w:spacing w:line="240" w:lineRule="auto"/>
    </w:pPr>
  </w:style>
  <w:style w:type="character" w:customStyle="1" w:styleId="VoettekstChar">
    <w:name w:val="Voettekst Char"/>
    <w:basedOn w:val="Standaardalinea-lettertype"/>
    <w:link w:val="Voettekst"/>
    <w:uiPriority w:val="99"/>
    <w:rsid w:val="00B2111F"/>
  </w:style>
  <w:style w:type="table" w:styleId="Gemiddeldelijst1-accent2">
    <w:name w:val="Medium List 1 Accent 2"/>
    <w:basedOn w:val="Standaardtabel"/>
    <w:uiPriority w:val="65"/>
    <w:rsid w:val="009D28D2"/>
    <w:pPr>
      <w:spacing w:after="0" w:line="240" w:lineRule="auto"/>
    </w:pPr>
    <w:rPr>
      <w:color w:val="262626" w:themeColor="text1"/>
    </w:rPr>
    <w:tblPr>
      <w:tblStyleRowBandSize w:val="1"/>
      <w:tblStyleColBandSize w:val="1"/>
      <w:tblInd w:w="0" w:type="dxa"/>
      <w:tblBorders>
        <w:top w:val="single" w:sz="8" w:space="0" w:color="00A0DB" w:themeColor="accent2"/>
        <w:bottom w:val="single" w:sz="8" w:space="0" w:color="00A0DB"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0DB" w:themeColor="accent2"/>
        </w:tcBorders>
      </w:tcPr>
    </w:tblStylePr>
    <w:tblStylePr w:type="lastRow">
      <w:rPr>
        <w:b/>
        <w:bCs/>
        <w:color w:val="262626" w:themeColor="text2"/>
      </w:rPr>
      <w:tblPr/>
      <w:tcPr>
        <w:tcBorders>
          <w:top w:val="single" w:sz="8" w:space="0" w:color="00A0DB" w:themeColor="accent2"/>
          <w:bottom w:val="single" w:sz="8" w:space="0" w:color="00A0DB" w:themeColor="accent2"/>
        </w:tcBorders>
      </w:tcPr>
    </w:tblStylePr>
    <w:tblStylePr w:type="firstCol">
      <w:rPr>
        <w:b/>
        <w:bCs/>
      </w:rPr>
    </w:tblStylePr>
    <w:tblStylePr w:type="lastCol">
      <w:rPr>
        <w:b/>
        <w:bCs/>
      </w:rPr>
      <w:tblPr/>
      <w:tcPr>
        <w:tcBorders>
          <w:top w:val="single" w:sz="8" w:space="0" w:color="00A0DB" w:themeColor="accent2"/>
          <w:bottom w:val="single" w:sz="8" w:space="0" w:color="00A0DB" w:themeColor="accent2"/>
        </w:tcBorders>
      </w:tcPr>
    </w:tblStylePr>
    <w:tblStylePr w:type="band1Vert">
      <w:tblPr/>
      <w:tcPr>
        <w:shd w:val="clear" w:color="auto" w:fill="B7EBFF" w:themeFill="accent2" w:themeFillTint="3F"/>
      </w:tcPr>
    </w:tblStylePr>
    <w:tblStylePr w:type="band1Horz">
      <w:tblPr/>
      <w:tcPr>
        <w:shd w:val="clear" w:color="auto" w:fill="B7EBFF" w:themeFill="accent2" w:themeFillTint="3F"/>
      </w:tcPr>
    </w:tblStylePr>
  </w:style>
  <w:style w:type="paragraph" w:styleId="Inhopg2">
    <w:name w:val="toc 2"/>
    <w:basedOn w:val="Standaard"/>
    <w:next w:val="Standaard"/>
    <w:autoRedefine/>
    <w:uiPriority w:val="39"/>
    <w:unhideWhenUsed/>
    <w:rsid w:val="00C72DC9"/>
    <w:pPr>
      <w:spacing w:after="100"/>
      <w:ind w:left="220"/>
    </w:pPr>
  </w:style>
  <w:style w:type="paragraph" w:styleId="Inhopg3">
    <w:name w:val="toc 3"/>
    <w:basedOn w:val="Standaard"/>
    <w:next w:val="Standaard"/>
    <w:autoRedefine/>
    <w:uiPriority w:val="39"/>
    <w:unhideWhenUsed/>
    <w:rsid w:val="00C72DC9"/>
    <w:pPr>
      <w:spacing w:after="100"/>
      <w:ind w:left="440"/>
    </w:pPr>
  </w:style>
  <w:style w:type="table" w:styleId="Tabelraster">
    <w:name w:val="Table Grid"/>
    <w:basedOn w:val="Standaardtabel"/>
    <w:uiPriority w:val="59"/>
    <w:rsid w:val="00714C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emiddeldelijst1-accent6">
    <w:name w:val="Medium List 1 Accent 6"/>
    <w:basedOn w:val="Standaardtabel"/>
    <w:uiPriority w:val="65"/>
    <w:rsid w:val="00714C15"/>
    <w:pPr>
      <w:spacing w:after="0" w:line="240" w:lineRule="auto"/>
    </w:pPr>
    <w:rPr>
      <w:color w:val="262626" w:themeColor="text1"/>
    </w:rPr>
    <w:tblPr>
      <w:tblStyleRowBandSize w:val="1"/>
      <w:tblStyleColBandSize w:val="1"/>
      <w:tblInd w:w="0" w:type="dxa"/>
      <w:tblBorders>
        <w:top w:val="single" w:sz="8" w:space="0" w:color="00A0DB" w:themeColor="accent6"/>
        <w:bottom w:val="single" w:sz="8" w:space="0" w:color="00A0DB"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0DB" w:themeColor="accent6"/>
        </w:tcBorders>
      </w:tcPr>
    </w:tblStylePr>
    <w:tblStylePr w:type="lastRow">
      <w:rPr>
        <w:b/>
        <w:bCs/>
        <w:color w:val="262626" w:themeColor="text2"/>
      </w:rPr>
      <w:tblPr/>
      <w:tcPr>
        <w:tcBorders>
          <w:top w:val="single" w:sz="8" w:space="0" w:color="00A0DB" w:themeColor="accent6"/>
          <w:bottom w:val="single" w:sz="8" w:space="0" w:color="00A0DB" w:themeColor="accent6"/>
        </w:tcBorders>
      </w:tcPr>
    </w:tblStylePr>
    <w:tblStylePr w:type="firstCol">
      <w:rPr>
        <w:b/>
        <w:bCs/>
      </w:rPr>
    </w:tblStylePr>
    <w:tblStylePr w:type="lastCol">
      <w:rPr>
        <w:b/>
        <w:bCs/>
      </w:rPr>
      <w:tblPr/>
      <w:tcPr>
        <w:tcBorders>
          <w:top w:val="single" w:sz="8" w:space="0" w:color="00A0DB" w:themeColor="accent6"/>
          <w:bottom w:val="single" w:sz="8" w:space="0" w:color="00A0DB" w:themeColor="accent6"/>
        </w:tcBorders>
      </w:tcPr>
    </w:tblStylePr>
    <w:tblStylePr w:type="band1Vert">
      <w:tblPr/>
      <w:tcPr>
        <w:shd w:val="clear" w:color="auto" w:fill="B7EBFF" w:themeFill="accent6" w:themeFillTint="3F"/>
      </w:tcPr>
    </w:tblStylePr>
    <w:tblStylePr w:type="band1Horz">
      <w:tblPr/>
      <w:tcPr>
        <w:shd w:val="clear" w:color="auto" w:fill="B7EBFF" w:themeFill="accent6" w:themeFillTint="3F"/>
      </w:tcPr>
    </w:tblStylePr>
  </w:style>
  <w:style w:type="table" w:styleId="Lichtearcering-accent2">
    <w:name w:val="Light Shading Accent 2"/>
    <w:basedOn w:val="Standaardtabel"/>
    <w:uiPriority w:val="60"/>
    <w:rsid w:val="00A252D6"/>
    <w:pPr>
      <w:spacing w:after="0" w:line="240" w:lineRule="auto"/>
    </w:pPr>
    <w:rPr>
      <w:color w:val="0077A4" w:themeColor="accent2" w:themeShade="BF"/>
    </w:rPr>
    <w:tblPr>
      <w:tblStyleRowBandSize w:val="1"/>
      <w:tblStyleColBandSize w:val="1"/>
      <w:tblInd w:w="0" w:type="dxa"/>
      <w:tblBorders>
        <w:top w:val="single" w:sz="8" w:space="0" w:color="00A0DB" w:themeColor="accent2"/>
        <w:bottom w:val="single" w:sz="8" w:space="0" w:color="00A0D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0DB" w:themeColor="accent2"/>
          <w:left w:val="nil"/>
          <w:bottom w:val="single" w:sz="8" w:space="0" w:color="00A0DB" w:themeColor="accent2"/>
          <w:right w:val="nil"/>
          <w:insideH w:val="nil"/>
          <w:insideV w:val="nil"/>
        </w:tcBorders>
      </w:tcPr>
    </w:tblStylePr>
    <w:tblStylePr w:type="lastRow">
      <w:pPr>
        <w:spacing w:before="0" w:after="0" w:line="240" w:lineRule="auto"/>
      </w:pPr>
      <w:rPr>
        <w:b/>
        <w:bCs/>
      </w:rPr>
      <w:tblPr/>
      <w:tcPr>
        <w:tcBorders>
          <w:top w:val="single" w:sz="8" w:space="0" w:color="00A0DB" w:themeColor="accent2"/>
          <w:left w:val="nil"/>
          <w:bottom w:val="single" w:sz="8" w:space="0" w:color="00A0D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BFF" w:themeFill="accent2" w:themeFillTint="3F"/>
      </w:tcPr>
    </w:tblStylePr>
    <w:tblStylePr w:type="band1Horz">
      <w:tblPr/>
      <w:tcPr>
        <w:tcBorders>
          <w:left w:val="nil"/>
          <w:right w:val="nil"/>
          <w:insideH w:val="nil"/>
          <w:insideV w:val="nil"/>
        </w:tcBorders>
        <w:shd w:val="clear" w:color="auto" w:fill="B7EBFF" w:themeFill="accent2" w:themeFillTint="3F"/>
      </w:tcPr>
    </w:tblStylePr>
  </w:style>
  <w:style w:type="table" w:styleId="Lichtearcering-accent4">
    <w:name w:val="Light Shading Accent 4"/>
    <w:basedOn w:val="Standaardtabel"/>
    <w:uiPriority w:val="60"/>
    <w:rsid w:val="00A252D6"/>
    <w:pPr>
      <w:spacing w:after="0" w:line="240" w:lineRule="auto"/>
    </w:pPr>
    <w:rPr>
      <w:color w:val="0077A4" w:themeColor="accent4" w:themeShade="BF"/>
    </w:rPr>
    <w:tblPr>
      <w:tblStyleRowBandSize w:val="1"/>
      <w:tblStyleColBandSize w:val="1"/>
      <w:tblInd w:w="0" w:type="dxa"/>
      <w:tblBorders>
        <w:top w:val="single" w:sz="8" w:space="0" w:color="00A0DB" w:themeColor="accent4"/>
        <w:bottom w:val="single" w:sz="8" w:space="0" w:color="00A0DB"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0DB" w:themeColor="accent4"/>
          <w:left w:val="nil"/>
          <w:bottom w:val="single" w:sz="8" w:space="0" w:color="00A0DB" w:themeColor="accent4"/>
          <w:right w:val="nil"/>
          <w:insideH w:val="nil"/>
          <w:insideV w:val="nil"/>
        </w:tcBorders>
      </w:tcPr>
    </w:tblStylePr>
    <w:tblStylePr w:type="lastRow">
      <w:pPr>
        <w:spacing w:before="0" w:after="0" w:line="240" w:lineRule="auto"/>
      </w:pPr>
      <w:rPr>
        <w:b/>
        <w:bCs/>
      </w:rPr>
      <w:tblPr/>
      <w:tcPr>
        <w:tcBorders>
          <w:top w:val="single" w:sz="8" w:space="0" w:color="00A0DB" w:themeColor="accent4"/>
          <w:left w:val="nil"/>
          <w:bottom w:val="single" w:sz="8" w:space="0" w:color="00A0D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BFF" w:themeFill="accent4" w:themeFillTint="3F"/>
      </w:tcPr>
    </w:tblStylePr>
    <w:tblStylePr w:type="band1Horz">
      <w:tblPr/>
      <w:tcPr>
        <w:tcBorders>
          <w:left w:val="nil"/>
          <w:right w:val="nil"/>
          <w:insideH w:val="nil"/>
          <w:insideV w:val="nil"/>
        </w:tcBorders>
        <w:shd w:val="clear" w:color="auto" w:fill="B7EBFF"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ard">
    <w:name w:val="Normal"/>
    <w:qFormat/>
    <w:rsid w:val="000802DF"/>
    <w:pPr>
      <w:spacing w:after="0"/>
    </w:pPr>
  </w:style>
  <w:style w:type="paragraph" w:styleId="Kop1">
    <w:name w:val="heading 1"/>
    <w:basedOn w:val="Standaard"/>
    <w:next w:val="Standaard"/>
    <w:link w:val="Kop1Char"/>
    <w:uiPriority w:val="9"/>
    <w:qFormat/>
    <w:rsid w:val="000802DF"/>
    <w:pPr>
      <w:keepNext/>
      <w:keepLines/>
      <w:spacing w:before="200" w:after="200" w:line="240" w:lineRule="auto"/>
      <w:outlineLvl w:val="0"/>
    </w:pPr>
    <w:rPr>
      <w:rFonts w:asciiTheme="majorHAnsi" w:eastAsiaTheme="majorEastAsia" w:hAnsiTheme="majorHAnsi" w:cstheme="majorBidi"/>
      <w:bCs/>
      <w:caps/>
      <w:color w:val="ED0010" w:themeColor="accent3"/>
      <w:sz w:val="36"/>
      <w:szCs w:val="28"/>
    </w:rPr>
  </w:style>
  <w:style w:type="paragraph" w:styleId="Kop2">
    <w:name w:val="heading 2"/>
    <w:basedOn w:val="Standaard"/>
    <w:next w:val="Standaard"/>
    <w:link w:val="Kop2Char"/>
    <w:uiPriority w:val="9"/>
    <w:unhideWhenUsed/>
    <w:qFormat/>
    <w:rsid w:val="000802DF"/>
    <w:pPr>
      <w:keepNext/>
      <w:keepLines/>
      <w:spacing w:before="200" w:after="200" w:line="240" w:lineRule="auto"/>
      <w:outlineLvl w:val="1"/>
    </w:pPr>
    <w:rPr>
      <w:rFonts w:asciiTheme="majorHAnsi" w:eastAsiaTheme="majorEastAsia" w:hAnsiTheme="majorHAnsi" w:cstheme="majorBidi"/>
      <w:bCs/>
      <w:caps/>
      <w:color w:val="00A0DB" w:themeColor="accent2"/>
      <w:sz w:val="32"/>
      <w:szCs w:val="26"/>
    </w:rPr>
  </w:style>
  <w:style w:type="paragraph" w:styleId="Kop3">
    <w:name w:val="heading 3"/>
    <w:basedOn w:val="Standaard"/>
    <w:next w:val="Standaard"/>
    <w:link w:val="Kop3Char"/>
    <w:uiPriority w:val="9"/>
    <w:unhideWhenUsed/>
    <w:qFormat/>
    <w:rsid w:val="000802DF"/>
    <w:pPr>
      <w:keepNext/>
      <w:keepLines/>
      <w:spacing w:before="200" w:after="200" w:line="240" w:lineRule="auto"/>
      <w:outlineLvl w:val="2"/>
    </w:pPr>
    <w:rPr>
      <w:rFonts w:ascii="Husans-Normal" w:hAnsi="Husans-Normal"/>
      <w:bCs/>
      <w:caps/>
      <w:color w:val="262626" w:themeColor="text2"/>
      <w:sz w:val="28"/>
    </w:rPr>
  </w:style>
  <w:style w:type="paragraph" w:styleId="Kop4">
    <w:name w:val="heading 4"/>
    <w:basedOn w:val="Standaard"/>
    <w:next w:val="Standaard"/>
    <w:link w:val="Kop4Char"/>
    <w:uiPriority w:val="9"/>
    <w:semiHidden/>
    <w:unhideWhenUsed/>
    <w:rsid w:val="00B2111F"/>
    <w:pPr>
      <w:keepNext/>
      <w:keepLines/>
      <w:spacing w:before="200"/>
      <w:outlineLvl w:val="3"/>
    </w:pPr>
    <w:rPr>
      <w:rFonts w:asciiTheme="majorHAnsi" w:eastAsiaTheme="majorEastAsia" w:hAnsiTheme="majorHAnsi" w:cstheme="majorBidi"/>
      <w:b/>
      <w:bCs/>
      <w:i/>
      <w:iCs/>
      <w:color w:val="464646" w:themeColor="text1" w:themeTint="D9"/>
    </w:rPr>
  </w:style>
  <w:style w:type="paragraph" w:styleId="Kop5">
    <w:name w:val="heading 5"/>
    <w:basedOn w:val="Standaard"/>
    <w:next w:val="Standaard"/>
    <w:link w:val="Kop5Char"/>
    <w:uiPriority w:val="9"/>
    <w:semiHidden/>
    <w:unhideWhenUsed/>
    <w:qFormat/>
    <w:rsid w:val="00B2111F"/>
    <w:pPr>
      <w:keepNext/>
      <w:keepLines/>
      <w:spacing w:before="200"/>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rsid w:val="00B2111F"/>
    <w:pPr>
      <w:keepNext/>
      <w:keepLines/>
      <w:spacing w:before="200"/>
      <w:outlineLvl w:val="5"/>
    </w:pPr>
    <w:rPr>
      <w:rFonts w:asciiTheme="majorHAnsi" w:eastAsiaTheme="majorEastAsia" w:hAnsiTheme="majorHAnsi" w:cstheme="majorBidi"/>
      <w:i/>
      <w:iCs/>
      <w:color w:val="262626" w:themeColor="text1"/>
    </w:rPr>
  </w:style>
  <w:style w:type="paragraph" w:styleId="Kop7">
    <w:name w:val="heading 7"/>
    <w:basedOn w:val="Standaard"/>
    <w:next w:val="Standaard"/>
    <w:link w:val="Kop7Char"/>
    <w:uiPriority w:val="9"/>
    <w:semiHidden/>
    <w:unhideWhenUsed/>
    <w:qFormat/>
    <w:rsid w:val="00B2111F"/>
    <w:pPr>
      <w:keepNext/>
      <w:keepLines/>
      <w:spacing w:before="200"/>
      <w:outlineLvl w:val="6"/>
    </w:pPr>
    <w:rPr>
      <w:rFonts w:asciiTheme="majorHAnsi" w:eastAsiaTheme="majorEastAsia" w:hAnsiTheme="majorHAnsi" w:cstheme="majorBidi"/>
      <w:i/>
      <w:iCs/>
      <w:color w:val="262626" w:themeColor="text2"/>
    </w:rPr>
  </w:style>
  <w:style w:type="paragraph" w:styleId="Kop8">
    <w:name w:val="heading 8"/>
    <w:basedOn w:val="Standaard"/>
    <w:next w:val="Standaard"/>
    <w:link w:val="Kop8Char"/>
    <w:uiPriority w:val="9"/>
    <w:semiHidden/>
    <w:unhideWhenUsed/>
    <w:qFormat/>
    <w:rsid w:val="00B2111F"/>
    <w:pPr>
      <w:keepNext/>
      <w:keepLines/>
      <w:spacing w:before="200"/>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rsid w:val="00B2111F"/>
    <w:pPr>
      <w:keepNext/>
      <w:keepLines/>
      <w:spacing w:before="200"/>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802DF"/>
    <w:rPr>
      <w:rFonts w:asciiTheme="majorHAnsi" w:eastAsiaTheme="majorEastAsia" w:hAnsiTheme="majorHAnsi" w:cstheme="majorBidi"/>
      <w:bCs/>
      <w:caps/>
      <w:color w:val="ED0010" w:themeColor="accent3"/>
      <w:sz w:val="36"/>
      <w:szCs w:val="28"/>
    </w:rPr>
  </w:style>
  <w:style w:type="character" w:customStyle="1" w:styleId="Kop2Char">
    <w:name w:val="Kop 2 Char"/>
    <w:basedOn w:val="Standaardalinea-lettertype"/>
    <w:link w:val="Kop2"/>
    <w:uiPriority w:val="9"/>
    <w:rsid w:val="000802DF"/>
    <w:rPr>
      <w:rFonts w:asciiTheme="majorHAnsi" w:eastAsiaTheme="majorEastAsia" w:hAnsiTheme="majorHAnsi" w:cstheme="majorBidi"/>
      <w:bCs/>
      <w:caps/>
      <w:color w:val="00A0DB" w:themeColor="accent2"/>
      <w:sz w:val="32"/>
      <w:szCs w:val="26"/>
    </w:rPr>
  </w:style>
  <w:style w:type="character" w:customStyle="1" w:styleId="Kop3Char">
    <w:name w:val="Kop 3 Char"/>
    <w:basedOn w:val="Standaardalinea-lettertype"/>
    <w:link w:val="Kop3"/>
    <w:uiPriority w:val="9"/>
    <w:rsid w:val="000802DF"/>
    <w:rPr>
      <w:rFonts w:ascii="Husans-Normal" w:hAnsi="Husans-Normal"/>
      <w:bCs/>
      <w:caps/>
      <w:color w:val="262626" w:themeColor="text2"/>
      <w:sz w:val="28"/>
    </w:rPr>
  </w:style>
  <w:style w:type="character" w:customStyle="1" w:styleId="Kop4Char">
    <w:name w:val="Kop 4 Char"/>
    <w:basedOn w:val="Standaardalinea-lettertype"/>
    <w:link w:val="Kop4"/>
    <w:uiPriority w:val="9"/>
    <w:semiHidden/>
    <w:rsid w:val="00B2111F"/>
    <w:rPr>
      <w:rFonts w:asciiTheme="majorHAnsi" w:eastAsiaTheme="majorEastAsia" w:hAnsiTheme="majorHAnsi" w:cstheme="majorBidi"/>
      <w:b/>
      <w:bCs/>
      <w:i/>
      <w:iCs/>
      <w:color w:val="464646" w:themeColor="text1" w:themeTint="D9"/>
    </w:rPr>
  </w:style>
  <w:style w:type="character" w:customStyle="1" w:styleId="Kop5Char">
    <w:name w:val="Kop 5 Char"/>
    <w:basedOn w:val="Standaardalinea-lettertype"/>
    <w:link w:val="Kop5"/>
    <w:uiPriority w:val="9"/>
    <w:semiHidden/>
    <w:rsid w:val="00B2111F"/>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sid w:val="00B2111F"/>
    <w:rPr>
      <w:rFonts w:asciiTheme="majorHAnsi" w:eastAsiaTheme="majorEastAsia" w:hAnsiTheme="majorHAnsi" w:cstheme="majorBidi"/>
      <w:i/>
      <w:iCs/>
      <w:color w:val="262626" w:themeColor="text1"/>
    </w:rPr>
  </w:style>
  <w:style w:type="character" w:customStyle="1" w:styleId="Kop7Char">
    <w:name w:val="Kop 7 Char"/>
    <w:basedOn w:val="Standaardalinea-lettertype"/>
    <w:link w:val="Kop7"/>
    <w:uiPriority w:val="9"/>
    <w:semiHidden/>
    <w:rsid w:val="00B2111F"/>
    <w:rPr>
      <w:rFonts w:asciiTheme="majorHAnsi" w:eastAsiaTheme="majorEastAsia" w:hAnsiTheme="majorHAnsi" w:cstheme="majorBidi"/>
      <w:i/>
      <w:iCs/>
      <w:color w:val="262626" w:themeColor="text2"/>
    </w:rPr>
  </w:style>
  <w:style w:type="character" w:customStyle="1" w:styleId="Kop8Char">
    <w:name w:val="Kop 8 Char"/>
    <w:basedOn w:val="Standaardalinea-lettertype"/>
    <w:link w:val="Kop8"/>
    <w:uiPriority w:val="9"/>
    <w:semiHidden/>
    <w:rsid w:val="00B2111F"/>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sid w:val="00B2111F"/>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unhideWhenUsed/>
    <w:qFormat/>
    <w:rsid w:val="004C0292"/>
    <w:pPr>
      <w:spacing w:before="120" w:after="120" w:line="240" w:lineRule="auto"/>
    </w:pPr>
    <w:rPr>
      <w:rFonts w:ascii="Husans-Normal" w:eastAsiaTheme="minorEastAsia" w:hAnsi="Husans-Normal"/>
      <w:bCs/>
      <w:i/>
      <w:caps/>
      <w:color w:val="ED0010" w:themeColor="accent3"/>
      <w:spacing w:val="6"/>
      <w:szCs w:val="18"/>
      <w:lang w:bidi="hi-IN"/>
    </w:rPr>
  </w:style>
  <w:style w:type="paragraph" w:styleId="Titel">
    <w:name w:val="Title"/>
    <w:basedOn w:val="Standaard"/>
    <w:next w:val="Standaard"/>
    <w:link w:val="TitelChar"/>
    <w:uiPriority w:val="10"/>
    <w:rsid w:val="00B2111F"/>
    <w:pPr>
      <w:spacing w:after="120" w:line="240" w:lineRule="auto"/>
      <w:contextualSpacing/>
    </w:pPr>
    <w:rPr>
      <w:rFonts w:asciiTheme="majorHAnsi" w:eastAsiaTheme="majorEastAsia" w:hAnsiTheme="majorHAnsi" w:cstheme="majorBidi"/>
      <w:color w:val="262626" w:themeColor="text2"/>
      <w:spacing w:val="30"/>
      <w:kern w:val="28"/>
      <w:sz w:val="72"/>
      <w:szCs w:val="52"/>
      <w14:ligatures w14:val="standard"/>
      <w14:numForm w14:val="oldStyle"/>
    </w:rPr>
  </w:style>
  <w:style w:type="character" w:customStyle="1" w:styleId="TitelChar">
    <w:name w:val="Titel Char"/>
    <w:basedOn w:val="Standaardalinea-lettertype"/>
    <w:link w:val="Titel"/>
    <w:uiPriority w:val="10"/>
    <w:rsid w:val="00B2111F"/>
    <w:rPr>
      <w:rFonts w:asciiTheme="majorHAnsi" w:eastAsiaTheme="majorEastAsia" w:hAnsiTheme="majorHAnsi" w:cstheme="majorBidi"/>
      <w:color w:val="262626" w:themeColor="text2"/>
      <w:spacing w:val="30"/>
      <w:kern w:val="28"/>
      <w:sz w:val="72"/>
      <w:szCs w:val="52"/>
      <w14:ligatures w14:val="standard"/>
      <w14:numForm w14:val="oldStyle"/>
    </w:rPr>
  </w:style>
  <w:style w:type="paragraph" w:styleId="Ondertitel">
    <w:name w:val="Subtitle"/>
    <w:basedOn w:val="Standaard"/>
    <w:next w:val="Standaard"/>
    <w:link w:val="OndertitelChar"/>
    <w:uiPriority w:val="11"/>
    <w:rsid w:val="00B2111F"/>
    <w:pPr>
      <w:numPr>
        <w:ilvl w:val="1"/>
      </w:numPr>
    </w:pPr>
    <w:rPr>
      <w:rFonts w:eastAsiaTheme="majorEastAsia" w:cstheme="majorBidi"/>
      <w:iCs/>
      <w:color w:val="3B3B3B" w:themeColor="text2" w:themeTint="E6"/>
      <w:sz w:val="32"/>
      <w:szCs w:val="24"/>
      <w:lang w:bidi="hi-IN"/>
      <w14:ligatures w14:val="standard"/>
    </w:rPr>
  </w:style>
  <w:style w:type="character" w:customStyle="1" w:styleId="OndertitelChar">
    <w:name w:val="Ondertitel Char"/>
    <w:basedOn w:val="Standaardalinea-lettertype"/>
    <w:link w:val="Ondertitel"/>
    <w:uiPriority w:val="11"/>
    <w:rsid w:val="00B2111F"/>
    <w:rPr>
      <w:rFonts w:eastAsiaTheme="majorEastAsia" w:cstheme="majorBidi"/>
      <w:iCs/>
      <w:color w:val="3B3B3B" w:themeColor="text2" w:themeTint="E6"/>
      <w:sz w:val="32"/>
      <w:szCs w:val="24"/>
      <w:lang w:bidi="hi-IN"/>
      <w14:ligatures w14:val="standard"/>
    </w:rPr>
  </w:style>
  <w:style w:type="character" w:styleId="Zwaar">
    <w:name w:val="Strong"/>
    <w:basedOn w:val="Standaardalinea-lettertype"/>
    <w:uiPriority w:val="22"/>
    <w:rsid w:val="00B2111F"/>
    <w:rPr>
      <w:b/>
      <w:bCs/>
      <w:color w:val="3B3B3B" w:themeColor="text2" w:themeTint="E6"/>
    </w:rPr>
  </w:style>
  <w:style w:type="character" w:styleId="Nadruk">
    <w:name w:val="Emphasis"/>
    <w:basedOn w:val="Standaardalinea-lettertype"/>
    <w:uiPriority w:val="20"/>
    <w:rsid w:val="00B2111F"/>
    <w:rPr>
      <w:b w:val="0"/>
      <w:i/>
      <w:iCs/>
      <w:color w:val="262626" w:themeColor="text2"/>
    </w:rPr>
  </w:style>
  <w:style w:type="paragraph" w:styleId="Geenafstand">
    <w:name w:val="No Spacing"/>
    <w:link w:val="GeenafstandChar"/>
    <w:uiPriority w:val="1"/>
    <w:qFormat/>
    <w:rsid w:val="00B2111F"/>
    <w:pPr>
      <w:spacing w:after="0" w:line="240" w:lineRule="auto"/>
    </w:pPr>
  </w:style>
  <w:style w:type="character" w:customStyle="1" w:styleId="GeenafstandChar">
    <w:name w:val="Geen afstand Char"/>
    <w:basedOn w:val="Standaardalinea-lettertype"/>
    <w:link w:val="Geenafstand"/>
    <w:uiPriority w:val="1"/>
    <w:rsid w:val="00B2111F"/>
  </w:style>
  <w:style w:type="paragraph" w:styleId="Lijstalinea">
    <w:name w:val="List Paragraph"/>
    <w:basedOn w:val="Standaard"/>
    <w:uiPriority w:val="34"/>
    <w:qFormat/>
    <w:rsid w:val="00B2111F"/>
    <w:pPr>
      <w:spacing w:line="240" w:lineRule="auto"/>
      <w:ind w:left="720" w:hanging="288"/>
      <w:contextualSpacing/>
    </w:pPr>
    <w:rPr>
      <w:color w:val="262626" w:themeColor="text2"/>
    </w:rPr>
  </w:style>
  <w:style w:type="paragraph" w:styleId="Citaat">
    <w:name w:val="Quote"/>
    <w:basedOn w:val="Standaard"/>
    <w:next w:val="Standaard"/>
    <w:link w:val="CitaatChar"/>
    <w:uiPriority w:val="29"/>
    <w:rsid w:val="00B2111F"/>
    <w:pPr>
      <w:pBdr>
        <w:left w:val="single" w:sz="48" w:space="13" w:color="7F7F7F" w:themeColor="accent1"/>
      </w:pBdr>
      <w:spacing w:line="360" w:lineRule="auto"/>
    </w:pPr>
    <w:rPr>
      <w:rFonts w:asciiTheme="majorHAnsi" w:eastAsiaTheme="minorEastAsia" w:hAnsiTheme="majorHAnsi"/>
      <w:b/>
      <w:i/>
      <w:iCs/>
      <w:color w:val="7F7F7F" w:themeColor="accent1"/>
      <w:sz w:val="24"/>
      <w:lang w:bidi="hi-IN"/>
    </w:rPr>
  </w:style>
  <w:style w:type="character" w:customStyle="1" w:styleId="CitaatChar">
    <w:name w:val="Citaat Char"/>
    <w:basedOn w:val="Standaardalinea-lettertype"/>
    <w:link w:val="Citaat"/>
    <w:uiPriority w:val="29"/>
    <w:rsid w:val="00B2111F"/>
    <w:rPr>
      <w:rFonts w:asciiTheme="majorHAnsi" w:eastAsiaTheme="minorEastAsia" w:hAnsiTheme="majorHAnsi"/>
      <w:b/>
      <w:i/>
      <w:iCs/>
      <w:color w:val="7F7F7F" w:themeColor="accent1"/>
      <w:sz w:val="24"/>
      <w:lang w:bidi="hi-IN"/>
    </w:rPr>
  </w:style>
  <w:style w:type="paragraph" w:styleId="Duidelijkcitaat">
    <w:name w:val="Intense Quote"/>
    <w:basedOn w:val="Standaard"/>
    <w:next w:val="Standaard"/>
    <w:link w:val="DuidelijkcitaatChar"/>
    <w:uiPriority w:val="30"/>
    <w:qFormat/>
    <w:rsid w:val="00B2111F"/>
    <w:pPr>
      <w:pBdr>
        <w:left w:val="single" w:sz="48" w:space="13" w:color="00A0DB" w:themeColor="accent2"/>
      </w:pBdr>
      <w:spacing w:before="240" w:after="120" w:line="300" w:lineRule="auto"/>
    </w:pPr>
    <w:rPr>
      <w:rFonts w:eastAsiaTheme="minorEastAsia"/>
      <w:b/>
      <w:bCs/>
      <w:i/>
      <w:iCs/>
      <w:color w:val="00A0DB" w:themeColor="accent2"/>
      <w:sz w:val="26"/>
      <w:lang w:bidi="hi-IN"/>
      <w14:ligatures w14:val="standard"/>
      <w14:numForm w14:val="oldStyle"/>
    </w:rPr>
  </w:style>
  <w:style w:type="character" w:customStyle="1" w:styleId="DuidelijkcitaatChar">
    <w:name w:val="Duidelijk citaat Char"/>
    <w:basedOn w:val="Standaardalinea-lettertype"/>
    <w:link w:val="Duidelijkcitaat"/>
    <w:uiPriority w:val="30"/>
    <w:rsid w:val="00B2111F"/>
    <w:rPr>
      <w:rFonts w:eastAsiaTheme="minorEastAsia"/>
      <w:b/>
      <w:bCs/>
      <w:i/>
      <w:iCs/>
      <w:color w:val="00A0DB" w:themeColor="accent2"/>
      <w:sz w:val="26"/>
      <w:lang w:bidi="hi-IN"/>
      <w14:ligatures w14:val="standard"/>
      <w14:numForm w14:val="oldStyle"/>
    </w:rPr>
  </w:style>
  <w:style w:type="character" w:styleId="Subtielebenadrukking">
    <w:name w:val="Subtle Emphasis"/>
    <w:basedOn w:val="Standaardalinea-lettertype"/>
    <w:uiPriority w:val="19"/>
    <w:rsid w:val="00B2111F"/>
    <w:rPr>
      <w:i/>
      <w:iCs/>
      <w:color w:val="000000"/>
    </w:rPr>
  </w:style>
  <w:style w:type="character" w:styleId="Intensievebenadrukking">
    <w:name w:val="Intense Emphasis"/>
    <w:basedOn w:val="Standaardalinea-lettertype"/>
    <w:uiPriority w:val="21"/>
    <w:rsid w:val="00B2111F"/>
    <w:rPr>
      <w:b/>
      <w:bCs/>
      <w:i/>
      <w:iCs/>
      <w:color w:val="262626" w:themeColor="text2"/>
    </w:rPr>
  </w:style>
  <w:style w:type="character" w:styleId="Subtieleverwijzing">
    <w:name w:val="Subtle Reference"/>
    <w:basedOn w:val="Standaardalinea-lettertype"/>
    <w:uiPriority w:val="31"/>
    <w:rsid w:val="00B2111F"/>
    <w:rPr>
      <w:smallCaps/>
      <w:color w:val="000000"/>
      <w:u w:val="single"/>
    </w:rPr>
  </w:style>
  <w:style w:type="character" w:styleId="Intensieveverwijzing">
    <w:name w:val="Intense Reference"/>
    <w:basedOn w:val="Standaardalinea-lettertype"/>
    <w:uiPriority w:val="32"/>
    <w:rsid w:val="00B2111F"/>
    <w:rPr>
      <w:rFonts w:asciiTheme="minorHAnsi" w:hAnsiTheme="minorHAnsi"/>
      <w:b/>
      <w:bCs/>
      <w:smallCaps/>
      <w:color w:val="262626" w:themeColor="text2"/>
      <w:spacing w:val="5"/>
      <w:sz w:val="22"/>
      <w:u w:val="single"/>
    </w:rPr>
  </w:style>
  <w:style w:type="character" w:styleId="Titelvanboek">
    <w:name w:val="Book Title"/>
    <w:basedOn w:val="Standaardalinea-lettertype"/>
    <w:uiPriority w:val="33"/>
    <w:rsid w:val="00B2111F"/>
    <w:rPr>
      <w:rFonts w:asciiTheme="majorHAnsi" w:hAnsiTheme="majorHAnsi"/>
      <w:b/>
      <w:bCs/>
      <w:caps w:val="0"/>
      <w:smallCaps/>
      <w:color w:val="262626" w:themeColor="text2"/>
      <w:spacing w:val="10"/>
      <w:sz w:val="22"/>
    </w:rPr>
  </w:style>
  <w:style w:type="paragraph" w:styleId="Kopvaninhoudsopgave">
    <w:name w:val="TOC Heading"/>
    <w:basedOn w:val="Kop1"/>
    <w:next w:val="Standaard"/>
    <w:uiPriority w:val="39"/>
    <w:semiHidden/>
    <w:unhideWhenUsed/>
    <w:qFormat/>
    <w:rsid w:val="00B2111F"/>
    <w:pPr>
      <w:spacing w:before="480" w:line="264" w:lineRule="auto"/>
      <w:outlineLvl w:val="9"/>
    </w:pPr>
    <w:rPr>
      <w:b/>
    </w:rPr>
  </w:style>
  <w:style w:type="paragraph" w:styleId="Ballontekst">
    <w:name w:val="Balloon Text"/>
    <w:basedOn w:val="Standaard"/>
    <w:link w:val="BallontekstChar"/>
    <w:uiPriority w:val="99"/>
    <w:semiHidden/>
    <w:unhideWhenUsed/>
    <w:rsid w:val="004D5D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5DEA"/>
    <w:rPr>
      <w:rFonts w:ascii="Tahoma" w:hAnsi="Tahoma" w:cs="Tahoma"/>
      <w:sz w:val="16"/>
      <w:szCs w:val="16"/>
    </w:rPr>
  </w:style>
  <w:style w:type="paragraph" w:styleId="Inhopg1">
    <w:name w:val="toc 1"/>
    <w:basedOn w:val="Standaard"/>
    <w:next w:val="Standaard"/>
    <w:autoRedefine/>
    <w:uiPriority w:val="39"/>
    <w:unhideWhenUsed/>
    <w:rsid w:val="00EF3E4A"/>
    <w:pPr>
      <w:spacing w:after="100"/>
    </w:pPr>
  </w:style>
  <w:style w:type="character" w:styleId="Hyperlink">
    <w:name w:val="Hyperlink"/>
    <w:basedOn w:val="Standaardalinea-lettertype"/>
    <w:uiPriority w:val="99"/>
    <w:unhideWhenUsed/>
    <w:rsid w:val="00EF3E4A"/>
    <w:rPr>
      <w:color w:val="ED0010" w:themeColor="hyperlink"/>
      <w:u w:val="single"/>
    </w:rPr>
  </w:style>
  <w:style w:type="paragraph" w:styleId="Koptekst">
    <w:name w:val="header"/>
    <w:basedOn w:val="Standaard"/>
    <w:link w:val="KoptekstChar"/>
    <w:uiPriority w:val="99"/>
    <w:unhideWhenUsed/>
    <w:rsid w:val="00B2111F"/>
    <w:pPr>
      <w:tabs>
        <w:tab w:val="center" w:pos="4680"/>
        <w:tab w:val="right" w:pos="9360"/>
      </w:tabs>
      <w:spacing w:line="240" w:lineRule="auto"/>
    </w:pPr>
  </w:style>
  <w:style w:type="character" w:customStyle="1" w:styleId="KoptekstChar">
    <w:name w:val="Koptekst Char"/>
    <w:basedOn w:val="Standaardalinea-lettertype"/>
    <w:link w:val="Koptekst"/>
    <w:uiPriority w:val="99"/>
    <w:rsid w:val="00B2111F"/>
  </w:style>
  <w:style w:type="paragraph" w:styleId="Voettekst">
    <w:name w:val="footer"/>
    <w:basedOn w:val="Standaard"/>
    <w:link w:val="VoettekstChar"/>
    <w:uiPriority w:val="99"/>
    <w:unhideWhenUsed/>
    <w:rsid w:val="00B2111F"/>
    <w:pPr>
      <w:tabs>
        <w:tab w:val="center" w:pos="4680"/>
        <w:tab w:val="right" w:pos="9360"/>
      </w:tabs>
      <w:spacing w:line="240" w:lineRule="auto"/>
    </w:pPr>
  </w:style>
  <w:style w:type="character" w:customStyle="1" w:styleId="VoettekstChar">
    <w:name w:val="Voettekst Char"/>
    <w:basedOn w:val="Standaardalinea-lettertype"/>
    <w:link w:val="Voettekst"/>
    <w:uiPriority w:val="99"/>
    <w:rsid w:val="00B2111F"/>
  </w:style>
  <w:style w:type="table" w:styleId="Gemiddeldelijst1-accent2">
    <w:name w:val="Medium List 1 Accent 2"/>
    <w:basedOn w:val="Standaardtabel"/>
    <w:uiPriority w:val="65"/>
    <w:rsid w:val="009D28D2"/>
    <w:pPr>
      <w:spacing w:after="0" w:line="240" w:lineRule="auto"/>
    </w:pPr>
    <w:rPr>
      <w:color w:val="262626" w:themeColor="text1"/>
    </w:rPr>
    <w:tblPr>
      <w:tblStyleRowBandSize w:val="1"/>
      <w:tblStyleColBandSize w:val="1"/>
      <w:tblInd w:w="0" w:type="dxa"/>
      <w:tblBorders>
        <w:top w:val="single" w:sz="8" w:space="0" w:color="00A0DB" w:themeColor="accent2"/>
        <w:bottom w:val="single" w:sz="8" w:space="0" w:color="00A0DB"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0DB" w:themeColor="accent2"/>
        </w:tcBorders>
      </w:tcPr>
    </w:tblStylePr>
    <w:tblStylePr w:type="lastRow">
      <w:rPr>
        <w:b/>
        <w:bCs/>
        <w:color w:val="262626" w:themeColor="text2"/>
      </w:rPr>
      <w:tblPr/>
      <w:tcPr>
        <w:tcBorders>
          <w:top w:val="single" w:sz="8" w:space="0" w:color="00A0DB" w:themeColor="accent2"/>
          <w:bottom w:val="single" w:sz="8" w:space="0" w:color="00A0DB" w:themeColor="accent2"/>
        </w:tcBorders>
      </w:tcPr>
    </w:tblStylePr>
    <w:tblStylePr w:type="firstCol">
      <w:rPr>
        <w:b/>
        <w:bCs/>
      </w:rPr>
    </w:tblStylePr>
    <w:tblStylePr w:type="lastCol">
      <w:rPr>
        <w:b/>
        <w:bCs/>
      </w:rPr>
      <w:tblPr/>
      <w:tcPr>
        <w:tcBorders>
          <w:top w:val="single" w:sz="8" w:space="0" w:color="00A0DB" w:themeColor="accent2"/>
          <w:bottom w:val="single" w:sz="8" w:space="0" w:color="00A0DB" w:themeColor="accent2"/>
        </w:tcBorders>
      </w:tcPr>
    </w:tblStylePr>
    <w:tblStylePr w:type="band1Vert">
      <w:tblPr/>
      <w:tcPr>
        <w:shd w:val="clear" w:color="auto" w:fill="B7EBFF" w:themeFill="accent2" w:themeFillTint="3F"/>
      </w:tcPr>
    </w:tblStylePr>
    <w:tblStylePr w:type="band1Horz">
      <w:tblPr/>
      <w:tcPr>
        <w:shd w:val="clear" w:color="auto" w:fill="B7EBFF" w:themeFill="accent2" w:themeFillTint="3F"/>
      </w:tcPr>
    </w:tblStylePr>
  </w:style>
  <w:style w:type="paragraph" w:styleId="Inhopg2">
    <w:name w:val="toc 2"/>
    <w:basedOn w:val="Standaard"/>
    <w:next w:val="Standaard"/>
    <w:autoRedefine/>
    <w:uiPriority w:val="39"/>
    <w:unhideWhenUsed/>
    <w:rsid w:val="00C72DC9"/>
    <w:pPr>
      <w:spacing w:after="100"/>
      <w:ind w:left="220"/>
    </w:pPr>
  </w:style>
  <w:style w:type="paragraph" w:styleId="Inhopg3">
    <w:name w:val="toc 3"/>
    <w:basedOn w:val="Standaard"/>
    <w:next w:val="Standaard"/>
    <w:autoRedefine/>
    <w:uiPriority w:val="39"/>
    <w:unhideWhenUsed/>
    <w:rsid w:val="00C72DC9"/>
    <w:pPr>
      <w:spacing w:after="100"/>
      <w:ind w:left="440"/>
    </w:pPr>
  </w:style>
  <w:style w:type="table" w:styleId="Tabelraster">
    <w:name w:val="Table Grid"/>
    <w:basedOn w:val="Standaardtabel"/>
    <w:uiPriority w:val="59"/>
    <w:rsid w:val="00714C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emiddeldelijst1-accent6">
    <w:name w:val="Medium List 1 Accent 6"/>
    <w:basedOn w:val="Standaardtabel"/>
    <w:uiPriority w:val="65"/>
    <w:rsid w:val="00714C15"/>
    <w:pPr>
      <w:spacing w:after="0" w:line="240" w:lineRule="auto"/>
    </w:pPr>
    <w:rPr>
      <w:color w:val="262626" w:themeColor="text1"/>
    </w:rPr>
    <w:tblPr>
      <w:tblStyleRowBandSize w:val="1"/>
      <w:tblStyleColBandSize w:val="1"/>
      <w:tblInd w:w="0" w:type="dxa"/>
      <w:tblBorders>
        <w:top w:val="single" w:sz="8" w:space="0" w:color="00A0DB" w:themeColor="accent6"/>
        <w:bottom w:val="single" w:sz="8" w:space="0" w:color="00A0DB"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0DB" w:themeColor="accent6"/>
        </w:tcBorders>
      </w:tcPr>
    </w:tblStylePr>
    <w:tblStylePr w:type="lastRow">
      <w:rPr>
        <w:b/>
        <w:bCs/>
        <w:color w:val="262626" w:themeColor="text2"/>
      </w:rPr>
      <w:tblPr/>
      <w:tcPr>
        <w:tcBorders>
          <w:top w:val="single" w:sz="8" w:space="0" w:color="00A0DB" w:themeColor="accent6"/>
          <w:bottom w:val="single" w:sz="8" w:space="0" w:color="00A0DB" w:themeColor="accent6"/>
        </w:tcBorders>
      </w:tcPr>
    </w:tblStylePr>
    <w:tblStylePr w:type="firstCol">
      <w:rPr>
        <w:b/>
        <w:bCs/>
      </w:rPr>
    </w:tblStylePr>
    <w:tblStylePr w:type="lastCol">
      <w:rPr>
        <w:b/>
        <w:bCs/>
      </w:rPr>
      <w:tblPr/>
      <w:tcPr>
        <w:tcBorders>
          <w:top w:val="single" w:sz="8" w:space="0" w:color="00A0DB" w:themeColor="accent6"/>
          <w:bottom w:val="single" w:sz="8" w:space="0" w:color="00A0DB" w:themeColor="accent6"/>
        </w:tcBorders>
      </w:tcPr>
    </w:tblStylePr>
    <w:tblStylePr w:type="band1Vert">
      <w:tblPr/>
      <w:tcPr>
        <w:shd w:val="clear" w:color="auto" w:fill="B7EBFF" w:themeFill="accent6" w:themeFillTint="3F"/>
      </w:tcPr>
    </w:tblStylePr>
    <w:tblStylePr w:type="band1Horz">
      <w:tblPr/>
      <w:tcPr>
        <w:shd w:val="clear" w:color="auto" w:fill="B7EBFF" w:themeFill="accent6" w:themeFillTint="3F"/>
      </w:tcPr>
    </w:tblStylePr>
  </w:style>
  <w:style w:type="table" w:styleId="Lichtearcering-accent2">
    <w:name w:val="Light Shading Accent 2"/>
    <w:basedOn w:val="Standaardtabel"/>
    <w:uiPriority w:val="60"/>
    <w:rsid w:val="00A252D6"/>
    <w:pPr>
      <w:spacing w:after="0" w:line="240" w:lineRule="auto"/>
    </w:pPr>
    <w:rPr>
      <w:color w:val="0077A4" w:themeColor="accent2" w:themeShade="BF"/>
    </w:rPr>
    <w:tblPr>
      <w:tblStyleRowBandSize w:val="1"/>
      <w:tblStyleColBandSize w:val="1"/>
      <w:tblInd w:w="0" w:type="dxa"/>
      <w:tblBorders>
        <w:top w:val="single" w:sz="8" w:space="0" w:color="00A0DB" w:themeColor="accent2"/>
        <w:bottom w:val="single" w:sz="8" w:space="0" w:color="00A0D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0DB" w:themeColor="accent2"/>
          <w:left w:val="nil"/>
          <w:bottom w:val="single" w:sz="8" w:space="0" w:color="00A0DB" w:themeColor="accent2"/>
          <w:right w:val="nil"/>
          <w:insideH w:val="nil"/>
          <w:insideV w:val="nil"/>
        </w:tcBorders>
      </w:tcPr>
    </w:tblStylePr>
    <w:tblStylePr w:type="lastRow">
      <w:pPr>
        <w:spacing w:before="0" w:after="0" w:line="240" w:lineRule="auto"/>
      </w:pPr>
      <w:rPr>
        <w:b/>
        <w:bCs/>
      </w:rPr>
      <w:tblPr/>
      <w:tcPr>
        <w:tcBorders>
          <w:top w:val="single" w:sz="8" w:space="0" w:color="00A0DB" w:themeColor="accent2"/>
          <w:left w:val="nil"/>
          <w:bottom w:val="single" w:sz="8" w:space="0" w:color="00A0D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BFF" w:themeFill="accent2" w:themeFillTint="3F"/>
      </w:tcPr>
    </w:tblStylePr>
    <w:tblStylePr w:type="band1Horz">
      <w:tblPr/>
      <w:tcPr>
        <w:tcBorders>
          <w:left w:val="nil"/>
          <w:right w:val="nil"/>
          <w:insideH w:val="nil"/>
          <w:insideV w:val="nil"/>
        </w:tcBorders>
        <w:shd w:val="clear" w:color="auto" w:fill="B7EBFF" w:themeFill="accent2" w:themeFillTint="3F"/>
      </w:tcPr>
    </w:tblStylePr>
  </w:style>
  <w:style w:type="table" w:styleId="Lichtearcering-accent4">
    <w:name w:val="Light Shading Accent 4"/>
    <w:basedOn w:val="Standaardtabel"/>
    <w:uiPriority w:val="60"/>
    <w:rsid w:val="00A252D6"/>
    <w:pPr>
      <w:spacing w:after="0" w:line="240" w:lineRule="auto"/>
    </w:pPr>
    <w:rPr>
      <w:color w:val="0077A4" w:themeColor="accent4" w:themeShade="BF"/>
    </w:rPr>
    <w:tblPr>
      <w:tblStyleRowBandSize w:val="1"/>
      <w:tblStyleColBandSize w:val="1"/>
      <w:tblInd w:w="0" w:type="dxa"/>
      <w:tblBorders>
        <w:top w:val="single" w:sz="8" w:space="0" w:color="00A0DB" w:themeColor="accent4"/>
        <w:bottom w:val="single" w:sz="8" w:space="0" w:color="00A0DB"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0DB" w:themeColor="accent4"/>
          <w:left w:val="nil"/>
          <w:bottom w:val="single" w:sz="8" w:space="0" w:color="00A0DB" w:themeColor="accent4"/>
          <w:right w:val="nil"/>
          <w:insideH w:val="nil"/>
          <w:insideV w:val="nil"/>
        </w:tcBorders>
      </w:tcPr>
    </w:tblStylePr>
    <w:tblStylePr w:type="lastRow">
      <w:pPr>
        <w:spacing w:before="0" w:after="0" w:line="240" w:lineRule="auto"/>
      </w:pPr>
      <w:rPr>
        <w:b/>
        <w:bCs/>
      </w:rPr>
      <w:tblPr/>
      <w:tcPr>
        <w:tcBorders>
          <w:top w:val="single" w:sz="8" w:space="0" w:color="00A0DB" w:themeColor="accent4"/>
          <w:left w:val="nil"/>
          <w:bottom w:val="single" w:sz="8" w:space="0" w:color="00A0D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BFF" w:themeFill="accent4" w:themeFillTint="3F"/>
      </w:tcPr>
    </w:tblStylePr>
    <w:tblStylePr w:type="band1Horz">
      <w:tblPr/>
      <w:tcPr>
        <w:tcBorders>
          <w:left w:val="nil"/>
          <w:right w:val="nil"/>
          <w:insideH w:val="nil"/>
          <w:insideV w:val="nil"/>
        </w:tcBorders>
        <w:shd w:val="clear" w:color="auto" w:fill="B7EBFF"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HUSACCT TEAM 6">
      <a:dk1>
        <a:srgbClr val="262626"/>
      </a:dk1>
      <a:lt1>
        <a:sysClr val="window" lastClr="FFFFFF"/>
      </a:lt1>
      <a:dk2>
        <a:srgbClr val="262626"/>
      </a:dk2>
      <a:lt2>
        <a:srgbClr val="EEECE1"/>
      </a:lt2>
      <a:accent1>
        <a:srgbClr val="7F7F7F"/>
      </a:accent1>
      <a:accent2>
        <a:srgbClr val="00A0DB"/>
      </a:accent2>
      <a:accent3>
        <a:srgbClr val="ED0010"/>
      </a:accent3>
      <a:accent4>
        <a:srgbClr val="00A0DB"/>
      </a:accent4>
      <a:accent5>
        <a:srgbClr val="ED0010"/>
      </a:accent5>
      <a:accent6>
        <a:srgbClr val="00A0DB"/>
      </a:accent6>
      <a:hlink>
        <a:srgbClr val="ED0010"/>
      </a:hlink>
      <a:folHlink>
        <a:srgbClr val="ED0010"/>
      </a:folHlink>
    </a:clrScheme>
    <a:fontScheme name="HUSANS">
      <a:majorFont>
        <a:latin typeface="Husans-Normal"/>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27DDBE-5114-4FDA-87CC-680F2728B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18</Pages>
  <Words>2727</Words>
  <Characters>15004</Characters>
  <Application>Microsoft Office Word</Application>
  <DocSecurity>0</DocSecurity>
  <Lines>125</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HUSACCT</vt:lpstr>
      <vt:lpstr> HUSACCT</vt:lpstr>
    </vt:vector>
  </TitlesOfParts>
  <Company>HU ASE TEAM 6</Company>
  <LinksUpToDate>false</LinksUpToDate>
  <CharactersWithSpaces>17696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HUSACCT</dc:title>
  <dc:subject>A small description of the document here</dc:subject>
  <dc:creator>Bram StaalNathan RhijnsburgerTimothe Beemster Rick van der StaaijRonald van Broeckhuijsen</dc:creator>
  <cp:keywords/>
  <dc:description/>
  <cp:lastModifiedBy>B.W. Staal</cp:lastModifiedBy>
  <cp:revision>98</cp:revision>
  <dcterms:created xsi:type="dcterms:W3CDTF">2013-02-21T13:18:00Z</dcterms:created>
  <dcterms:modified xsi:type="dcterms:W3CDTF">2013-06-24T12:31:00Z</dcterms:modified>
</cp:coreProperties>
</file>