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F916" w14:textId="0A7F3FC9" w:rsidR="0080316E" w:rsidRDefault="009A208A">
      <w:pPr>
        <w:rPr>
          <w:rFonts w:hint="eastAsia"/>
        </w:rPr>
      </w:pPr>
      <w:r w:rsidRPr="009A208A">
        <w:rPr>
          <w:rFonts w:hint="eastAsia"/>
        </w:rPr>
        <w:t>第一段测试文字（生活治愈向）：清晨的阳光总是带着一种温柔的力量，透过窗帘的缝隙，在地板上洒下斑驳的光影，像一幅流动的水彩画。推开窗，清新的空气裹挟着草木的清香扑面而来，瞬间驱散了残留的睡意。楼下的小花园里，几位老人正带着老花镜慢悠悠地打太极，动作舒展而柔和，每一个招式都透着岁月沉淀的从容；不远处，孩子们追着蝴蝶奔跑，清脆的笑声像风铃一样飘荡在空气中，感染着每一个路过的人。街角的早餐店冒着袅袅炊烟，蒸笼掀开时腾起的白雾里，夹杂着包子、豆浆的香气，那是最朴实也最动人的烟火气。我们总在忙碌的生活中步履匆匆，忙着追逐远方的目标，忙着应对琐碎的烦恼，却常常忽略了身边这些细碎的美好。其实，生活的温暖从来都不在远方，而在清晨的一缕阳光、一句问候，在傍晚的一阵晚风、一碗热汤，在那些看似平凡的日常里，藏着最治愈人心的力量。愿我们都能慢下来，用心感受生活中的每一份小美好，在平凡的日子里，收获属于自己的温暖与欢喜，不慌不忙，向阳生长。</w:t>
      </w:r>
    </w:p>
    <w:sectPr w:rsidR="00803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6E"/>
    <w:rsid w:val="0080316E"/>
    <w:rsid w:val="009A208A"/>
    <w:rsid w:val="00C6276E"/>
    <w:rsid w:val="00F6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0C3D6-A09C-41F0-A84F-21E4C168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27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7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76E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76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76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7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7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7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76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7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7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76E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76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276E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7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7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7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7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7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7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76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7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76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627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2026-02-25T12:12:00Z</dcterms:created>
  <dcterms:modified xsi:type="dcterms:W3CDTF">2026-02-25T12:12:00Z</dcterms:modified>
</cp:coreProperties>
</file>