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6D3" w:rsidRDefault="009666D3" w:rsidP="009666D3">
      <w:pPr>
        <w:pStyle w:val="a3"/>
        <w:jc w:val="center"/>
        <w:rPr>
          <w:rFonts w:ascii="黑体" w:eastAsia="黑体"/>
          <w:sz w:val="32"/>
        </w:rPr>
      </w:pPr>
      <w:r>
        <w:rPr>
          <w:rFonts w:ascii="黑体" w:eastAsia="黑体" w:hint="eastAsia"/>
          <w:sz w:val="32"/>
        </w:rPr>
        <w:t>2018华中科技大学“飞航杯”</w:t>
      </w:r>
      <w:r w:rsidRPr="00397710">
        <w:rPr>
          <w:rFonts w:ascii="黑体" w:eastAsia="黑体" w:hint="eastAsia"/>
          <w:sz w:val="32"/>
        </w:rPr>
        <w:t>数学建模竞赛题目</w:t>
      </w:r>
    </w:p>
    <w:p w:rsidR="009666D3" w:rsidRPr="00397710" w:rsidRDefault="009666D3" w:rsidP="009666D3">
      <w:pPr>
        <w:pStyle w:val="a3"/>
        <w:jc w:val="center"/>
        <w:rPr>
          <w:rFonts w:ascii="黑体" w:eastAsia="黑体"/>
          <w:sz w:val="32"/>
        </w:rPr>
      </w:pPr>
      <w:r>
        <w:rPr>
          <w:rFonts w:ascii="黑体" w:eastAsia="黑体" w:hint="eastAsia"/>
          <w:sz w:val="32"/>
        </w:rPr>
        <w:t>（</w:t>
      </w:r>
      <w:r>
        <w:rPr>
          <w:rFonts w:ascii="黑体" w:eastAsia="黑体" w:hint="eastAsia"/>
          <w:sz w:val="32"/>
        </w:rPr>
        <w:t>非</w:t>
      </w:r>
      <w:r>
        <w:rPr>
          <w:rFonts w:ascii="黑体" w:eastAsia="黑体" w:hint="eastAsia"/>
          <w:sz w:val="32"/>
        </w:rPr>
        <w:t>大一组）</w:t>
      </w:r>
    </w:p>
    <w:p w:rsidR="009666D3" w:rsidRPr="006A493F" w:rsidRDefault="009666D3" w:rsidP="009666D3">
      <w:pPr>
        <w:jc w:val="center"/>
        <w:rPr>
          <w:rFonts w:ascii="华文楷体" w:eastAsia="华文楷体" w:hAnsi="华文楷体"/>
          <w:sz w:val="28"/>
          <w:szCs w:val="28"/>
        </w:rPr>
      </w:pPr>
      <w:r w:rsidRPr="002425DF">
        <w:rPr>
          <w:rFonts w:ascii="华文楷体" w:eastAsia="华文楷体" w:hAnsi="华文楷体" w:hint="eastAsia"/>
          <w:sz w:val="28"/>
          <w:szCs w:val="28"/>
        </w:rPr>
        <w:t>（请先阅读“</w:t>
      </w:r>
      <w:r>
        <w:rPr>
          <w:rFonts w:ascii="华文楷体" w:eastAsia="华文楷体" w:hAnsi="华文楷体" w:hint="eastAsia"/>
          <w:sz w:val="28"/>
          <w:szCs w:val="28"/>
        </w:rPr>
        <w:t>全国</w:t>
      </w:r>
      <w:r w:rsidRPr="006A493F">
        <w:rPr>
          <w:rFonts w:ascii="华文楷体" w:eastAsia="华文楷体" w:hAnsi="华文楷体" w:hint="eastAsia"/>
          <w:sz w:val="28"/>
          <w:szCs w:val="28"/>
        </w:rPr>
        <w:t>大学生数学建模</w:t>
      </w:r>
      <w:r>
        <w:rPr>
          <w:rFonts w:ascii="华文楷体" w:eastAsia="华文楷体" w:hAnsi="华文楷体" w:hint="eastAsia"/>
          <w:sz w:val="28"/>
          <w:szCs w:val="28"/>
        </w:rPr>
        <w:t>竞赛</w:t>
      </w:r>
      <w:r w:rsidRPr="006A493F">
        <w:rPr>
          <w:rFonts w:ascii="华文楷体" w:eastAsia="华文楷体" w:hAnsi="华文楷体" w:hint="eastAsia"/>
          <w:sz w:val="28"/>
          <w:szCs w:val="28"/>
        </w:rPr>
        <w:t>论文格式规范</w:t>
      </w:r>
      <w:r w:rsidRPr="002425DF">
        <w:rPr>
          <w:rFonts w:ascii="华文楷体" w:eastAsia="华文楷体" w:hAnsi="华文楷体" w:hint="eastAsia"/>
          <w:sz w:val="28"/>
          <w:szCs w:val="28"/>
        </w:rPr>
        <w:t>”）</w:t>
      </w:r>
    </w:p>
    <w:p w:rsidR="009666D3" w:rsidRPr="003B396B" w:rsidRDefault="009666D3" w:rsidP="009666D3">
      <w:pPr>
        <w:adjustRightInd w:val="0"/>
        <w:snapToGrid w:val="0"/>
        <w:spacing w:line="240" w:lineRule="atLeast"/>
        <w:jc w:val="center"/>
        <w:rPr>
          <w:b/>
          <w:sz w:val="24"/>
        </w:rPr>
      </w:pPr>
      <w:r>
        <w:rPr>
          <w:noProof/>
        </w:rPr>
        <mc:AlternateContent>
          <mc:Choice Requires="wps">
            <w:drawing>
              <wp:anchor distT="0" distB="0" distL="114300" distR="114300" simplePos="0" relativeHeight="251659264" behindDoc="0" locked="0" layoutInCell="1" allowOverlap="1" wp14:anchorId="70CEAC3F" wp14:editId="43B2D94F">
                <wp:simplePos x="0" y="0"/>
                <wp:positionH relativeFrom="column">
                  <wp:posOffset>0</wp:posOffset>
                </wp:positionH>
                <wp:positionV relativeFrom="paragraph">
                  <wp:posOffset>86360</wp:posOffset>
                </wp:positionV>
                <wp:extent cx="5257800" cy="7620"/>
                <wp:effectExtent l="0" t="19050" r="38100" b="495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C5865"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1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ClPgIAAEg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" strokeweight="4.5pt">
                <v:stroke linestyle="thinThick"/>
              </v:line>
            </w:pict>
          </mc:Fallback>
        </mc:AlternateContent>
      </w:r>
    </w:p>
    <w:p w:rsidR="009666D3" w:rsidRDefault="009666D3" w:rsidP="009666D3">
      <w:pPr>
        <w:jc w:val="center"/>
      </w:pPr>
      <w:r w:rsidRPr="009666D3">
        <w:rPr>
          <w:rFonts w:ascii="微软雅黑" w:eastAsia="微软雅黑" w:hAnsi="微软雅黑" w:hint="eastAsia"/>
          <w:color w:val="1A1A1A"/>
          <w:sz w:val="27"/>
          <w:szCs w:val="27"/>
          <w:shd w:val="clear" w:color="auto" w:fill="FFFFFF"/>
        </w:rPr>
        <w:t>刀具受损情况</w:t>
      </w:r>
      <w:r>
        <w:rPr>
          <w:rFonts w:ascii="微软雅黑" w:eastAsia="微软雅黑" w:hAnsi="微软雅黑" w:hint="eastAsia"/>
          <w:color w:val="1A1A1A"/>
          <w:sz w:val="27"/>
          <w:szCs w:val="27"/>
          <w:shd w:val="clear" w:color="auto" w:fill="FFFFFF"/>
        </w:rPr>
        <w:t>与剩余寿命预测</w:t>
      </w:r>
      <w:r w:rsidRPr="009666D3">
        <w:rPr>
          <w:rFonts w:ascii="微软雅黑" w:eastAsia="微软雅黑" w:hAnsi="微软雅黑" w:hint="eastAsia"/>
          <w:color w:val="1A1A1A"/>
          <w:sz w:val="27"/>
          <w:szCs w:val="27"/>
          <w:shd w:val="clear" w:color="auto" w:fill="FFFFFF"/>
        </w:rPr>
        <w:t>分析</w:t>
      </w:r>
    </w:p>
    <w:p w:rsidR="009666D3" w:rsidRPr="009666D3" w:rsidRDefault="009666D3" w:rsidP="009666D3">
      <w:pPr>
        <w:spacing w:line="360" w:lineRule="auto"/>
        <w:ind w:firstLineChars="200" w:firstLine="480"/>
        <w:rPr>
          <w:rFonts w:asciiTheme="minorEastAsia" w:eastAsiaTheme="minorEastAsia" w:hAnsiTheme="minorEastAsia" w:hint="eastAsia"/>
          <w:sz w:val="24"/>
        </w:rPr>
      </w:pPr>
      <w:r w:rsidRPr="009666D3">
        <w:rPr>
          <w:rFonts w:asciiTheme="minorEastAsia" w:eastAsiaTheme="minorEastAsia" w:hAnsiTheme="minorEastAsia" w:hint="eastAsia"/>
          <w:sz w:val="24"/>
        </w:rPr>
        <w:t>在切削加工领域，刀具的磨损状态及其寿命是加工过程中主要关注的对象，刀具寿命（磨耗程度）是影响加工工件质量的关键因子，刀具失效可能造成工件表面粗糙度和尺寸精度的下降，或造成更严重的工件报废或机床受损。采取过度的保护策略又会造成刀具剩余寿命的浪费以及不必要的换刀停机时间浪费。因此如果能够利用数据精准的判断刀具的磨损情况，预测刀具的剩余寿命，将有效地优化工作</w:t>
      </w:r>
      <w:proofErr w:type="gramStart"/>
      <w:r w:rsidRPr="009666D3">
        <w:rPr>
          <w:rFonts w:asciiTheme="minorEastAsia" w:eastAsiaTheme="minorEastAsia" w:hAnsiTheme="minorEastAsia" w:hint="eastAsia"/>
          <w:sz w:val="24"/>
        </w:rPr>
        <w:t>排程且降低</w:t>
      </w:r>
      <w:proofErr w:type="gramEnd"/>
      <w:r w:rsidRPr="009666D3">
        <w:rPr>
          <w:rFonts w:asciiTheme="minorEastAsia" w:eastAsiaTheme="minorEastAsia" w:hAnsiTheme="minorEastAsia" w:hint="eastAsia"/>
          <w:sz w:val="24"/>
        </w:rPr>
        <w:t>刀具采购成本。</w:t>
      </w:r>
    </w:p>
    <w:p w:rsidR="009666D3" w:rsidRPr="009666D3" w:rsidRDefault="009666D3" w:rsidP="009666D3">
      <w:pPr>
        <w:spacing w:line="360" w:lineRule="auto"/>
        <w:ind w:firstLineChars="200" w:firstLine="480"/>
        <w:rPr>
          <w:rFonts w:asciiTheme="minorEastAsia" w:eastAsiaTheme="minorEastAsia" w:hAnsiTheme="minorEastAsia" w:hint="eastAsia"/>
          <w:sz w:val="24"/>
        </w:rPr>
      </w:pPr>
      <w:r w:rsidRPr="009666D3">
        <w:rPr>
          <w:rFonts w:asciiTheme="minorEastAsia" w:eastAsiaTheme="minorEastAsia" w:hAnsiTheme="minorEastAsia" w:hint="eastAsia"/>
          <w:sz w:val="24"/>
        </w:rPr>
        <w:t>附件给出的这组数据描述了一系列在不同操作条件下铣床上的实验。特别的是，不仅研究了常规切割时的刀具磨损，同样也研究了进入切割和离开切割时的刀具磨损情况。数据由三种不同传感器（声发射传感器、振动传感器和电流传感器）在不同位置采样得到。加工过的数据样本总共有167个。这里有16个案例，每个案例的运行次数各不相同。运行次数取决于何时达到刀具磨损极限（或者超过磨损极限），侧面磨损值的测量在多次</w:t>
      </w:r>
      <w:r>
        <w:rPr>
          <w:rFonts w:asciiTheme="minorEastAsia" w:eastAsiaTheme="minorEastAsia" w:hAnsiTheme="minorEastAsia" w:hint="eastAsia"/>
          <w:sz w:val="24"/>
        </w:rPr>
        <w:t>切削过程的间隙进行，将刀具拆下后用显微镜测量，再装回去继续切削，</w:t>
      </w:r>
      <w:r w:rsidRPr="009666D3">
        <w:rPr>
          <w:rFonts w:asciiTheme="minorEastAsia" w:eastAsiaTheme="minorEastAsia" w:hAnsiTheme="minorEastAsia" w:hint="eastAsia"/>
          <w:sz w:val="24"/>
        </w:rPr>
        <w:t>测量是不规则的，并不是每次运行后都会进行。（详细参数说明</w:t>
      </w:r>
      <w:r>
        <w:rPr>
          <w:rFonts w:asciiTheme="minorEastAsia" w:eastAsiaTheme="minorEastAsia" w:hAnsiTheme="minorEastAsia" w:hint="eastAsia"/>
          <w:sz w:val="24"/>
        </w:rPr>
        <w:t>和采样情况</w:t>
      </w:r>
      <w:r w:rsidRPr="009666D3">
        <w:rPr>
          <w:rFonts w:asciiTheme="minorEastAsia" w:eastAsiaTheme="minorEastAsia" w:hAnsiTheme="minorEastAsia" w:hint="eastAsia"/>
          <w:sz w:val="24"/>
        </w:rPr>
        <w:t>见附件）</w:t>
      </w:r>
    </w:p>
    <w:p w:rsidR="009666D3" w:rsidRPr="009666D3" w:rsidRDefault="009666D3" w:rsidP="009666D3">
      <w:pPr>
        <w:spacing w:line="360" w:lineRule="auto"/>
        <w:rPr>
          <w:rFonts w:asciiTheme="minorEastAsia" w:eastAsiaTheme="minorEastAsia" w:hAnsiTheme="minorEastAsia" w:hint="eastAsia"/>
          <w:sz w:val="24"/>
        </w:rPr>
      </w:pPr>
      <w:r w:rsidRPr="009666D3">
        <w:rPr>
          <w:rFonts w:asciiTheme="minorEastAsia" w:eastAsiaTheme="minorEastAsia" w:hAnsiTheme="minorEastAsia" w:hint="eastAsia"/>
          <w:sz w:val="24"/>
        </w:rPr>
        <w:t>1）</w:t>
      </w:r>
      <w:r w:rsidRPr="009666D3">
        <w:rPr>
          <w:rFonts w:asciiTheme="minorEastAsia" w:eastAsiaTheme="minorEastAsia" w:hAnsiTheme="minorEastAsia" w:hint="eastAsia"/>
          <w:sz w:val="24"/>
        </w:rPr>
        <w:tab/>
        <w:t>根据附件中给出的数据建立恰当的数学模型，判断刀具的磨损情况，并与真实情况进行对比分析。</w:t>
      </w:r>
    </w:p>
    <w:p w:rsidR="002B63D3" w:rsidRPr="009666D3" w:rsidRDefault="009666D3" w:rsidP="009666D3">
      <w:pPr>
        <w:spacing w:line="360" w:lineRule="auto"/>
      </w:pPr>
      <w:r w:rsidRPr="009666D3">
        <w:rPr>
          <w:rFonts w:asciiTheme="minorEastAsia" w:eastAsiaTheme="minorEastAsia" w:hAnsiTheme="minorEastAsia" w:hint="eastAsia"/>
          <w:sz w:val="24"/>
        </w:rPr>
        <w:t>2）</w:t>
      </w:r>
      <w:r w:rsidRPr="009666D3">
        <w:rPr>
          <w:rFonts w:asciiTheme="minorEastAsia" w:eastAsiaTheme="minorEastAsia" w:hAnsiTheme="minorEastAsia" w:hint="eastAsia"/>
          <w:sz w:val="24"/>
        </w:rPr>
        <w:tab/>
        <w:t>建立适当的模型对于</w:t>
      </w:r>
      <w:r w:rsidR="00820BAE">
        <w:rPr>
          <w:rFonts w:asciiTheme="minorEastAsia" w:eastAsiaTheme="minorEastAsia" w:hAnsiTheme="minorEastAsia" w:hint="eastAsia"/>
          <w:sz w:val="24"/>
        </w:rPr>
        <w:t>各</w:t>
      </w:r>
      <w:bookmarkStart w:id="0" w:name="_GoBack"/>
      <w:bookmarkEnd w:id="0"/>
      <w:r w:rsidRPr="009666D3">
        <w:rPr>
          <w:rFonts w:asciiTheme="minorEastAsia" w:eastAsiaTheme="minorEastAsia" w:hAnsiTheme="minorEastAsia" w:hint="eastAsia"/>
          <w:sz w:val="24"/>
        </w:rPr>
        <w:t>刀具的剩余使用寿命进行预测。</w:t>
      </w:r>
    </w:p>
    <w:sectPr w:rsidR="002B63D3" w:rsidRPr="00966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D3"/>
    <w:rsid w:val="002B63D3"/>
    <w:rsid w:val="00820BAE"/>
    <w:rsid w:val="0096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3F18C-4668-409F-92FE-829E211B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6D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666D3"/>
    <w:pPr>
      <w:adjustRightInd w:val="0"/>
      <w:spacing w:line="312" w:lineRule="atLeast"/>
      <w:textAlignment w:val="baseline"/>
    </w:pPr>
    <w:rPr>
      <w:rFonts w:ascii="宋体" w:hAnsi="Courier New"/>
      <w:kern w:val="0"/>
      <w:szCs w:val="20"/>
    </w:rPr>
  </w:style>
  <w:style w:type="character" w:customStyle="1" w:styleId="Char">
    <w:name w:val="纯文本 Char"/>
    <w:basedOn w:val="a0"/>
    <w:link w:val="a3"/>
    <w:rsid w:val="009666D3"/>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513</Characters>
  <Application>Microsoft Office Word</Application>
  <DocSecurity>0</DocSecurity>
  <Lines>4</Lines>
  <Paragraphs>1</Paragraphs>
  <ScaleCrop>false</ScaleCrop>
  <Company>Microsoft</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MLw</dc:creator>
  <cp:keywords/>
  <dc:description/>
  <cp:lastModifiedBy>MLw</cp:lastModifiedBy>
  <cp:revision>2</cp:revision>
  <dcterms:created xsi:type="dcterms:W3CDTF">2018-11-12T14:05:00Z</dcterms:created>
  <dcterms:modified xsi:type="dcterms:W3CDTF">2018-11-12T14:10:00Z</dcterms:modified>
</cp:coreProperties>
</file>