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tLeast"/>
        <w:jc w:val="center"/>
        <w:textAlignment w:val="auto"/>
        <w:rPr>
          <w:rFonts w:hint="eastAsia"/>
          <w:lang w:val="en-US" w:eastAsia="zh-CN"/>
        </w:rPr>
      </w:pPr>
      <w:r>
        <w:rPr>
          <w:rFonts w:hint="eastAsia"/>
          <w:lang w:val="en-US" w:eastAsia="zh-CN"/>
        </w:rPr>
        <w:t>阵列信号处理发展现状综述报告</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sz w:val="32"/>
          <w:szCs w:val="40"/>
          <w:lang w:val="en-US" w:eastAsia="zh-CN"/>
        </w:rPr>
      </w:pPr>
      <w:r>
        <w:rPr>
          <w:rFonts w:hint="eastAsia"/>
          <w:sz w:val="32"/>
          <w:szCs w:val="40"/>
          <w:lang w:val="en-US" w:eastAsia="zh-CN"/>
        </w:rPr>
        <w:t>孙梦茹</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楷体" w:hAnsi="楷体" w:eastAsia="楷体" w:cs="楷体"/>
          <w:sz w:val="32"/>
          <w:szCs w:val="40"/>
          <w:lang w:val="en-US" w:eastAsia="zh-CN"/>
        </w:rPr>
      </w:pPr>
      <w:r>
        <w:rPr>
          <w:rFonts w:hint="eastAsia" w:ascii="楷体" w:hAnsi="楷体" w:eastAsia="楷体" w:cs="楷体"/>
          <w:sz w:val="32"/>
          <w:szCs w:val="40"/>
          <w:lang w:val="en-US" w:eastAsia="zh-CN"/>
        </w:rPr>
        <w:t>华中科技大学</w:t>
      </w:r>
    </w:p>
    <w:p>
      <w:pPr>
        <w:rPr>
          <w:rFonts w:hint="eastAsia" w:ascii="楷体" w:hAnsi="楷体" w:eastAsia="楷体" w:cs="楷体"/>
          <w:b w:val="0"/>
          <w:bCs w:val="0"/>
          <w:sz w:val="32"/>
          <w:szCs w:val="40"/>
          <w:lang w:val="en-US" w:eastAsia="zh-CN"/>
        </w:rPr>
      </w:pPr>
      <w:r>
        <w:rPr>
          <w:rFonts w:hint="eastAsia" w:ascii="黑体" w:hAnsi="黑体" w:eastAsia="黑体" w:cs="黑体"/>
          <w:b/>
          <w:bCs/>
          <w:sz w:val="32"/>
          <w:szCs w:val="40"/>
          <w:lang w:val="en-US" w:eastAsia="zh-CN"/>
        </w:rPr>
        <w:t>摘 要</w:t>
      </w:r>
      <w:r>
        <w:rPr>
          <w:rFonts w:hint="eastAsia"/>
          <w:b/>
          <w:bCs/>
          <w:sz w:val="32"/>
          <w:szCs w:val="40"/>
          <w:lang w:val="en-US" w:eastAsia="zh-CN"/>
        </w:rPr>
        <w:t>：</w:t>
      </w:r>
      <w:r>
        <w:rPr>
          <w:rFonts w:hint="eastAsia" w:ascii="楷体" w:hAnsi="楷体" w:eastAsia="楷体" w:cs="楷体"/>
          <w:b w:val="0"/>
          <w:bCs w:val="0"/>
          <w:sz w:val="32"/>
          <w:szCs w:val="40"/>
          <w:lang w:val="en-US" w:eastAsia="zh-CN"/>
        </w:rPr>
        <w:t>随着无线通信技术的不断发展，阵列信号处理技术在无线通信系统中扮演着越来越重要的角色。本文综述了当前阵列信号处理领域的最新发展趋势。本文将基于FPGA的多功能阵列信号处理系统设计</w:t>
      </w:r>
      <w:r>
        <w:rPr>
          <w:rFonts w:hint="eastAsia" w:ascii="楷体" w:hAnsi="楷体" w:eastAsia="楷体" w:cs="楷体"/>
          <w:b w:val="0"/>
          <w:bCs w:val="0"/>
          <w:sz w:val="32"/>
          <w:szCs w:val="40"/>
          <w:vertAlign w:val="superscript"/>
          <w:lang w:val="en-US" w:eastAsia="zh-CN"/>
        </w:rPr>
        <w:fldChar w:fldCharType="begin"/>
      </w:r>
      <w:r>
        <w:rPr>
          <w:rFonts w:hint="eastAsia" w:ascii="楷体" w:hAnsi="楷体" w:eastAsia="楷体" w:cs="楷体"/>
          <w:b w:val="0"/>
          <w:bCs w:val="0"/>
          <w:sz w:val="32"/>
          <w:szCs w:val="40"/>
          <w:vertAlign w:val="superscript"/>
          <w:lang w:val="en-US" w:eastAsia="zh-CN"/>
        </w:rPr>
        <w:instrText xml:space="preserve"> REF _Ref27802 \w \h </w:instrText>
      </w:r>
      <w:r>
        <w:rPr>
          <w:rFonts w:hint="eastAsia" w:ascii="楷体" w:hAnsi="楷体" w:eastAsia="楷体" w:cs="楷体"/>
          <w:b w:val="0"/>
          <w:bCs w:val="0"/>
          <w:sz w:val="32"/>
          <w:szCs w:val="40"/>
          <w:vertAlign w:val="superscript"/>
          <w:lang w:val="en-US" w:eastAsia="zh-CN"/>
        </w:rPr>
        <w:fldChar w:fldCharType="separate"/>
      </w:r>
      <w:r>
        <w:rPr>
          <w:rFonts w:hint="eastAsia" w:ascii="楷体" w:hAnsi="楷体" w:eastAsia="楷体" w:cs="楷体"/>
          <w:b w:val="0"/>
          <w:bCs w:val="0"/>
          <w:sz w:val="32"/>
          <w:szCs w:val="40"/>
          <w:vertAlign w:val="superscript"/>
          <w:lang w:val="en-US" w:eastAsia="zh-CN"/>
        </w:rPr>
        <w:t>[1]</w:t>
      </w:r>
      <w:r>
        <w:rPr>
          <w:rFonts w:hint="eastAsia" w:ascii="楷体" w:hAnsi="楷体" w:eastAsia="楷体" w:cs="楷体"/>
          <w:b w:val="0"/>
          <w:bCs w:val="0"/>
          <w:sz w:val="32"/>
          <w:szCs w:val="40"/>
          <w:vertAlign w:val="superscript"/>
          <w:lang w:val="en-US" w:eastAsia="zh-CN"/>
        </w:rPr>
        <w:fldChar w:fldCharType="end"/>
      </w:r>
      <w:r>
        <w:rPr>
          <w:rFonts w:hint="eastAsia" w:ascii="楷体" w:hAnsi="楷体" w:eastAsia="楷体" w:cs="楷体"/>
          <w:b w:val="0"/>
          <w:bCs w:val="0"/>
          <w:sz w:val="32"/>
          <w:szCs w:val="40"/>
          <w:lang w:val="en-US" w:eastAsia="zh-CN"/>
        </w:rPr>
        <w:t>、基于阵列信号处理的北斗抗干扰终端设计</w:t>
      </w:r>
      <w:r>
        <w:rPr>
          <w:rFonts w:hint="eastAsia" w:ascii="楷体" w:hAnsi="楷体" w:eastAsia="楷体" w:cs="楷体"/>
          <w:b w:val="0"/>
          <w:bCs w:val="0"/>
          <w:sz w:val="32"/>
          <w:szCs w:val="40"/>
          <w:vertAlign w:val="superscript"/>
          <w:lang w:val="en-US" w:eastAsia="zh-CN"/>
        </w:rPr>
        <w:fldChar w:fldCharType="begin"/>
      </w:r>
      <w:r>
        <w:rPr>
          <w:rFonts w:hint="eastAsia" w:ascii="楷体" w:hAnsi="楷体" w:eastAsia="楷体" w:cs="楷体"/>
          <w:b w:val="0"/>
          <w:bCs w:val="0"/>
          <w:sz w:val="32"/>
          <w:szCs w:val="40"/>
          <w:vertAlign w:val="superscript"/>
          <w:lang w:val="en-US" w:eastAsia="zh-CN"/>
        </w:rPr>
        <w:instrText xml:space="preserve"> REF _Ref28080 \w \h </w:instrText>
      </w:r>
      <w:r>
        <w:rPr>
          <w:rFonts w:hint="eastAsia" w:ascii="楷体" w:hAnsi="楷体" w:eastAsia="楷体" w:cs="楷体"/>
          <w:b w:val="0"/>
          <w:bCs w:val="0"/>
          <w:sz w:val="32"/>
          <w:szCs w:val="40"/>
          <w:vertAlign w:val="superscript"/>
          <w:lang w:val="en-US" w:eastAsia="zh-CN"/>
        </w:rPr>
        <w:fldChar w:fldCharType="separate"/>
      </w:r>
      <w:r>
        <w:rPr>
          <w:rFonts w:hint="eastAsia" w:ascii="楷体" w:hAnsi="楷体" w:eastAsia="楷体" w:cs="楷体"/>
          <w:b w:val="0"/>
          <w:bCs w:val="0"/>
          <w:sz w:val="32"/>
          <w:szCs w:val="40"/>
          <w:vertAlign w:val="superscript"/>
          <w:lang w:val="en-US" w:eastAsia="zh-CN"/>
        </w:rPr>
        <w:t>[3]</w:t>
      </w:r>
      <w:r>
        <w:rPr>
          <w:rFonts w:hint="eastAsia" w:ascii="楷体" w:hAnsi="楷体" w:eastAsia="楷体" w:cs="楷体"/>
          <w:b w:val="0"/>
          <w:bCs w:val="0"/>
          <w:sz w:val="32"/>
          <w:szCs w:val="40"/>
          <w:vertAlign w:val="superscript"/>
          <w:lang w:val="en-US" w:eastAsia="zh-CN"/>
        </w:rPr>
        <w:fldChar w:fldCharType="end"/>
      </w:r>
      <w:r>
        <w:rPr>
          <w:rFonts w:hint="eastAsia" w:ascii="楷体" w:hAnsi="楷体" w:eastAsia="楷体" w:cs="楷体"/>
          <w:b w:val="0"/>
          <w:bCs w:val="0"/>
          <w:sz w:val="32"/>
          <w:szCs w:val="40"/>
          <w:lang w:val="en-US" w:eastAsia="zh-CN"/>
        </w:rPr>
        <w:t>、集中式MIMO雷达阵列信号处理技术研究</w:t>
      </w:r>
      <w:r>
        <w:rPr>
          <w:rFonts w:hint="eastAsia" w:ascii="楷体" w:hAnsi="楷体" w:eastAsia="楷体" w:cs="楷体"/>
          <w:b w:val="0"/>
          <w:bCs w:val="0"/>
          <w:sz w:val="32"/>
          <w:szCs w:val="40"/>
          <w:vertAlign w:val="superscript"/>
          <w:lang w:val="en-US" w:eastAsia="zh-CN"/>
        </w:rPr>
        <w:fldChar w:fldCharType="begin"/>
      </w:r>
      <w:r>
        <w:rPr>
          <w:rFonts w:hint="eastAsia" w:ascii="楷体" w:hAnsi="楷体" w:eastAsia="楷体" w:cs="楷体"/>
          <w:b w:val="0"/>
          <w:bCs w:val="0"/>
          <w:sz w:val="32"/>
          <w:szCs w:val="40"/>
          <w:vertAlign w:val="superscript"/>
          <w:lang w:val="en-US" w:eastAsia="zh-CN"/>
        </w:rPr>
        <w:instrText xml:space="preserve"> REF _Ref28132 \w \h </w:instrText>
      </w:r>
      <w:r>
        <w:rPr>
          <w:rFonts w:hint="eastAsia" w:ascii="楷体" w:hAnsi="楷体" w:eastAsia="楷体" w:cs="楷体"/>
          <w:b w:val="0"/>
          <w:bCs w:val="0"/>
          <w:sz w:val="32"/>
          <w:szCs w:val="40"/>
          <w:vertAlign w:val="superscript"/>
          <w:lang w:val="en-US" w:eastAsia="zh-CN"/>
        </w:rPr>
        <w:fldChar w:fldCharType="separate"/>
      </w:r>
      <w:r>
        <w:rPr>
          <w:rFonts w:hint="eastAsia" w:ascii="楷体" w:hAnsi="楷体" w:eastAsia="楷体" w:cs="楷体"/>
          <w:b w:val="0"/>
          <w:bCs w:val="0"/>
          <w:sz w:val="32"/>
          <w:szCs w:val="40"/>
          <w:vertAlign w:val="superscript"/>
          <w:lang w:val="en-US" w:eastAsia="zh-CN"/>
        </w:rPr>
        <w:t>[4]</w:t>
      </w:r>
      <w:r>
        <w:rPr>
          <w:rFonts w:hint="eastAsia" w:ascii="楷体" w:hAnsi="楷体" w:eastAsia="楷体" w:cs="楷体"/>
          <w:b w:val="0"/>
          <w:bCs w:val="0"/>
          <w:sz w:val="32"/>
          <w:szCs w:val="40"/>
          <w:vertAlign w:val="superscript"/>
          <w:lang w:val="en-US" w:eastAsia="zh-CN"/>
        </w:rPr>
        <w:fldChar w:fldCharType="end"/>
      </w:r>
      <w:r>
        <w:rPr>
          <w:rFonts w:hint="eastAsia" w:ascii="楷体" w:hAnsi="楷体" w:eastAsia="楷体" w:cs="楷体"/>
          <w:b w:val="0"/>
          <w:bCs w:val="0"/>
          <w:sz w:val="32"/>
          <w:szCs w:val="40"/>
          <w:lang w:val="en-US" w:eastAsia="zh-CN"/>
        </w:rPr>
        <w:t>、一种数字阵列信号处理单元的设计与实现</w:t>
      </w:r>
      <w:r>
        <w:rPr>
          <w:rFonts w:hint="eastAsia" w:ascii="楷体" w:hAnsi="楷体" w:eastAsia="楷体" w:cs="楷体"/>
          <w:b w:val="0"/>
          <w:bCs w:val="0"/>
          <w:sz w:val="32"/>
          <w:szCs w:val="40"/>
          <w:vertAlign w:val="superscript"/>
          <w:lang w:val="en-US" w:eastAsia="zh-CN"/>
        </w:rPr>
        <w:fldChar w:fldCharType="begin"/>
      </w:r>
      <w:r>
        <w:rPr>
          <w:rFonts w:hint="eastAsia" w:ascii="楷体" w:hAnsi="楷体" w:eastAsia="楷体" w:cs="楷体"/>
          <w:b w:val="0"/>
          <w:bCs w:val="0"/>
          <w:sz w:val="32"/>
          <w:szCs w:val="40"/>
          <w:vertAlign w:val="superscript"/>
          <w:lang w:val="en-US" w:eastAsia="zh-CN"/>
        </w:rPr>
        <w:instrText xml:space="preserve"> REF _Ref28181 \w \h </w:instrText>
      </w:r>
      <w:r>
        <w:rPr>
          <w:rFonts w:hint="eastAsia" w:ascii="楷体" w:hAnsi="楷体" w:eastAsia="楷体" w:cs="楷体"/>
          <w:b w:val="0"/>
          <w:bCs w:val="0"/>
          <w:sz w:val="32"/>
          <w:szCs w:val="40"/>
          <w:vertAlign w:val="superscript"/>
          <w:lang w:val="en-US" w:eastAsia="zh-CN"/>
        </w:rPr>
        <w:fldChar w:fldCharType="separate"/>
      </w:r>
      <w:r>
        <w:rPr>
          <w:rFonts w:hint="eastAsia" w:ascii="楷体" w:hAnsi="楷体" w:eastAsia="楷体" w:cs="楷体"/>
          <w:b w:val="0"/>
          <w:bCs w:val="0"/>
          <w:sz w:val="32"/>
          <w:szCs w:val="40"/>
          <w:vertAlign w:val="superscript"/>
          <w:lang w:val="en-US" w:eastAsia="zh-CN"/>
        </w:rPr>
        <w:t>[2]</w:t>
      </w:r>
      <w:r>
        <w:rPr>
          <w:rFonts w:hint="eastAsia" w:ascii="楷体" w:hAnsi="楷体" w:eastAsia="楷体" w:cs="楷体"/>
          <w:b w:val="0"/>
          <w:bCs w:val="0"/>
          <w:sz w:val="32"/>
          <w:szCs w:val="40"/>
          <w:vertAlign w:val="superscript"/>
          <w:lang w:val="en-US" w:eastAsia="zh-CN"/>
        </w:rPr>
        <w:fldChar w:fldCharType="end"/>
      </w:r>
      <w:r>
        <w:rPr>
          <w:rFonts w:hint="eastAsia" w:ascii="楷体" w:hAnsi="楷体" w:eastAsia="楷体" w:cs="楷体"/>
          <w:b w:val="0"/>
          <w:bCs w:val="0"/>
          <w:sz w:val="32"/>
          <w:szCs w:val="40"/>
          <w:lang w:val="en-US" w:eastAsia="zh-CN"/>
        </w:rPr>
        <w:t>和互质阵列信号处理研究进展：波达方向估计与自适应波束成形</w:t>
      </w:r>
      <w:r>
        <w:rPr>
          <w:rFonts w:hint="eastAsia" w:ascii="楷体" w:hAnsi="楷体" w:eastAsia="楷体" w:cs="楷体"/>
          <w:b w:val="0"/>
          <w:bCs w:val="0"/>
          <w:sz w:val="32"/>
          <w:szCs w:val="40"/>
          <w:vertAlign w:val="superscript"/>
          <w:lang w:val="en-US" w:eastAsia="zh-CN"/>
        </w:rPr>
        <w:fldChar w:fldCharType="begin"/>
      </w:r>
      <w:r>
        <w:rPr>
          <w:rFonts w:hint="eastAsia" w:ascii="楷体" w:hAnsi="楷体" w:eastAsia="楷体" w:cs="楷体"/>
          <w:b w:val="0"/>
          <w:bCs w:val="0"/>
          <w:sz w:val="32"/>
          <w:szCs w:val="40"/>
          <w:vertAlign w:val="superscript"/>
          <w:lang w:val="en-US" w:eastAsia="zh-CN"/>
        </w:rPr>
        <w:instrText xml:space="preserve"> REF _Ref28207 \w \h </w:instrText>
      </w:r>
      <w:r>
        <w:rPr>
          <w:rFonts w:hint="eastAsia" w:ascii="楷体" w:hAnsi="楷体" w:eastAsia="楷体" w:cs="楷体"/>
          <w:b w:val="0"/>
          <w:bCs w:val="0"/>
          <w:sz w:val="32"/>
          <w:szCs w:val="40"/>
          <w:vertAlign w:val="superscript"/>
          <w:lang w:val="en-US" w:eastAsia="zh-CN"/>
        </w:rPr>
        <w:fldChar w:fldCharType="separate"/>
      </w:r>
      <w:r>
        <w:rPr>
          <w:rFonts w:hint="eastAsia" w:ascii="楷体" w:hAnsi="楷体" w:eastAsia="楷体" w:cs="楷体"/>
          <w:b w:val="0"/>
          <w:bCs w:val="0"/>
          <w:sz w:val="32"/>
          <w:szCs w:val="40"/>
          <w:vertAlign w:val="superscript"/>
          <w:lang w:val="en-US" w:eastAsia="zh-CN"/>
        </w:rPr>
        <w:t>[5]</w:t>
      </w:r>
      <w:r>
        <w:rPr>
          <w:rFonts w:hint="eastAsia" w:ascii="楷体" w:hAnsi="楷体" w:eastAsia="楷体" w:cs="楷体"/>
          <w:b w:val="0"/>
          <w:bCs w:val="0"/>
          <w:sz w:val="32"/>
          <w:szCs w:val="40"/>
          <w:vertAlign w:val="superscript"/>
          <w:lang w:val="en-US" w:eastAsia="zh-CN"/>
        </w:rPr>
        <w:fldChar w:fldCharType="end"/>
      </w:r>
      <w:r>
        <w:rPr>
          <w:rFonts w:hint="eastAsia" w:ascii="楷体" w:hAnsi="楷体" w:eastAsia="楷体" w:cs="楷体"/>
          <w:b w:val="0"/>
          <w:bCs w:val="0"/>
          <w:sz w:val="32"/>
          <w:szCs w:val="40"/>
          <w:lang w:val="en-US" w:eastAsia="zh-CN"/>
        </w:rPr>
        <w:t>等五篇论文，探讨阵列信号处理的发展现状。通过分析相关研究成果，可以更好地理解和掌握阵列信号处理技术的最新进展。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eastAsia" w:ascii="楷体" w:hAnsi="楷体" w:eastAsia="楷体" w:cs="楷体"/>
          <w:i w:val="0"/>
          <w:iCs w:val="0"/>
          <w:caps w:val="0"/>
          <w:color w:val="000000" w:themeColor="text1"/>
          <w:spacing w:val="6"/>
          <w:sz w:val="28"/>
          <w:szCs w:val="28"/>
          <w:lang w:val="en-US" w:eastAsia="zh-CN"/>
          <w14:textFill>
            <w14:solidFill>
              <w14:schemeClr w14:val="tx1"/>
            </w14:solidFill>
          </w14:textFill>
        </w:rPr>
      </w:pPr>
      <w:r>
        <w:rPr>
          <w:rFonts w:hint="eastAsia" w:ascii="黑体" w:hAnsi="黑体" w:eastAsia="黑体" w:cs="黑体"/>
          <w:b/>
          <w:bCs/>
          <w:i w:val="0"/>
          <w:iCs w:val="0"/>
          <w:caps w:val="0"/>
          <w:color w:val="000000" w:themeColor="text1"/>
          <w:spacing w:val="6"/>
          <w:sz w:val="32"/>
          <w:szCs w:val="32"/>
          <w14:textFill>
            <w14:solidFill>
              <w14:schemeClr w14:val="tx1"/>
            </w14:solidFill>
          </w14:textFill>
        </w:rPr>
        <w:t>关键词：</w:t>
      </w:r>
      <w:r>
        <w:rPr>
          <w:rFonts w:hint="eastAsia" w:ascii="楷体" w:hAnsi="楷体" w:eastAsia="楷体" w:cs="楷体"/>
          <w:i w:val="0"/>
          <w:iCs w:val="0"/>
          <w:caps w:val="0"/>
          <w:color w:val="000000" w:themeColor="text1"/>
          <w:spacing w:val="6"/>
          <w:sz w:val="28"/>
          <w:szCs w:val="28"/>
          <w14:textFill>
            <w14:solidFill>
              <w14:schemeClr w14:val="tx1"/>
            </w14:solidFill>
          </w14:textFill>
        </w:rPr>
        <w:t>阵列信号处理、</w:t>
      </w:r>
      <w:r>
        <w:rPr>
          <w:rFonts w:hint="eastAsia" w:ascii="楷体" w:hAnsi="楷体" w:eastAsia="楷体" w:cs="楷体"/>
          <w:i w:val="0"/>
          <w:iCs w:val="0"/>
          <w:caps w:val="0"/>
          <w:color w:val="000000" w:themeColor="text1"/>
          <w:spacing w:val="6"/>
          <w:sz w:val="28"/>
          <w:szCs w:val="28"/>
          <w:lang w:val="en-US" w:eastAsia="zh-CN"/>
          <w14:textFill>
            <w14:solidFill>
              <w14:schemeClr w14:val="tx1"/>
            </w14:solidFill>
          </w14:textFill>
        </w:rPr>
        <w:t>FPGA</w:t>
      </w:r>
      <w:r>
        <w:rPr>
          <w:rFonts w:hint="eastAsia" w:ascii="楷体" w:hAnsi="楷体" w:eastAsia="楷体" w:cs="楷体"/>
          <w:i w:val="0"/>
          <w:iCs w:val="0"/>
          <w:caps w:val="0"/>
          <w:color w:val="000000" w:themeColor="text1"/>
          <w:spacing w:val="6"/>
          <w:sz w:val="28"/>
          <w:szCs w:val="28"/>
          <w14:textFill>
            <w14:solidFill>
              <w14:schemeClr w14:val="tx1"/>
            </w14:solidFill>
          </w14:textFill>
        </w:rPr>
        <w:t>、</w:t>
      </w:r>
      <w:r>
        <w:rPr>
          <w:rFonts w:hint="eastAsia" w:ascii="楷体" w:hAnsi="楷体" w:eastAsia="楷体" w:cs="楷体"/>
          <w:i w:val="0"/>
          <w:iCs w:val="0"/>
          <w:caps w:val="0"/>
          <w:color w:val="000000" w:themeColor="text1"/>
          <w:spacing w:val="6"/>
          <w:sz w:val="28"/>
          <w:szCs w:val="28"/>
          <w:lang w:val="en-US" w:eastAsia="zh-CN"/>
          <w14:textFill>
            <w14:solidFill>
              <w14:schemeClr w14:val="tx1"/>
            </w14:solidFill>
          </w14:textFill>
        </w:rPr>
        <w:t>MIMO</w:t>
      </w:r>
      <w:r>
        <w:rPr>
          <w:rFonts w:hint="eastAsia" w:ascii="楷体" w:hAnsi="楷体" w:eastAsia="楷体" w:cs="楷体"/>
          <w:i w:val="0"/>
          <w:iCs w:val="0"/>
          <w:caps w:val="0"/>
          <w:color w:val="000000" w:themeColor="text1"/>
          <w:spacing w:val="6"/>
          <w:sz w:val="28"/>
          <w:szCs w:val="28"/>
          <w14:textFill>
            <w14:solidFill>
              <w14:schemeClr w14:val="tx1"/>
            </w14:solidFill>
          </w14:textFill>
        </w:rPr>
        <w:t>、</w:t>
      </w:r>
      <w:r>
        <w:rPr>
          <w:rFonts w:hint="eastAsia" w:ascii="楷体" w:hAnsi="楷体" w:eastAsia="楷体" w:cs="楷体"/>
          <w:i w:val="0"/>
          <w:iCs w:val="0"/>
          <w:caps w:val="0"/>
          <w:color w:val="000000" w:themeColor="text1"/>
          <w:spacing w:val="6"/>
          <w:sz w:val="28"/>
          <w:szCs w:val="28"/>
          <w:lang w:val="en-US" w:eastAsia="zh-CN"/>
          <w14:textFill>
            <w14:solidFill>
              <w14:schemeClr w14:val="tx1"/>
            </w14:solidFill>
          </w14:textFill>
        </w:rPr>
        <w:t>抗干扰</w:t>
      </w:r>
      <w:r>
        <w:rPr>
          <w:rFonts w:hint="eastAsia" w:ascii="楷体" w:hAnsi="楷体" w:eastAsia="楷体" w:cs="楷体"/>
          <w:i w:val="0"/>
          <w:iCs w:val="0"/>
          <w:caps w:val="0"/>
          <w:color w:val="000000" w:themeColor="text1"/>
          <w:spacing w:val="6"/>
          <w:sz w:val="28"/>
          <w:szCs w:val="28"/>
          <w14:textFill>
            <w14:solidFill>
              <w14:schemeClr w14:val="tx1"/>
            </w14:solidFill>
          </w14:textFill>
        </w:rPr>
        <w:t>、</w:t>
      </w:r>
      <w:r>
        <w:rPr>
          <w:rFonts w:hint="eastAsia" w:ascii="楷体" w:hAnsi="楷体" w:eastAsia="楷体" w:cs="楷体"/>
          <w:i w:val="0"/>
          <w:iCs w:val="0"/>
          <w:caps w:val="0"/>
          <w:color w:val="000000" w:themeColor="text1"/>
          <w:spacing w:val="6"/>
          <w:sz w:val="28"/>
          <w:szCs w:val="28"/>
          <w:lang w:val="en-US" w:eastAsia="zh-CN"/>
          <w14:textFill>
            <w14:solidFill>
              <w14:schemeClr w14:val="tx1"/>
            </w14:solidFill>
          </w14:textFill>
        </w:rPr>
        <w:t>自适应波束成型</w:t>
      </w:r>
    </w:p>
    <w:p>
      <w:pPr>
        <w:pStyle w:val="3"/>
        <w:numPr>
          <w:ilvl w:val="0"/>
          <w:numId w:val="1"/>
        </w:numPr>
        <w:bidi w:val="0"/>
        <w:rPr>
          <w:rFonts w:hint="eastAsia"/>
          <w:lang w:val="en-US" w:eastAsia="zh-CN"/>
        </w:rPr>
      </w:pPr>
      <w:r>
        <w:rPr>
          <w:rFonts w:hint="eastAsia"/>
          <w:lang w:val="en-US" w:eastAsia="zh-CN"/>
        </w:rPr>
        <w:t>引言</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ascii="楷体" w:hAnsi="楷体" w:eastAsia="楷体" w:cs="楷体"/>
          <w:sz w:val="28"/>
          <w:szCs w:val="36"/>
          <w:lang w:val="en-US" w:eastAsia="zh-CN"/>
        </w:rPr>
      </w:pPr>
      <w:r>
        <w:rPr>
          <w:rFonts w:hint="eastAsia" w:ascii="楷体" w:hAnsi="楷体" w:eastAsia="楷体" w:cs="楷体"/>
          <w:sz w:val="28"/>
          <w:szCs w:val="36"/>
          <w:lang w:val="en-US" w:eastAsia="zh-CN"/>
        </w:rPr>
        <w:t>随着科技的不断发展，人们对于信号处理的需求越来越高。在信号处理领域中，阵列信号处理是一种较为常用的信号处理技术，通过使用多个接收器来接收信号，从而加强信号的抑制以及改善信噪比。</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ascii="楷体" w:hAnsi="楷体" w:eastAsia="楷体" w:cs="楷体"/>
          <w:sz w:val="28"/>
          <w:szCs w:val="36"/>
          <w:lang w:val="en-US" w:eastAsia="zh-CN"/>
        </w:rPr>
      </w:pPr>
      <w:r>
        <w:rPr>
          <w:rFonts w:hint="eastAsia" w:ascii="楷体" w:hAnsi="楷体" w:eastAsia="楷体" w:cs="楷体"/>
          <w:sz w:val="28"/>
          <w:szCs w:val="36"/>
          <w:lang w:val="en-US" w:eastAsia="zh-CN"/>
        </w:rPr>
        <w:t>阵列信号处理技术已经被广泛应用于雷达、无线电通信、测量，以及声音和图像处理等领域。随着新一代通信技术的发展，阵列信号处理技术也得到了广泛的应用，例如5G通信系统中的MIMO技术。</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ascii="楷体" w:hAnsi="楷体" w:eastAsia="楷体" w:cs="楷体"/>
          <w:sz w:val="28"/>
          <w:szCs w:val="36"/>
          <w:lang w:val="en-US" w:eastAsia="zh-CN"/>
        </w:rPr>
      </w:pPr>
      <w:r>
        <w:rPr>
          <w:rFonts w:hint="eastAsia" w:ascii="楷体" w:hAnsi="楷体" w:eastAsia="楷体" w:cs="楷体"/>
          <w:sz w:val="28"/>
          <w:szCs w:val="36"/>
          <w:lang w:val="en-US" w:eastAsia="zh-CN"/>
        </w:rPr>
        <w:t>阵列信号处理的基本原理是通过将多个接收器分别接收到的信号进行加权、相干、和延迟等处理，从而实现目标信号增强和干扰信号抑制的效果。</w:t>
      </w:r>
    </w:p>
    <w:p>
      <w:pPr>
        <w:pStyle w:val="3"/>
        <w:bidi w:val="0"/>
        <w:rPr>
          <w:rFonts w:hint="default"/>
          <w:lang w:val="en-US" w:eastAsia="zh-CN"/>
        </w:rPr>
      </w:pPr>
      <w:r>
        <w:rPr>
          <w:rFonts w:hint="eastAsia"/>
          <w:lang w:val="en-US" w:eastAsia="zh-CN"/>
        </w:rPr>
        <w:t>二、使用FPGA处理阵列信号</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基于FPGA的多功能阵列信号处理系统的设计是近年来研究的重点之一。</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为了适应阵列信号处理数据量大、实时性高的特点，罗欣等人</w:t>
      </w:r>
      <w:r>
        <w:rPr>
          <w:rFonts w:hint="eastAsia" w:ascii="楷体" w:hAnsi="楷体" w:eastAsia="楷体" w:cs="楷体"/>
          <w:color w:val="000000"/>
          <w:kern w:val="0"/>
          <w:sz w:val="28"/>
          <w:szCs w:val="28"/>
          <w:vertAlign w:val="superscript"/>
          <w:lang w:val="en-US" w:eastAsia="zh-CN" w:bidi="ar"/>
        </w:rPr>
        <w:fldChar w:fldCharType="begin"/>
      </w:r>
      <w:r>
        <w:rPr>
          <w:rFonts w:hint="eastAsia" w:ascii="楷体" w:hAnsi="楷体" w:eastAsia="楷体" w:cs="楷体"/>
          <w:color w:val="000000"/>
          <w:kern w:val="0"/>
          <w:sz w:val="28"/>
          <w:szCs w:val="28"/>
          <w:vertAlign w:val="superscript"/>
          <w:lang w:val="en-US" w:eastAsia="zh-CN" w:bidi="ar"/>
        </w:rPr>
        <w:instrText xml:space="preserve"> REF _Ref27802 \w \h </w:instrText>
      </w:r>
      <w:r>
        <w:rPr>
          <w:rFonts w:hint="eastAsia" w:ascii="楷体" w:hAnsi="楷体" w:eastAsia="楷体" w:cs="楷体"/>
          <w:color w:val="000000"/>
          <w:kern w:val="0"/>
          <w:sz w:val="28"/>
          <w:szCs w:val="28"/>
          <w:vertAlign w:val="superscript"/>
          <w:lang w:val="en-US" w:eastAsia="zh-CN" w:bidi="ar"/>
        </w:rPr>
        <w:fldChar w:fldCharType="separate"/>
      </w:r>
      <w:r>
        <w:rPr>
          <w:rFonts w:hint="eastAsia" w:ascii="楷体" w:hAnsi="楷体" w:eastAsia="楷体" w:cs="楷体"/>
          <w:color w:val="000000"/>
          <w:kern w:val="0"/>
          <w:sz w:val="28"/>
          <w:szCs w:val="28"/>
          <w:vertAlign w:val="superscript"/>
          <w:lang w:val="en-US" w:eastAsia="zh-CN" w:bidi="ar"/>
        </w:rPr>
        <w:t>[1]</w:t>
      </w:r>
      <w:r>
        <w:rPr>
          <w:rFonts w:hint="eastAsia" w:ascii="楷体" w:hAnsi="楷体" w:eastAsia="楷体" w:cs="楷体"/>
          <w:color w:val="000000"/>
          <w:kern w:val="0"/>
          <w:sz w:val="28"/>
          <w:szCs w:val="28"/>
          <w:vertAlign w:val="superscript"/>
          <w:lang w:val="en-US" w:eastAsia="zh-CN" w:bidi="ar"/>
        </w:rPr>
        <w:fldChar w:fldCharType="end"/>
      </w:r>
      <w:r>
        <w:rPr>
          <w:rFonts w:hint="eastAsia" w:ascii="楷体" w:hAnsi="楷体" w:eastAsia="楷体" w:cs="楷体"/>
          <w:color w:val="000000"/>
          <w:kern w:val="0"/>
          <w:sz w:val="28"/>
          <w:szCs w:val="28"/>
          <w:lang w:val="en-US" w:eastAsia="zh-CN" w:bidi="ar"/>
        </w:rPr>
        <w:t>结合项目需求设计了一种基于 FPGA 的多功能阵列信号处理系统。通过采用先进的大规模高性能 FPGA 和多路高精度 ADC 芯片，可完成对 40 路中频信号的同步采集和数字下变频处理，并由数字波束合成运算得到 36 组波束数据。通过设置多种类型的对外接口，可实现与多个外联设备的网络数据交互、串口控制、波束控制及 MGT 高速数据传输。文中给出了系统的硬件和软件总体架构设计，并详细介绍了芯片选型、外设接口及各软件功能模块的具体实现方法。该系统采用了高速FPGA芯片和数字信号处理算法，可以实现多种信号处理功能，如滤波、降噪、压缩和解压缩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color w:val="000000"/>
          <w:kern w:val="0"/>
          <w:sz w:val="28"/>
          <w:szCs w:val="28"/>
          <w:lang w:val="en-US" w:eastAsia="zh-CN" w:bidi="ar"/>
        </w:rPr>
      </w:pPr>
    </w:p>
    <w:p>
      <w:pPr>
        <w:pStyle w:val="3"/>
        <w:numPr>
          <w:ilvl w:val="0"/>
          <w:numId w:val="0"/>
        </w:numPr>
        <w:bidi w:val="0"/>
        <w:ind w:leftChars="0"/>
        <w:rPr>
          <w:rFonts w:hint="eastAsia"/>
          <w:lang w:val="en-US" w:eastAsia="zh-CN"/>
        </w:rPr>
      </w:pPr>
      <w:r>
        <w:rPr>
          <w:rFonts w:hint="eastAsia"/>
          <w:lang w:val="en-US" w:eastAsia="zh-CN"/>
        </w:rPr>
        <w:t>三、抗干扰方面的应用</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rPr>
          <w:rFonts w:hint="eastAsia" w:ascii="楷体" w:hAnsi="楷体" w:eastAsia="楷体" w:cs="楷体"/>
          <w:color w:val="auto"/>
          <w:sz w:val="40"/>
          <w:szCs w:val="48"/>
          <w:lang w:val="en-US" w:eastAsia="zh-CN"/>
        </w:rPr>
      </w:pPr>
      <w:r>
        <w:rPr>
          <w:rFonts w:hint="eastAsia" w:ascii="楷体" w:hAnsi="楷体" w:eastAsia="楷体" w:cs="楷体"/>
          <w:i w:val="0"/>
          <w:iCs w:val="0"/>
          <w:caps w:val="0"/>
          <w:color w:val="auto"/>
          <w:spacing w:val="0"/>
          <w:sz w:val="28"/>
          <w:szCs w:val="28"/>
          <w:shd w:val="clear" w:fill="FFFFFF"/>
        </w:rPr>
        <w:t>基于阵列信号处理的北斗抗干扰终端的研究也引起了广泛的关注。</w:t>
      </w:r>
      <w:r>
        <w:rPr>
          <w:rFonts w:hint="eastAsia" w:ascii="楷体" w:hAnsi="楷体" w:eastAsia="楷体" w:cs="楷体"/>
          <w:color w:val="000000"/>
          <w:kern w:val="0"/>
          <w:sz w:val="28"/>
          <w:szCs w:val="28"/>
          <w:lang w:val="en-US" w:eastAsia="zh-CN" w:bidi="ar"/>
        </w:rPr>
        <w:t>白景坡</w:t>
      </w:r>
      <w:r>
        <w:rPr>
          <w:rFonts w:hint="eastAsia" w:ascii="楷体" w:hAnsi="楷体" w:eastAsia="楷体" w:cs="楷体"/>
          <w:sz w:val="28"/>
          <w:szCs w:val="36"/>
          <w:vertAlign w:val="superscript"/>
          <w:lang w:val="en-US" w:eastAsia="zh-CN"/>
        </w:rPr>
        <w:fldChar w:fldCharType="begin"/>
      </w:r>
      <w:r>
        <w:rPr>
          <w:rFonts w:hint="eastAsia" w:ascii="楷体" w:hAnsi="楷体" w:eastAsia="楷体" w:cs="楷体"/>
          <w:sz w:val="28"/>
          <w:szCs w:val="36"/>
          <w:vertAlign w:val="superscript"/>
          <w:lang w:val="en-US" w:eastAsia="zh-CN"/>
        </w:rPr>
        <w:instrText xml:space="preserve"> REF _Ref28080 \w \h </w:instrText>
      </w:r>
      <w:r>
        <w:rPr>
          <w:rFonts w:hint="eastAsia" w:ascii="楷体" w:hAnsi="楷体" w:eastAsia="楷体" w:cs="楷体"/>
          <w:sz w:val="28"/>
          <w:szCs w:val="36"/>
          <w:vertAlign w:val="superscript"/>
          <w:lang w:val="en-US" w:eastAsia="zh-CN"/>
        </w:rPr>
        <w:fldChar w:fldCharType="separate"/>
      </w:r>
      <w:r>
        <w:rPr>
          <w:rFonts w:hint="eastAsia" w:ascii="楷体" w:hAnsi="楷体" w:eastAsia="楷体" w:cs="楷体"/>
          <w:sz w:val="28"/>
          <w:szCs w:val="36"/>
          <w:vertAlign w:val="superscript"/>
          <w:lang w:val="en-US" w:eastAsia="zh-CN"/>
        </w:rPr>
        <w:t>[3]</w:t>
      </w:r>
      <w:r>
        <w:rPr>
          <w:rFonts w:hint="eastAsia" w:ascii="楷体" w:hAnsi="楷体" w:eastAsia="楷体" w:cs="楷体"/>
          <w:sz w:val="28"/>
          <w:szCs w:val="36"/>
          <w:vertAlign w:val="superscript"/>
          <w:lang w:val="en-US" w:eastAsia="zh-CN"/>
        </w:rPr>
        <w:fldChar w:fldCharType="end"/>
      </w:r>
      <w:r>
        <w:rPr>
          <w:rFonts w:hint="eastAsia" w:ascii="楷体" w:hAnsi="楷体" w:eastAsia="楷体" w:cs="楷体"/>
          <w:sz w:val="28"/>
          <w:szCs w:val="36"/>
          <w:vertAlign w:val="superscript"/>
          <w:lang w:val="en-US" w:eastAsia="zh-CN"/>
        </w:rPr>
        <w:t>等人</w:t>
      </w:r>
      <w:r>
        <w:rPr>
          <w:rFonts w:hint="eastAsia" w:ascii="楷体" w:hAnsi="楷体" w:eastAsia="楷体" w:cs="楷体"/>
          <w:sz w:val="28"/>
          <w:szCs w:val="36"/>
          <w:lang w:val="en-US" w:eastAsia="zh-CN"/>
        </w:rPr>
        <w:t>为提高北斗RDSS用户终端的抗干扰能力，设计并实现了一款基于阵列信号处理的北斗抗干扰终端。终端接收部分采用数字移项波束形成，发射部分采用射频相移波束形成技术，采用微带天线实现天线阵元。终端主机采用通用功能化DSP与专用功能化FPGA相结合的设计方案，完成抗干扰接收和低暴露发射的综合处理。通过对工程样机的测试，与北斗普通用户相比，工程样机窄带干扰容限提高36dB,宽带干扰容限提高33dB。</w:t>
      </w:r>
      <w:r>
        <w:rPr>
          <w:rFonts w:hint="eastAsia" w:ascii="楷体" w:hAnsi="楷体" w:eastAsia="楷体" w:cs="楷体"/>
          <w:i w:val="0"/>
          <w:iCs w:val="0"/>
          <w:caps w:val="0"/>
          <w:color w:val="auto"/>
          <w:spacing w:val="0"/>
          <w:sz w:val="28"/>
          <w:szCs w:val="28"/>
          <w:shd w:val="clear" w:fill="FFFFFF"/>
        </w:rPr>
        <w:t>该终端采用了多个天线组成的阵列，通过利用阵列信号处理技术来增强信号的接收能力，从而提高北斗导航系统的抗干扰性能。通过阵列信号处理，可以对信号进行分离、滤波和降噪等处理，提高北斗信号的质量和可靠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sz w:val="28"/>
          <w:szCs w:val="36"/>
          <w:lang w:val="en-US" w:eastAsia="zh-CN"/>
        </w:rPr>
      </w:pPr>
    </w:p>
    <w:p>
      <w:pPr>
        <w:pStyle w:val="3"/>
        <w:bidi w:val="0"/>
        <w:rPr>
          <w:rFonts w:hint="default"/>
          <w:lang w:val="en-US" w:eastAsia="zh-CN"/>
        </w:rPr>
      </w:pPr>
      <w:r>
        <w:rPr>
          <w:rFonts w:hint="eastAsia"/>
          <w:lang w:val="en-US" w:eastAsia="zh-CN"/>
        </w:rPr>
        <w:t>四、在集中式 MIMO 雷达阵列中的应用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sz w:val="28"/>
          <w:szCs w:val="36"/>
          <w:lang w:val="en-US" w:eastAsia="zh-CN"/>
        </w:rPr>
      </w:pPr>
      <w:r>
        <w:rPr>
          <w:rFonts w:hint="eastAsia" w:ascii="楷体" w:hAnsi="楷体" w:eastAsia="楷体" w:cs="楷体"/>
          <w:sz w:val="28"/>
          <w:szCs w:val="36"/>
          <w:lang w:val="en-US" w:eastAsia="zh-CN"/>
        </w:rPr>
        <w:t>集中式MIMO雷达阵列信号处理技术的研究也是当前的一个热点领域。该技术利用多个天线组成的阵列来实现多路信号的接收和处理，从而提高雷达系统的探测距离和分辨率。但同时也对信号处理技术提出了更高的要求。该技术采用了数字信号处理算法和自适应滤波技术，以进一步提高系统的性能和稳定性。对于集中式MIMO雷达阵列信号处理技术的研究，需要深入理解MIMO雷达原理，并针对其特点开展算法优化、系统设计等研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sz w:val="28"/>
          <w:szCs w:val="36"/>
          <w:lang w:val="en-US" w:eastAsia="zh-CN"/>
        </w:rPr>
      </w:pPr>
      <w:r>
        <w:rPr>
          <w:rFonts w:hint="eastAsia" w:ascii="楷体" w:hAnsi="楷体" w:eastAsia="楷体" w:cs="楷体"/>
          <w:sz w:val="28"/>
          <w:szCs w:val="36"/>
          <w:lang w:val="en-US" w:eastAsia="zh-CN"/>
        </w:rPr>
        <w:t>根据集中式多输入多输出雷达信号模型，陈涛等人</w:t>
      </w:r>
      <w:r>
        <w:rPr>
          <w:rFonts w:hint="eastAsia" w:ascii="楷体" w:hAnsi="楷体" w:eastAsia="楷体" w:cs="楷体"/>
          <w:sz w:val="28"/>
          <w:szCs w:val="36"/>
          <w:vertAlign w:val="superscript"/>
          <w:lang w:val="en-US" w:eastAsia="zh-CN"/>
        </w:rPr>
        <w:fldChar w:fldCharType="begin"/>
      </w:r>
      <w:r>
        <w:rPr>
          <w:rFonts w:hint="eastAsia" w:ascii="楷体" w:hAnsi="楷体" w:eastAsia="楷体" w:cs="楷体"/>
          <w:sz w:val="28"/>
          <w:szCs w:val="36"/>
          <w:vertAlign w:val="superscript"/>
          <w:lang w:val="en-US" w:eastAsia="zh-CN"/>
        </w:rPr>
        <w:instrText xml:space="preserve"> REF _Ref28132 \w \h </w:instrText>
      </w:r>
      <w:r>
        <w:rPr>
          <w:rFonts w:hint="eastAsia" w:ascii="楷体" w:hAnsi="楷体" w:eastAsia="楷体" w:cs="楷体"/>
          <w:sz w:val="28"/>
          <w:szCs w:val="36"/>
          <w:vertAlign w:val="superscript"/>
          <w:lang w:val="en-US" w:eastAsia="zh-CN"/>
        </w:rPr>
        <w:fldChar w:fldCharType="separate"/>
      </w:r>
      <w:r>
        <w:rPr>
          <w:rFonts w:hint="eastAsia" w:ascii="楷体" w:hAnsi="楷体" w:eastAsia="楷体" w:cs="楷体"/>
          <w:sz w:val="28"/>
          <w:szCs w:val="36"/>
          <w:vertAlign w:val="superscript"/>
          <w:lang w:val="en-US" w:eastAsia="zh-CN"/>
        </w:rPr>
        <w:t>[4]</w:t>
      </w:r>
      <w:r>
        <w:rPr>
          <w:rFonts w:hint="eastAsia" w:ascii="楷体" w:hAnsi="楷体" w:eastAsia="楷体" w:cs="楷体"/>
          <w:sz w:val="28"/>
          <w:szCs w:val="36"/>
          <w:vertAlign w:val="superscript"/>
          <w:lang w:val="en-US" w:eastAsia="zh-CN"/>
        </w:rPr>
        <w:fldChar w:fldCharType="end"/>
      </w:r>
      <w:r>
        <w:rPr>
          <w:rFonts w:hint="eastAsia" w:ascii="楷体" w:hAnsi="楷体" w:eastAsia="楷体" w:cs="楷体"/>
          <w:sz w:val="28"/>
          <w:szCs w:val="36"/>
          <w:lang w:val="en-US" w:eastAsia="zh-CN"/>
        </w:rPr>
        <w:t>给出了其阵列信号处理的处理流程，对频率编码正交信号的阵列信号处理方法进行了研究。基于该正交信号的信号模型，针对其互相关及自相关性能讨论了信号参数关系。进而研究了在处理中需关注的运动补偿、接收波束展宽、发射波束合成宽带等问题。其团队分析了该正交信号阵列通道误差，给出了误差校准方法，并进行仿真验证，说明了方法的有效性。最后给出了详细的处理流程，并对主要的处理运算量进行了评估，对工程应用有指导意义。</w:t>
      </w:r>
    </w:p>
    <w:p>
      <w:pPr>
        <w:pStyle w:val="3"/>
        <w:bidi w:val="0"/>
        <w:rPr>
          <w:rFonts w:hint="eastAsia"/>
          <w:lang w:val="en-US" w:eastAsia="zh-CN"/>
        </w:rPr>
      </w:pPr>
      <w:r>
        <w:rPr>
          <w:rFonts w:hint="eastAsia"/>
          <w:lang w:val="en-US" w:eastAsia="zh-CN"/>
        </w:rPr>
        <w:t>五、数字阵列信号处理的硬件设计</w:t>
      </w:r>
    </w:p>
    <w:p>
      <w:pPr>
        <w:keepNext w:val="0"/>
        <w:keepLines w:val="0"/>
        <w:pageBreakBefore w:val="0"/>
        <w:widowControl w:val="0"/>
        <w:kinsoku/>
        <w:wordWrap/>
        <w:overflowPunct/>
        <w:topLinePunct w:val="0"/>
        <w:autoSpaceDE/>
        <w:autoSpaceDN/>
        <w:bidi w:val="0"/>
        <w:adjustRightInd/>
        <w:snapToGrid/>
        <w:ind w:firstLine="560" w:firstLineChars="200"/>
        <w:textAlignment w:val="auto"/>
      </w:pPr>
      <w:r>
        <w:rPr>
          <w:rFonts w:hint="eastAsia" w:ascii="楷体" w:hAnsi="楷体" w:eastAsia="楷体" w:cs="楷体"/>
          <w:sz w:val="28"/>
          <w:szCs w:val="36"/>
        </w:rPr>
        <w:t>数字阵列信号处理单元的设计也是近年来研究的一个重要方向。数字阵列信号处理单元是阵列信号处理系统的核心组成部分</w:t>
      </w:r>
      <w:r>
        <w:rPr>
          <w:rFonts w:hint="eastAsia" w:ascii="楷体" w:hAnsi="楷体" w:eastAsia="楷体" w:cs="楷体"/>
          <w:sz w:val="28"/>
          <w:szCs w:val="36"/>
          <w:lang w:eastAsia="zh-CN"/>
        </w:rPr>
        <w:t>。</w:t>
      </w:r>
      <w:r>
        <w:rPr>
          <w:rFonts w:hint="eastAsia" w:ascii="楷体" w:hAnsi="楷体" w:eastAsia="楷体" w:cs="楷体"/>
          <w:sz w:val="28"/>
          <w:szCs w:val="36"/>
        </w:rPr>
        <w:t>该单元具有可扩展性和灵活性，可以根据不同的应用需求进行定制和优化。其设计和实现对于整个系统的性能和实时性有着至关重要的影响。</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数字阵列信号处理系统包括的发射与接收通道往往几十、几百甚至上千个，随着通道数的增多，系统的体积和硬件设计的复杂度也会增大，同时在信号同步、时序等设计中也增加了很多困难，非常不便于系统应用。针对上述问题，孙宗正等人</w:t>
      </w:r>
      <w:r>
        <w:rPr>
          <w:rFonts w:hint="eastAsia" w:ascii="楷体" w:hAnsi="楷体" w:eastAsia="楷体" w:cs="楷体"/>
          <w:color w:val="000000"/>
          <w:kern w:val="0"/>
          <w:sz w:val="28"/>
          <w:szCs w:val="28"/>
          <w:vertAlign w:val="superscript"/>
          <w:lang w:val="en-US" w:eastAsia="zh-CN" w:bidi="ar"/>
        </w:rPr>
        <w:fldChar w:fldCharType="begin"/>
      </w:r>
      <w:r>
        <w:rPr>
          <w:rFonts w:hint="eastAsia" w:ascii="楷体" w:hAnsi="楷体" w:eastAsia="楷体" w:cs="楷体"/>
          <w:color w:val="000000"/>
          <w:kern w:val="0"/>
          <w:sz w:val="28"/>
          <w:szCs w:val="28"/>
          <w:vertAlign w:val="superscript"/>
          <w:lang w:val="en-US" w:eastAsia="zh-CN" w:bidi="ar"/>
        </w:rPr>
        <w:instrText xml:space="preserve"> REF _Ref28181 \w \h </w:instrText>
      </w:r>
      <w:r>
        <w:rPr>
          <w:rFonts w:hint="eastAsia" w:ascii="楷体" w:hAnsi="楷体" w:eastAsia="楷体" w:cs="楷体"/>
          <w:color w:val="000000"/>
          <w:kern w:val="0"/>
          <w:sz w:val="28"/>
          <w:szCs w:val="28"/>
          <w:vertAlign w:val="superscript"/>
          <w:lang w:val="en-US" w:eastAsia="zh-CN" w:bidi="ar"/>
        </w:rPr>
        <w:fldChar w:fldCharType="separate"/>
      </w:r>
      <w:r>
        <w:rPr>
          <w:rFonts w:hint="eastAsia" w:ascii="楷体" w:hAnsi="楷体" w:eastAsia="楷体" w:cs="楷体"/>
          <w:color w:val="000000"/>
          <w:kern w:val="0"/>
          <w:sz w:val="28"/>
          <w:szCs w:val="28"/>
          <w:vertAlign w:val="superscript"/>
          <w:lang w:val="en-US" w:eastAsia="zh-CN" w:bidi="ar"/>
        </w:rPr>
        <w:t>[2]</w:t>
      </w:r>
      <w:r>
        <w:rPr>
          <w:rFonts w:hint="eastAsia" w:ascii="楷体" w:hAnsi="楷体" w:eastAsia="楷体" w:cs="楷体"/>
          <w:color w:val="000000"/>
          <w:kern w:val="0"/>
          <w:sz w:val="28"/>
          <w:szCs w:val="28"/>
          <w:vertAlign w:val="superscript"/>
          <w:lang w:val="en-US" w:eastAsia="zh-CN" w:bidi="ar"/>
        </w:rPr>
        <w:fldChar w:fldCharType="end"/>
      </w:r>
      <w:r>
        <w:rPr>
          <w:rFonts w:hint="eastAsia" w:ascii="楷体" w:hAnsi="楷体" w:eastAsia="楷体" w:cs="楷体"/>
          <w:color w:val="000000"/>
          <w:kern w:val="0"/>
          <w:sz w:val="28"/>
          <w:szCs w:val="28"/>
          <w:lang w:val="en-US" w:eastAsia="zh-CN" w:bidi="ar"/>
        </w:rPr>
        <w:t>基于片上射频系统芯片（radio-frequencysystem-on-chip，RFSoC）提出了一种数字阵列信号处理模块的硬件架构，该设计可实现 16 路接收通道和 16 路发射通道，模拟带宽覆盖 0-6GHz，同时也采用了标准化、模块化设计思想，使得该模块易于扩展应用，降低系统设计的复杂度。最后，通过测试，验证了该 6U 模块的各项技术指标，满足数字阵列系统的应用需求。</w:t>
      </w:r>
    </w:p>
    <w:p>
      <w:pPr>
        <w:pStyle w:val="3"/>
        <w:bidi w:val="0"/>
      </w:pPr>
      <w:r>
        <w:rPr>
          <w:rFonts w:hint="eastAsia"/>
          <w:lang w:val="en-US" w:eastAsia="zh-CN"/>
        </w:rPr>
        <w:t>六、</w:t>
      </w:r>
      <w:r>
        <w:rPr>
          <w:lang w:val="en-US" w:eastAsia="zh-CN"/>
        </w:rPr>
        <w:t>波达方向估计与自适应波束成形</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互质阵列信号处理是一种应用于无线通信、雷达等领域的新型信号处理技术，它能够提高信号的分辨率和抗干扰性。该主题要求对互质阵列信号处理技术的发展进行梳理，并就其中的波达方向估计和自适应波束成形问题进行深入剖析。</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楷体" w:hAnsi="楷体" w:eastAsia="楷体" w:cs="楷体"/>
          <w:color w:val="000000"/>
          <w:kern w:val="0"/>
          <w:sz w:val="28"/>
          <w:szCs w:val="28"/>
          <w:lang w:val="en-US" w:eastAsia="zh-CN" w:bidi="ar"/>
        </w:rPr>
      </w:pPr>
      <w:bookmarkStart w:id="5" w:name="_GoBack"/>
      <w:r>
        <w:rPr>
          <w:rFonts w:hint="eastAsia" w:ascii="楷体" w:hAnsi="楷体" w:eastAsia="楷体" w:cs="楷体"/>
          <w:color w:val="000000"/>
          <w:kern w:val="0"/>
          <w:sz w:val="28"/>
          <w:szCs w:val="28"/>
          <w:lang w:val="en-US" w:eastAsia="zh-CN" w:bidi="ar"/>
        </w:rPr>
        <w:t>周成伟等人</w:t>
      </w:r>
      <w:r>
        <w:rPr>
          <w:rFonts w:hint="eastAsia" w:ascii="楷体" w:hAnsi="楷体" w:eastAsia="楷体" w:cs="楷体"/>
          <w:color w:val="000000"/>
          <w:kern w:val="0"/>
          <w:sz w:val="28"/>
          <w:szCs w:val="28"/>
          <w:vertAlign w:val="superscript"/>
          <w:lang w:val="en-US" w:eastAsia="zh-CN" w:bidi="ar"/>
        </w:rPr>
        <w:fldChar w:fldCharType="begin"/>
      </w:r>
      <w:r>
        <w:rPr>
          <w:rFonts w:hint="eastAsia" w:ascii="楷体" w:hAnsi="楷体" w:eastAsia="楷体" w:cs="楷体"/>
          <w:color w:val="000000"/>
          <w:kern w:val="0"/>
          <w:sz w:val="28"/>
          <w:szCs w:val="28"/>
          <w:vertAlign w:val="superscript"/>
          <w:lang w:val="en-US" w:eastAsia="zh-CN" w:bidi="ar"/>
        </w:rPr>
        <w:instrText xml:space="preserve"> REF _Ref28207 \w \h </w:instrText>
      </w:r>
      <w:r>
        <w:rPr>
          <w:rFonts w:hint="eastAsia" w:ascii="楷体" w:hAnsi="楷体" w:eastAsia="楷体" w:cs="楷体"/>
          <w:color w:val="000000"/>
          <w:kern w:val="0"/>
          <w:sz w:val="28"/>
          <w:szCs w:val="28"/>
          <w:vertAlign w:val="superscript"/>
          <w:lang w:val="en-US" w:eastAsia="zh-CN" w:bidi="ar"/>
        </w:rPr>
        <w:fldChar w:fldCharType="separate"/>
      </w:r>
      <w:r>
        <w:rPr>
          <w:rFonts w:hint="eastAsia" w:ascii="楷体" w:hAnsi="楷体" w:eastAsia="楷体" w:cs="楷体"/>
          <w:color w:val="000000"/>
          <w:kern w:val="0"/>
          <w:sz w:val="28"/>
          <w:szCs w:val="28"/>
          <w:vertAlign w:val="superscript"/>
          <w:lang w:val="en-US" w:eastAsia="zh-CN" w:bidi="ar"/>
        </w:rPr>
        <w:t>[5]</w:t>
      </w:r>
      <w:r>
        <w:rPr>
          <w:rFonts w:hint="eastAsia" w:ascii="楷体" w:hAnsi="楷体" w:eastAsia="楷体" w:cs="楷体"/>
          <w:color w:val="000000"/>
          <w:kern w:val="0"/>
          <w:sz w:val="28"/>
          <w:szCs w:val="28"/>
          <w:vertAlign w:val="superscript"/>
          <w:lang w:val="en-US" w:eastAsia="zh-CN" w:bidi="ar"/>
        </w:rPr>
        <w:fldChar w:fldCharType="end"/>
      </w:r>
      <w:r>
        <w:rPr>
          <w:rFonts w:hint="eastAsia" w:ascii="楷体" w:hAnsi="楷体" w:eastAsia="楷体" w:cs="楷体"/>
          <w:color w:val="000000"/>
          <w:kern w:val="0"/>
          <w:sz w:val="28"/>
          <w:szCs w:val="28"/>
          <w:lang w:val="en-US" w:eastAsia="zh-CN" w:bidi="ar"/>
        </w:rPr>
        <w:t>分别从波达方向估计和自适应波束成形这两个阵列信号处理领域的基本问题出发，介绍了互质阵列信号处理方向的研究进展。在波达方向估计方面，研究人员采用了一系列先进的算法和技术，如最小均方误差(MMSE)算法、卡尔曼滤波器和粒子滤波器等，以提高系统的精度和鲁棒性。总结了互质子阵分解方法和虚拟阵列信号处理方法等两类典型技术路线，并以此为基础介绍了压缩感知和无网格化技术在低复杂度和超分辨估计等方面的最新研究工作。在自适应波束成形方面，研究人员采用了一系列先进的算法和技术，如最小方差无偏估计(MVU)算法、线性最小二乘法(Least Squares)算法和非线性最小二乘法(Nonlinear Least Squares)算法等，以提高系统的性能和稳定性。并剖析了其与互质阵列波达方向估计问题的区别与联系，并介绍了面向互质阵列的高效鲁棒自适应波束成形设计方法。旨在通过对互质阵列信号处理研究前沿的分类归纳和总结，探讨各类方法的优势和未来的研究方向，为其在雷达等领域的产业需求和实际应用提供理论和技术参考。</w:t>
      </w:r>
    </w:p>
    <w:bookmarkEnd w:id="5"/>
    <w:p>
      <w:pPr>
        <w:pStyle w:val="3"/>
        <w:bidi w:val="0"/>
      </w:pPr>
      <w:r>
        <w:rPr>
          <w:rFonts w:hint="eastAsia"/>
          <w:lang w:val="en-US" w:eastAsia="zh-CN"/>
        </w:rPr>
        <w:t>七</w:t>
      </w:r>
      <w:r>
        <w:rPr>
          <w:rFonts w:hint="default"/>
        </w:rPr>
        <w:t>、总结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12" w:lineRule="atLeast"/>
        <w:ind w:left="0" w:right="0" w:firstLine="584" w:firstLineChars="200"/>
        <w:textAlignment w:val="auto"/>
        <w:rPr>
          <w:rFonts w:hint="eastAsia" w:ascii="楷体" w:hAnsi="楷体" w:eastAsia="楷体" w:cs="楷体"/>
          <w:i w:val="0"/>
          <w:iCs w:val="0"/>
          <w:caps w:val="0"/>
          <w:color w:val="auto"/>
          <w:spacing w:val="6"/>
          <w:sz w:val="28"/>
          <w:szCs w:val="28"/>
        </w:rPr>
      </w:pPr>
      <w:r>
        <w:rPr>
          <w:rFonts w:hint="eastAsia" w:ascii="楷体" w:hAnsi="楷体" w:eastAsia="楷体" w:cs="楷体"/>
          <w:i w:val="0"/>
          <w:iCs w:val="0"/>
          <w:caps w:val="0"/>
          <w:color w:val="auto"/>
          <w:spacing w:val="6"/>
          <w:sz w:val="28"/>
          <w:szCs w:val="28"/>
        </w:rPr>
        <w:t>本文综述了当前阵列信号处理领域的最新发展趋势，包括</w:t>
      </w:r>
      <w:r>
        <w:rPr>
          <w:rFonts w:hint="eastAsia" w:ascii="楷体" w:hAnsi="楷体" w:eastAsia="楷体" w:cs="楷体"/>
          <w:i w:val="0"/>
          <w:iCs w:val="0"/>
          <w:caps w:val="0"/>
          <w:color w:val="auto"/>
          <w:spacing w:val="6"/>
          <w:sz w:val="28"/>
          <w:szCs w:val="28"/>
          <w:lang w:val="en-US" w:eastAsia="zh-CN"/>
        </w:rPr>
        <w:t>使用FPGA来处理阵列信号、北斗信号抗干扰方面、在集中式MIMO雷达上的应用、数字阵列信号处理单元的硬件设计和自适应波束成型</w:t>
      </w:r>
      <w:r>
        <w:rPr>
          <w:rFonts w:hint="eastAsia" w:ascii="楷体" w:hAnsi="楷体" w:eastAsia="楷体" w:cs="楷体"/>
          <w:i w:val="0"/>
          <w:iCs w:val="0"/>
          <w:caps w:val="0"/>
          <w:color w:val="auto"/>
          <w:spacing w:val="6"/>
          <w:sz w:val="28"/>
          <w:szCs w:val="28"/>
        </w:rPr>
        <w:t>等方面。这些方向都具有重要的应用前景，可以帮助我们更好地理解和掌握阵列信号处理技术的最新进展。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12" w:lineRule="atLeast"/>
        <w:ind w:left="0" w:right="0" w:firstLine="584" w:firstLineChars="200"/>
        <w:textAlignment w:val="auto"/>
        <w:rPr>
          <w:rFonts w:hint="eastAsia" w:ascii="楷体" w:hAnsi="楷体" w:eastAsia="楷体" w:cs="楷体"/>
          <w:i w:val="0"/>
          <w:iCs w:val="0"/>
          <w:caps w:val="0"/>
          <w:color w:val="auto"/>
          <w:spacing w:val="6"/>
          <w:sz w:val="28"/>
          <w:szCs w:val="28"/>
        </w:rPr>
      </w:pPr>
      <w:r>
        <w:rPr>
          <w:rFonts w:hint="eastAsia" w:ascii="楷体" w:hAnsi="楷体" w:eastAsia="楷体" w:cs="楷体"/>
          <w:i w:val="0"/>
          <w:iCs w:val="0"/>
          <w:caps w:val="0"/>
          <w:color w:val="auto"/>
          <w:spacing w:val="6"/>
          <w:sz w:val="28"/>
          <w:szCs w:val="28"/>
        </w:rPr>
        <w:t>阵列信号处理技术的发展已经迅速推动了无线通信技术、雷达技术以及声音和图像处理等领域的发展。与传统信号处理技术相比，阵列信号处理技术具有更好的性能，可以提供更高的信噪比和更好的精度。虽然阵列信号处理技术有很多优点，但是也存在一些局限性和问题。例如，信号接收的相对位置以及噪声的干扰等因素可以影响到信号处理的结果，因此需要对信号参数进行有效的控制。随着技术的不断发展，阵列信号处理技术将继续得到应用和发展，可以预见，未来它将对更多领域的信号处理产生深远的影响。</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总之，阵列信号处理技术是一种有着十分广泛应用的信号处理技术，并在不断的发展和扩展中。未来随着技术的进步以及科技水平的提高，阵列信号处理技术将会得到更广泛的应用，并成为科学研究和技术发展中不可或缺的技术手段。</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黑体" w:hAnsi="黑体" w:eastAsia="黑体" w:cs="黑体"/>
          <w:b/>
          <w:bCs/>
          <w:color w:val="000000"/>
          <w:kern w:val="0"/>
          <w:sz w:val="32"/>
          <w:szCs w:val="32"/>
          <w:lang w:val="en-US" w:eastAsia="zh-CN" w:bidi="ar"/>
        </w:rPr>
      </w:pPr>
      <w:r>
        <w:rPr>
          <w:rFonts w:hint="eastAsia" w:ascii="黑体" w:hAnsi="黑体" w:eastAsia="黑体" w:cs="黑体"/>
          <w:b/>
          <w:bCs/>
          <w:color w:val="000000"/>
          <w:kern w:val="0"/>
          <w:sz w:val="32"/>
          <w:szCs w:val="32"/>
          <w:lang w:val="en-US" w:eastAsia="zh-CN" w:bidi="ar"/>
        </w:rPr>
        <w:t>参考文献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楷体" w:hAnsi="楷体" w:eastAsia="楷体" w:cs="楷体"/>
          <w:color w:val="auto"/>
          <w:kern w:val="0"/>
          <w:sz w:val="21"/>
          <w:szCs w:val="21"/>
          <w:lang w:val="en-US" w:eastAsia="zh-CN" w:bidi="ar"/>
        </w:rPr>
      </w:pPr>
      <w:bookmarkStart w:id="0" w:name="_Ref27802"/>
      <w:r>
        <w:rPr>
          <w:rFonts w:hint="eastAsia" w:ascii="楷体" w:hAnsi="楷体" w:eastAsia="楷体" w:cs="楷体"/>
          <w:color w:val="auto"/>
          <w:kern w:val="0"/>
          <w:sz w:val="21"/>
          <w:szCs w:val="21"/>
          <w:lang w:val="en-US" w:eastAsia="zh-CN" w:bidi="ar"/>
        </w:rPr>
        <w:t>罗欣,冯武,孙卫杰等.基于FPGA的多功能阵列信号处理系统设计[J].电子科技,2023,36(03):1-6.DOI:10.16180/j.cnki.issn1007-7820.2023.03.001.</w:t>
      </w:r>
      <w:bookmarkEnd w:id="0"/>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楷体" w:hAnsi="楷体" w:eastAsia="楷体" w:cs="楷体"/>
          <w:color w:val="auto"/>
          <w:kern w:val="0"/>
          <w:sz w:val="21"/>
          <w:szCs w:val="21"/>
          <w:lang w:val="en-US" w:eastAsia="zh-CN" w:bidi="ar"/>
        </w:rPr>
      </w:pPr>
      <w:bookmarkStart w:id="1" w:name="_Ref28181"/>
      <w:r>
        <w:rPr>
          <w:rFonts w:hint="eastAsia" w:ascii="楷体" w:hAnsi="楷体" w:eastAsia="楷体" w:cs="楷体"/>
          <w:color w:val="auto"/>
          <w:kern w:val="0"/>
          <w:sz w:val="21"/>
          <w:szCs w:val="21"/>
          <w:lang w:val="en-US" w:eastAsia="zh-CN" w:bidi="ar"/>
        </w:rPr>
        <w:t>孙宗正,肖国尧,全英汇. 一种数字阵列信号处理单元的设计与实现[C]//中国电子学会数字信号处理专家委员会.第十三届全国DSP应用技术学术会议论文集.[出版者不详],2021:6.DOI:10.26914/c.cnkihy.2021.041743.</w:t>
      </w:r>
      <w:bookmarkEnd w:id="1"/>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楷体" w:hAnsi="楷体" w:eastAsia="楷体" w:cs="楷体"/>
          <w:color w:val="auto"/>
          <w:kern w:val="0"/>
          <w:sz w:val="21"/>
          <w:szCs w:val="21"/>
          <w:lang w:val="en-US" w:eastAsia="zh-CN" w:bidi="ar"/>
        </w:rPr>
      </w:pPr>
      <w:bookmarkStart w:id="2" w:name="_Ref28080"/>
      <w:r>
        <w:rPr>
          <w:rFonts w:hint="eastAsia" w:ascii="楷体" w:hAnsi="楷体" w:eastAsia="楷体" w:cs="楷体"/>
          <w:color w:val="auto"/>
          <w:kern w:val="0"/>
          <w:sz w:val="21"/>
          <w:szCs w:val="21"/>
          <w:lang w:val="en-US" w:eastAsia="zh-CN" w:bidi="ar"/>
        </w:rPr>
        <w:t>白景坡,高平,蒋炜等.基于阵列信号处理的北斗抗干扰终端设计[J].无线电工程,2021,51(04):271-276.</w:t>
      </w:r>
      <w:bookmarkEnd w:id="2"/>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楷体" w:hAnsi="楷体" w:eastAsia="楷体" w:cs="楷体"/>
          <w:color w:val="auto"/>
          <w:kern w:val="0"/>
          <w:sz w:val="21"/>
          <w:szCs w:val="21"/>
          <w:lang w:val="en-US" w:eastAsia="zh-CN" w:bidi="ar"/>
        </w:rPr>
      </w:pPr>
      <w:bookmarkStart w:id="3" w:name="_Ref28132"/>
      <w:r>
        <w:rPr>
          <w:rFonts w:hint="eastAsia" w:ascii="楷体" w:hAnsi="楷体" w:eastAsia="楷体" w:cs="楷体"/>
          <w:color w:val="auto"/>
          <w:kern w:val="0"/>
          <w:sz w:val="21"/>
          <w:szCs w:val="21"/>
          <w:lang w:val="en-US" w:eastAsia="zh-CN" w:bidi="ar"/>
        </w:rPr>
        <w:t>陈涛,康猛.集中式MIMO雷达阵列信号处理技术研究[J].现代雷达,2020,42(01):51-54.DOI:10.16592/j.cnki.1004-7859.2020.01.011.</w:t>
      </w:r>
      <w:bookmarkEnd w:id="3"/>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楷体" w:hAnsi="楷体" w:eastAsia="楷体" w:cs="楷体"/>
          <w:color w:val="auto"/>
          <w:kern w:val="0"/>
          <w:sz w:val="21"/>
          <w:szCs w:val="21"/>
          <w:lang w:val="en-US" w:eastAsia="zh-CN" w:bidi="ar"/>
        </w:rPr>
      </w:pPr>
      <w:bookmarkStart w:id="4" w:name="_Ref28207"/>
      <w:r>
        <w:rPr>
          <w:rFonts w:hint="eastAsia" w:ascii="楷体" w:hAnsi="楷体" w:eastAsia="楷体" w:cs="楷体"/>
          <w:color w:val="auto"/>
          <w:kern w:val="0"/>
          <w:sz w:val="21"/>
          <w:szCs w:val="21"/>
          <w:lang w:val="en-US" w:eastAsia="zh-CN" w:bidi="ar"/>
        </w:rPr>
        <w:t>周成伟,郑航,顾宇杰等.互质阵列信号处理研究进展：波达方向估计与自适应波束成形[J].雷达学报,2019,8(05):558-577.</w:t>
      </w:r>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044A0D"/>
    <w:multiLevelType w:val="singleLevel"/>
    <w:tmpl w:val="EF044A0D"/>
    <w:lvl w:ilvl="0" w:tentative="0">
      <w:start w:val="1"/>
      <w:numFmt w:val="decimal"/>
      <w:lvlText w:val="[%1]"/>
      <w:lvlJc w:val="left"/>
      <w:pPr>
        <w:tabs>
          <w:tab w:val="left" w:pos="312"/>
        </w:tabs>
      </w:pPr>
    </w:lvl>
  </w:abstractNum>
  <w:abstractNum w:abstractNumId="1">
    <w:nsid w:val="25906080"/>
    <w:multiLevelType w:val="singleLevel"/>
    <w:tmpl w:val="25906080"/>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zZTM3OGI3NmFjYmVjNmE3NjUxYTcyNjc4YWQwMjAifQ=="/>
  </w:docVars>
  <w:rsids>
    <w:rsidRoot w:val="00000000"/>
    <w:rsid w:val="4E0465A2"/>
    <w:rsid w:val="5BAD3016"/>
    <w:rsid w:val="7A6C6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标题 2 Char"/>
    <w:link w:val="3"/>
    <w:uiPriority w:val="0"/>
    <w:rPr>
      <w:rFonts w:ascii="Arial" w:hAnsi="Arial" w:eastAsia="黑体"/>
      <w:b/>
      <w:sz w:val="32"/>
    </w:rPr>
  </w:style>
  <w:style w:type="character" w:customStyle="1" w:styleId="9">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3171</Words>
  <Characters>3570</Characters>
  <Lines>0</Lines>
  <Paragraphs>0</Paragraphs>
  <TotalTime>106</TotalTime>
  <ScaleCrop>false</ScaleCrop>
  <LinksUpToDate>false</LinksUpToDate>
  <CharactersWithSpaces>3596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2023-05-01T13:42:00Z</dcterms:created>
  <dc:creator>HP</dc:creator>
  <cp:lastModifiedBy>Potter</cp:lastModifiedBy>
  <dcterms:modified xsi:type="dcterms:W3CDTF">2023-05-29T14:53:20Z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32790AC802494D1EA47CC80D986C2E48_12</vt:lpwstr>
  </property>
</Properties>
</file>