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A47" w:rsidRDefault="0026743C" w:rsidP="006F7EA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701540" cy="33375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6743C" w:rsidRDefault="0026743C" w:rsidP="004119A3">
      <w:pPr>
        <w:spacing w:beforeLines="50" w:before="156" w:afterLines="50" w:after="156"/>
        <w:jc w:val="center"/>
      </w:pPr>
      <w:r>
        <w:rPr>
          <w:rFonts w:hint="eastAsia"/>
        </w:rPr>
        <w:t>图1</w:t>
      </w:r>
      <w:r w:rsidR="0084000B">
        <w:t xml:space="preserve"> </w:t>
      </w:r>
      <w:r>
        <w:t xml:space="preserve"> </w:t>
      </w:r>
      <w:r>
        <w:rPr>
          <w:rFonts w:hint="eastAsia"/>
        </w:rPr>
        <w:t>600000、600010、600015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只股票的收盘价折线图</w:t>
      </w:r>
    </w:p>
    <w:p w:rsidR="004119A3" w:rsidRDefault="004119A3" w:rsidP="004119A3">
      <w:pPr>
        <w:spacing w:beforeLines="50" w:before="156" w:afterLines="50" w:after="156"/>
      </w:pPr>
      <w:r>
        <w:rPr>
          <w:rFonts w:hint="eastAsia"/>
        </w:rPr>
        <w:t xml:space="preserve">  图一中，横坐标为日期，纵坐标为收盘价</w:t>
      </w:r>
      <w:r w:rsidR="00287A34">
        <w:rPr>
          <w:rFonts w:hint="eastAsia"/>
        </w:rPr>
        <w:t>。比较三只股票的收盘价可以发现，价格有明显的区别，</w:t>
      </w:r>
      <w:r w:rsidR="00524FF7">
        <w:rPr>
          <w:rFonts w:hint="eastAsia"/>
        </w:rPr>
        <w:t>其中600000股在10~12元之间浮动；600010在1元左右浮动；600015在6~8元之间浮动，不难发现，</w:t>
      </w:r>
      <w:r w:rsidR="00287A34">
        <w:rPr>
          <w:rFonts w:hint="eastAsia"/>
        </w:rPr>
        <w:t>价格越高波动也越大。</w:t>
      </w:r>
    </w:p>
    <w:p w:rsidR="0026743C" w:rsidRDefault="0026743C" w:rsidP="006F7EA9">
      <w:pPr>
        <w:jc w:val="center"/>
      </w:pPr>
      <w:r>
        <w:rPr>
          <w:noProof/>
        </w:rPr>
        <w:drawing>
          <wp:inline distT="0" distB="0" distL="0" distR="0">
            <wp:extent cx="4678680" cy="31470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3C" w:rsidRDefault="0026743C" w:rsidP="004119A3">
      <w:pPr>
        <w:spacing w:beforeLines="50" w:before="156" w:afterLines="50" w:after="156"/>
        <w:jc w:val="center"/>
      </w:pPr>
      <w:r>
        <w:rPr>
          <w:rFonts w:hint="eastAsia"/>
        </w:rPr>
        <w:t>图2</w:t>
      </w:r>
      <w:r>
        <w:t xml:space="preserve"> </w:t>
      </w:r>
      <w:r w:rsidR="0084000B">
        <w:t xml:space="preserve"> </w:t>
      </w:r>
      <w:r>
        <w:rPr>
          <w:rFonts w:hint="eastAsia"/>
        </w:rPr>
        <w:t>600000、600010、600015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只股票的平均股价柱状图</w:t>
      </w:r>
    </w:p>
    <w:p w:rsidR="00287A34" w:rsidRDefault="00287A34" w:rsidP="00287A34">
      <w:pPr>
        <w:spacing w:beforeLines="50" w:before="156" w:afterLines="50" w:after="156"/>
      </w:pPr>
      <w:r>
        <w:rPr>
          <w:rFonts w:hint="eastAsia"/>
        </w:rPr>
        <w:t>图二中</w:t>
      </w:r>
      <w:r w:rsidR="00524FF7">
        <w:rPr>
          <w:rFonts w:hint="eastAsia"/>
        </w:rPr>
        <w:t>，横坐标为股票的类别，纵坐标为平均股价。通过代码输出，与图一相对应，体现了这三股的平均股价。其中，600000股股价约为11元；600010股股价约为1元；600015股股价约为7元。</w:t>
      </w:r>
    </w:p>
    <w:p w:rsidR="0026743C" w:rsidRPr="0026743C" w:rsidRDefault="0026743C"/>
    <w:p w:rsidR="0026743C" w:rsidRDefault="0026743C" w:rsidP="006F7EA9">
      <w:pPr>
        <w:jc w:val="center"/>
      </w:pPr>
      <w:r>
        <w:rPr>
          <w:noProof/>
        </w:rPr>
        <w:drawing>
          <wp:inline distT="0" distB="0" distL="0" distR="0">
            <wp:extent cx="4678680" cy="33375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7F" w:rsidRDefault="0026743C" w:rsidP="004119A3">
      <w:pPr>
        <w:spacing w:beforeLines="50" w:before="156" w:afterLines="50" w:after="156"/>
        <w:jc w:val="center"/>
      </w:pPr>
      <w:r>
        <w:rPr>
          <w:rFonts w:hint="eastAsia"/>
        </w:rPr>
        <w:t>图3</w:t>
      </w:r>
      <w:r>
        <w:t xml:space="preserve"> </w:t>
      </w:r>
      <w:r w:rsidR="0084000B">
        <w:t xml:space="preserve"> </w:t>
      </w:r>
      <w:r w:rsidR="004F757F">
        <w:rPr>
          <w:rFonts w:hint="eastAsia"/>
        </w:rPr>
        <w:t>000001</w:t>
      </w:r>
      <w:r>
        <w:rPr>
          <w:rFonts w:hint="eastAsia"/>
        </w:rPr>
        <w:t>、</w:t>
      </w:r>
      <w:r w:rsidR="004F757F">
        <w:rPr>
          <w:rFonts w:hint="eastAsia"/>
        </w:rPr>
        <w:t>000002</w:t>
      </w:r>
      <w:r>
        <w:rPr>
          <w:rFonts w:hint="eastAsia"/>
        </w:rPr>
        <w:t>、</w:t>
      </w:r>
      <w:r w:rsidR="004F757F">
        <w:rPr>
          <w:rFonts w:hint="eastAsia"/>
        </w:rPr>
        <w:t>000004、000005、000006</w:t>
      </w:r>
    </w:p>
    <w:p w:rsidR="0026743C" w:rsidRDefault="004F757F" w:rsidP="004119A3">
      <w:pPr>
        <w:spacing w:beforeLines="50" w:before="156" w:afterLines="50" w:after="156"/>
        <w:jc w:val="center"/>
      </w:pPr>
      <w:r>
        <w:rPr>
          <w:rFonts w:hint="eastAsia"/>
        </w:rPr>
        <w:t>五</w:t>
      </w:r>
      <w:r w:rsidR="0026743C">
        <w:rPr>
          <w:rFonts w:hint="eastAsia"/>
        </w:rPr>
        <w:t>只股票的</w:t>
      </w:r>
      <w:r>
        <w:rPr>
          <w:rFonts w:hint="eastAsia"/>
        </w:rPr>
        <w:t>收盘价折线图及</w:t>
      </w:r>
      <w:r w:rsidR="0026743C">
        <w:rPr>
          <w:rFonts w:hint="eastAsia"/>
        </w:rPr>
        <w:t>平均股价柱状图</w:t>
      </w:r>
    </w:p>
    <w:p w:rsidR="00524FF7" w:rsidRPr="0026743C" w:rsidRDefault="00524FF7" w:rsidP="006F7EA9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图三将收盘价</w:t>
      </w:r>
      <w:r w:rsidR="00E1610B">
        <w:rPr>
          <w:rFonts w:hint="eastAsia"/>
        </w:rPr>
        <w:t>和平均股价合为一张图，由此观察，我们不难发现，当股价越小时，平均股价和收盘价越接近，且每天的波动越小。比较而言，可以发现，最低的000005股收盘价和平均股价重合，折线图几乎呈直线；而最高的000004股收盘价和平均股价有差别，且波动明显。</w:t>
      </w:r>
    </w:p>
    <w:p w:rsidR="0026743C" w:rsidRDefault="0026743C" w:rsidP="006F7EA9">
      <w:pPr>
        <w:jc w:val="center"/>
      </w:pPr>
      <w:r>
        <w:rPr>
          <w:noProof/>
        </w:rPr>
        <w:drawing>
          <wp:inline distT="0" distB="0" distL="0" distR="0">
            <wp:extent cx="4282182" cy="2880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572" cy="288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7F" w:rsidRDefault="004F757F" w:rsidP="004119A3">
      <w:pPr>
        <w:spacing w:beforeLines="50" w:before="156" w:afterLines="50" w:after="156"/>
        <w:jc w:val="center"/>
      </w:pPr>
      <w:r>
        <w:rPr>
          <w:rFonts w:hint="eastAsia"/>
        </w:rPr>
        <w:t>图4</w:t>
      </w:r>
      <w:r>
        <w:t xml:space="preserve"> </w:t>
      </w:r>
      <w:r w:rsidR="0084000B">
        <w:t xml:space="preserve"> </w:t>
      </w:r>
      <w:r>
        <w:rPr>
          <w:rFonts w:hint="eastAsia"/>
        </w:rPr>
        <w:t>000001、000002、000004、000005、</w:t>
      </w:r>
      <w:r w:rsidR="0084000B">
        <w:rPr>
          <w:rFonts w:hint="eastAsia"/>
        </w:rPr>
        <w:t xml:space="preserve"> </w:t>
      </w:r>
      <w:r>
        <w:rPr>
          <w:rFonts w:hint="eastAsia"/>
        </w:rPr>
        <w:t>000006</w:t>
      </w:r>
    </w:p>
    <w:p w:rsidR="004F757F" w:rsidRDefault="004F757F" w:rsidP="004119A3">
      <w:pPr>
        <w:spacing w:beforeLines="50" w:before="156" w:afterLines="50" w:after="156"/>
        <w:jc w:val="center"/>
      </w:pPr>
      <w:r>
        <w:rPr>
          <w:rFonts w:hint="eastAsia"/>
        </w:rPr>
        <w:t>五只股票的箱型图</w:t>
      </w:r>
    </w:p>
    <w:p w:rsidR="00E1610B" w:rsidRDefault="00E1610B" w:rsidP="00E1610B">
      <w:pPr>
        <w:spacing w:beforeLines="50" w:before="156" w:afterLines="50" w:after="156"/>
      </w:pPr>
      <w:r>
        <w:rPr>
          <w:rFonts w:hint="eastAsia"/>
        </w:rPr>
        <w:lastRenderedPageBreak/>
        <w:t>图四是对图三的补充，</w:t>
      </w:r>
      <w:proofErr w:type="gramStart"/>
      <w:r>
        <w:rPr>
          <w:rFonts w:hint="eastAsia"/>
        </w:rPr>
        <w:t>有了图</w:t>
      </w:r>
      <w:proofErr w:type="gramEnd"/>
      <w:r>
        <w:rPr>
          <w:rFonts w:hint="eastAsia"/>
        </w:rPr>
        <w:t>四，我们更能看出，股价越高，箱型图越明显，越容易出现异常值。股价越低的000005和000006股的箱型图几乎呈一条线，而最高的000004股</w:t>
      </w:r>
      <w:proofErr w:type="gramStart"/>
      <w:r>
        <w:rPr>
          <w:rFonts w:hint="eastAsia"/>
        </w:rPr>
        <w:t>不仅箱</w:t>
      </w:r>
      <w:proofErr w:type="gramEnd"/>
      <w:r>
        <w:rPr>
          <w:rFonts w:hint="eastAsia"/>
        </w:rPr>
        <w:t>型图最明显，且出现了三个温和的异常值，说明有一定的风险。</w:t>
      </w:r>
    </w:p>
    <w:p w:rsidR="004F757F" w:rsidRPr="004F757F" w:rsidRDefault="004F757F"/>
    <w:p w:rsidR="004B6043" w:rsidRDefault="004B6043"/>
    <w:sectPr w:rsidR="004B6043" w:rsidSect="0056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A87" w:rsidRDefault="00006A87" w:rsidP="0084000B">
      <w:r>
        <w:separator/>
      </w:r>
    </w:p>
  </w:endnote>
  <w:endnote w:type="continuationSeparator" w:id="0">
    <w:p w:rsidR="00006A87" w:rsidRDefault="00006A87" w:rsidP="0084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A87" w:rsidRDefault="00006A87" w:rsidP="0084000B">
      <w:r>
        <w:separator/>
      </w:r>
    </w:p>
  </w:footnote>
  <w:footnote w:type="continuationSeparator" w:id="0">
    <w:p w:rsidR="00006A87" w:rsidRDefault="00006A87" w:rsidP="00840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3C"/>
    <w:rsid w:val="000019C6"/>
    <w:rsid w:val="00006A87"/>
    <w:rsid w:val="0026743C"/>
    <w:rsid w:val="00287A34"/>
    <w:rsid w:val="002C7FFC"/>
    <w:rsid w:val="004119A3"/>
    <w:rsid w:val="004B6043"/>
    <w:rsid w:val="004F757F"/>
    <w:rsid w:val="00524FF7"/>
    <w:rsid w:val="005661D7"/>
    <w:rsid w:val="006F7EA9"/>
    <w:rsid w:val="0084000B"/>
    <w:rsid w:val="00A358AF"/>
    <w:rsid w:val="00A6237D"/>
    <w:rsid w:val="00E1610B"/>
    <w:rsid w:val="00FB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A00E5"/>
  <w15:docId w15:val="{6DED2175-7ADB-4B1C-997C-E41DFB73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0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00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119A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11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 Zhiyu</dc:creator>
  <cp:lastModifiedBy>Meng Zhiyu</cp:lastModifiedBy>
  <cp:revision>3</cp:revision>
  <dcterms:created xsi:type="dcterms:W3CDTF">2020-08-15T09:31:00Z</dcterms:created>
  <dcterms:modified xsi:type="dcterms:W3CDTF">2020-08-15T09:41:00Z</dcterms:modified>
</cp:coreProperties>
</file>