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  <w:r>
        <w:rPr>
          <w:rFonts w:hint="eastAsia" w:ascii="楷体" w:hAnsi="楷体" w:eastAsia="楷体" w:cs="楷体"/>
          <w:b/>
          <w:bCs w:val="0"/>
          <w:sz w:val="52"/>
          <w:szCs w:val="52"/>
        </w:rPr>
        <w:t>《信息安全概论》实验报告</w:t>
      </w: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33"/>
        <w:gridCol w:w="635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谢双骏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2019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20194196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计算机科学与技术0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sz w:val="28"/>
                <w:szCs w:val="28"/>
                <w:lang w:val="en-US" w:eastAsia="zh-Hans"/>
              </w:rPr>
            </w:pPr>
            <w:bookmarkStart w:id="34" w:name="_GoBack"/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数字水印实验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实验时间</w:t>
            </w:r>
          </w:p>
        </w:tc>
        <w:tc>
          <w:tcPr>
            <w:tcW w:w="1633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 xml:space="preserve"> 202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.1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56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实验成绩</w:t>
            </w:r>
          </w:p>
        </w:tc>
        <w:tc>
          <w:tcPr>
            <w:tcW w:w="1633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</w:p>
        </w:tc>
        <w:tc>
          <w:tcPr>
            <w:tcW w:w="1569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□验证性  □设计性  □综合性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bookmarkStart w:id="0" w:name="OLE_LINK57"/>
            <w:bookmarkStart w:id="1" w:name="OLE_LINK40"/>
            <w:bookmarkStart w:id="2" w:name="OLE_LINK44"/>
            <w:bookmarkStart w:id="3" w:name="OLE_LINK21"/>
            <w:bookmarkStart w:id="4" w:name="OLE_LINK27"/>
            <w:bookmarkStart w:id="5" w:name="OLE_LINK65"/>
            <w:bookmarkStart w:id="6" w:name="OLE_LINK55"/>
            <w:bookmarkStart w:id="7" w:name="OLE_LINK5"/>
            <w:bookmarkStart w:id="8" w:name="OLE_LINK54"/>
            <w:bookmarkStart w:id="9" w:name="OLE_LINK31"/>
            <w:bookmarkStart w:id="10" w:name="OLE_LINK9"/>
            <w:bookmarkStart w:id="11" w:name="OLE_LINK47"/>
            <w:bookmarkStart w:id="12" w:name="OLE_LINK20"/>
            <w:bookmarkStart w:id="13" w:name="OLE_LINK53"/>
            <w:bookmarkStart w:id="14" w:name="OLE_LINK56"/>
            <w:bookmarkStart w:id="15" w:name="OLE_LINK49"/>
            <w:bookmarkStart w:id="16" w:name="OLE_LINK45"/>
            <w:bookmarkStart w:id="17" w:name="OLE_LINK59"/>
            <w:bookmarkStart w:id="18" w:name="OLE_LINK4"/>
            <w:bookmarkStart w:id="19" w:name="OLE_LINK30"/>
            <w:bookmarkStart w:id="20" w:name="OLE_LINK43"/>
            <w:bookmarkStart w:id="21" w:name="OLE_LINK48"/>
            <w:bookmarkStart w:id="22" w:name="OLE_LINK6"/>
            <w:bookmarkStart w:id="23" w:name="OLE_LINK64"/>
            <w:bookmarkStart w:id="24" w:name="OLE_LINK46"/>
            <w:bookmarkStart w:id="25" w:name="OLE_LINK10"/>
            <w:bookmarkStart w:id="26" w:name="OLE_LINK37"/>
            <w:bookmarkStart w:id="27" w:name="OLE_LINK19"/>
            <w:bookmarkStart w:id="28" w:name="OLE_LINK41"/>
            <w:bookmarkStart w:id="29" w:name="OLE_LINK58"/>
            <w:bookmarkStart w:id="30" w:name="OLE_LINK60"/>
            <w:bookmarkStart w:id="31" w:name="OLE_LINK63"/>
            <w:bookmarkStart w:id="32" w:name="OLE_LINK29"/>
            <w:bookmarkStart w:id="33" w:name="OLE_LINK28"/>
            <w:r>
              <w:rPr>
                <w:rFonts w:hint="eastAsia" w:ascii="楷体" w:hAnsi="楷体" w:eastAsia="楷体" w:cs="楷体"/>
                <w:b w:val="0"/>
                <w:bCs/>
              </w:rPr>
              <w:t>□算法/实验过程正确； 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□实验结果正确；      □语法、语义正确；     □报告规范；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</w:rPr>
              <w:t xml:space="preserve">         </w:t>
            </w:r>
            <w:r>
              <w:rPr>
                <w:rFonts w:hint="eastAsia" w:ascii="楷体" w:hAnsi="楷体" w:eastAsia="楷体" w:cs="楷体"/>
                <w:b w:val="0"/>
                <w:bCs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 xml:space="preserve">评语：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hint="eastAsia" w:ascii="楷体" w:hAnsi="楷体" w:eastAsia="楷体" w:cs="楷体"/>
                <w:b w:val="0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 w:ascii="楷体" w:hAnsi="楷体" w:eastAsia="楷体" w:cs="楷体"/>
                <w:b w:val="0"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</w:rPr>
              <w:t>学习并掌握图像信息隐藏的基本原理和方法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 w:ascii="楷体" w:hAnsi="楷体" w:eastAsia="楷体" w:cs="楷体"/>
                <w:b w:val="0"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</w:rPr>
              <w:t>实现基于LSB的信息隐藏和提取算法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实验项目内容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</w:tabs>
              <w:ind w:left="0" w:leftChars="0" w:firstLine="440" w:firstLineChars="200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使用LSB算法在图片中隐藏如下信息，建议使用Matlab：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jc w:val="center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CQUWATERMASKEXP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</w:tabs>
              <w:ind w:left="0" w:leftChars="0" w:firstLine="440" w:firstLineChars="200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从被隐藏数据的图片中解析出如上信息，建议使用Matlab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实验设计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firstLine="480" w:firstLineChars="200"/>
              <w:rPr>
                <w:rFonts w:hint="eastAsia" w:ascii="楷体" w:hAnsi="楷体" w:eastAsia="楷体" w:cs="楷体"/>
                <w:b w:val="0"/>
                <w:bCs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任</w:t>
            </w:r>
            <w:r>
              <w:rPr>
                <w:rFonts w:hint="eastAsia" w:ascii="楷体" w:hAnsi="楷体" w:eastAsia="楷体" w:cs="楷体"/>
                <w:b w:val="0"/>
                <w:bCs/>
                <w:lang w:val="en-US" w:eastAsia="zh-Hans"/>
              </w:rPr>
              <w:t>何多媒体信息在数字化时都会产生物理随机噪声，而人的感官系统对这些随机噪声并不敏感，通过使用秘密信息比特替换随机噪声，从而实现信息隐藏。在图像中，高位平面对图像感官质量起主要作用，去除图像最低几个位平面并不会造成画面质量的下降。利用这个原理可用秘密信息（或称水印信息）替代载体图像低位平面以实现信息嵌入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ind w:firstLine="440" w:firstLineChars="20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Hans"/>
              </w:rPr>
              <w:t>LSB算法选用最低位平面来嵌入信息，最低位平面对图像的视觉效果影响最轻微，因此在视觉上很难察觉。作为大数据量的信息隐藏方法，LSB在隐藏通信中仍占据相当重要的地位。</w:t>
            </w:r>
          </w:p>
          <w:p>
            <w:pPr>
              <w:tabs>
                <w:tab w:val="left" w:pos="1140"/>
              </w:tabs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LSB主要步骤：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-480" w:leftChars="0" w:firstLine="480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加密：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645" w:leftChars="0" w:hanging="425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读入图片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645" w:leftChars="0" w:hanging="425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准备待加密的信息，将其转换为二进制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645" w:leftChars="0" w:hanging="425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遍历图像，对像素的最低1bit置0，同时在该比特位写入1位二进制表示的加密信息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-480" w:leftChars="0" w:firstLine="480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解密：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645" w:leftChars="0" w:hanging="425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预知加密信息量（等同于key）</w:t>
            </w:r>
          </w:p>
          <w:p>
            <w:pPr>
              <w:numPr>
                <w:ilvl w:val="0"/>
                <w:numId w:val="6"/>
              </w:numPr>
              <w:tabs>
                <w:tab w:val="left" w:pos="1140"/>
              </w:tabs>
              <w:ind w:left="645" w:leftChars="0" w:hanging="425" w:firstLineChars="0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  <w:t>提取出被加密像素的最低1bit，组合成连续bit数据，转换为ASCII码对比是否与加密信息一致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实验过程或算法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="0" w:leftChars="0" w:firstLine="480" w:firstLineChars="20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基本思想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读取图片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，把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[R,G,B]三个通道下的像素值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读取出来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把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待加密的信息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转换为ASCII码，然后转换为去掉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’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0b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’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的二进制字符串（7个二进制位表示）之和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然后遍历图片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依次用加密信息的二进制bit替换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每个像素点的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blue通道的数值的最后一个二进制bit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。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最后一个bit的改变对整体图片影响效果极小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，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视觉上无法分辨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。</w:t>
            </w:r>
          </w:p>
          <w:p>
            <w:pPr>
              <w:numPr>
                <w:ilvl w:val="0"/>
                <w:numId w:val="8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解码时依次将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每个像素点的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blue通道的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bit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提取出来，每七个像素点的bit转换为一个ASCII字符串，最后得到加密的信息</w:t>
            </w:r>
          </w:p>
          <w:p>
            <w:pPr>
              <w:numPr>
                <w:ilvl w:val="0"/>
                <w:numId w:val="7"/>
              </w:numPr>
              <w:tabs>
                <w:tab w:val="left" w:pos="1140"/>
              </w:tabs>
              <w:ind w:left="0" w:leftChars="0" w:firstLine="480" w:firstLineChars="20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代码实现</w:t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读取图片，把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[R,G,B]三个通道下的像素值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读取出来，存在列表中，如[[R1,G1,B1],[R2,G2,B2]]这样的形式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238625" cy="2943225"/>
                  <wp:effectExtent l="0" t="0" r="9525" b="9525"/>
                  <wp:docPr id="1" name="图片 1" descr="QQ截图20221022182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2102218233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将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待加密的信息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转换为ASCII码，然后转换为去掉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’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0b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’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的二进制字符串（7个二进制位表示）之和，然后依次用加密信息的二进制bit替换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每个像素点的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blue通道的数值的最后一个二进制bit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9815" cy="4307205"/>
                  <wp:effectExtent l="0" t="0" r="6985" b="17145"/>
                  <wp:docPr id="2" name="图片 2" descr="QQ截图20221022182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210221827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用加入加密信息的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Hans"/>
              </w:rPr>
              <w:t>[R,G,B]三个通道下的像素值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序列生成加密后的新图像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514850" cy="3648075"/>
                  <wp:effectExtent l="0" t="0" r="0" b="9525"/>
                  <wp:docPr id="3" name="图片 3" descr="QQ截图20221022182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210221827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解码时依次将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每个像素点的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blue通道的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Hans"/>
              </w:rPr>
              <w:t>bit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提取出来，每七个像素点的bit转换为一个ASCII字符串，最后得到加密的信息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572000" cy="6915150"/>
                  <wp:effectExtent l="0" t="0" r="0" b="0"/>
                  <wp:docPr id="4" name="图片 4" descr="QQ截图2022102218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210221827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tabs>
                <w:tab w:val="left" w:pos="1140"/>
              </w:tabs>
              <w:ind w:left="865" w:leftChars="0" w:hanging="425" w:firstLineChars="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主函数，调用extract_pixels先得到三通道像素序列，然后调用hide_info函数得到加密后的三通道像素序列，然后调用generate_picture利用加密后的三通道像素序列生成新图片，最后利用新图片调用decode_info函数得到加密的信息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jc w:val="center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867275" cy="3967480"/>
                  <wp:effectExtent l="0" t="0" r="9525" b="13970"/>
                  <wp:docPr id="5" name="图片 5" descr="QQ截图20221022183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210221830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96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实验过程中遇到的问题及解决情况</w:t>
            </w:r>
          </w:p>
          <w:p>
            <w:pPr>
              <w:tabs>
                <w:tab w:val="left" w:pos="1140"/>
              </w:tabs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    本次实验比较简单，基本上没有遇到什么问题</w:t>
            </w:r>
          </w:p>
          <w:p>
            <w:pPr>
              <w:tabs>
                <w:tab w:val="left" w:pos="1140"/>
              </w:tabs>
              <w:rPr>
                <w:rFonts w:hint="eastAsia" w:ascii="楷体" w:hAnsi="楷体" w:eastAsia="楷体" w:cs="楷体"/>
                <w:b w:val="0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10"/>
              </w:numPr>
              <w:ind w:left="0" w:leftChars="0" w:firstLine="440" w:firstLineChars="200"/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  <w:t>加密前后图片展示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870450" cy="3653155"/>
                  <wp:effectExtent l="0" t="0" r="6350" b="444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365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0"/>
              </w:numPr>
              <w:ind w:left="0" w:leftChars="0" w:firstLine="440" w:firstLineChars="200"/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  <w:t>加密信息的提取结果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="200" w:line="240" w:lineRule="auto"/>
              <w:jc w:val="center"/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  <w:drawing>
                <wp:inline distT="0" distB="0" distL="114300" distR="114300">
                  <wp:extent cx="4866640" cy="994410"/>
                  <wp:effectExtent l="0" t="0" r="10160" b="15240"/>
                  <wp:docPr id="7" name="图片 7" descr="QQ截图20221022184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210221845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40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6E159"/>
    <w:multiLevelType w:val="singleLevel"/>
    <w:tmpl w:val="A386E159"/>
    <w:lvl w:ilvl="0" w:tentative="0">
      <w:start w:val="1"/>
      <w:numFmt w:val="decimal"/>
      <w:lvlText w:val="(%1)"/>
      <w:lvlJc w:val="left"/>
      <w:pPr>
        <w:ind w:left="865" w:hanging="425"/>
      </w:pPr>
      <w:rPr>
        <w:rFonts w:hint="default"/>
      </w:rPr>
    </w:lvl>
  </w:abstractNum>
  <w:abstractNum w:abstractNumId="1">
    <w:nsid w:val="B188AFB8"/>
    <w:multiLevelType w:val="singleLevel"/>
    <w:tmpl w:val="B188AFB8"/>
    <w:lvl w:ilvl="0" w:tentative="0">
      <w:start w:val="1"/>
      <w:numFmt w:val="decimal"/>
      <w:lvlText w:val="(%1)"/>
      <w:lvlJc w:val="left"/>
      <w:pPr>
        <w:ind w:left="645" w:hanging="425"/>
      </w:pPr>
      <w:rPr>
        <w:rFonts w:hint="default"/>
      </w:rPr>
    </w:lvl>
  </w:abstractNum>
  <w:abstractNum w:abstractNumId="2">
    <w:nsid w:val="B7FD4B54"/>
    <w:multiLevelType w:val="singleLevel"/>
    <w:tmpl w:val="B7FD4B54"/>
    <w:lvl w:ilvl="0" w:tentative="0">
      <w:start w:val="1"/>
      <w:numFmt w:val="decimal"/>
      <w:lvlText w:val="(%1)"/>
      <w:lvlJc w:val="left"/>
      <w:pPr>
        <w:ind w:left="645" w:hanging="425"/>
      </w:pPr>
      <w:rPr>
        <w:rFonts w:hint="default"/>
      </w:rPr>
    </w:lvl>
  </w:abstractNum>
  <w:abstractNum w:abstractNumId="3">
    <w:nsid w:val="E1F2CC05"/>
    <w:multiLevelType w:val="singleLevel"/>
    <w:tmpl w:val="E1F2CC0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523F400"/>
    <w:multiLevelType w:val="singleLevel"/>
    <w:tmpl w:val="5523F400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 w:ascii="楷体" w:hAnsi="楷体" w:eastAsia="楷体" w:cs="楷体"/>
        <w:sz w:val="28"/>
        <w:szCs w:val="28"/>
      </w:rPr>
    </w:lvl>
  </w:abstractNum>
  <w:abstractNum w:abstractNumId="5">
    <w:nsid w:val="638F4B37"/>
    <w:multiLevelType w:val="singleLevel"/>
    <w:tmpl w:val="638F4B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7403C86"/>
    <w:multiLevelType w:val="singleLevel"/>
    <w:tmpl w:val="67403C8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781B88D6"/>
    <w:multiLevelType w:val="singleLevel"/>
    <w:tmpl w:val="781B88D6"/>
    <w:lvl w:ilvl="0" w:tentative="0">
      <w:start w:val="1"/>
      <w:numFmt w:val="decimal"/>
      <w:lvlText w:val="(%1)"/>
      <w:lvlJc w:val="left"/>
      <w:pPr>
        <w:ind w:left="865" w:hanging="425"/>
      </w:pPr>
      <w:rPr>
        <w:rFonts w:hint="default"/>
      </w:rPr>
    </w:lvl>
  </w:abstractNum>
  <w:abstractNum w:abstractNumId="8">
    <w:nsid w:val="78D87B94"/>
    <w:multiLevelType w:val="singleLevel"/>
    <w:tmpl w:val="78D87B9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79172155"/>
    <w:multiLevelType w:val="singleLevel"/>
    <w:tmpl w:val="79172155"/>
    <w:lvl w:ilvl="0" w:tentative="0">
      <w:start w:val="1"/>
      <w:numFmt w:val="decimal"/>
      <w:suff w:val="nothing"/>
      <w:lvlText w:val="%1．"/>
      <w:lvlJc w:val="left"/>
      <w:pPr>
        <w:ind w:left="-480" w:firstLine="4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MzRhZWEyZDI4ZDg3OWU1OTgxNWQ2ODZjMGE2NmEifQ=="/>
  </w:docVars>
  <w:rsids>
    <w:rsidRoot w:val="00D31D50"/>
    <w:rsid w:val="000464C0"/>
    <w:rsid w:val="00125B21"/>
    <w:rsid w:val="00176A93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54CE7"/>
    <w:rsid w:val="007F0509"/>
    <w:rsid w:val="00807833"/>
    <w:rsid w:val="008B7726"/>
    <w:rsid w:val="00960C5D"/>
    <w:rsid w:val="00973DC7"/>
    <w:rsid w:val="00A2325E"/>
    <w:rsid w:val="00A37B76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6708E"/>
    <w:rsid w:val="00F67960"/>
    <w:rsid w:val="00FC46D1"/>
    <w:rsid w:val="027125E7"/>
    <w:rsid w:val="055322B1"/>
    <w:rsid w:val="055D303D"/>
    <w:rsid w:val="115F6467"/>
    <w:rsid w:val="1623478F"/>
    <w:rsid w:val="173518AE"/>
    <w:rsid w:val="1BDE2CBA"/>
    <w:rsid w:val="1DC745C9"/>
    <w:rsid w:val="215659E1"/>
    <w:rsid w:val="27C253C9"/>
    <w:rsid w:val="2E20545E"/>
    <w:rsid w:val="31FE6BEF"/>
    <w:rsid w:val="34584243"/>
    <w:rsid w:val="3ABA18FA"/>
    <w:rsid w:val="42077F08"/>
    <w:rsid w:val="47971775"/>
    <w:rsid w:val="4808556F"/>
    <w:rsid w:val="4E044861"/>
    <w:rsid w:val="4E4B1494"/>
    <w:rsid w:val="50C94F86"/>
    <w:rsid w:val="51096861"/>
    <w:rsid w:val="523B71C1"/>
    <w:rsid w:val="53B16AC1"/>
    <w:rsid w:val="588816F3"/>
    <w:rsid w:val="596127C5"/>
    <w:rsid w:val="5A005B83"/>
    <w:rsid w:val="5C425FF2"/>
    <w:rsid w:val="60397A53"/>
    <w:rsid w:val="70424FE1"/>
    <w:rsid w:val="74FD45A8"/>
    <w:rsid w:val="76FB08EC"/>
    <w:rsid w:val="78481E60"/>
    <w:rsid w:val="7C507F9C"/>
    <w:rsid w:val="7DDB920F"/>
    <w:rsid w:val="7F5D7435"/>
    <w:rsid w:val="9FFF67B1"/>
    <w:rsid w:val="B59B9BFF"/>
    <w:rsid w:val="E7F37670"/>
    <w:rsid w:val="F5C32E5B"/>
    <w:rsid w:val="F5DD295E"/>
    <w:rsid w:val="FFBFB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1144</Words>
  <Characters>1346</Characters>
  <Lines>3</Lines>
  <Paragraphs>1</Paragraphs>
  <TotalTime>2</TotalTime>
  <ScaleCrop>false</ScaleCrop>
  <LinksUpToDate>false</LinksUpToDate>
  <CharactersWithSpaces>1438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2008-09-13T01:20:00Z</dcterms:created>
  <dc:creator>Data</dc:creator>
  <cp:lastModifiedBy>硝酸钾</cp:lastModifiedBy>
  <dcterms:modified xsi:type="dcterms:W3CDTF">2022-10-29T13:16:13Z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C00FFC0C2E1D4EA9B5BF52E6BD480961</vt:lpwstr>
  </property>
</Properties>
</file>