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27" w:rsidRPr="00BA0CC3" w:rsidRDefault="00E47C27" w:rsidP="00E47C27">
      <w:pPr>
        <w:rPr>
          <w:sz w:val="32"/>
          <w:u w:val="single"/>
        </w:rPr>
      </w:pPr>
      <w:r w:rsidRPr="00BA0CC3">
        <w:rPr>
          <w:sz w:val="32"/>
          <w:u w:val="single"/>
        </w:rPr>
        <w:t xml:space="preserve">Propagate Temperature </w:t>
      </w:r>
      <w:r w:rsidR="002B0147" w:rsidRPr="00BA0CC3">
        <w:rPr>
          <w:sz w:val="32"/>
          <w:u w:val="single"/>
        </w:rPr>
        <w:t xml:space="preserve">time series </w:t>
      </w:r>
      <w:r w:rsidR="005D3107" w:rsidRPr="00BA0CC3">
        <w:rPr>
          <w:sz w:val="32"/>
          <w:u w:val="single"/>
        </w:rPr>
        <w:t>to Depth (PT</w:t>
      </w:r>
      <w:r w:rsidR="00577E40" w:rsidRPr="00BA0CC3">
        <w:rPr>
          <w:sz w:val="32"/>
          <w:u w:val="single"/>
        </w:rPr>
        <w:t>2</w:t>
      </w:r>
      <w:r w:rsidR="005D3107" w:rsidRPr="00BA0CC3">
        <w:rPr>
          <w:sz w:val="32"/>
          <w:u w:val="single"/>
        </w:rPr>
        <w:t>Z) script [</w:t>
      </w:r>
      <w:proofErr w:type="spellStart"/>
      <w:r w:rsidR="005D3107" w:rsidRPr="00BA0CC3">
        <w:rPr>
          <w:sz w:val="32"/>
          <w:u w:val="single"/>
        </w:rPr>
        <w:t>READme</w:t>
      </w:r>
      <w:proofErr w:type="spellEnd"/>
      <w:r w:rsidR="005D3107" w:rsidRPr="00BA0CC3">
        <w:rPr>
          <w:sz w:val="32"/>
          <w:u w:val="single"/>
        </w:rPr>
        <w:t>]</w:t>
      </w:r>
    </w:p>
    <w:p w:rsidR="00E47C27" w:rsidRPr="00BA0CC3" w:rsidRDefault="00E47C27" w:rsidP="00E47C27">
      <w:pPr>
        <w:rPr>
          <w:sz w:val="28"/>
        </w:rPr>
      </w:pPr>
      <w:r w:rsidRPr="00BA0CC3">
        <w:rPr>
          <w:sz w:val="28"/>
          <w:u w:val="single"/>
        </w:rPr>
        <w:t>Introduction</w:t>
      </w:r>
    </w:p>
    <w:p w:rsidR="00E47C27" w:rsidRPr="00BA0CC3" w:rsidRDefault="002B0147" w:rsidP="00E47C27">
      <w:pPr>
        <w:rPr>
          <w:rFonts w:eastAsiaTheme="minorEastAsia"/>
        </w:rPr>
      </w:pPr>
      <w:r w:rsidRPr="00BA0CC3">
        <w:t>The</w:t>
      </w:r>
      <w:r w:rsidR="001343EB" w:rsidRPr="00BA0CC3">
        <w:t xml:space="preserve"> </w:t>
      </w:r>
      <w:r w:rsidR="009158E0" w:rsidRPr="00BA0CC3">
        <w:t>“</w:t>
      </w:r>
      <w:r w:rsidR="001343EB" w:rsidRPr="00BA0CC3">
        <w:t>Propagate Temperature time series to Depth</w:t>
      </w:r>
      <w:r w:rsidR="009158E0" w:rsidRPr="00BA0CC3">
        <w:t>”</w:t>
      </w:r>
      <w:r w:rsidRPr="00BA0CC3">
        <w:t xml:space="preserve"> </w:t>
      </w:r>
      <w:r w:rsidR="001343EB" w:rsidRPr="00BA0CC3">
        <w:t>(</w:t>
      </w:r>
      <w:r w:rsidRPr="00BA0CC3">
        <w:t>PT</w:t>
      </w:r>
      <w:r w:rsidR="00577E40" w:rsidRPr="00BA0CC3">
        <w:t>2</w:t>
      </w:r>
      <w:r w:rsidR="00E47C27" w:rsidRPr="00BA0CC3">
        <w:t>Z</w:t>
      </w:r>
      <w:r w:rsidR="001343EB" w:rsidRPr="00BA0CC3">
        <w:t>)</w:t>
      </w:r>
      <w:r w:rsidR="00E47C27" w:rsidRPr="00BA0CC3">
        <w:t xml:space="preserve"> scripts allow</w:t>
      </w:r>
      <w:r w:rsidR="002637CD" w:rsidRPr="00BA0CC3">
        <w:t>s</w:t>
      </w:r>
      <w:r w:rsidR="00E47C27" w:rsidRPr="00BA0CC3">
        <w:t xml:space="preserve"> the user to </w:t>
      </w:r>
      <w:r w:rsidRPr="00BA0CC3">
        <w:t>propagate</w:t>
      </w:r>
      <w:r w:rsidR="00E47C27" w:rsidRPr="00BA0CC3">
        <w:t xml:space="preserve"> a temperature time series</w:t>
      </w:r>
      <w:r w:rsidRPr="00BA0CC3">
        <w:t xml:space="preserve"> </w:t>
      </w:r>
      <w:r w:rsidR="002637CD" w:rsidRPr="00BA0CC3">
        <w:t>through mediums</w:t>
      </w:r>
      <w:r w:rsidR="00E47C27" w:rsidRPr="00BA0CC3">
        <w:t xml:space="preserve"> of differing thermal properties</w:t>
      </w:r>
      <w:r w:rsidR="002637CD" w:rsidRPr="00BA0CC3">
        <w:t xml:space="preserve"> to depths </w:t>
      </w:r>
      <w:r w:rsidRPr="00BA0CC3">
        <w:t>defined by the user</w:t>
      </w:r>
      <w:r w:rsidR="00E47C27" w:rsidRPr="00BA0CC3">
        <w:t xml:space="preserve">. This is done by solving (Fourier, 1882) </w:t>
      </w:r>
      <w:r w:rsidRPr="00BA0CC3">
        <w:t>thermal diffusion</w:t>
      </w:r>
      <w:r w:rsidR="00E47C27" w:rsidRPr="00BA0CC3">
        <w:t xml:space="preserve"> </w:t>
      </w:r>
      <w:r w:rsidR="001305C7" w:rsidRPr="00BA0CC3">
        <w:t>equation</w:t>
      </w:r>
      <w:r w:rsidR="00C30A20">
        <w:rPr>
          <w:vertAlign w:val="superscript"/>
        </w:rPr>
        <w:t>1-4</w:t>
      </w:r>
      <w:proofErr w:type="gramStart"/>
      <w:r w:rsidR="00C30A20">
        <w:rPr>
          <w:vertAlign w:val="superscript"/>
        </w:rPr>
        <w:t>,6</w:t>
      </w:r>
      <w:proofErr w:type="gramEnd"/>
      <w:r w:rsidR="00E47C27" w:rsidRPr="00BA0CC3">
        <w:t xml:space="preserve"> </w:t>
      </w:r>
      <w:r w:rsidRPr="00BA0CC3">
        <w:t>(eq.</w:t>
      </w:r>
      <w:r w:rsidR="0024131F" w:rsidRPr="00BA0CC3">
        <w:t>3</w:t>
      </w:r>
      <w:r w:rsidRPr="00BA0CC3">
        <w:t>)</w:t>
      </w:r>
      <w:r w:rsidRPr="00BA0CC3">
        <w:rPr>
          <w:rFonts w:eastAsiaTheme="minorEastAsia"/>
        </w:rPr>
        <w:t>. Often this method is used to remove the annual ambient Ocean Bottom Temperature (OBT) signal from a temperature</w:t>
      </w:r>
      <w:r w:rsidR="000B6E4B" w:rsidRPr="00BA0CC3">
        <w:rPr>
          <w:rFonts w:eastAsiaTheme="minorEastAsia"/>
        </w:rPr>
        <w:t xml:space="preserve"> profile -</w:t>
      </w:r>
      <w:r w:rsidRPr="00BA0CC3">
        <w:rPr>
          <w:rFonts w:eastAsiaTheme="minorEastAsia"/>
        </w:rPr>
        <w:t xml:space="preserve"> time series </w:t>
      </w:r>
      <w:r w:rsidR="001343EB" w:rsidRPr="00BA0CC3">
        <w:rPr>
          <w:rFonts w:eastAsiaTheme="minorEastAsia"/>
        </w:rPr>
        <w:t xml:space="preserve">taken </w:t>
      </w:r>
      <w:r w:rsidRPr="00BA0CC3">
        <w:rPr>
          <w:rFonts w:eastAsiaTheme="minorEastAsia"/>
        </w:rPr>
        <w:t>within shallow (0-10m) ocean</w:t>
      </w:r>
      <w:r w:rsidR="001343EB" w:rsidRPr="00BA0CC3">
        <w:rPr>
          <w:rFonts w:eastAsiaTheme="minorEastAsia"/>
        </w:rPr>
        <w:t xml:space="preserve"> b</w:t>
      </w:r>
      <w:bookmarkStart w:id="0" w:name="_GoBack"/>
      <w:bookmarkEnd w:id="0"/>
      <w:r w:rsidR="001343EB" w:rsidRPr="00BA0CC3">
        <w:rPr>
          <w:rFonts w:eastAsiaTheme="minorEastAsia"/>
        </w:rPr>
        <w:t>ottom</w:t>
      </w:r>
      <w:r w:rsidRPr="00BA0CC3">
        <w:rPr>
          <w:rFonts w:eastAsiaTheme="minorEastAsia"/>
        </w:rPr>
        <w:t xml:space="preserve"> sediment</w:t>
      </w:r>
      <w:r w:rsidR="009158E0" w:rsidRPr="00BA0CC3">
        <w:rPr>
          <w:rFonts w:eastAsiaTheme="minorEastAsia"/>
        </w:rPr>
        <w:t>s</w:t>
      </w:r>
      <w:r w:rsidR="00C30A20">
        <w:rPr>
          <w:rFonts w:eastAsiaTheme="minorEastAsia"/>
          <w:vertAlign w:val="superscript"/>
        </w:rPr>
        <w:t>2-4</w:t>
      </w:r>
      <w:r w:rsidRPr="00BA0CC3">
        <w:rPr>
          <w:rFonts w:eastAsiaTheme="minorEastAsia"/>
        </w:rPr>
        <w:t xml:space="preserve">. </w:t>
      </w:r>
      <w:r w:rsidR="0024131F" w:rsidRPr="00BA0CC3">
        <w:rPr>
          <w:rFonts w:eastAsiaTheme="minorEastAsia"/>
        </w:rPr>
        <w:t xml:space="preserve">In shallow seas e.g. (North Sea </w:t>
      </w:r>
      <w:r w:rsidR="00511A5D" w:rsidRPr="00BA0CC3">
        <w:rPr>
          <w:rFonts w:eastAsiaTheme="minorEastAsia"/>
        </w:rPr>
        <w:t>or</w:t>
      </w:r>
      <w:r w:rsidR="0024131F" w:rsidRPr="00BA0CC3">
        <w:rPr>
          <w:rFonts w:eastAsiaTheme="minorEastAsia"/>
        </w:rPr>
        <w:t xml:space="preserve"> Baltic) the seasonal variation could be as high as 18k and their residuals propagate to a depth of 10m</w:t>
      </w:r>
      <w:r w:rsidR="001305C7">
        <w:rPr>
          <w:rFonts w:eastAsiaTheme="minorEastAsia"/>
          <w:vertAlign w:val="superscript"/>
        </w:rPr>
        <w:t>7</w:t>
      </w:r>
      <w:r w:rsidR="0024131F" w:rsidRPr="00BA0CC3">
        <w:rPr>
          <w:rFonts w:eastAsiaTheme="minorEastAsia"/>
        </w:rPr>
        <w:t xml:space="preserve">. </w:t>
      </w:r>
      <w:r w:rsidR="001343EB" w:rsidRPr="00BA0CC3">
        <w:rPr>
          <w:rFonts w:eastAsiaTheme="minorEastAsia"/>
        </w:rPr>
        <w:t>Removing</w:t>
      </w:r>
      <w:r w:rsidR="00A67AB6" w:rsidRPr="00BA0CC3">
        <w:rPr>
          <w:rFonts w:eastAsiaTheme="minorEastAsia"/>
        </w:rPr>
        <w:t xml:space="preserve"> the</w:t>
      </w:r>
      <w:r w:rsidR="001343EB" w:rsidRPr="00BA0CC3">
        <w:rPr>
          <w:rFonts w:eastAsiaTheme="minorEastAsia"/>
        </w:rPr>
        <w:t xml:space="preserve"> ambient</w:t>
      </w:r>
      <w:r w:rsidRPr="00BA0CC3">
        <w:rPr>
          <w:rFonts w:eastAsiaTheme="minorEastAsia"/>
        </w:rPr>
        <w:t xml:space="preserve"> annual </w:t>
      </w:r>
      <w:r w:rsidR="001343EB" w:rsidRPr="00BA0CC3">
        <w:rPr>
          <w:rFonts w:eastAsiaTheme="minorEastAsia"/>
        </w:rPr>
        <w:t>“</w:t>
      </w:r>
      <w:r w:rsidRPr="00BA0CC3">
        <w:rPr>
          <w:rFonts w:eastAsiaTheme="minorEastAsia"/>
        </w:rPr>
        <w:t>noise</w:t>
      </w:r>
      <w:r w:rsidR="001343EB" w:rsidRPr="00BA0CC3">
        <w:rPr>
          <w:rFonts w:eastAsiaTheme="minorEastAsia"/>
        </w:rPr>
        <w:t>”</w:t>
      </w:r>
      <w:r w:rsidR="00A67AB6" w:rsidRPr="00BA0CC3">
        <w:rPr>
          <w:rFonts w:eastAsiaTheme="minorEastAsia"/>
        </w:rPr>
        <w:t xml:space="preserve"> signal</w:t>
      </w:r>
      <w:r w:rsidRPr="00BA0CC3">
        <w:rPr>
          <w:rFonts w:eastAsiaTheme="minorEastAsia"/>
        </w:rPr>
        <w:t xml:space="preserve"> </w:t>
      </w:r>
      <w:r w:rsidR="002637CD" w:rsidRPr="00BA0CC3">
        <w:rPr>
          <w:rFonts w:eastAsiaTheme="minorEastAsia"/>
        </w:rPr>
        <w:t>improves</w:t>
      </w:r>
      <w:r w:rsidR="00A67AB6" w:rsidRPr="00BA0CC3">
        <w:rPr>
          <w:rFonts w:eastAsiaTheme="minorEastAsia"/>
        </w:rPr>
        <w:t xml:space="preserve"> the </w:t>
      </w:r>
      <w:r w:rsidR="00AA76B8" w:rsidRPr="00BA0CC3">
        <w:rPr>
          <w:rFonts w:eastAsiaTheme="minorEastAsia"/>
        </w:rPr>
        <w:t xml:space="preserve">derived </w:t>
      </w:r>
      <w:r w:rsidRPr="00BA0CC3">
        <w:rPr>
          <w:rFonts w:eastAsiaTheme="minorEastAsia"/>
        </w:rPr>
        <w:t>geothermal gradient</w:t>
      </w:r>
      <w:r w:rsidR="00AA76B8" w:rsidRPr="00BA0CC3">
        <w:rPr>
          <w:rFonts w:eastAsiaTheme="minorEastAsia"/>
        </w:rPr>
        <w:t xml:space="preserve"> estimate</w:t>
      </w:r>
      <w:r w:rsidRPr="00BA0CC3">
        <w:rPr>
          <w:rFonts w:eastAsiaTheme="minorEastAsia"/>
        </w:rPr>
        <w:t>, which is used in basi</w:t>
      </w:r>
      <w:r w:rsidR="00A67AB6" w:rsidRPr="00BA0CC3">
        <w:rPr>
          <w:rFonts w:eastAsiaTheme="minorEastAsia"/>
        </w:rPr>
        <w:t>n evolution modelling</w:t>
      </w:r>
      <w:r w:rsidR="001305C7">
        <w:rPr>
          <w:rFonts w:eastAsiaTheme="minorEastAsia"/>
          <w:vertAlign w:val="superscript"/>
        </w:rPr>
        <w:t>2</w:t>
      </w:r>
      <w:proofErr w:type="gramStart"/>
      <w:r w:rsidR="001305C7">
        <w:rPr>
          <w:rFonts w:eastAsiaTheme="minorEastAsia"/>
          <w:vertAlign w:val="superscript"/>
        </w:rPr>
        <w:t>,4</w:t>
      </w:r>
      <w:proofErr w:type="gramEnd"/>
      <w:r w:rsidR="00A67AB6" w:rsidRPr="00BA0CC3">
        <w:rPr>
          <w:rFonts w:eastAsiaTheme="minorEastAsia"/>
        </w:rPr>
        <w:t>. Another use includes modelling</w:t>
      </w:r>
      <w:r w:rsidRPr="00BA0CC3">
        <w:rPr>
          <w:rFonts w:eastAsiaTheme="minorEastAsia"/>
        </w:rPr>
        <w:t xml:space="preserve"> the thermal suitability of </w:t>
      </w:r>
      <w:r w:rsidR="00511A5D" w:rsidRPr="00BA0CC3">
        <w:rPr>
          <w:rFonts w:eastAsiaTheme="minorEastAsia"/>
        </w:rPr>
        <w:t xml:space="preserve">marine </w:t>
      </w:r>
      <w:r w:rsidRPr="00BA0CC3">
        <w:rPr>
          <w:rFonts w:eastAsiaTheme="minorEastAsia"/>
        </w:rPr>
        <w:t xml:space="preserve">sediments </w:t>
      </w:r>
      <w:r w:rsidR="0024131F" w:rsidRPr="00BA0CC3">
        <w:rPr>
          <w:rFonts w:eastAsiaTheme="minorEastAsia"/>
        </w:rPr>
        <w:t>for</w:t>
      </w:r>
      <w:r w:rsidRPr="00BA0CC3">
        <w:rPr>
          <w:rFonts w:eastAsiaTheme="minorEastAsia"/>
        </w:rPr>
        <w:t xml:space="preserve"> submarine high voltage cables</w:t>
      </w:r>
      <w:r w:rsidR="001305C7">
        <w:rPr>
          <w:rFonts w:eastAsiaTheme="minorEastAsia"/>
          <w:vertAlign w:val="superscript"/>
        </w:rPr>
        <w:t>5-7</w:t>
      </w:r>
      <w:r w:rsidRPr="00BA0CC3">
        <w:rPr>
          <w:rFonts w:eastAsiaTheme="minorEastAsia"/>
        </w:rPr>
        <w:t xml:space="preserve">. Large ambient </w:t>
      </w:r>
      <w:r w:rsidR="002637CD" w:rsidRPr="00BA0CC3">
        <w:rPr>
          <w:rFonts w:eastAsiaTheme="minorEastAsia"/>
        </w:rPr>
        <w:t xml:space="preserve">(OBT) </w:t>
      </w:r>
      <w:r w:rsidRPr="00BA0CC3">
        <w:rPr>
          <w:rFonts w:eastAsiaTheme="minorEastAsia"/>
        </w:rPr>
        <w:t xml:space="preserve">fluctuations </w:t>
      </w:r>
      <w:r w:rsidR="001343EB" w:rsidRPr="00BA0CC3">
        <w:rPr>
          <w:rFonts w:eastAsiaTheme="minorEastAsia"/>
        </w:rPr>
        <w:t xml:space="preserve">at </w:t>
      </w:r>
      <w:r w:rsidRPr="00BA0CC3">
        <w:rPr>
          <w:rFonts w:eastAsiaTheme="minorEastAsia"/>
        </w:rPr>
        <w:t xml:space="preserve">the depth of a buried cable </w:t>
      </w:r>
      <w:r w:rsidR="001343EB" w:rsidRPr="00BA0CC3">
        <w:rPr>
          <w:rFonts w:eastAsiaTheme="minorEastAsia"/>
        </w:rPr>
        <w:t xml:space="preserve">may inform </w:t>
      </w:r>
      <w:r w:rsidR="002637CD" w:rsidRPr="00BA0CC3">
        <w:rPr>
          <w:rFonts w:eastAsiaTheme="minorEastAsia"/>
        </w:rPr>
        <w:t xml:space="preserve">design and route in the predesign phase </w:t>
      </w:r>
      <w:r w:rsidR="000026D8" w:rsidRPr="00BA0CC3">
        <w:rPr>
          <w:rFonts w:eastAsiaTheme="minorEastAsia"/>
        </w:rPr>
        <w:t>which aims to keep the cable as cool as possible</w:t>
      </w:r>
      <w:r w:rsidR="001343EB" w:rsidRPr="00BA0CC3">
        <w:rPr>
          <w:rFonts w:eastAsiaTheme="minorEastAsia"/>
        </w:rPr>
        <w:t xml:space="preserve">. </w:t>
      </w:r>
    </w:p>
    <w:p w:rsidR="001343EB" w:rsidRPr="00BA0CC3" w:rsidRDefault="001343EB" w:rsidP="00E47C27">
      <w:pPr>
        <w:rPr>
          <w:rFonts w:eastAsiaTheme="minorEastAsia"/>
          <w:sz w:val="28"/>
          <w:u w:val="single"/>
        </w:rPr>
      </w:pPr>
      <w:r w:rsidRPr="00BA0CC3">
        <w:rPr>
          <w:rFonts w:eastAsiaTheme="minorEastAsia"/>
          <w:sz w:val="28"/>
          <w:u w:val="single"/>
        </w:rPr>
        <w:t>Equation and behaviour</w:t>
      </w:r>
    </w:p>
    <w:p w:rsidR="0024131F" w:rsidRPr="00BA0CC3" w:rsidRDefault="0024131F" w:rsidP="00E47C27">
      <w:pPr>
        <w:rPr>
          <w:rFonts w:eastAsiaTheme="minorEastAsia"/>
        </w:rPr>
      </w:pPr>
      <w:r w:rsidRPr="00BA0CC3">
        <w:rPr>
          <w:noProof/>
          <w:sz w:val="28"/>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228145</wp:posOffset>
                </wp:positionV>
                <wp:extent cx="402268" cy="259307"/>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402268" cy="259307"/>
                        </a:xfrm>
                        <a:prstGeom prst="rect">
                          <a:avLst/>
                        </a:prstGeom>
                        <a:solidFill>
                          <a:schemeClr val="lt1"/>
                        </a:solidFill>
                        <a:ln w="6350">
                          <a:noFill/>
                        </a:ln>
                      </wps:spPr>
                      <wps:txbx>
                        <w:txbxContent>
                          <w:p w:rsidR="00C44258" w:rsidRDefault="00C4425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55pt;margin-top:17.95pt;width:31.65pt;height:2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" fillcolor="white [3201]" stroked="f" strokeweight=".5pt">
                <v:textbox>
                  <w:txbxContent>
                    <w:p w:rsidR="00C44258" w:rsidRDefault="00C44258">
                      <w:r>
                        <w:t>(1)</w:t>
                      </w:r>
                    </w:p>
                  </w:txbxContent>
                </v:textbox>
                <w10:wrap anchorx="margin"/>
              </v:shape>
            </w:pict>
          </mc:Fallback>
        </mc:AlternateContent>
      </w:r>
      <w:r w:rsidRPr="00BA0CC3">
        <w:rPr>
          <w:rFonts w:eastAsiaTheme="minorEastAsia"/>
        </w:rPr>
        <w:t xml:space="preserve">To model the seasonal </w:t>
      </w:r>
      <w:r w:rsidR="00577E40" w:rsidRPr="00BA0CC3">
        <w:rPr>
          <w:rFonts w:eastAsiaTheme="minorEastAsia"/>
        </w:rPr>
        <w:t xml:space="preserve">(OBT) </w:t>
      </w:r>
      <w:r w:rsidRPr="00BA0CC3">
        <w:rPr>
          <w:rFonts w:eastAsiaTheme="minorEastAsia"/>
        </w:rPr>
        <w:t>variation the 1d heat transfer equation:</w:t>
      </w:r>
    </w:p>
    <w:p w:rsidR="0024131F" w:rsidRPr="00BA0CC3" w:rsidRDefault="00BA0CC3" w:rsidP="0024131F">
      <w:pPr>
        <w:rPr>
          <w:rFonts w:eastAsiaTheme="minorEastAsia"/>
        </w:rPr>
      </w:pPr>
      <m:oMathPara>
        <m:oMath>
          <m:r>
            <m:rPr>
              <m:sty m:val="p"/>
            </m:rPr>
            <w:rPr>
              <w:rFonts w:ascii="Cambria Math" w:hAnsi="Cambria Math" w:cs="Arial"/>
              <w:color w:val="222222"/>
              <w:sz w:val="24"/>
              <w:szCs w:val="24"/>
              <w:shd w:val="clear" w:color="auto" w:fill="FFFFFF"/>
            </w:rPr>
            <m:t>∂</m:t>
          </m:r>
          <m:r>
            <m:rPr>
              <m:sty m:val="p"/>
            </m:rPr>
            <w:rPr>
              <w:rFonts w:ascii="Cambria Math" w:eastAsiaTheme="minorEastAsia" w:hAnsi="Cambria Math"/>
              <w:sz w:val="24"/>
              <w:szCs w:val="24"/>
            </w:rPr>
            <m:t>T</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Z,t</m:t>
              </m:r>
            </m:e>
          </m:d>
          <m:r>
            <w:rPr>
              <w:rFonts w:ascii="Cambria Math" w:eastAsiaTheme="minorEastAsia" w:hAnsi="Cambria Math"/>
              <w:sz w:val="24"/>
              <w:szCs w:val="24"/>
            </w:rPr>
            <m:t>-k</m:t>
          </m:r>
          <m:sSup>
            <m:sSupPr>
              <m:ctrlPr>
                <w:rPr>
                  <w:rFonts w:ascii="Cambria Math" w:eastAsiaTheme="minorEastAsia" w:hAnsi="Cambria Math"/>
                  <w:sz w:val="24"/>
                  <w:szCs w:val="24"/>
                </w:rPr>
              </m:ctrlPr>
            </m:sSupPr>
            <m:e>
              <m:r>
                <m:rPr>
                  <m:sty m:val="p"/>
                </m:rPr>
                <w:rPr>
                  <w:rFonts w:ascii="Cambria Math" w:hAnsi="Cambria Math" w:cs="Arial"/>
                  <w:color w:val="222222"/>
                  <w:sz w:val="24"/>
                  <w:szCs w:val="24"/>
                  <w:shd w:val="clear" w:color="auto" w:fill="FFFFFF"/>
                </w:rPr>
                <m:t>∂</m:t>
              </m:r>
            </m:e>
            <m:sup>
              <m:r>
                <w:rPr>
                  <w:rFonts w:ascii="Cambria Math" w:eastAsiaTheme="minorEastAsia" w:hAnsi="Cambria Math"/>
                  <w:sz w:val="24"/>
                  <w:szCs w:val="24"/>
                </w:rPr>
                <m:t>2</m:t>
              </m:r>
            </m:sup>
          </m:sSup>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Z,t</m:t>
              </m:r>
            </m:e>
          </m:d>
          <m:r>
            <w:rPr>
              <w:rFonts w:ascii="Cambria Math" w:eastAsiaTheme="minorEastAsia" w:hAnsi="Cambria Math"/>
              <w:sz w:val="24"/>
              <w:szCs w:val="24"/>
            </w:rPr>
            <m:t>= 0</m:t>
          </m:r>
        </m:oMath>
      </m:oMathPara>
    </w:p>
    <w:p w:rsidR="0024131F" w:rsidRPr="00BA0CC3" w:rsidRDefault="0024131F" w:rsidP="00E47C27">
      <w:pPr>
        <w:rPr>
          <w:rFonts w:eastAsiaTheme="minorEastAsia"/>
        </w:rPr>
      </w:pPr>
      <w:r w:rsidRPr="00BA0CC3">
        <w:rPr>
          <w:noProof/>
          <w:sz w:val="28"/>
          <w:lang w:eastAsia="en-GB"/>
        </w:rPr>
        <mc:AlternateContent>
          <mc:Choice Requires="wps">
            <w:drawing>
              <wp:anchor distT="0" distB="0" distL="114300" distR="114300" simplePos="0" relativeHeight="251661312" behindDoc="0" locked="0" layoutInCell="1" allowOverlap="1" wp14:anchorId="57AF69CF" wp14:editId="7F7B1DBC">
                <wp:simplePos x="0" y="0"/>
                <wp:positionH relativeFrom="margin">
                  <wp:align>right</wp:align>
                </wp:positionH>
                <wp:positionV relativeFrom="paragraph">
                  <wp:posOffset>396847</wp:posOffset>
                </wp:positionV>
                <wp:extent cx="402268" cy="259307"/>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402268" cy="259307"/>
                        </a:xfrm>
                        <a:prstGeom prst="rect">
                          <a:avLst/>
                        </a:prstGeom>
                        <a:solidFill>
                          <a:schemeClr val="lt1"/>
                        </a:solidFill>
                        <a:ln w="6350">
                          <a:noFill/>
                        </a:ln>
                      </wps:spPr>
                      <wps:txbx>
                        <w:txbxContent>
                          <w:p w:rsidR="00C44258" w:rsidRDefault="00C4425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69CF" id="Text Box 2" o:spid="_x0000_s1027" type="#_x0000_t202" style="position:absolute;margin-left:-19.55pt;margin-top:31.25pt;width:31.65pt;height:20.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" fillcolor="white [3201]" stroked="f" strokeweight=".5pt">
                <v:textbox>
                  <w:txbxContent>
                    <w:p w:rsidR="00C44258" w:rsidRDefault="00C44258">
                      <w:r>
                        <w:t>(2)</w:t>
                      </w:r>
                    </w:p>
                  </w:txbxContent>
                </v:textbox>
                <w10:wrap anchorx="margin"/>
              </v:shape>
            </w:pict>
          </mc:Fallback>
        </mc:AlternateContent>
      </w:r>
      <w:r w:rsidRPr="00BA0CC3">
        <w:rPr>
          <w:rFonts w:eastAsiaTheme="minorEastAsia"/>
        </w:rPr>
        <w:t xml:space="preserve">Is solved with temperature </w:t>
      </w:r>
      <w:proofErr w:type="gramStart"/>
      <w:r w:rsidRPr="00BA0CC3">
        <w:rPr>
          <w:rFonts w:eastAsiaTheme="minorEastAsia"/>
        </w:rPr>
        <w:t>T(</w:t>
      </w:r>
      <w:proofErr w:type="spellStart"/>
      <w:proofErr w:type="gramEnd"/>
      <w:r w:rsidRPr="00BA0CC3">
        <w:rPr>
          <w:rFonts w:eastAsiaTheme="minorEastAsia"/>
        </w:rPr>
        <w:t>Z,t</w:t>
      </w:r>
      <w:proofErr w:type="spellEnd"/>
      <w:r w:rsidRPr="00BA0CC3">
        <w:rPr>
          <w:rFonts w:eastAsiaTheme="minorEastAsia"/>
        </w:rPr>
        <w:t>) as a function of depth (z) and time (t) for homogenous sediments with thermal diffusivity (k) and annual variation:</w:t>
      </w:r>
    </w:p>
    <w:p w:rsidR="0024131F" w:rsidRPr="00BA0CC3" w:rsidRDefault="0024131F" w:rsidP="0024131F">
      <w:pPr>
        <w:jc w:val="center"/>
        <w:rPr>
          <w:rFonts w:eastAsiaTheme="minorEastAsia"/>
        </w:rPr>
      </w:pPr>
      <w:proofErr w:type="gramStart"/>
      <w:r w:rsidRPr="00BA0CC3">
        <w:rPr>
          <w:rFonts w:eastAsiaTheme="minorEastAsia"/>
        </w:rPr>
        <w:t>T(</w:t>
      </w:r>
      <w:proofErr w:type="gramEnd"/>
      <w:r w:rsidRPr="00BA0CC3">
        <w:rPr>
          <w:rFonts w:eastAsiaTheme="minorEastAsia"/>
        </w:rPr>
        <w:t xml:space="preserve">Z=0,t) = </w:t>
      </w:r>
      <w:proofErr w:type="spellStart"/>
      <w:r w:rsidRPr="00BA0CC3">
        <w:rPr>
          <w:rFonts w:eastAsiaTheme="minorEastAsia"/>
        </w:rPr>
        <w:t>T</w:t>
      </w:r>
      <w:r w:rsidRPr="00BA0CC3">
        <w:rPr>
          <w:rFonts w:eastAsiaTheme="minorEastAsia"/>
          <w:vertAlign w:val="subscript"/>
        </w:rPr>
        <w:t>mean</w:t>
      </w:r>
      <w:proofErr w:type="spellEnd"/>
      <w:r w:rsidRPr="00BA0CC3">
        <w:rPr>
          <w:rFonts w:eastAsiaTheme="minorEastAsia"/>
        </w:rPr>
        <w:t xml:space="preserve"> + </w:t>
      </w:r>
      <w:proofErr w:type="spellStart"/>
      <w:r w:rsidRPr="00BA0CC3">
        <w:rPr>
          <w:rFonts w:eastAsiaTheme="minorEastAsia"/>
        </w:rPr>
        <w:t>T</w:t>
      </w:r>
      <w:r w:rsidRPr="00BA0CC3">
        <w:rPr>
          <w:rFonts w:eastAsiaTheme="minorEastAsia"/>
          <w:vertAlign w:val="subscript"/>
        </w:rPr>
        <w:t>D</w:t>
      </w:r>
      <w:r w:rsidRPr="00BA0CC3">
        <w:rPr>
          <w:rFonts w:eastAsiaTheme="minorEastAsia"/>
        </w:rPr>
        <w:t>Cos</w:t>
      </w:r>
      <w:proofErr w:type="spellEnd"/>
      <w:r w:rsidRPr="00BA0CC3">
        <w:rPr>
          <w:rFonts w:eastAsiaTheme="minorEastAsia"/>
        </w:rPr>
        <w:t>(</w:t>
      </w:r>
      <m:oMath>
        <m:r>
          <w:rPr>
            <w:rFonts w:ascii="Cambria Math" w:eastAsiaTheme="minorEastAsia" w:hAnsi="Cambria Math" w:cs="Calibri"/>
          </w:rPr>
          <m:t>ω</m:t>
        </m:r>
        <m:r>
          <w:rPr>
            <w:rFonts w:ascii="Cambria Math" w:eastAsiaTheme="minorEastAsia" w:hAnsi="Cambria Math"/>
          </w:rPr>
          <m:t>t+φ)</m:t>
        </m:r>
      </m:oMath>
    </w:p>
    <w:p w:rsidR="0024131F" w:rsidRPr="00BA0CC3" w:rsidRDefault="0024131F" w:rsidP="00E47C27">
      <w:pPr>
        <w:rPr>
          <w:rFonts w:eastAsiaTheme="minorEastAsia"/>
        </w:rPr>
      </w:pPr>
      <w:r w:rsidRPr="00BA0CC3">
        <w:rPr>
          <w:noProof/>
          <w:sz w:val="28"/>
          <w:lang w:eastAsia="en-GB"/>
        </w:rPr>
        <mc:AlternateContent>
          <mc:Choice Requires="wps">
            <w:drawing>
              <wp:anchor distT="0" distB="0" distL="114300" distR="114300" simplePos="0" relativeHeight="251663360" behindDoc="0" locked="0" layoutInCell="1" allowOverlap="1" wp14:anchorId="49C88CE8" wp14:editId="2DD284C3">
                <wp:simplePos x="0" y="0"/>
                <wp:positionH relativeFrom="margin">
                  <wp:align>right</wp:align>
                </wp:positionH>
                <wp:positionV relativeFrom="paragraph">
                  <wp:posOffset>852365</wp:posOffset>
                </wp:positionV>
                <wp:extent cx="402268" cy="259307"/>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02268" cy="259307"/>
                        </a:xfrm>
                        <a:prstGeom prst="rect">
                          <a:avLst/>
                        </a:prstGeom>
                        <a:solidFill>
                          <a:schemeClr val="lt1"/>
                        </a:solidFill>
                        <a:ln w="6350">
                          <a:noFill/>
                        </a:ln>
                      </wps:spPr>
                      <wps:txbx>
                        <w:txbxContent>
                          <w:p w:rsidR="00C44258" w:rsidRDefault="00C4425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88CE8" id="Text Box 3" o:spid="_x0000_s1028" type="#_x0000_t202" style="position:absolute;margin-left:-19.55pt;margin-top:67.1pt;width:31.65pt;height:20.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" fillcolor="white [3201]" stroked="f" strokeweight=".5pt">
                <v:textbox>
                  <w:txbxContent>
                    <w:p w:rsidR="00C44258" w:rsidRDefault="00C44258">
                      <w:r>
                        <w:t>(3)</w:t>
                      </w:r>
                    </w:p>
                  </w:txbxContent>
                </v:textbox>
                <w10:wrap anchorx="margin"/>
              </v:shape>
            </w:pict>
          </mc:Fallback>
        </mc:AlternateContent>
      </w:r>
      <w:r w:rsidR="00577E40" w:rsidRPr="00BA0CC3">
        <w:rPr>
          <w:noProof/>
          <w:lang w:eastAsia="en-GB"/>
        </w:rPr>
        <w:t>(Eq.2)</w:t>
      </w:r>
      <w:r w:rsidRPr="00BA0CC3">
        <w:rPr>
          <w:rFonts w:eastAsiaTheme="minorEastAsia"/>
        </w:rPr>
        <w:t xml:space="preserve"> is a simplified sinusoidal boundary condition for the surface (Z</w:t>
      </w:r>
      <w:r w:rsidR="00577E40" w:rsidRPr="00BA0CC3">
        <w:rPr>
          <w:rFonts w:eastAsiaTheme="minorEastAsia"/>
        </w:rPr>
        <w:t xml:space="preserve"> </w:t>
      </w:r>
      <w:r w:rsidRPr="00BA0CC3">
        <w:rPr>
          <w:rFonts w:eastAsiaTheme="minorEastAsia"/>
        </w:rPr>
        <w:t>=</w:t>
      </w:r>
      <w:r w:rsidR="00577E40" w:rsidRPr="00BA0CC3">
        <w:rPr>
          <w:rFonts w:eastAsiaTheme="minorEastAsia"/>
        </w:rPr>
        <w:t xml:space="preserve"> </w:t>
      </w:r>
      <w:r w:rsidRPr="00BA0CC3">
        <w:rPr>
          <w:rFonts w:eastAsiaTheme="minorEastAsia"/>
        </w:rPr>
        <w:t>0m). The sediment will act as a low pass filter, high frequency – low order (semi-diurnal) variations can be neglected. And higher order lower frequency (annual) signal can be modelled with the solution as follows:</w:t>
      </w:r>
    </w:p>
    <w:p w:rsidR="00A67AB6" w:rsidRPr="00BA0CC3" w:rsidRDefault="00BA0CC3" w:rsidP="00A67AB6">
      <w:pPr>
        <w:tabs>
          <w:tab w:val="left" w:pos="1110"/>
        </w:tabs>
        <w:jc w:val="center"/>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z,t</m:t>
              </m:r>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mean</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dT</m:t>
              </m:r>
            </m:num>
            <m:den>
              <m:r>
                <w:rPr>
                  <w:rFonts w:ascii="Cambria Math" w:eastAsiaTheme="minorEastAsia" w:hAnsi="Cambria Math"/>
                  <w:sz w:val="24"/>
                </w:rPr>
                <m:t>dz</m:t>
              </m:r>
            </m:den>
          </m:f>
          <m:r>
            <w:rPr>
              <w:rFonts w:ascii="Cambria Math" w:eastAsiaTheme="minorEastAsia" w:hAnsi="Cambria Math"/>
              <w:sz w:val="24"/>
            </w:rPr>
            <m:t>.z+</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D</m:t>
              </m:r>
            </m:sub>
          </m:sSub>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ω</m:t>
                      </m:r>
                    </m:num>
                    <m:den>
                      <m:d>
                        <m:dPr>
                          <m:ctrlPr>
                            <w:rPr>
                              <w:rFonts w:ascii="Cambria Math" w:eastAsiaTheme="minorEastAsia" w:hAnsi="Cambria Math"/>
                              <w:i/>
                              <w:sz w:val="24"/>
                            </w:rPr>
                          </m:ctrlPr>
                        </m:dPr>
                        <m:e>
                          <m:r>
                            <w:rPr>
                              <w:rFonts w:ascii="Cambria Math" w:eastAsiaTheme="minorEastAsia" w:hAnsi="Cambria Math"/>
                              <w:sz w:val="24"/>
                            </w:rPr>
                            <m:t>2k</m:t>
                          </m:r>
                        </m:e>
                      </m:d>
                      <m:r>
                        <w:rPr>
                          <w:rFonts w:ascii="Cambria Math" w:eastAsiaTheme="minorEastAsia" w:hAnsi="Cambria Math"/>
                          <w:sz w:val="24"/>
                        </w:rPr>
                        <m:t>z</m:t>
                      </m:r>
                    </m:den>
                  </m:f>
                </m:e>
              </m:rad>
              <m:r>
                <w:rPr>
                  <w:rFonts w:ascii="Cambria Math" w:eastAsiaTheme="minorEastAsia" w:hAnsi="Cambria Math"/>
                  <w:sz w:val="24"/>
                </w:rPr>
                <m:t>.cos(ωt-</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r>
                        <w:rPr>
                          <w:rFonts w:ascii="Cambria Math" w:eastAsiaTheme="minorEastAsia" w:hAnsi="Cambria Math"/>
                          <w:sz w:val="24"/>
                        </w:rPr>
                        <m:t>ω</m:t>
                      </m:r>
                    </m:num>
                    <m:den>
                      <m:r>
                        <w:rPr>
                          <w:rFonts w:ascii="Cambria Math" w:eastAsiaTheme="minorEastAsia" w:hAnsi="Cambria Math"/>
                          <w:sz w:val="24"/>
                        </w:rPr>
                        <m:t>2k*z</m:t>
                      </m:r>
                    </m:den>
                  </m:f>
                </m:e>
              </m:rad>
              <m:r>
                <w:rPr>
                  <w:rFonts w:ascii="Cambria Math" w:eastAsiaTheme="minorEastAsia" w:hAnsi="Cambria Math"/>
                  <w:sz w:val="24"/>
                </w:rPr>
                <m:t>+φ)</m:t>
              </m:r>
            </m:sup>
          </m:sSup>
        </m:oMath>
      </m:oMathPara>
    </w:p>
    <w:p w:rsidR="00A67AB6" w:rsidRPr="00BA0CC3" w:rsidRDefault="00A67AB6" w:rsidP="00A67AB6">
      <w:pPr>
        <w:rPr>
          <w:rFonts w:eastAsiaTheme="minorEastAsia"/>
        </w:rPr>
      </w:pPr>
    </w:p>
    <w:p w:rsidR="00A67AB6" w:rsidRPr="00BA0CC3" w:rsidRDefault="00A67AB6" w:rsidP="00A67AB6">
      <w:pPr>
        <w:rPr>
          <w:rFonts w:eastAsiaTheme="minorEastAsia"/>
        </w:rPr>
      </w:pPr>
      <w:proofErr w:type="gramStart"/>
      <w:r w:rsidRPr="00BA0CC3">
        <w:rPr>
          <w:rFonts w:eastAsiaTheme="minorEastAsia"/>
        </w:rPr>
        <w:t>T(</w:t>
      </w:r>
      <w:proofErr w:type="spellStart"/>
      <w:proofErr w:type="gramEnd"/>
      <w:r w:rsidRPr="00BA0CC3">
        <w:rPr>
          <w:rFonts w:eastAsiaTheme="minorEastAsia"/>
        </w:rPr>
        <w:t>Z,t</w:t>
      </w:r>
      <w:proofErr w:type="spellEnd"/>
      <w:r w:rsidRPr="00BA0CC3">
        <w:rPr>
          <w:rFonts w:eastAsiaTheme="minorEastAsia"/>
        </w:rPr>
        <w:t xml:space="preserve">) : Temperature at depths (Z) and times (t) </w:t>
      </w:r>
    </w:p>
    <w:p w:rsidR="000026D8" w:rsidRPr="00BA0CC3" w:rsidRDefault="00A67AB6" w:rsidP="00A67AB6">
      <w:pPr>
        <w:rPr>
          <w:rFonts w:eastAsiaTheme="minorEastAsia"/>
        </w:rPr>
      </w:pPr>
      <w:proofErr w:type="spellStart"/>
      <w:r w:rsidRPr="00BA0CC3">
        <w:rPr>
          <w:rFonts w:eastAsiaTheme="minorEastAsia"/>
        </w:rPr>
        <w:t>T</w:t>
      </w:r>
      <w:r w:rsidRPr="00BA0CC3">
        <w:rPr>
          <w:rFonts w:eastAsiaTheme="minorEastAsia"/>
          <w:vertAlign w:val="subscript"/>
        </w:rPr>
        <w:t>mean</w:t>
      </w:r>
      <w:proofErr w:type="spellEnd"/>
      <w:r w:rsidRPr="00BA0CC3">
        <w:rPr>
          <w:rFonts w:eastAsiaTheme="minorEastAsia"/>
          <w:vertAlign w:val="subscript"/>
        </w:rPr>
        <w:t xml:space="preserve">    </w:t>
      </w:r>
      <w:r w:rsidRPr="00BA0CC3">
        <w:rPr>
          <w:rFonts w:eastAsiaTheme="minorEastAsia"/>
          <w:vertAlign w:val="subscript"/>
        </w:rPr>
        <w:softHyphen/>
      </w:r>
      <w:r w:rsidRPr="00BA0CC3">
        <w:rPr>
          <w:rFonts w:eastAsiaTheme="minorEastAsia"/>
        </w:rPr>
        <w:t>: Mean annual temperature</w:t>
      </w:r>
    </w:p>
    <w:p w:rsidR="00A67AB6" w:rsidRPr="00BA0CC3" w:rsidRDefault="00A67AB6" w:rsidP="00A67AB6">
      <w:pPr>
        <w:rPr>
          <w:rFonts w:eastAsiaTheme="minorEastAsia"/>
        </w:rPr>
      </w:pPr>
      <m:oMath>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dz</m:t>
            </m:r>
          </m:den>
        </m:f>
      </m:oMath>
      <w:r w:rsidRPr="00BA0CC3">
        <w:rPr>
          <w:rFonts w:eastAsiaTheme="minorEastAsia"/>
        </w:rPr>
        <w:t xml:space="preserve">        : The Geothermal gradient (K/m)</w:t>
      </w:r>
    </w:p>
    <w:p w:rsidR="00A67AB6" w:rsidRPr="00BA0CC3" w:rsidRDefault="00A67AB6" w:rsidP="00A67AB6">
      <w:pPr>
        <w:rPr>
          <w:rFonts w:eastAsiaTheme="minorEastAsia"/>
        </w:rPr>
      </w:pPr>
      <w:r w:rsidRPr="00BA0CC3">
        <w:rPr>
          <w:rFonts w:eastAsiaTheme="minorEastAsia"/>
        </w:rPr>
        <w:t>T</w:t>
      </w:r>
      <w:r w:rsidRPr="00BA0CC3">
        <w:rPr>
          <w:rFonts w:eastAsiaTheme="minorEastAsia"/>
          <w:vertAlign w:val="subscript"/>
        </w:rPr>
        <w:t>D</w:t>
      </w:r>
      <w:r w:rsidRPr="00BA0CC3">
        <w:rPr>
          <w:rFonts w:eastAsiaTheme="minorEastAsia"/>
        </w:rPr>
        <w:t xml:space="preserve">       : Amplitude of annual variation </w:t>
      </w:r>
    </w:p>
    <w:p w:rsidR="00A67AB6" w:rsidRPr="00BA0CC3" w:rsidRDefault="00A67AB6" w:rsidP="00A67AB6">
      <w:pPr>
        <w:rPr>
          <w:rFonts w:eastAsiaTheme="minorEastAsia"/>
        </w:rPr>
      </w:pPr>
      <w:r w:rsidRPr="00BA0CC3">
        <w:rPr>
          <w:rFonts w:eastAsiaTheme="minorEastAsia"/>
          <w:sz w:val="20"/>
        </w:rPr>
        <w:t xml:space="preserve"> </w:t>
      </w:r>
      <m:oMath>
        <m:r>
          <w:rPr>
            <w:rFonts w:ascii="Cambria Math" w:eastAsiaTheme="minorEastAsia" w:hAnsi="Cambria Math"/>
          </w:rPr>
          <m:t>ω</m:t>
        </m:r>
      </m:oMath>
      <w:r w:rsidRPr="00BA0CC3">
        <w:rPr>
          <w:rFonts w:eastAsiaTheme="minorEastAsia"/>
        </w:rPr>
        <w:t xml:space="preserve">       : Angular frequency (In this case</w:t>
      </w:r>
      <m:oMath>
        <m:r>
          <w:rPr>
            <w:rFonts w:ascii="Cambria Math" w:eastAsiaTheme="minorEastAsia" w:hAnsi="Cambria Math"/>
          </w:rPr>
          <m:t xml:space="preserve"> ω=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365</m:t>
            </m:r>
          </m:den>
        </m:f>
        <m:r>
          <w:rPr>
            <w:rFonts w:ascii="Cambria Math" w:eastAsiaTheme="minorEastAsia" w:hAnsi="Cambria Math"/>
          </w:rPr>
          <m:t xml:space="preserve"> </m:t>
        </m:r>
      </m:oMath>
      <w:r w:rsidRPr="00BA0CC3">
        <w:rPr>
          <w:rFonts w:eastAsiaTheme="minorEastAsia"/>
        </w:rPr>
        <w:t xml:space="preserve"> )</w:t>
      </w:r>
    </w:p>
    <w:p w:rsidR="0024131F" w:rsidRPr="00BA0CC3" w:rsidRDefault="00BA0CC3" w:rsidP="00A67AB6">
      <w:pPr>
        <w:rPr>
          <w:rFonts w:eastAsiaTheme="minorEastAsia"/>
        </w:rPr>
      </w:pPr>
      <m:oMath>
        <m:r>
          <w:rPr>
            <w:rFonts w:ascii="Cambria Math" w:eastAsiaTheme="minorEastAsia" w:hAnsi="Cambria Math"/>
          </w:rPr>
          <m:t>k</m:t>
        </m:r>
      </m:oMath>
      <w:r w:rsidR="0024131F" w:rsidRPr="00BA0CC3">
        <w:rPr>
          <w:rFonts w:eastAsiaTheme="minorEastAsia"/>
        </w:rPr>
        <w:t xml:space="preserve">        : Thermal diffusivity (m</w:t>
      </w:r>
      <w:r w:rsidR="0024131F" w:rsidRPr="00BA0CC3">
        <w:rPr>
          <w:rFonts w:eastAsiaTheme="minorEastAsia"/>
          <w:vertAlign w:val="superscript"/>
        </w:rPr>
        <w:t>2</w:t>
      </w:r>
      <w:r w:rsidR="0024131F" w:rsidRPr="00BA0CC3">
        <w:rPr>
          <w:rFonts w:eastAsiaTheme="minorEastAsia"/>
        </w:rPr>
        <w:t>s</w:t>
      </w:r>
      <w:r w:rsidR="0024131F" w:rsidRPr="00BA0CC3">
        <w:rPr>
          <w:rFonts w:eastAsiaTheme="minorEastAsia"/>
          <w:vertAlign w:val="superscript"/>
        </w:rPr>
        <w:t>-1</w:t>
      </w:r>
      <w:r w:rsidR="0024131F" w:rsidRPr="00BA0CC3">
        <w:rPr>
          <w:rFonts w:eastAsiaTheme="minorEastAsia"/>
        </w:rPr>
        <w:t>)</w:t>
      </w:r>
    </w:p>
    <w:p w:rsidR="001343EB" w:rsidRPr="00BA0CC3" w:rsidRDefault="00BA0CC3" w:rsidP="00E47C27">
      <w:pPr>
        <w:rPr>
          <w:rFonts w:eastAsiaTheme="minorEastAsia"/>
        </w:rPr>
      </w:pPr>
      <m:oMath>
        <m:r>
          <w:rPr>
            <w:rFonts w:ascii="Cambria Math" w:eastAsiaTheme="minorEastAsia" w:hAnsi="Cambria Math"/>
          </w:rPr>
          <m:t>φ</m:t>
        </m:r>
      </m:oMath>
      <w:r w:rsidR="0024131F" w:rsidRPr="00BA0CC3">
        <w:rPr>
          <w:rFonts w:eastAsiaTheme="minorEastAsia"/>
        </w:rPr>
        <w:t xml:space="preserve">        : Annual phase shift</w:t>
      </w:r>
    </w:p>
    <w:p w:rsidR="005D3107" w:rsidRPr="00BA0CC3" w:rsidRDefault="005D3107" w:rsidP="00E47C27">
      <w:pPr>
        <w:rPr>
          <w:sz w:val="28"/>
          <w:u w:val="single"/>
        </w:rPr>
      </w:pPr>
    </w:p>
    <w:p w:rsidR="00291220" w:rsidRPr="00BA0CC3" w:rsidRDefault="00905DAF" w:rsidP="00E47C27">
      <w:pPr>
        <w:rPr>
          <w:sz w:val="28"/>
        </w:rPr>
      </w:pPr>
      <w:r w:rsidRPr="00BA0CC3">
        <w:rPr>
          <w:sz w:val="28"/>
          <w:u w:val="single"/>
        </w:rPr>
        <w:lastRenderedPageBreak/>
        <w:t>The script</w:t>
      </w:r>
    </w:p>
    <w:p w:rsidR="00291220" w:rsidRPr="00BA0CC3" w:rsidRDefault="00291220" w:rsidP="00291220">
      <w:r w:rsidRPr="00BA0CC3">
        <w:t xml:space="preserve">As well as calculating </w:t>
      </w:r>
      <w:proofErr w:type="gramStart"/>
      <w:r w:rsidRPr="00BA0CC3">
        <w:t>T(</w:t>
      </w:r>
      <w:proofErr w:type="spellStart"/>
      <w:proofErr w:type="gramEnd"/>
      <w:r w:rsidRPr="00BA0CC3">
        <w:t>z,t</w:t>
      </w:r>
      <w:proofErr w:type="spellEnd"/>
      <w:r w:rsidRPr="00BA0CC3">
        <w:t xml:space="preserve">) the individual functions sort, process </w:t>
      </w:r>
      <w:r w:rsidR="00E7727A" w:rsidRPr="00BA0CC3">
        <w:t>and</w:t>
      </w:r>
      <w:r w:rsidRPr="00BA0CC3">
        <w:t xml:space="preserve"> generate common outputs which have been </w:t>
      </w:r>
      <w:r w:rsidR="00B45D97" w:rsidRPr="00BA0CC3">
        <w:t>useful</w:t>
      </w:r>
      <w:r w:rsidRPr="00BA0CC3">
        <w:t xml:space="preserve"> </w:t>
      </w:r>
      <w:r w:rsidR="00E7727A" w:rsidRPr="00BA0CC3">
        <w:t>in</w:t>
      </w:r>
      <w:r w:rsidRPr="00BA0CC3">
        <w:t xml:space="preserve"> past projects. The script as a whole is designed to make this process easier </w:t>
      </w:r>
      <w:r w:rsidR="00E7727A" w:rsidRPr="00BA0CC3">
        <w:t>and more user friendly</w:t>
      </w:r>
      <w:r w:rsidRPr="00BA0CC3">
        <w:t xml:space="preserve">. </w:t>
      </w:r>
    </w:p>
    <w:p w:rsidR="00291220" w:rsidRPr="00BA0CC3" w:rsidRDefault="000B6E4B" w:rsidP="00E47C27">
      <w:pPr>
        <w:rPr>
          <w:sz w:val="24"/>
        </w:rPr>
      </w:pPr>
      <w:r w:rsidRPr="00BA0CC3">
        <w:rPr>
          <w:sz w:val="24"/>
          <w:u w:val="single"/>
        </w:rPr>
        <w:t xml:space="preserve">&lt;Section&gt; </w:t>
      </w:r>
      <w:r w:rsidR="00291220" w:rsidRPr="00BA0CC3">
        <w:rPr>
          <w:sz w:val="24"/>
          <w:u w:val="single"/>
        </w:rPr>
        <w:t>Functions List:</w:t>
      </w:r>
    </w:p>
    <w:p w:rsidR="00905DAF" w:rsidRPr="00BA0CC3" w:rsidRDefault="00291220" w:rsidP="00E47C27">
      <w:r w:rsidRPr="00BA0CC3">
        <w:t>PT2Z_1_Propagate_Temp_To_DepthZ_ManualInput_Master.m</w:t>
      </w:r>
    </w:p>
    <w:p w:rsidR="00291220" w:rsidRPr="00BA0CC3" w:rsidRDefault="000B6E4B" w:rsidP="00E47C27">
      <w:r w:rsidRPr="00BA0CC3">
        <w:t xml:space="preserve">&lt;S1&gt; </w:t>
      </w:r>
      <w:proofErr w:type="spellStart"/>
      <w:r w:rsidR="00291220" w:rsidRPr="00BA0CC3">
        <w:t>Pretty_Figures.m</w:t>
      </w:r>
      <w:proofErr w:type="spellEnd"/>
    </w:p>
    <w:p w:rsidR="00291220" w:rsidRPr="00BA0CC3" w:rsidRDefault="000B6E4B" w:rsidP="00E47C27">
      <w:r w:rsidRPr="00BA0CC3">
        <w:t xml:space="preserve">&lt;S2&gt; </w:t>
      </w:r>
      <w:r w:rsidR="00291220" w:rsidRPr="00BA0CC3">
        <w:t>PT2Z_2_ProcessOBT_Data.m</w:t>
      </w:r>
    </w:p>
    <w:p w:rsidR="00291220" w:rsidRPr="00BA0CC3" w:rsidRDefault="000B6E4B" w:rsidP="00E47C27">
      <w:r w:rsidRPr="00BA0CC3">
        <w:t xml:space="preserve">&lt;S3&gt; </w:t>
      </w:r>
      <w:r w:rsidR="00291220" w:rsidRPr="00BA0CC3">
        <w:t>PT2Z_3_AutoFill_PT2Z_4.m</w:t>
      </w:r>
    </w:p>
    <w:p w:rsidR="00291220" w:rsidRPr="00BA0CC3" w:rsidRDefault="000B6E4B" w:rsidP="00E47C27">
      <w:r w:rsidRPr="00BA0CC3">
        <w:t xml:space="preserve">&lt;S4&gt; </w:t>
      </w:r>
      <w:r w:rsidR="00291220" w:rsidRPr="00BA0CC3">
        <w:t>PT2Z_4_Gen_Annual_Input_Sinusoid.m</w:t>
      </w:r>
    </w:p>
    <w:p w:rsidR="00291220" w:rsidRPr="00BA0CC3" w:rsidRDefault="000B6E4B" w:rsidP="00E47C27">
      <w:r w:rsidRPr="00BA0CC3">
        <w:t xml:space="preserve">&lt;S5&gt; </w:t>
      </w:r>
      <w:r w:rsidR="00291220" w:rsidRPr="00BA0CC3">
        <w:t>PT2Z_5_Extract_T_at_Z_to_Table.m</w:t>
      </w:r>
    </w:p>
    <w:p w:rsidR="00291220" w:rsidRPr="00BA0CC3" w:rsidRDefault="000B6E4B" w:rsidP="00E47C27">
      <w:r w:rsidRPr="00BA0CC3">
        <w:t xml:space="preserve">&lt;S6&gt; </w:t>
      </w:r>
      <w:r w:rsidR="00291220" w:rsidRPr="00BA0CC3">
        <w:t>PT2Z_6_Temp_To_DepthZ_Figure.m</w:t>
      </w:r>
    </w:p>
    <w:p w:rsidR="00291220" w:rsidRPr="00BA0CC3" w:rsidRDefault="000B6E4B" w:rsidP="00E47C27">
      <w:r w:rsidRPr="00BA0CC3">
        <w:t xml:space="preserve">&lt;S7&gt; </w:t>
      </w:r>
      <w:r w:rsidR="00291220" w:rsidRPr="00BA0CC3">
        <w:t>PT2Z_7_Temp_vs_Depth_At_times_t_Figure.m</w:t>
      </w:r>
    </w:p>
    <w:p w:rsidR="00E47C27" w:rsidRPr="00BA0CC3" w:rsidRDefault="00B45D97" w:rsidP="00E47C27">
      <w:pPr>
        <w:rPr>
          <w:sz w:val="24"/>
          <w:u w:val="single"/>
        </w:rPr>
      </w:pPr>
      <w:r w:rsidRPr="00BA0CC3">
        <w:rPr>
          <w:sz w:val="24"/>
          <w:u w:val="single"/>
        </w:rPr>
        <w:t xml:space="preserve">Script </w:t>
      </w:r>
      <w:r w:rsidR="00577E40" w:rsidRPr="00BA0CC3">
        <w:rPr>
          <w:sz w:val="24"/>
          <w:u w:val="single"/>
        </w:rPr>
        <w:t>design – Sections and functions:</w:t>
      </w:r>
    </w:p>
    <w:p w:rsidR="00B45D97" w:rsidRPr="00BA0CC3" w:rsidRDefault="002257CB" w:rsidP="00E47C27">
      <w:r w:rsidRPr="00BA0CC3">
        <w:t>Some</w:t>
      </w:r>
      <w:r w:rsidR="00577E40" w:rsidRPr="00BA0CC3">
        <w:t xml:space="preserve"> (PT2Z) functions</w:t>
      </w:r>
      <w:r w:rsidR="000A4B5D" w:rsidRPr="00BA0CC3">
        <w:t xml:space="preserve"> are </w:t>
      </w:r>
      <w:r w:rsidRPr="00BA0CC3">
        <w:t>ir</w:t>
      </w:r>
      <w:r w:rsidR="000A4B5D" w:rsidRPr="00BA0CC3">
        <w:t>relevant</w:t>
      </w:r>
      <w:r w:rsidR="00577E40" w:rsidRPr="00BA0CC3">
        <w:t xml:space="preserve"> </w:t>
      </w:r>
      <w:r w:rsidRPr="00BA0CC3">
        <w:t>depending on the desired output</w:t>
      </w:r>
      <w:r w:rsidR="00511A5D" w:rsidRPr="00BA0CC3">
        <w:t>s</w:t>
      </w:r>
      <w:r w:rsidRPr="00BA0CC3">
        <w:t xml:space="preserve"> </w:t>
      </w:r>
      <w:r w:rsidR="000A4B5D" w:rsidRPr="00BA0CC3">
        <w:t>and</w:t>
      </w:r>
      <w:r w:rsidR="00577E40" w:rsidRPr="00BA0CC3">
        <w:t xml:space="preserve"> some are </w:t>
      </w:r>
      <w:r w:rsidRPr="00BA0CC3">
        <w:t>dependent</w:t>
      </w:r>
      <w:r w:rsidR="00577E40" w:rsidRPr="00BA0CC3">
        <w:t xml:space="preserve"> on the outputs of previous functions (figure.1). For </w:t>
      </w:r>
      <w:r w:rsidR="00B45D97" w:rsidRPr="00BA0CC3">
        <w:t>ease of use, all functions should be ran section-wise from the PT2Z_1 Master script. PT2Z_1 is split into 7 sections corresponding to the 7 included functions</w:t>
      </w:r>
      <w:r w:rsidR="00E83A19" w:rsidRPr="00BA0CC3">
        <w:t>. A</w:t>
      </w:r>
      <w:r w:rsidR="00B45D97" w:rsidRPr="00BA0CC3">
        <w:t xml:space="preserve"> section is defined on </w:t>
      </w:r>
      <w:r w:rsidR="00E83A19" w:rsidRPr="00BA0CC3">
        <w:t>its first line by</w:t>
      </w:r>
      <w:r w:rsidR="00B45D97" w:rsidRPr="00BA0CC3">
        <w:t xml:space="preserve"> the ‘%%’ syntax then followed by its </w:t>
      </w:r>
      <w:r w:rsidR="00E83A19" w:rsidRPr="00BA0CC3">
        <w:t>title</w:t>
      </w:r>
      <w:r w:rsidR="00B45D97" w:rsidRPr="00BA0CC3">
        <w:t xml:space="preserve"> e.g. ‘%% Section 1’. Clicking inside each section will </w:t>
      </w:r>
      <w:r w:rsidR="002637CD" w:rsidRPr="00BA0CC3">
        <w:t>result in the</w:t>
      </w:r>
      <w:r w:rsidR="000A4B5D" w:rsidRPr="00BA0CC3">
        <w:t xml:space="preserve"> section</w:t>
      </w:r>
      <w:r w:rsidR="002637CD" w:rsidRPr="00BA0CC3">
        <w:t xml:space="preserve"> </w:t>
      </w:r>
      <w:r w:rsidR="005D632F" w:rsidRPr="00BA0CC3">
        <w:t>highlight</w:t>
      </w:r>
      <w:r w:rsidR="002637CD" w:rsidRPr="00BA0CC3">
        <w:t>ing</w:t>
      </w:r>
      <w:r w:rsidR="00B45D97" w:rsidRPr="00BA0CC3">
        <w:t xml:space="preserve"> yellow. After defining </w:t>
      </w:r>
      <w:r w:rsidR="00E83A19" w:rsidRPr="00BA0CC3">
        <w:t xml:space="preserve">any </w:t>
      </w:r>
      <w:r w:rsidR="000A4B5D" w:rsidRPr="00BA0CC3">
        <w:t>i</w:t>
      </w:r>
      <w:r w:rsidRPr="00BA0CC3">
        <w:t xml:space="preserve">nputs to that section </w:t>
      </w:r>
      <w:r w:rsidR="00E83A19" w:rsidRPr="00BA0CC3">
        <w:t xml:space="preserve">and ensuring the section is highlighted, press “Run Section” or (Ctrl + Enter) to run that section.  </w:t>
      </w:r>
      <w:r w:rsidR="009158E0" w:rsidRPr="00BA0CC3">
        <w:t>Referring to (figure.1) and r</w:t>
      </w:r>
      <w:r w:rsidR="00577E40" w:rsidRPr="00BA0CC3">
        <w:t>unning PT2Z_1 section-</w:t>
      </w:r>
      <w:r w:rsidR="00E83A19" w:rsidRPr="00BA0CC3">
        <w:t xml:space="preserve">wise will ensure the data flow from previous functions and the manual inputs to subsequent sections </w:t>
      </w:r>
      <w:r w:rsidR="00577E40" w:rsidRPr="00BA0CC3">
        <w:t>are</w:t>
      </w:r>
      <w:r w:rsidR="00E83A19" w:rsidRPr="00BA0CC3">
        <w:t xml:space="preserve"> easier to follow. </w:t>
      </w:r>
    </w:p>
    <w:p w:rsidR="00E47C27" w:rsidRPr="00BA0CC3" w:rsidRDefault="00577E40" w:rsidP="00E47C27">
      <w:r w:rsidRPr="00BA0CC3">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pt;margin-top:1.5pt;width:451.4pt;height:122.7pt;z-index:-251651072;mso-position-horizontal-relative:text;mso-position-vertical-relative:text;mso-width-relative:page;mso-height-relative:page" wrapcoords="-36 0 -36 21468 21600 21468 21600 0 -36 0">
            <v:imagedata r:id="rId6" o:title="Section Dependancies"/>
            <w10:wrap type="tight"/>
          </v:shape>
        </w:pict>
      </w:r>
      <w:r w:rsidR="00A42AD3" w:rsidRPr="00BA0CC3">
        <w:t>Figure.1) The section dependencies of PT2Z_1 Master Script.</w:t>
      </w:r>
      <w:r w:rsidR="005D632F" w:rsidRPr="00BA0CC3">
        <w:t xml:space="preserve"> Section 1</w:t>
      </w:r>
      <w:r w:rsidR="00A42AD3" w:rsidRPr="00BA0CC3">
        <w:t xml:space="preserve"> &lt;S1&gt; is optional and </w:t>
      </w:r>
      <w:r w:rsidR="000E7E01" w:rsidRPr="00BA0CC3">
        <w:t>need only</w:t>
      </w:r>
      <w:r w:rsidR="00A42AD3" w:rsidRPr="00BA0CC3">
        <w:t xml:space="preserve"> be ran if you want figures to look good – it</w:t>
      </w:r>
      <w:r w:rsidR="000A4B5D" w:rsidRPr="00BA0CC3">
        <w:t xml:space="preserve"> i</w:t>
      </w:r>
      <w:r w:rsidR="00A42AD3" w:rsidRPr="00BA0CC3">
        <w:t xml:space="preserve">s recommended you run </w:t>
      </w:r>
      <w:r w:rsidR="00EE21A9" w:rsidRPr="00BA0CC3">
        <w:t>&lt;S1&gt;</w:t>
      </w:r>
      <w:r w:rsidR="00A42AD3" w:rsidRPr="00BA0CC3">
        <w:t xml:space="preserve">. Likewise &lt;S2&gt; and &lt;S3&gt; are optional and only required if you have an </w:t>
      </w:r>
      <w:r w:rsidR="000A4B5D" w:rsidRPr="00BA0CC3">
        <w:t>(</w:t>
      </w:r>
      <w:r w:rsidR="00A42AD3" w:rsidRPr="00BA0CC3">
        <w:t>OBT</w:t>
      </w:r>
      <w:r w:rsidR="000A4B5D" w:rsidRPr="00BA0CC3">
        <w:t>)</w:t>
      </w:r>
      <w:r w:rsidR="00A42AD3" w:rsidRPr="00BA0CC3">
        <w:t xml:space="preserve"> time series. &lt;S4&gt; </w:t>
      </w:r>
      <w:r w:rsidR="00EE21A9" w:rsidRPr="00BA0CC3">
        <w:t>is</w:t>
      </w:r>
      <w:r w:rsidR="00A42AD3" w:rsidRPr="00BA0CC3">
        <w:t xml:space="preserve"> the only essential function w</w:t>
      </w:r>
      <w:r w:rsidR="00EE21A9" w:rsidRPr="00BA0CC3">
        <w:t>hich generates the input data for</w:t>
      </w:r>
      <w:r w:rsidR="000E7E01" w:rsidRPr="00BA0CC3">
        <w:t xml:space="preserve"> &lt;S5&gt;, &lt;S6&gt; and &lt;S7&gt;. &lt;S4&gt; c</w:t>
      </w:r>
      <w:r w:rsidR="00A42AD3" w:rsidRPr="00BA0CC3">
        <w:t xml:space="preserve">an be automatically fed inputs from &lt;S3&gt; if you have an OBT time series, otherwise you can manually add </w:t>
      </w:r>
      <w:r w:rsidR="000E7E01" w:rsidRPr="00BA0CC3">
        <w:t xml:space="preserve">the </w:t>
      </w:r>
      <w:r w:rsidR="00A42AD3" w:rsidRPr="00BA0CC3">
        <w:t xml:space="preserve">inputs. </w:t>
      </w:r>
      <w:r w:rsidR="00511A5D" w:rsidRPr="00BA0CC3">
        <w:t>&lt;S5&gt;, &lt;S6&gt; and &lt;S7&gt; need only be ran if their individual function</w:t>
      </w:r>
      <w:r w:rsidR="00AA76B8" w:rsidRPr="00BA0CC3">
        <w:t xml:space="preserve"> / outputs</w:t>
      </w:r>
      <w:r w:rsidR="00511A5D" w:rsidRPr="00BA0CC3">
        <w:t xml:space="preserve"> are required. </w:t>
      </w:r>
    </w:p>
    <w:p w:rsidR="000E7E01" w:rsidRPr="00BA0CC3" w:rsidRDefault="000E7E01" w:rsidP="00E47C27">
      <w:pPr>
        <w:rPr>
          <w:sz w:val="32"/>
        </w:rPr>
      </w:pPr>
    </w:p>
    <w:p w:rsidR="002257CB" w:rsidRPr="00BA0CC3" w:rsidRDefault="002257CB" w:rsidP="00E47C27">
      <w:pPr>
        <w:rPr>
          <w:sz w:val="32"/>
        </w:rPr>
      </w:pPr>
    </w:p>
    <w:p w:rsidR="000E7E01" w:rsidRPr="00BA0CC3" w:rsidRDefault="000E7E01" w:rsidP="00E47C27">
      <w:pPr>
        <w:rPr>
          <w:sz w:val="28"/>
          <w:szCs w:val="28"/>
          <w:u w:val="single"/>
        </w:rPr>
      </w:pPr>
      <w:r w:rsidRPr="00BA0CC3">
        <w:rPr>
          <w:sz w:val="28"/>
          <w:szCs w:val="28"/>
          <w:u w:val="single"/>
        </w:rPr>
        <w:lastRenderedPageBreak/>
        <w:t xml:space="preserve">Sections </w:t>
      </w:r>
      <w:r w:rsidR="00577E40" w:rsidRPr="00BA0CC3">
        <w:rPr>
          <w:sz w:val="28"/>
          <w:szCs w:val="28"/>
          <w:u w:val="single"/>
        </w:rPr>
        <w:t xml:space="preserve">in detail </w:t>
      </w:r>
    </w:p>
    <w:p w:rsidR="000E7E01" w:rsidRPr="00BA0CC3" w:rsidRDefault="000E7E01" w:rsidP="00E47C27">
      <w:pPr>
        <w:rPr>
          <w:sz w:val="24"/>
          <w:u w:val="single"/>
        </w:rPr>
      </w:pPr>
      <w:r w:rsidRPr="00BA0CC3">
        <w:rPr>
          <w:sz w:val="24"/>
          <w:u w:val="single"/>
        </w:rPr>
        <w:t xml:space="preserve">&lt;S1&gt; </w:t>
      </w:r>
      <w:proofErr w:type="spellStart"/>
      <w:r w:rsidRPr="00BA0CC3">
        <w:rPr>
          <w:sz w:val="24"/>
          <w:u w:val="single"/>
        </w:rPr>
        <w:t>Pretty_Figures</w:t>
      </w:r>
      <w:proofErr w:type="spellEnd"/>
    </w:p>
    <w:p w:rsidR="000E7E01" w:rsidRPr="00BA0CC3" w:rsidRDefault="000E7E01" w:rsidP="00E47C27">
      <w:r w:rsidRPr="00BA0CC3">
        <w:rPr>
          <w:noProof/>
          <w:sz w:val="20"/>
        </w:rPr>
        <w:pict>
          <v:shape id="_x0000_s1027" type="#_x0000_t75" style="position:absolute;margin-left:0;margin-top:0;width:450.8pt;height:85.15pt;z-index:-251649024;mso-position-horizontal:absolute;mso-position-horizontal-relative:text;mso-position-vertical:inside;mso-position-vertical-relative:text;mso-width-relative:page;mso-height-relative:page" wrapcoords="-36 0 -36 21411 21600 21411 21600 0 -36 0">
            <v:imagedata r:id="rId7" o:title="Section 1"/>
            <w10:wrap type="tight"/>
          </v:shape>
        </w:pict>
      </w:r>
      <w:r w:rsidR="00F80FFE" w:rsidRPr="00BA0CC3">
        <w:t>Figure.2) Section 1 of PT2Z_1. R</w:t>
      </w:r>
      <w:r w:rsidRPr="00BA0CC3">
        <w:t xml:space="preserve">unning this section runs </w:t>
      </w:r>
      <w:proofErr w:type="spellStart"/>
      <w:r w:rsidRPr="00BA0CC3">
        <w:t>Pretty_Figures.m</w:t>
      </w:r>
      <w:proofErr w:type="spellEnd"/>
      <w:r w:rsidRPr="00BA0CC3">
        <w:t xml:space="preserve"> which can be found in the current folder. This </w:t>
      </w:r>
      <w:r w:rsidR="00F80FFE" w:rsidRPr="00BA0CC3">
        <w:t xml:space="preserve">.m file contains a list of defaults which can be set to make figures look better. </w:t>
      </w:r>
    </w:p>
    <w:p w:rsidR="000B6E4B" w:rsidRPr="00BA0CC3" w:rsidRDefault="005D632F" w:rsidP="00E47C27">
      <w:r w:rsidRPr="00BA0CC3">
        <w:t>&lt;S1&gt;</w:t>
      </w:r>
      <w:r w:rsidR="000E7E01" w:rsidRPr="00BA0CC3">
        <w:t xml:space="preserve"> is optional and makes </w:t>
      </w:r>
      <w:r w:rsidR="005A7FC6" w:rsidRPr="00BA0CC3">
        <w:t xml:space="preserve">any subsequent </w:t>
      </w:r>
      <w:r w:rsidR="000E7E01" w:rsidRPr="00BA0CC3">
        <w:t xml:space="preserve">figures look </w:t>
      </w:r>
      <w:r w:rsidR="005A7FC6" w:rsidRPr="00BA0CC3">
        <w:t xml:space="preserve">better than the </w:t>
      </w:r>
      <w:r w:rsidR="005D0F53" w:rsidRPr="00BA0CC3">
        <w:t>default</w:t>
      </w:r>
      <w:r w:rsidR="000E7E01" w:rsidRPr="00BA0CC3">
        <w:t xml:space="preserve">. </w:t>
      </w:r>
    </w:p>
    <w:p w:rsidR="000E7E01" w:rsidRPr="00BA0CC3" w:rsidRDefault="000E7E01" w:rsidP="00E47C27">
      <w:r w:rsidRPr="00BA0CC3">
        <w:t xml:space="preserve">Running </w:t>
      </w:r>
      <w:r w:rsidR="005D0F53" w:rsidRPr="00BA0CC3">
        <w:t>&lt;S1&gt;</w:t>
      </w:r>
      <w:r w:rsidRPr="00BA0CC3">
        <w:t xml:space="preserve"> runs </w:t>
      </w:r>
      <w:proofErr w:type="spellStart"/>
      <w:r w:rsidRPr="00BA0CC3">
        <w:t>Pretty_Figures.m</w:t>
      </w:r>
      <w:proofErr w:type="spellEnd"/>
      <w:r w:rsidRPr="00BA0CC3">
        <w:t xml:space="preserve"> which can be found in the current folder. </w:t>
      </w:r>
      <w:proofErr w:type="spellStart"/>
      <w:r w:rsidR="005D632F" w:rsidRPr="00BA0CC3">
        <w:t>Pretty_Figures.m</w:t>
      </w:r>
      <w:proofErr w:type="spellEnd"/>
      <w:r w:rsidR="005D632F" w:rsidRPr="00BA0CC3">
        <w:t xml:space="preserve"> </w:t>
      </w:r>
      <w:r w:rsidRPr="00BA0CC3">
        <w:t>contai</w:t>
      </w:r>
      <w:r w:rsidR="00F80FFE" w:rsidRPr="00BA0CC3">
        <w:t xml:space="preserve">ns a short script </w:t>
      </w:r>
      <w:r w:rsidR="009158E0" w:rsidRPr="00BA0CC3">
        <w:t xml:space="preserve">of </w:t>
      </w:r>
      <w:r w:rsidR="005A7FC6" w:rsidRPr="00BA0CC3">
        <w:t xml:space="preserve">figure settings which can be changed to the </w:t>
      </w:r>
      <w:r w:rsidR="005D0F53" w:rsidRPr="00BA0CC3">
        <w:t>user’s</w:t>
      </w:r>
      <w:r w:rsidR="005A7FC6" w:rsidRPr="00BA0CC3">
        <w:t xml:space="preserve"> </w:t>
      </w:r>
      <w:r w:rsidR="005D0F53" w:rsidRPr="00BA0CC3">
        <w:t>preferences</w:t>
      </w:r>
      <w:r w:rsidRPr="00BA0CC3">
        <w:t xml:space="preserve">. </w:t>
      </w:r>
      <w:r w:rsidR="005A7FC6" w:rsidRPr="00BA0CC3">
        <w:t>R</w:t>
      </w:r>
      <w:r w:rsidRPr="00BA0CC3">
        <w:t>e-run</w:t>
      </w:r>
      <w:r w:rsidR="00EE21A9" w:rsidRPr="00BA0CC3">
        <w:t>ning</w:t>
      </w:r>
      <w:r w:rsidRPr="00BA0CC3">
        <w:t xml:space="preserve"> </w:t>
      </w:r>
      <w:r w:rsidR="009158E0" w:rsidRPr="00BA0CC3">
        <w:t xml:space="preserve">&lt;S1&gt; </w:t>
      </w:r>
      <w:r w:rsidR="00EE21A9" w:rsidRPr="00BA0CC3">
        <w:t>will update any changes</w:t>
      </w:r>
      <w:r w:rsidR="005A7FC6" w:rsidRPr="00BA0CC3">
        <w:t xml:space="preserve"> to these setting a</w:t>
      </w:r>
      <w:r w:rsidR="000B6E4B" w:rsidRPr="00BA0CC3">
        <w:t>nd will</w:t>
      </w:r>
      <w:r w:rsidR="005A7FC6" w:rsidRPr="00BA0CC3">
        <w:t xml:space="preserve"> be visible on </w:t>
      </w:r>
      <w:r w:rsidR="005D0F53" w:rsidRPr="00BA0CC3">
        <w:t xml:space="preserve">any </w:t>
      </w:r>
      <w:r w:rsidR="005A7FC6" w:rsidRPr="00BA0CC3">
        <w:t>subsequent plots</w:t>
      </w:r>
      <w:r w:rsidR="00EE21A9" w:rsidRPr="00BA0CC3">
        <w:t>.</w:t>
      </w:r>
      <w:r w:rsidRPr="00BA0CC3">
        <w:t xml:space="preserve"> Some preferable defaults have been set in </w:t>
      </w:r>
      <w:proofErr w:type="spellStart"/>
      <w:r w:rsidRPr="00BA0CC3">
        <w:t>Pretty_Figures.m</w:t>
      </w:r>
      <w:proofErr w:type="spellEnd"/>
      <w:r w:rsidRPr="00BA0CC3">
        <w:t xml:space="preserve"> so it’</w:t>
      </w:r>
      <w:r w:rsidR="009158E0" w:rsidRPr="00BA0CC3">
        <w:t xml:space="preserve">s recommended you </w:t>
      </w:r>
      <w:r w:rsidR="002637CD" w:rsidRPr="00BA0CC3">
        <w:t xml:space="preserve">just </w:t>
      </w:r>
      <w:r w:rsidR="009158E0" w:rsidRPr="00BA0CC3">
        <w:t>run &lt;S1&gt;</w:t>
      </w:r>
      <w:r w:rsidRPr="00BA0CC3">
        <w:t xml:space="preserve"> regardless</w:t>
      </w:r>
      <w:r w:rsidR="005A7FC6" w:rsidRPr="00BA0CC3">
        <w:t xml:space="preserve"> of </w:t>
      </w:r>
      <w:r w:rsidR="005D0F53" w:rsidRPr="00BA0CC3">
        <w:t xml:space="preserve">any </w:t>
      </w:r>
      <w:r w:rsidR="005A7FC6" w:rsidRPr="00BA0CC3">
        <w:t>chang</w:t>
      </w:r>
      <w:r w:rsidR="005D0F53" w:rsidRPr="00BA0CC3">
        <w:t xml:space="preserve">es to </w:t>
      </w:r>
      <w:proofErr w:type="spellStart"/>
      <w:r w:rsidR="005A7FC6" w:rsidRPr="00BA0CC3">
        <w:t>Pretty_Figure.m</w:t>
      </w:r>
      <w:proofErr w:type="spellEnd"/>
      <w:r w:rsidRPr="00BA0CC3">
        <w:t xml:space="preserve">. </w:t>
      </w: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175E32" w:rsidRPr="00BA0CC3" w:rsidRDefault="00175E32" w:rsidP="00E47C27">
      <w:pPr>
        <w:rPr>
          <w:sz w:val="24"/>
          <w:u w:val="single"/>
        </w:rPr>
      </w:pPr>
    </w:p>
    <w:p w:rsidR="000E7E01" w:rsidRPr="00BA0CC3" w:rsidRDefault="00A0520F" w:rsidP="00E47C27">
      <w:pPr>
        <w:rPr>
          <w:sz w:val="24"/>
          <w:u w:val="single"/>
        </w:rPr>
      </w:pPr>
      <w:r w:rsidRPr="00BA0CC3">
        <w:rPr>
          <w:noProof/>
        </w:rPr>
        <w:lastRenderedPageBreak/>
        <w:pict>
          <v:shape id="_x0000_s1028" type="#_x0000_t75" style="position:absolute;margin-left:0;margin-top:20.7pt;width:406.95pt;height:67pt;z-index:-251646976;mso-position-horizontal-relative:text;mso-position-vertical-relative:text;mso-width-relative:page;mso-height-relative:page" wrapcoords="-40 0 -40 21357 21600 21357 21600 0 -40 0">
            <v:imagedata r:id="rId8" o:title="Section 2"/>
            <w10:wrap type="tight"/>
          </v:shape>
        </w:pict>
      </w:r>
      <w:r w:rsidR="000E7E01" w:rsidRPr="00BA0CC3">
        <w:rPr>
          <w:sz w:val="24"/>
          <w:u w:val="single"/>
        </w:rPr>
        <w:t xml:space="preserve">&lt;S2&gt; PT2Z_2 </w:t>
      </w:r>
      <w:proofErr w:type="spellStart"/>
      <w:r w:rsidR="000E7E01" w:rsidRPr="00BA0CC3">
        <w:rPr>
          <w:sz w:val="24"/>
          <w:u w:val="single"/>
        </w:rPr>
        <w:t>ProcessOBT_Data.m</w:t>
      </w:r>
      <w:proofErr w:type="spellEnd"/>
    </w:p>
    <w:p w:rsidR="000E7E01" w:rsidRPr="00BA0CC3" w:rsidRDefault="000E7E01" w:rsidP="00E47C27">
      <w:pPr>
        <w:rPr>
          <w:sz w:val="24"/>
        </w:rPr>
      </w:pPr>
    </w:p>
    <w:p w:rsidR="00A0520F" w:rsidRPr="00BA0CC3" w:rsidRDefault="00A0520F" w:rsidP="00E47C27">
      <w:pPr>
        <w:rPr>
          <w:sz w:val="24"/>
        </w:rPr>
      </w:pPr>
    </w:p>
    <w:p w:rsidR="00A0520F" w:rsidRPr="00BA0CC3" w:rsidRDefault="00A0520F" w:rsidP="00A0520F">
      <w:pPr>
        <w:rPr>
          <w:sz w:val="24"/>
        </w:rPr>
      </w:pPr>
    </w:p>
    <w:p w:rsidR="00A0520F" w:rsidRPr="00BA0CC3" w:rsidRDefault="00A0520F" w:rsidP="00A0520F">
      <w:r w:rsidRPr="00BA0CC3">
        <w:t>Figure.3) Section 2 of PT2Z_1.</w:t>
      </w:r>
      <w:r w:rsidR="00F80FFE" w:rsidRPr="00BA0CC3">
        <w:t xml:space="preserve"> After defining [line 70], r</w:t>
      </w:r>
      <w:r w:rsidRPr="00BA0CC3">
        <w:t>unning section 2 runs the function PT2Z_2_ProcessOBT_Data.m.</w:t>
      </w:r>
    </w:p>
    <w:p w:rsidR="000B5A69" w:rsidRPr="00BA0CC3" w:rsidRDefault="005D632F" w:rsidP="00A0520F">
      <w:r w:rsidRPr="00BA0CC3">
        <w:t>&lt;S2&gt;</w:t>
      </w:r>
      <w:r w:rsidR="00A0520F" w:rsidRPr="00BA0CC3">
        <w:t xml:space="preserve"> is optional and </w:t>
      </w:r>
      <w:r w:rsidR="008D6C82" w:rsidRPr="00BA0CC3">
        <w:t xml:space="preserve">should </w:t>
      </w:r>
      <w:r w:rsidR="00A0520F" w:rsidRPr="00BA0CC3">
        <w:t xml:space="preserve">only </w:t>
      </w:r>
      <w:r w:rsidR="008D6C82" w:rsidRPr="00BA0CC3">
        <w:t xml:space="preserve">be </w:t>
      </w:r>
      <w:r w:rsidR="00A0520F" w:rsidRPr="00BA0CC3">
        <w:t>use</w:t>
      </w:r>
      <w:r w:rsidR="008D6C82" w:rsidRPr="00BA0CC3">
        <w:t>d</w:t>
      </w:r>
      <w:r w:rsidR="00A0520F" w:rsidRPr="00BA0CC3">
        <w:t xml:space="preserve"> if there</w:t>
      </w:r>
      <w:r w:rsidR="00F80FFE" w:rsidRPr="00BA0CC3">
        <w:t xml:space="preserve"> is</w:t>
      </w:r>
      <w:r w:rsidR="00A0520F" w:rsidRPr="00BA0CC3">
        <w:t xml:space="preserve"> an ambient </w:t>
      </w:r>
      <w:r w:rsidR="00EE1706" w:rsidRPr="00BA0CC3">
        <w:t>(</w:t>
      </w:r>
      <w:r w:rsidR="00A0520F" w:rsidRPr="00BA0CC3">
        <w:t>OBT</w:t>
      </w:r>
      <w:r w:rsidR="00EE1706" w:rsidRPr="00BA0CC3">
        <w:t>)</w:t>
      </w:r>
      <w:r w:rsidR="00A0520F" w:rsidRPr="00BA0CC3">
        <w:t xml:space="preserve"> time series </w:t>
      </w:r>
      <w:r w:rsidR="005A7FC6" w:rsidRPr="00BA0CC3">
        <w:t>(figure.1).</w:t>
      </w:r>
    </w:p>
    <w:p w:rsidR="00F80FFE" w:rsidRPr="00BA0CC3" w:rsidRDefault="00EE1706" w:rsidP="00A0520F">
      <w:r w:rsidRPr="00BA0CC3">
        <w:t xml:space="preserve">An ambient </w:t>
      </w:r>
      <w:r w:rsidR="00F80FFE" w:rsidRPr="00BA0CC3">
        <w:t>(</w:t>
      </w:r>
      <w:r w:rsidR="00A0520F" w:rsidRPr="00BA0CC3">
        <w:t>OBT</w:t>
      </w:r>
      <w:r w:rsidR="00F80FFE" w:rsidRPr="00BA0CC3">
        <w:t>)</w:t>
      </w:r>
      <w:r w:rsidR="00A0520F" w:rsidRPr="00BA0CC3">
        <w:t xml:space="preserve"> </w:t>
      </w:r>
      <w:r w:rsidR="000B6E4B" w:rsidRPr="00BA0CC3">
        <w:t xml:space="preserve">time series </w:t>
      </w:r>
      <w:r w:rsidR="00A0520F" w:rsidRPr="00BA0CC3">
        <w:t xml:space="preserve">should be in the format </w:t>
      </w:r>
      <w:r w:rsidR="00F80FFE" w:rsidRPr="00BA0CC3">
        <w:t xml:space="preserve">of </w:t>
      </w:r>
      <w:r w:rsidR="005A7FC6" w:rsidRPr="00BA0CC3">
        <w:t xml:space="preserve">the example </w:t>
      </w:r>
      <w:r w:rsidR="000B6E4B" w:rsidRPr="00BA0CC3">
        <w:t>given</w:t>
      </w:r>
      <w:r w:rsidR="005A7FC6" w:rsidRPr="00BA0CC3">
        <w:t xml:space="preserve"> “</w:t>
      </w:r>
      <w:r w:rsidR="00F80FFE" w:rsidRPr="00BA0CC3">
        <w:t>AMM15_OBT.txt</w:t>
      </w:r>
      <w:r w:rsidR="005A7FC6" w:rsidRPr="00BA0CC3">
        <w:t>”</w:t>
      </w:r>
      <w:r w:rsidR="00F80FFE" w:rsidRPr="00BA0CC3">
        <w:t>. This data</w:t>
      </w:r>
      <w:r w:rsidR="00A0520F" w:rsidRPr="00BA0CC3">
        <w:t xml:space="preserve">set </w:t>
      </w:r>
      <w:r w:rsidR="002955FC" w:rsidRPr="00BA0CC3">
        <w:t>can be</w:t>
      </w:r>
      <w:r w:rsidR="00A0520F" w:rsidRPr="00BA0CC3">
        <w:t xml:space="preserve"> generated </w:t>
      </w:r>
      <w:r w:rsidR="002955FC" w:rsidRPr="00BA0CC3">
        <w:t>for different locations</w:t>
      </w:r>
      <w:r w:rsidR="00F80FFE" w:rsidRPr="00BA0CC3">
        <w:t xml:space="preserve"> by</w:t>
      </w:r>
      <w:r w:rsidR="00A0520F" w:rsidRPr="00BA0CC3">
        <w:t xml:space="preserve"> following </w:t>
      </w:r>
      <w:r w:rsidR="00F80FFE" w:rsidRPr="00BA0CC3">
        <w:t xml:space="preserve">the instructions in </w:t>
      </w:r>
      <w:r w:rsidR="00A0520F" w:rsidRPr="00BA0CC3">
        <w:t>‘</w:t>
      </w:r>
      <w:proofErr w:type="spellStart"/>
      <w:r w:rsidR="00F80FFE" w:rsidRPr="00BA0CC3">
        <w:t>Gen_Daily_OBT_ts</w:t>
      </w:r>
      <w:proofErr w:type="spellEnd"/>
      <w:r w:rsidR="00F80FFE" w:rsidRPr="00BA0CC3">
        <w:t>’.</w:t>
      </w:r>
      <w:r w:rsidR="00A0520F" w:rsidRPr="00BA0CC3">
        <w:t xml:space="preserve"> </w:t>
      </w:r>
      <w:r w:rsidR="008D6C82" w:rsidRPr="00BA0CC3">
        <w:t xml:space="preserve">Once </w:t>
      </w:r>
      <w:r w:rsidR="00AA76B8" w:rsidRPr="00BA0CC3">
        <w:t xml:space="preserve">[line 70], </w:t>
      </w:r>
      <w:r w:rsidR="008D6C82" w:rsidRPr="00BA0CC3">
        <w:t xml:space="preserve">the filename </w:t>
      </w:r>
      <w:r w:rsidR="005A7FC6" w:rsidRPr="00BA0CC3">
        <w:t xml:space="preserve">of the (OBT) data is defined </w:t>
      </w:r>
      <w:r w:rsidR="00AA76B8" w:rsidRPr="00BA0CC3">
        <w:t>run</w:t>
      </w:r>
      <w:r w:rsidR="008D6C82" w:rsidRPr="00BA0CC3">
        <w:t xml:space="preserve"> </w:t>
      </w:r>
      <w:r w:rsidR="005A7FC6" w:rsidRPr="00BA0CC3">
        <w:t>&lt;S2&gt;</w:t>
      </w:r>
      <w:r w:rsidR="008D6C82" w:rsidRPr="00BA0CC3">
        <w:t xml:space="preserve"> </w:t>
      </w:r>
      <w:r w:rsidR="00AA76B8" w:rsidRPr="00BA0CC3">
        <w:t>to run</w:t>
      </w:r>
      <w:r w:rsidR="008D6C82" w:rsidRPr="00BA0CC3">
        <w:t xml:space="preserve"> the function </w:t>
      </w:r>
      <w:r w:rsidR="00A0520F" w:rsidRPr="00BA0CC3">
        <w:t>PT2Z_2_ProcessOBT_Data</w:t>
      </w:r>
      <w:r w:rsidR="00F80FFE" w:rsidRPr="00BA0CC3">
        <w:t>.m</w:t>
      </w:r>
      <w:r w:rsidR="00A0520F" w:rsidRPr="00BA0CC3">
        <w:t xml:space="preserve"> </w:t>
      </w:r>
      <w:r w:rsidR="008D6C82" w:rsidRPr="00BA0CC3">
        <w:t>which</w:t>
      </w:r>
      <w:r w:rsidR="00A0520F" w:rsidRPr="00BA0CC3">
        <w:t xml:space="preserve"> sorts the</w:t>
      </w:r>
      <w:r w:rsidR="008D6C82" w:rsidRPr="00BA0CC3">
        <w:t xml:space="preserve"> ambient</w:t>
      </w:r>
      <w:r w:rsidR="00A0520F" w:rsidRPr="00BA0CC3">
        <w:t xml:space="preserve"> </w:t>
      </w:r>
      <w:r w:rsidR="000A4B5D" w:rsidRPr="00BA0CC3">
        <w:t>(</w:t>
      </w:r>
      <w:r w:rsidR="00A0520F" w:rsidRPr="00BA0CC3">
        <w:t>OBT</w:t>
      </w:r>
      <w:r w:rsidR="000A4B5D" w:rsidRPr="00BA0CC3">
        <w:t>)</w:t>
      </w:r>
      <w:r w:rsidR="00A0520F" w:rsidRPr="00BA0CC3">
        <w:t xml:space="preserve"> data into</w:t>
      </w:r>
      <w:r w:rsidR="00F80FFE" w:rsidRPr="00BA0CC3">
        <w:t xml:space="preserve"> the available</w:t>
      </w:r>
      <w:r w:rsidR="00A0520F" w:rsidRPr="00BA0CC3">
        <w:t xml:space="preserve"> years, producing the first figure (figure.4). </w:t>
      </w:r>
    </w:p>
    <w:p w:rsidR="002955FC" w:rsidRPr="00BA0CC3" w:rsidRDefault="007C03B3" w:rsidP="00175E32">
      <w:pPr>
        <w:rPr>
          <w:sz w:val="24"/>
        </w:rPr>
      </w:pPr>
      <w:r w:rsidRPr="00BA0CC3">
        <w:t xml:space="preserve">By running </w:t>
      </w:r>
      <w:r w:rsidR="00EE1706" w:rsidRPr="00BA0CC3">
        <w:t>&lt;S2&gt;</w:t>
      </w:r>
      <w:r w:rsidRPr="00BA0CC3">
        <w:t xml:space="preserve"> an output folder </w:t>
      </w:r>
      <w:r w:rsidR="00F80FFE" w:rsidRPr="00BA0CC3">
        <w:t xml:space="preserve">is generated within the current folder called </w:t>
      </w:r>
      <w:r w:rsidRPr="00BA0CC3">
        <w:t>“</w:t>
      </w:r>
      <w:proofErr w:type="spellStart"/>
      <w:r w:rsidRPr="00BA0CC3">
        <w:t>Propaga</w:t>
      </w:r>
      <w:r w:rsidR="00F80FFE" w:rsidRPr="00BA0CC3">
        <w:t>te_Temp_To_Depth_Z_OutputFolder</w:t>
      </w:r>
      <w:proofErr w:type="spellEnd"/>
      <w:proofErr w:type="gramStart"/>
      <w:r w:rsidR="005D632F" w:rsidRPr="00BA0CC3">
        <w:t>+</w:t>
      </w:r>
      <w:r w:rsidRPr="00BA0CC3">
        <w:t>[</w:t>
      </w:r>
      <w:proofErr w:type="spellStart"/>
      <w:proofErr w:type="gramEnd"/>
      <w:r w:rsidRPr="00BA0CC3">
        <w:t>CurrentDate</w:t>
      </w:r>
      <w:proofErr w:type="spellEnd"/>
      <w:r w:rsidRPr="00BA0CC3">
        <w:t>]</w:t>
      </w:r>
      <w:r w:rsidR="00F80FFE" w:rsidRPr="00BA0CC3">
        <w:t>”</w:t>
      </w:r>
      <w:r w:rsidR="008D6C82" w:rsidRPr="00BA0CC3">
        <w:t xml:space="preserve"> and </w:t>
      </w:r>
      <w:r w:rsidRPr="00BA0CC3">
        <w:t>with</w:t>
      </w:r>
      <w:r w:rsidR="00F80FFE" w:rsidRPr="00BA0CC3">
        <w:t>in this, another folder called</w:t>
      </w:r>
      <w:r w:rsidRPr="00BA0CC3">
        <w:t xml:space="preserve"> “Figures”</w:t>
      </w:r>
      <w:r w:rsidR="005A7FC6" w:rsidRPr="00BA0CC3">
        <w:t xml:space="preserve"> is generated</w:t>
      </w:r>
      <w:r w:rsidRPr="00BA0CC3">
        <w:t xml:space="preserve">. (Figure.4) is automatically saved </w:t>
      </w:r>
      <w:r w:rsidR="008D6C82" w:rsidRPr="00BA0CC3">
        <w:t xml:space="preserve">to this folder with </w:t>
      </w:r>
      <w:r w:rsidR="00EE1706" w:rsidRPr="00BA0CC3">
        <w:t>the</w:t>
      </w:r>
      <w:r w:rsidR="008D6C82" w:rsidRPr="00BA0CC3">
        <w:t xml:space="preserve"> name e.g</w:t>
      </w:r>
      <w:proofErr w:type="gramStart"/>
      <w:r w:rsidR="008D6C82" w:rsidRPr="00BA0CC3">
        <w:t>.</w:t>
      </w:r>
      <w:r w:rsidRPr="00BA0CC3">
        <w:t>“</w:t>
      </w:r>
      <w:proofErr w:type="gramEnd"/>
      <w:r w:rsidRPr="00BA0CC3">
        <w:rPr>
          <w:sz w:val="20"/>
        </w:rPr>
        <w:t xml:space="preserve"> </w:t>
      </w:r>
      <w:r w:rsidRPr="00BA0CC3">
        <w:t>PT2Z_2_[Model Used]_OBT_Options</w:t>
      </w:r>
      <w:r w:rsidR="005D632F" w:rsidRPr="00BA0CC3">
        <w:t>.jpeg</w:t>
      </w:r>
      <w:r w:rsidRPr="00BA0CC3">
        <w:t xml:space="preserve">”. </w:t>
      </w:r>
      <w:r w:rsidR="00A0520F" w:rsidRPr="00BA0CC3">
        <w:rPr>
          <w:sz w:val="24"/>
        </w:rPr>
        <w:tab/>
      </w:r>
    </w:p>
    <w:p w:rsidR="00175E32" w:rsidRPr="00BA0CC3" w:rsidRDefault="007C03B3" w:rsidP="00A0520F">
      <w:pPr>
        <w:tabs>
          <w:tab w:val="left" w:pos="1615"/>
        </w:tabs>
        <w:rPr>
          <w:sz w:val="24"/>
          <w:u w:val="single"/>
        </w:rPr>
      </w:pPr>
      <w:r w:rsidRPr="00BA0CC3">
        <w:rPr>
          <w:noProof/>
          <w:sz w:val="20"/>
        </w:rPr>
        <w:pict>
          <v:shape id="_x0000_s1030" type="#_x0000_t75" style="position:absolute;margin-left:0;margin-top:-.7pt;width:451pt;height:223.45pt;z-index:-251644928;mso-position-horizontal:absolute;mso-position-horizontal-relative:text;mso-position-vertical:absolute;mso-position-vertical-relative:text;mso-width-relative:page;mso-height-relative:page" wrapcoords="-36 0 -36 21528 21600 21528 21600 0 -36 0">
            <v:imagedata r:id="rId9" o:title="PT2Z_2_AMM15_OBT_txt_OBT_Options"/>
            <w10:wrap type="tight"/>
          </v:shape>
        </w:pict>
      </w:r>
      <w:r w:rsidRPr="00BA0CC3">
        <w:t>Figure.4) The figure output f</w:t>
      </w:r>
      <w:r w:rsidR="008D6C82" w:rsidRPr="00BA0CC3">
        <w:t>rom</w:t>
      </w:r>
      <w:r w:rsidRPr="00BA0CC3">
        <w:t xml:space="preserve"> </w:t>
      </w:r>
      <w:r w:rsidR="00EE1706" w:rsidRPr="00BA0CC3">
        <w:t>&lt;S2&gt;</w:t>
      </w:r>
      <w:r w:rsidR="000B6E4B" w:rsidRPr="00BA0CC3">
        <w:t xml:space="preserve">; </w:t>
      </w:r>
      <w:r w:rsidRPr="00BA0CC3">
        <w:t>process</w:t>
      </w:r>
      <w:r w:rsidR="00AA76B8" w:rsidRPr="00BA0CC3">
        <w:t>ed</w:t>
      </w:r>
      <w:r w:rsidRPr="00BA0CC3">
        <w:t xml:space="preserve"> AMM15_OBT.txt ambient </w:t>
      </w:r>
      <w:r w:rsidR="00EE1706" w:rsidRPr="00BA0CC3">
        <w:t>(OBT)</w:t>
      </w:r>
      <w:r w:rsidR="000B6E4B" w:rsidRPr="00BA0CC3">
        <w:t xml:space="preserve"> shows data spanning five</w:t>
      </w:r>
      <w:r w:rsidRPr="00BA0CC3">
        <w:t xml:space="preserve"> year</w:t>
      </w:r>
      <w:r w:rsidR="000B6E4B" w:rsidRPr="00BA0CC3">
        <w:t>s</w:t>
      </w:r>
      <w:r w:rsidR="00AA76B8" w:rsidRPr="00BA0CC3">
        <w:t xml:space="preserve"> [2016-2020]</w:t>
      </w:r>
      <w:r w:rsidR="000B6E4B" w:rsidRPr="00BA0CC3">
        <w:t>. Only 3 (2017; 2018; and 2019) are whole years</w:t>
      </w:r>
      <w:r w:rsidR="00AA76B8" w:rsidRPr="00BA0CC3">
        <w:t>, in fact 2016 only has 1 data point. O</w:t>
      </w:r>
      <w:r w:rsidR="000B6E4B" w:rsidRPr="00BA0CC3">
        <w:t xml:space="preserve">nly 2017 and 2018 look </w:t>
      </w:r>
      <w:r w:rsidR="006A7129" w:rsidRPr="00BA0CC3">
        <w:t xml:space="preserve">like you’d expect (almost perfect sinusoids). </w:t>
      </w:r>
      <w:r w:rsidRPr="00BA0CC3">
        <w:t xml:space="preserve"> </w:t>
      </w:r>
      <w:r w:rsidR="006A7129" w:rsidRPr="00BA0CC3">
        <w:t xml:space="preserve">Either 2017 or 2019 are </w:t>
      </w:r>
      <w:r w:rsidR="00AA76B8" w:rsidRPr="00BA0CC3">
        <w:t xml:space="preserve">examples of </w:t>
      </w:r>
      <w:r w:rsidR="006A7129" w:rsidRPr="00BA0CC3">
        <w:t>preferable choices of ambient input (OBT).</w:t>
      </w:r>
      <w:r w:rsidR="00AA76B8" w:rsidRPr="00BA0CC3">
        <w:t xml:space="preserve"> This is good to know for &lt;S3&gt;.</w:t>
      </w:r>
    </w:p>
    <w:p w:rsidR="00175E32" w:rsidRPr="00BA0CC3" w:rsidRDefault="00175E32" w:rsidP="00A0520F">
      <w:pPr>
        <w:tabs>
          <w:tab w:val="left" w:pos="1615"/>
        </w:tabs>
        <w:rPr>
          <w:sz w:val="24"/>
          <w:u w:val="single"/>
        </w:rPr>
      </w:pPr>
    </w:p>
    <w:p w:rsidR="00175E32" w:rsidRPr="00BA0CC3" w:rsidRDefault="00175E32" w:rsidP="00A0520F">
      <w:pPr>
        <w:tabs>
          <w:tab w:val="left" w:pos="1615"/>
        </w:tabs>
        <w:rPr>
          <w:sz w:val="24"/>
          <w:u w:val="single"/>
        </w:rPr>
      </w:pPr>
    </w:p>
    <w:p w:rsidR="00175E32" w:rsidRDefault="00175E32" w:rsidP="00A0520F">
      <w:pPr>
        <w:tabs>
          <w:tab w:val="left" w:pos="1615"/>
        </w:tabs>
        <w:rPr>
          <w:sz w:val="24"/>
          <w:u w:val="single"/>
        </w:rPr>
      </w:pPr>
    </w:p>
    <w:p w:rsidR="00BA0CC3" w:rsidRPr="00BA0CC3" w:rsidRDefault="00BA0CC3" w:rsidP="00A0520F">
      <w:pPr>
        <w:tabs>
          <w:tab w:val="left" w:pos="1615"/>
        </w:tabs>
        <w:rPr>
          <w:sz w:val="24"/>
          <w:u w:val="single"/>
        </w:rPr>
      </w:pPr>
    </w:p>
    <w:p w:rsidR="00175E32" w:rsidRPr="00BA0CC3" w:rsidRDefault="00175E32" w:rsidP="00A0520F">
      <w:pPr>
        <w:tabs>
          <w:tab w:val="left" w:pos="1615"/>
        </w:tabs>
        <w:rPr>
          <w:sz w:val="24"/>
          <w:u w:val="single"/>
        </w:rPr>
      </w:pPr>
    </w:p>
    <w:p w:rsidR="000F45CE" w:rsidRPr="00BA0CC3" w:rsidRDefault="000F45CE" w:rsidP="00A0520F">
      <w:pPr>
        <w:tabs>
          <w:tab w:val="left" w:pos="1615"/>
        </w:tabs>
        <w:rPr>
          <w:sz w:val="24"/>
          <w:u w:val="single"/>
        </w:rPr>
      </w:pPr>
      <w:r w:rsidRPr="00BA0CC3">
        <w:rPr>
          <w:sz w:val="24"/>
          <w:u w:val="single"/>
        </w:rPr>
        <w:lastRenderedPageBreak/>
        <w:t>&lt;S3&gt; PT2Z_3_AutoFill_PT2Z_4.m</w:t>
      </w:r>
    </w:p>
    <w:p w:rsidR="000F45CE" w:rsidRPr="00BA0CC3" w:rsidRDefault="000F45CE" w:rsidP="00A0520F">
      <w:pPr>
        <w:tabs>
          <w:tab w:val="left" w:pos="1615"/>
        </w:tabs>
      </w:pPr>
      <w:r w:rsidRPr="00BA0CC3">
        <w:rPr>
          <w:noProof/>
          <w:sz w:val="20"/>
        </w:rPr>
        <w:pict>
          <v:shape id="_x0000_s1031" type="#_x0000_t75" style="position:absolute;margin-left:0;margin-top:.05pt;width:451.65pt;height:62.65pt;z-index:-251642880;mso-position-horizontal:absolute;mso-position-horizontal-relative:text;mso-position-vertical:absolute;mso-position-vertical-relative:text;mso-width-relative:page;mso-height-relative:page" wrapcoords="-36 0 -36 21343 21600 21343 21600 0 -36 0">
            <v:imagedata r:id="rId10" o:title="Section 2"/>
            <w10:wrap type="tight"/>
          </v:shape>
        </w:pict>
      </w:r>
      <w:r w:rsidRPr="00BA0CC3">
        <w:t xml:space="preserve">Figure.5) Section 3 of PT2Z_1. </w:t>
      </w:r>
      <w:r w:rsidR="005D632F" w:rsidRPr="00BA0CC3">
        <w:t>&lt;S3&gt;</w:t>
      </w:r>
      <w:r w:rsidRPr="00BA0CC3">
        <w:t xml:space="preserve"> requires you define Y which is the choice of year from section 2 where Y = the year </w:t>
      </w:r>
      <w:r w:rsidR="005D632F" w:rsidRPr="00BA0CC3">
        <w:t xml:space="preserve">of the years available </w:t>
      </w:r>
      <w:r w:rsidRPr="00BA0CC3">
        <w:t>in</w:t>
      </w:r>
      <w:r w:rsidR="005D632F" w:rsidRPr="00BA0CC3">
        <w:t xml:space="preserve"> </w:t>
      </w:r>
      <w:r w:rsidR="00AA76B8" w:rsidRPr="00BA0CC3">
        <w:t>the</w:t>
      </w:r>
      <w:r w:rsidR="005D632F" w:rsidRPr="00BA0CC3">
        <w:t xml:space="preserve"> order</w:t>
      </w:r>
      <w:r w:rsidR="00AA76B8" w:rsidRPr="00BA0CC3">
        <w:t xml:space="preserve"> it appears in the legend</w:t>
      </w:r>
      <w:r w:rsidRPr="00BA0CC3">
        <w:t xml:space="preserve"> i.e. 2017 = 2</w:t>
      </w:r>
      <w:r w:rsidR="005D632F" w:rsidRPr="00BA0CC3">
        <w:t xml:space="preserve"> (figure.4)</w:t>
      </w:r>
      <w:r w:rsidRPr="00BA0CC3">
        <w:t xml:space="preserve">. </w:t>
      </w:r>
    </w:p>
    <w:p w:rsidR="000B5A69" w:rsidRPr="00BA0CC3" w:rsidRDefault="005D632F" w:rsidP="00A0520F">
      <w:pPr>
        <w:tabs>
          <w:tab w:val="left" w:pos="1615"/>
        </w:tabs>
      </w:pPr>
      <w:r w:rsidRPr="00BA0CC3">
        <w:t>&lt;S3&gt;</w:t>
      </w:r>
      <w:r w:rsidR="008D6C82" w:rsidRPr="00BA0CC3">
        <w:t xml:space="preserve"> is optional and should only be used if</w:t>
      </w:r>
      <w:r w:rsidR="002257CB" w:rsidRPr="00BA0CC3">
        <w:t>: (1)</w:t>
      </w:r>
      <w:r w:rsidR="008D6C82" w:rsidRPr="00BA0CC3">
        <w:t xml:space="preserve"> there is an ambient OBT time series and</w:t>
      </w:r>
      <w:r w:rsidR="002257CB" w:rsidRPr="00BA0CC3">
        <w:t xml:space="preserve"> (2)</w:t>
      </w:r>
      <w:r w:rsidR="008D6C82" w:rsidRPr="00BA0CC3">
        <w:t xml:space="preserve"> </w:t>
      </w:r>
      <w:r w:rsidRPr="00BA0CC3">
        <w:t>&lt;S2&gt;</w:t>
      </w:r>
      <w:r w:rsidR="008D6C82" w:rsidRPr="00BA0CC3">
        <w:t xml:space="preserve"> </w:t>
      </w:r>
      <w:r w:rsidR="002257CB" w:rsidRPr="00BA0CC3">
        <w:t>has been ran</w:t>
      </w:r>
      <w:r w:rsidR="002637CD" w:rsidRPr="00BA0CC3">
        <w:t xml:space="preserve"> (figure.1).</w:t>
      </w:r>
    </w:p>
    <w:p w:rsidR="00FC608F" w:rsidRPr="00BA0CC3" w:rsidRDefault="005D632F" w:rsidP="00A0520F">
      <w:pPr>
        <w:tabs>
          <w:tab w:val="left" w:pos="1615"/>
        </w:tabs>
      </w:pPr>
      <w:r w:rsidRPr="00BA0CC3">
        <w:t>&lt;S3&gt;</w:t>
      </w:r>
      <w:r w:rsidR="000F45CE" w:rsidRPr="00BA0CC3">
        <w:t xml:space="preserve"> requires Y</w:t>
      </w:r>
      <w:r w:rsidRPr="00BA0CC3">
        <w:t xml:space="preserve"> [line 83]</w:t>
      </w:r>
      <w:r w:rsidR="000F45CE" w:rsidRPr="00BA0CC3">
        <w:t xml:space="preserve"> </w:t>
      </w:r>
      <w:r w:rsidR="00AA76B8" w:rsidRPr="00BA0CC3">
        <w:t xml:space="preserve">(figure.5) </w:t>
      </w:r>
      <w:r w:rsidR="000F45CE" w:rsidRPr="00BA0CC3">
        <w:t xml:space="preserve">be defined </w:t>
      </w:r>
      <w:r w:rsidR="00AA76B8" w:rsidRPr="00BA0CC3">
        <w:t xml:space="preserve">as </w:t>
      </w:r>
      <w:r w:rsidR="00FC608F" w:rsidRPr="00BA0CC3">
        <w:t>the desired year</w:t>
      </w:r>
      <w:r w:rsidR="00AA76B8" w:rsidRPr="00BA0CC3">
        <w:t>s position</w:t>
      </w:r>
      <w:r w:rsidR="004B72FB" w:rsidRPr="00BA0CC3">
        <w:t xml:space="preserve"> </w:t>
      </w:r>
      <w:r w:rsidR="00C44258" w:rsidRPr="00BA0CC3">
        <w:t xml:space="preserve">in </w:t>
      </w:r>
      <w:r w:rsidR="004B72FB" w:rsidRPr="00BA0CC3">
        <w:t xml:space="preserve">the legend </w:t>
      </w:r>
      <w:r w:rsidR="00FC608F" w:rsidRPr="00BA0CC3">
        <w:t xml:space="preserve">of </w:t>
      </w:r>
      <w:r w:rsidR="00AA76B8" w:rsidRPr="00BA0CC3">
        <w:t>(f</w:t>
      </w:r>
      <w:r w:rsidR="00FC608F" w:rsidRPr="00BA0CC3">
        <w:t xml:space="preserve">igure.4) </w:t>
      </w:r>
      <w:r w:rsidR="004B72FB" w:rsidRPr="00BA0CC3">
        <w:t xml:space="preserve">i.e. </w:t>
      </w:r>
      <w:r w:rsidR="00FC608F" w:rsidRPr="00BA0CC3">
        <w:t xml:space="preserve">for 2017, </w:t>
      </w:r>
      <w:r w:rsidR="004B72FB" w:rsidRPr="00BA0CC3">
        <w:t xml:space="preserve">Y = 2. </w:t>
      </w:r>
      <w:r w:rsidR="000F45CE" w:rsidRPr="00BA0CC3">
        <w:t xml:space="preserve"> </w:t>
      </w:r>
      <w:r w:rsidR="004B72FB" w:rsidRPr="00BA0CC3">
        <w:t xml:space="preserve">Running </w:t>
      </w:r>
      <w:r w:rsidRPr="00BA0CC3">
        <w:t>&lt;S3&gt;</w:t>
      </w:r>
      <w:r w:rsidR="004B72FB" w:rsidRPr="00BA0CC3">
        <w:t xml:space="preserve"> runs</w:t>
      </w:r>
      <w:r w:rsidR="00C44258" w:rsidRPr="00BA0CC3">
        <w:t xml:space="preserve"> the</w:t>
      </w:r>
      <w:r w:rsidR="004B72FB" w:rsidRPr="00BA0CC3">
        <w:t xml:space="preserve"> </w:t>
      </w:r>
      <w:r w:rsidR="000F45CE" w:rsidRPr="00BA0CC3">
        <w:t>PT2Z_3_AutoFi</w:t>
      </w:r>
      <w:r w:rsidR="004B72FB" w:rsidRPr="00BA0CC3">
        <w:t>ll_PT2Z_4.m</w:t>
      </w:r>
      <w:r w:rsidR="00C44258" w:rsidRPr="00BA0CC3">
        <w:t xml:space="preserve"> function which </w:t>
      </w:r>
      <w:r w:rsidR="004B72FB" w:rsidRPr="00BA0CC3">
        <w:t>use</w:t>
      </w:r>
      <w:r w:rsidR="00C44258" w:rsidRPr="00BA0CC3">
        <w:t>s</w:t>
      </w:r>
      <w:r w:rsidR="004B72FB" w:rsidRPr="00BA0CC3">
        <w:t xml:space="preserve"> the annual </w:t>
      </w:r>
      <w:r w:rsidR="00FC608F" w:rsidRPr="00BA0CC3">
        <w:t>(</w:t>
      </w:r>
      <w:r w:rsidR="004B72FB" w:rsidRPr="00BA0CC3">
        <w:t>OBT</w:t>
      </w:r>
      <w:r w:rsidR="00FC608F" w:rsidRPr="00BA0CC3">
        <w:t xml:space="preserve">) </w:t>
      </w:r>
      <w:r w:rsidR="004B72FB" w:rsidRPr="00BA0CC3">
        <w:t xml:space="preserve">defined by Y to </w:t>
      </w:r>
      <w:r w:rsidR="00FC608F" w:rsidRPr="00BA0CC3">
        <w:t>derive</w:t>
      </w:r>
      <w:r w:rsidR="004B72FB" w:rsidRPr="00BA0CC3">
        <w:t xml:space="preserve"> a number of </w:t>
      </w:r>
      <w:r w:rsidR="00FC608F" w:rsidRPr="00BA0CC3">
        <w:t>variab</w:t>
      </w:r>
      <w:r w:rsidR="00C44258" w:rsidRPr="00BA0CC3">
        <w:t>les required in &lt;S4&gt;</w:t>
      </w:r>
      <w:r w:rsidR="00FC608F" w:rsidRPr="00BA0CC3">
        <w:t xml:space="preserve">. </w:t>
      </w:r>
      <w:r w:rsidR="00C44258" w:rsidRPr="00BA0CC3">
        <w:t>The derivable</w:t>
      </w:r>
      <w:r w:rsidR="00FC608F" w:rsidRPr="00BA0CC3">
        <w:t xml:space="preserve"> variables will be printed to the command window (figure.6) and can be</w:t>
      </w:r>
      <w:r w:rsidRPr="00BA0CC3">
        <w:t xml:space="preserve"> used as</w:t>
      </w:r>
      <w:r w:rsidR="00FC608F" w:rsidRPr="00BA0CC3">
        <w:t xml:space="preserve"> </w:t>
      </w:r>
      <w:r w:rsidR="004B72FB" w:rsidRPr="00BA0CC3">
        <w:t xml:space="preserve">auto </w:t>
      </w:r>
      <w:r w:rsidRPr="00BA0CC3">
        <w:t xml:space="preserve">inputs to the corresponding variables in &lt;S4&gt; by </w:t>
      </w:r>
      <w:r w:rsidR="00FC608F" w:rsidRPr="00BA0CC3">
        <w:t>ensu</w:t>
      </w:r>
      <w:r w:rsidR="00C44258" w:rsidRPr="00BA0CC3">
        <w:t>ring the flag on</w:t>
      </w:r>
      <w:r w:rsidR="00FC608F" w:rsidRPr="00BA0CC3">
        <w:t xml:space="preserve"> </w:t>
      </w:r>
      <w:r w:rsidRPr="00BA0CC3">
        <w:t>&lt;S4&gt;</w:t>
      </w:r>
      <w:r w:rsidR="00FC608F" w:rsidRPr="00BA0CC3">
        <w:t xml:space="preserve"> [line 116] is </w:t>
      </w:r>
      <w:r w:rsidR="00C44258" w:rsidRPr="00BA0CC3">
        <w:t xml:space="preserve">active or </w:t>
      </w:r>
      <w:r w:rsidR="00FC608F" w:rsidRPr="00BA0CC3">
        <w:t xml:space="preserve">equal to one. </w:t>
      </w:r>
    </w:p>
    <w:p w:rsidR="00FC608F" w:rsidRPr="00BA0CC3" w:rsidRDefault="005D632F" w:rsidP="00A0520F">
      <w:pPr>
        <w:tabs>
          <w:tab w:val="left" w:pos="1615"/>
        </w:tabs>
      </w:pPr>
      <w:r w:rsidRPr="00BA0CC3">
        <w:rPr>
          <w:noProof/>
        </w:rPr>
        <w:pict>
          <v:shape id="_x0000_s1037" type="#_x0000_t75" style="position:absolute;margin-left:36.7pt;margin-top:.1pt;width:377.9pt;height:182.1pt;z-index:-251635712;mso-position-horizontal-relative:text;mso-position-vertical-relative:text;mso-width-relative:page;mso-height-relative:page" wrapcoords="-36 0 -36 21526 21600 21526 21600 0 -36 0">
            <v:imagedata r:id="rId11" o:title="Section2_Output"/>
            <w10:wrap type="tight"/>
          </v:shape>
        </w:pict>
      </w:r>
    </w:p>
    <w:p w:rsidR="00FC608F" w:rsidRPr="00BA0CC3" w:rsidRDefault="00FC608F" w:rsidP="00A0520F">
      <w:pPr>
        <w:tabs>
          <w:tab w:val="left" w:pos="1615"/>
        </w:tabs>
      </w:pPr>
    </w:p>
    <w:p w:rsidR="00FC608F" w:rsidRPr="00BA0CC3" w:rsidRDefault="00FC608F" w:rsidP="00A0520F">
      <w:pPr>
        <w:tabs>
          <w:tab w:val="left" w:pos="1615"/>
        </w:tabs>
      </w:pPr>
    </w:p>
    <w:p w:rsidR="00FC608F" w:rsidRPr="00BA0CC3" w:rsidRDefault="00FC608F" w:rsidP="00A0520F">
      <w:pPr>
        <w:tabs>
          <w:tab w:val="left" w:pos="1615"/>
        </w:tabs>
      </w:pPr>
    </w:p>
    <w:p w:rsidR="00FC608F" w:rsidRPr="00BA0CC3" w:rsidRDefault="00FC608F" w:rsidP="00A0520F">
      <w:pPr>
        <w:tabs>
          <w:tab w:val="left" w:pos="1615"/>
        </w:tabs>
      </w:pPr>
    </w:p>
    <w:p w:rsidR="00FC608F" w:rsidRPr="00BA0CC3" w:rsidRDefault="00FC608F" w:rsidP="00A0520F">
      <w:pPr>
        <w:tabs>
          <w:tab w:val="left" w:pos="1615"/>
        </w:tabs>
      </w:pPr>
    </w:p>
    <w:p w:rsidR="00FC608F" w:rsidRPr="00BA0CC3" w:rsidRDefault="00FC608F" w:rsidP="00A0520F">
      <w:pPr>
        <w:tabs>
          <w:tab w:val="left" w:pos="1615"/>
        </w:tabs>
      </w:pPr>
    </w:p>
    <w:p w:rsidR="00FC608F" w:rsidRPr="00BA0CC3" w:rsidRDefault="00FC608F" w:rsidP="00A0520F">
      <w:pPr>
        <w:tabs>
          <w:tab w:val="left" w:pos="1615"/>
        </w:tabs>
      </w:pPr>
    </w:p>
    <w:p w:rsidR="00FC608F" w:rsidRPr="00BA0CC3" w:rsidRDefault="00FC608F" w:rsidP="00A0520F">
      <w:pPr>
        <w:tabs>
          <w:tab w:val="left" w:pos="1615"/>
        </w:tabs>
      </w:pPr>
    </w:p>
    <w:p w:rsidR="002257CB" w:rsidRPr="00BA0CC3" w:rsidRDefault="000B5A69" w:rsidP="00A0520F">
      <w:pPr>
        <w:tabs>
          <w:tab w:val="left" w:pos="1615"/>
        </w:tabs>
      </w:pPr>
      <w:r w:rsidRPr="00BA0CC3">
        <w:t xml:space="preserve">Figure.6) The output </w:t>
      </w:r>
      <w:r w:rsidR="00FC608F" w:rsidRPr="00BA0CC3">
        <w:t>from</w:t>
      </w:r>
      <w:r w:rsidRPr="00BA0CC3">
        <w:t xml:space="preserve"> </w:t>
      </w:r>
      <w:r w:rsidR="005D632F" w:rsidRPr="00BA0CC3">
        <w:t>&lt;S3&gt;</w:t>
      </w:r>
      <w:r w:rsidRPr="00BA0CC3">
        <w:t xml:space="preserve"> </w:t>
      </w:r>
      <w:r w:rsidR="00FC608F" w:rsidRPr="00BA0CC3">
        <w:t xml:space="preserve">is printed to the command window and </w:t>
      </w:r>
      <w:r w:rsidR="005D632F" w:rsidRPr="00BA0CC3">
        <w:t xml:space="preserve">includes </w:t>
      </w:r>
      <w:r w:rsidR="00C44258" w:rsidRPr="00BA0CC3">
        <w:t xml:space="preserve">variables in </w:t>
      </w:r>
      <w:r w:rsidR="005D632F" w:rsidRPr="00BA0CC3">
        <w:t>&lt;S4&gt;</w:t>
      </w:r>
      <w:r w:rsidRPr="00BA0CC3">
        <w:t xml:space="preserve"> </w:t>
      </w:r>
      <w:r w:rsidR="005D632F" w:rsidRPr="00BA0CC3">
        <w:t>which can be derived</w:t>
      </w:r>
      <w:r w:rsidR="00C44258" w:rsidRPr="00BA0CC3">
        <w:t xml:space="preserve"> automatically</w:t>
      </w:r>
      <w:r w:rsidR="005D632F" w:rsidRPr="00BA0CC3">
        <w:t xml:space="preserve"> by processing an input (OBT) time series. </w:t>
      </w:r>
      <w:r w:rsidRPr="00BA0CC3">
        <w:t xml:space="preserve">In this example the 2017 year of AMM15_OBT.txt. </w:t>
      </w:r>
    </w:p>
    <w:p w:rsidR="00175E32" w:rsidRPr="00BA0CC3" w:rsidRDefault="00175E32" w:rsidP="00A0520F">
      <w:pPr>
        <w:tabs>
          <w:tab w:val="left" w:pos="1615"/>
        </w:tabs>
        <w:rPr>
          <w:sz w:val="24"/>
          <w:u w:val="single"/>
        </w:rPr>
      </w:pPr>
    </w:p>
    <w:p w:rsidR="006A7129" w:rsidRPr="00BA0CC3" w:rsidRDefault="006A7129" w:rsidP="00A0520F">
      <w:pPr>
        <w:tabs>
          <w:tab w:val="left" w:pos="1615"/>
        </w:tabs>
        <w:rPr>
          <w:sz w:val="24"/>
          <w:u w:val="single"/>
        </w:rPr>
      </w:pPr>
    </w:p>
    <w:p w:rsidR="006A7129" w:rsidRPr="00BA0CC3" w:rsidRDefault="006A7129" w:rsidP="00A0520F">
      <w:pPr>
        <w:tabs>
          <w:tab w:val="left" w:pos="1615"/>
        </w:tabs>
        <w:rPr>
          <w:sz w:val="24"/>
          <w:u w:val="single"/>
        </w:rPr>
      </w:pPr>
    </w:p>
    <w:p w:rsidR="006A7129" w:rsidRPr="00BA0CC3" w:rsidRDefault="006A7129" w:rsidP="00A0520F">
      <w:pPr>
        <w:tabs>
          <w:tab w:val="left" w:pos="1615"/>
        </w:tabs>
        <w:rPr>
          <w:sz w:val="24"/>
          <w:u w:val="single"/>
        </w:rPr>
      </w:pPr>
    </w:p>
    <w:p w:rsidR="006A7129" w:rsidRPr="00BA0CC3" w:rsidRDefault="006A7129" w:rsidP="00A0520F">
      <w:pPr>
        <w:tabs>
          <w:tab w:val="left" w:pos="1615"/>
        </w:tabs>
        <w:rPr>
          <w:sz w:val="24"/>
          <w:u w:val="single"/>
        </w:rPr>
      </w:pPr>
    </w:p>
    <w:p w:rsidR="006A7129" w:rsidRPr="00BA0CC3" w:rsidRDefault="006A7129" w:rsidP="00A0520F">
      <w:pPr>
        <w:tabs>
          <w:tab w:val="left" w:pos="1615"/>
        </w:tabs>
        <w:rPr>
          <w:sz w:val="24"/>
          <w:u w:val="single"/>
        </w:rPr>
      </w:pPr>
    </w:p>
    <w:p w:rsidR="006A7129" w:rsidRPr="00BA0CC3" w:rsidRDefault="006A7129" w:rsidP="00A0520F">
      <w:pPr>
        <w:tabs>
          <w:tab w:val="left" w:pos="1615"/>
        </w:tabs>
        <w:rPr>
          <w:sz w:val="24"/>
          <w:u w:val="single"/>
        </w:rPr>
      </w:pPr>
    </w:p>
    <w:p w:rsidR="006A7129" w:rsidRPr="00BA0CC3" w:rsidRDefault="006A7129" w:rsidP="00A0520F">
      <w:pPr>
        <w:tabs>
          <w:tab w:val="left" w:pos="1615"/>
        </w:tabs>
        <w:rPr>
          <w:sz w:val="24"/>
          <w:u w:val="single"/>
        </w:rPr>
      </w:pPr>
    </w:p>
    <w:p w:rsidR="006A7129" w:rsidRPr="00BA0CC3" w:rsidRDefault="006A7129" w:rsidP="00A0520F">
      <w:pPr>
        <w:tabs>
          <w:tab w:val="left" w:pos="1615"/>
        </w:tabs>
        <w:rPr>
          <w:sz w:val="24"/>
          <w:u w:val="single"/>
        </w:rPr>
      </w:pPr>
    </w:p>
    <w:p w:rsidR="004B72FB" w:rsidRPr="00BA0CC3" w:rsidRDefault="004B72FB" w:rsidP="00A0520F">
      <w:pPr>
        <w:tabs>
          <w:tab w:val="left" w:pos="1615"/>
        </w:tabs>
        <w:rPr>
          <w:sz w:val="24"/>
          <w:u w:val="single"/>
        </w:rPr>
      </w:pPr>
      <w:r w:rsidRPr="00BA0CC3">
        <w:rPr>
          <w:sz w:val="24"/>
          <w:u w:val="single"/>
        </w:rPr>
        <w:lastRenderedPageBreak/>
        <w:t>&lt;S4&gt; PT2Z_4_Gen_Annual_Input_Sinusoid</w:t>
      </w:r>
    </w:p>
    <w:p w:rsidR="009A6F25" w:rsidRPr="00BA0CC3" w:rsidRDefault="009A6F25" w:rsidP="006A7129">
      <w:r w:rsidRPr="00BA0CC3">
        <w:rPr>
          <w:noProof/>
        </w:rPr>
        <w:pict>
          <v:shape id="_x0000_s1032" type="#_x0000_t75" style="position:absolute;margin-left:0;margin-top:50.25pt;width:450.7pt;height:180.45pt;z-index:-251640832;mso-position-horizontal-relative:text;mso-position-vertical-relative:text;mso-width-relative:page;mso-height-relative:page" wrapcoords="-36 0 -36 21510 21600 21510 21600 0 -36 0">
            <v:imagedata r:id="rId12" o:title="Section 4"/>
            <w10:wrap type="tight"/>
          </v:shape>
        </w:pict>
      </w:r>
      <w:r w:rsidR="005D632F" w:rsidRPr="00BA0CC3">
        <w:rPr>
          <w:noProof/>
        </w:rPr>
        <w:t>&lt;S4&gt;</w:t>
      </w:r>
      <w:r w:rsidRPr="00BA0CC3">
        <w:t xml:space="preserve"> has 12 </w:t>
      </w:r>
      <w:r w:rsidR="00E415B6" w:rsidRPr="00BA0CC3">
        <w:t xml:space="preserve">mandatory </w:t>
      </w:r>
      <w:r w:rsidRPr="00BA0CC3">
        <w:t>inputs</w:t>
      </w:r>
      <w:r w:rsidR="00E415B6" w:rsidRPr="00BA0CC3">
        <w:t>. T</w:t>
      </w:r>
      <w:r w:rsidRPr="00BA0CC3">
        <w:t xml:space="preserve">he first 7 </w:t>
      </w:r>
      <w:r w:rsidR="005D3107" w:rsidRPr="00BA0CC3">
        <w:t>(figure.</w:t>
      </w:r>
      <w:r w:rsidR="00E415B6" w:rsidRPr="00BA0CC3">
        <w:t>7</w:t>
      </w:r>
      <w:r w:rsidR="005D3107" w:rsidRPr="00BA0CC3">
        <w:t xml:space="preserve">) </w:t>
      </w:r>
      <w:r w:rsidR="00C44258" w:rsidRPr="00BA0CC3">
        <w:t>must</w:t>
      </w:r>
      <w:r w:rsidR="00651D79" w:rsidRPr="00BA0CC3">
        <w:t xml:space="preserve"> be manually input, </w:t>
      </w:r>
      <w:r w:rsidRPr="00BA0CC3">
        <w:t>the remaining 5</w:t>
      </w:r>
      <w:r w:rsidR="005D3107" w:rsidRPr="00BA0CC3">
        <w:t xml:space="preserve"> (figure.8)</w:t>
      </w:r>
      <w:r w:rsidRPr="00BA0CC3">
        <w:t xml:space="preserve"> can be auto </w:t>
      </w:r>
      <w:r w:rsidR="006A7129" w:rsidRPr="00BA0CC3">
        <w:t>filled</w:t>
      </w:r>
      <w:r w:rsidRPr="00BA0CC3">
        <w:t xml:space="preserve"> as the outputs </w:t>
      </w:r>
      <w:r w:rsidR="006A7129" w:rsidRPr="00BA0CC3">
        <w:t>from &lt;S3&gt;</w:t>
      </w:r>
      <w:r w:rsidRPr="00BA0CC3">
        <w:t xml:space="preserve"> if you have an input OBT time series</w:t>
      </w:r>
      <w:r w:rsidR="00651D79" w:rsidRPr="00BA0CC3">
        <w:t xml:space="preserve"> or manually input</w:t>
      </w:r>
      <w:r w:rsidRPr="00BA0CC3">
        <w:t xml:space="preserve">. </w:t>
      </w:r>
    </w:p>
    <w:p w:rsidR="009A6F25" w:rsidRPr="00BA0CC3" w:rsidRDefault="009A6F25" w:rsidP="009A6F25">
      <w:r w:rsidRPr="00BA0CC3">
        <w:t>Figure.</w:t>
      </w:r>
      <w:r w:rsidR="00E415B6" w:rsidRPr="00BA0CC3">
        <w:t>7</w:t>
      </w:r>
      <w:r w:rsidRPr="00BA0CC3">
        <w:t xml:space="preserve">) Section 4 of PT2Z_1 Master script. </w:t>
      </w:r>
      <w:r w:rsidR="00F37252" w:rsidRPr="00BA0CC3">
        <w:t xml:space="preserve">Are manual inputs to section 4 regardless of OBT time </w:t>
      </w:r>
      <w:proofErr w:type="gramStart"/>
      <w:r w:rsidR="00F37252" w:rsidRPr="00BA0CC3">
        <w:t>series.</w:t>
      </w:r>
      <w:proofErr w:type="gramEnd"/>
    </w:p>
    <w:p w:rsidR="00F37252" w:rsidRPr="00BA0CC3" w:rsidRDefault="006A7129" w:rsidP="009A6F25">
      <w:r w:rsidRPr="00BA0CC3">
        <w:t>&lt;S4&gt;</w:t>
      </w:r>
      <w:r w:rsidR="005D3107" w:rsidRPr="00BA0CC3">
        <w:t xml:space="preserve"> </w:t>
      </w:r>
      <w:r w:rsidRPr="00BA0CC3">
        <w:t>[</w:t>
      </w:r>
      <w:r w:rsidR="005D3107" w:rsidRPr="00BA0CC3">
        <w:t>line 99</w:t>
      </w:r>
      <w:r w:rsidRPr="00BA0CC3">
        <w:t>]</w:t>
      </w:r>
      <w:r w:rsidR="005D3107" w:rsidRPr="00BA0CC3">
        <w:t xml:space="preserve"> defines the diffusivity names, this could be e.g. </w:t>
      </w:r>
      <w:r w:rsidR="00C44258" w:rsidRPr="00BA0CC3">
        <w:t>(</w:t>
      </w:r>
      <w:r w:rsidR="005D3107" w:rsidRPr="00BA0CC3">
        <w:t>formations or locations</w:t>
      </w:r>
      <w:r w:rsidR="00C44258" w:rsidRPr="00BA0CC3">
        <w:t>). The script takes names</w:t>
      </w:r>
      <w:r w:rsidR="005D3107" w:rsidRPr="00BA0CC3">
        <w:t xml:space="preserve"> </w:t>
      </w:r>
      <w:r w:rsidR="00C44258" w:rsidRPr="00BA0CC3">
        <w:t>in the syntax of a</w:t>
      </w:r>
      <w:r w:rsidR="005D3107" w:rsidRPr="00BA0CC3">
        <w:t xml:space="preserve"> </w:t>
      </w:r>
      <w:r w:rsidR="00C44258" w:rsidRPr="00BA0CC3">
        <w:t>“</w:t>
      </w:r>
      <w:r w:rsidR="005D3107" w:rsidRPr="00BA0CC3">
        <w:t>cell array</w:t>
      </w:r>
      <w:r w:rsidR="00C44258" w:rsidRPr="00BA0CC3">
        <w:t>”. I</w:t>
      </w:r>
      <w:r w:rsidR="005D3107" w:rsidRPr="00BA0CC3">
        <w:t xml:space="preserve">n the example </w:t>
      </w:r>
      <w:r w:rsidR="00C44258" w:rsidRPr="00BA0CC3">
        <w:t>(figure.7)</w:t>
      </w:r>
      <w:r w:rsidR="005D3107" w:rsidRPr="00BA0CC3">
        <w:t xml:space="preserve"> 6 formation names are given</w:t>
      </w:r>
      <w:r w:rsidRPr="00BA0CC3">
        <w:t>. You can provide as many names as required but they must be in the for</w:t>
      </w:r>
      <w:r w:rsidR="00C44258" w:rsidRPr="00BA0CC3">
        <w:t>m</w:t>
      </w:r>
      <w:r w:rsidRPr="00BA0CC3">
        <w:t xml:space="preserve"> of a cell array i.e.</w:t>
      </w:r>
      <w:r w:rsidR="005D3107" w:rsidRPr="00BA0CC3">
        <w:t xml:space="preserve"> {‘Name1’;’Name2’,’NameN’} essentially {</w:t>
      </w:r>
      <w:proofErr w:type="gramStart"/>
      <w:r w:rsidR="005D3107" w:rsidRPr="00BA0CC3">
        <w:t>‘</w:t>
      </w:r>
      <w:proofErr w:type="spellStart"/>
      <w:r w:rsidR="005D3107" w:rsidRPr="00BA0CC3">
        <w:t>NameN</w:t>
      </w:r>
      <w:proofErr w:type="spellEnd"/>
      <w:r w:rsidR="005D3107" w:rsidRPr="00BA0CC3">
        <w:t>’;</w:t>
      </w:r>
      <w:proofErr w:type="gramEnd"/>
      <w:r w:rsidR="005D3107" w:rsidRPr="00BA0CC3">
        <w:t>}.</w:t>
      </w:r>
    </w:p>
    <w:p w:rsidR="005D3107" w:rsidRPr="00BA0CC3" w:rsidRDefault="006A7129" w:rsidP="009A6F25">
      <w:r w:rsidRPr="00BA0CC3">
        <w:t>&lt;S4&gt;</w:t>
      </w:r>
      <w:r w:rsidR="005D3107" w:rsidRPr="00BA0CC3">
        <w:t xml:space="preserve"> </w:t>
      </w:r>
      <w:r w:rsidRPr="00BA0CC3">
        <w:t>[</w:t>
      </w:r>
      <w:r w:rsidR="005D3107" w:rsidRPr="00BA0CC3">
        <w:t>line 102</w:t>
      </w:r>
      <w:r w:rsidRPr="00BA0CC3">
        <w:t>]</w:t>
      </w:r>
      <w:r w:rsidR="005D3107" w:rsidRPr="00BA0CC3">
        <w:t xml:space="preserve"> defines diffusivities</w:t>
      </w:r>
      <w:r w:rsidRPr="00BA0CC3">
        <w:t xml:space="preserve"> (m</w:t>
      </w:r>
      <w:r w:rsidRPr="00BA0CC3">
        <w:rPr>
          <w:vertAlign w:val="superscript"/>
        </w:rPr>
        <w:t>2</w:t>
      </w:r>
      <w:r w:rsidRPr="00BA0CC3">
        <w:t>S</w:t>
      </w:r>
      <w:r w:rsidRPr="00BA0CC3">
        <w:rPr>
          <w:vertAlign w:val="superscript"/>
        </w:rPr>
        <w:t>-</w:t>
      </w:r>
      <w:proofErr w:type="gramStart"/>
      <w:r w:rsidRPr="00BA0CC3">
        <w:rPr>
          <w:vertAlign w:val="superscript"/>
        </w:rPr>
        <w:t>1</w:t>
      </w:r>
      <w:r w:rsidRPr="00BA0CC3">
        <w:t xml:space="preserve"> )</w:t>
      </w:r>
      <w:proofErr w:type="gramEnd"/>
      <w:r w:rsidR="005D3107" w:rsidRPr="00BA0CC3">
        <w:t xml:space="preserve"> corresponding to the formation names</w:t>
      </w:r>
      <w:r w:rsidRPr="00BA0CC3">
        <w:t xml:space="preserve"> provided. As many diffusivities as required can be defined however these must be in the form [diff1;</w:t>
      </w:r>
      <w:r w:rsidR="00C44258" w:rsidRPr="00BA0CC3">
        <w:t xml:space="preserve"> </w:t>
      </w:r>
      <w:r w:rsidR="00E415B6" w:rsidRPr="00BA0CC3">
        <w:t>diff2;</w:t>
      </w:r>
      <w:r w:rsidR="00C44258" w:rsidRPr="00BA0CC3">
        <w:t xml:space="preserve"> </w:t>
      </w:r>
      <w:r w:rsidR="00E415B6" w:rsidRPr="00BA0CC3">
        <w:t>diff3], essentially [</w:t>
      </w:r>
      <w:proofErr w:type="spellStart"/>
      <w:r w:rsidR="00E415B6" w:rsidRPr="00BA0CC3">
        <w:t>diffn</w:t>
      </w:r>
      <w:proofErr w:type="spellEnd"/>
      <w:r w:rsidR="00E415B6" w:rsidRPr="00BA0CC3">
        <w:t xml:space="preserve">,] and there must be the same number of diffusivities </w:t>
      </w:r>
      <w:r w:rsidR="00C44258" w:rsidRPr="00BA0CC3">
        <w:t>to diffusivity names</w:t>
      </w:r>
      <w:r w:rsidR="00E415B6" w:rsidRPr="00BA0CC3">
        <w:t xml:space="preserve">. </w:t>
      </w:r>
      <w:r w:rsidR="005D3107" w:rsidRPr="00BA0CC3">
        <w:t xml:space="preserve"> </w:t>
      </w:r>
    </w:p>
    <w:p w:rsidR="005D3107" w:rsidRPr="00BA0CC3" w:rsidRDefault="006A7129" w:rsidP="009A6F25">
      <w:r w:rsidRPr="00BA0CC3">
        <w:t>&lt;S</w:t>
      </w:r>
      <w:r w:rsidR="005D3107" w:rsidRPr="00BA0CC3">
        <w:t>4</w:t>
      </w:r>
      <w:r w:rsidRPr="00BA0CC3">
        <w:t>&gt;</w:t>
      </w:r>
      <w:r w:rsidR="005D3107" w:rsidRPr="00BA0CC3">
        <w:t xml:space="preserve"> </w:t>
      </w:r>
      <w:r w:rsidRPr="00BA0CC3">
        <w:t>[</w:t>
      </w:r>
      <w:r w:rsidR="005D3107" w:rsidRPr="00BA0CC3">
        <w:t>line 105</w:t>
      </w:r>
      <w:r w:rsidRPr="00BA0CC3">
        <w:t>]</w:t>
      </w:r>
      <w:r w:rsidR="005D3107" w:rsidRPr="00BA0CC3">
        <w:t xml:space="preserve"> defines the time step in </w:t>
      </w:r>
      <w:proofErr w:type="spellStart"/>
      <w:r w:rsidR="005D3107" w:rsidRPr="00BA0CC3">
        <w:t>dt</w:t>
      </w:r>
      <w:proofErr w:type="spellEnd"/>
      <w:r w:rsidR="00E415B6" w:rsidRPr="00BA0CC3">
        <w:t xml:space="preserve"> in seconds</w:t>
      </w:r>
      <w:r w:rsidR="005D3107" w:rsidRPr="00BA0CC3">
        <w:t xml:space="preserve"> at which the </w:t>
      </w:r>
      <w:proofErr w:type="gramStart"/>
      <w:r w:rsidR="005D3107" w:rsidRPr="00BA0CC3">
        <w:t>T(</w:t>
      </w:r>
      <w:proofErr w:type="spellStart"/>
      <w:proofErr w:type="gramEnd"/>
      <w:r w:rsidR="00C44258" w:rsidRPr="00BA0CC3">
        <w:t>tmin:dt:tmax</w:t>
      </w:r>
      <w:proofErr w:type="spellEnd"/>
      <w:r w:rsidR="005D3107" w:rsidRPr="00BA0CC3">
        <w:t>) data will be mo</w:t>
      </w:r>
      <w:r w:rsidR="00C44258" w:rsidRPr="00BA0CC3">
        <w:t>delled e.g.(30*60 = .5hrly time steps).</w:t>
      </w:r>
      <w:r w:rsidR="005D3107" w:rsidRPr="00BA0CC3">
        <w:t xml:space="preserve"> </w:t>
      </w:r>
    </w:p>
    <w:p w:rsidR="005D3107" w:rsidRPr="00BA0CC3" w:rsidRDefault="006A7129" w:rsidP="009A6F25">
      <w:r w:rsidRPr="00BA0CC3">
        <w:t>&lt;S</w:t>
      </w:r>
      <w:r w:rsidR="005D3107" w:rsidRPr="00BA0CC3">
        <w:t>4</w:t>
      </w:r>
      <w:r w:rsidRPr="00BA0CC3">
        <w:t>&gt;</w:t>
      </w:r>
      <w:r w:rsidR="005D3107" w:rsidRPr="00BA0CC3">
        <w:t xml:space="preserve"> </w:t>
      </w:r>
      <w:r w:rsidRPr="00BA0CC3">
        <w:t>[</w:t>
      </w:r>
      <w:r w:rsidR="005D3107" w:rsidRPr="00BA0CC3">
        <w:t>line 107</w:t>
      </w:r>
      <w:r w:rsidRPr="00BA0CC3">
        <w:t>]</w:t>
      </w:r>
      <w:r w:rsidR="005D3107" w:rsidRPr="00BA0CC3">
        <w:t xml:space="preserve"> defines the steady state </w:t>
      </w:r>
      <w:proofErr w:type="spellStart"/>
      <w:r w:rsidR="005D3107" w:rsidRPr="00BA0CC3">
        <w:t>geotherm</w:t>
      </w:r>
      <w:proofErr w:type="spellEnd"/>
      <w:r w:rsidR="005D3107" w:rsidRPr="00BA0CC3">
        <w:t xml:space="preserve"> – in the example 0.03 k/m is given which represents the global average. </w:t>
      </w:r>
    </w:p>
    <w:p w:rsidR="005D3107" w:rsidRPr="00BA0CC3" w:rsidRDefault="006A7129" w:rsidP="009A6F25">
      <w:r w:rsidRPr="00BA0CC3">
        <w:t>&lt;S4&gt;</w:t>
      </w:r>
      <w:r w:rsidR="005D3107" w:rsidRPr="00BA0CC3">
        <w:t xml:space="preserve"> </w:t>
      </w:r>
      <w:r w:rsidRPr="00BA0CC3">
        <w:t>[</w:t>
      </w:r>
      <w:r w:rsidR="005D3107" w:rsidRPr="00BA0CC3">
        <w:t>lines 109-111</w:t>
      </w:r>
      <w:r w:rsidRPr="00BA0CC3">
        <w:t>]</w:t>
      </w:r>
      <w:r w:rsidR="005D3107" w:rsidRPr="00BA0CC3">
        <w:t xml:space="preserve"> define the depth range </w:t>
      </w:r>
      <w:proofErr w:type="spellStart"/>
      <w:r w:rsidR="005D3107" w:rsidRPr="00BA0CC3">
        <w:t>zmin</w:t>
      </w:r>
      <w:proofErr w:type="spellEnd"/>
      <w:r w:rsidR="005D3107" w:rsidRPr="00BA0CC3">
        <w:t xml:space="preserve">, </w:t>
      </w:r>
      <w:proofErr w:type="spellStart"/>
      <w:r w:rsidR="005D3107" w:rsidRPr="00BA0CC3">
        <w:t>zmax</w:t>
      </w:r>
      <w:proofErr w:type="spellEnd"/>
      <w:r w:rsidR="005D3107" w:rsidRPr="00BA0CC3">
        <w:t xml:space="preserve"> and the depth step dz. In the example cas</w:t>
      </w:r>
      <w:r w:rsidR="00E415B6" w:rsidRPr="00BA0CC3">
        <w:t xml:space="preserve">e </w:t>
      </w:r>
      <w:proofErr w:type="spellStart"/>
      <w:r w:rsidR="00E415B6" w:rsidRPr="00BA0CC3">
        <w:t>zmin</w:t>
      </w:r>
      <w:proofErr w:type="spellEnd"/>
      <w:r w:rsidR="00E415B6" w:rsidRPr="00BA0CC3">
        <w:t xml:space="preserve"> = 0, </w:t>
      </w:r>
      <w:proofErr w:type="spellStart"/>
      <w:r w:rsidR="00C44258" w:rsidRPr="00BA0CC3">
        <w:t>dz</w:t>
      </w:r>
      <w:proofErr w:type="spellEnd"/>
      <w:r w:rsidR="00E415B6" w:rsidRPr="00BA0CC3">
        <w:t xml:space="preserve"> = 0.05 and </w:t>
      </w:r>
      <w:proofErr w:type="spellStart"/>
      <w:r w:rsidR="00E415B6" w:rsidRPr="00BA0CC3">
        <w:t>zmax</w:t>
      </w:r>
      <w:proofErr w:type="spellEnd"/>
      <w:r w:rsidR="005D3107" w:rsidRPr="00BA0CC3">
        <w:t xml:space="preserve"> = 10 so </w:t>
      </w:r>
      <w:proofErr w:type="gramStart"/>
      <w:r w:rsidR="00E415B6" w:rsidRPr="00BA0CC3">
        <w:t>T(</w:t>
      </w:r>
      <w:proofErr w:type="spellStart"/>
      <w:proofErr w:type="gramEnd"/>
      <w:r w:rsidR="00C44258" w:rsidRPr="00BA0CC3">
        <w:t>zmin:d</w:t>
      </w:r>
      <w:r w:rsidR="00E415B6" w:rsidRPr="00BA0CC3">
        <w:t>Z</w:t>
      </w:r>
      <w:r w:rsidR="00C44258" w:rsidRPr="00BA0CC3">
        <w:t>:zmax</w:t>
      </w:r>
      <w:proofErr w:type="spellEnd"/>
      <w:r w:rsidR="00C44258" w:rsidRPr="00BA0CC3">
        <w:t xml:space="preserve"> : </w:t>
      </w:r>
      <w:proofErr w:type="spellStart"/>
      <w:r w:rsidR="00C44258" w:rsidRPr="00BA0CC3">
        <w:t>tmin:d</w:t>
      </w:r>
      <w:r w:rsidR="00E415B6" w:rsidRPr="00BA0CC3">
        <w:t>t</w:t>
      </w:r>
      <w:r w:rsidR="00C44258" w:rsidRPr="00BA0CC3">
        <w:t>:tmax</w:t>
      </w:r>
      <w:proofErr w:type="spellEnd"/>
      <w:r w:rsidR="00E415B6" w:rsidRPr="00BA0CC3">
        <w:t>)</w:t>
      </w:r>
      <w:r w:rsidR="005D3107" w:rsidRPr="00BA0CC3">
        <w:t xml:space="preserve"> </w:t>
      </w:r>
      <w:r w:rsidR="00C44258" w:rsidRPr="00BA0CC3">
        <w:t>will be calculated</w:t>
      </w:r>
      <w:r w:rsidR="00E415B6" w:rsidRPr="00BA0CC3">
        <w:t xml:space="preserve"> z =</w:t>
      </w:r>
      <w:r w:rsidR="005D3107" w:rsidRPr="00BA0CC3">
        <w:t xml:space="preserve"> 0, 0.05, 0.1, 0.15…. 10. </w:t>
      </w:r>
    </w:p>
    <w:p w:rsidR="00175E32" w:rsidRPr="00BA0CC3" w:rsidRDefault="00175E32" w:rsidP="009A6F25"/>
    <w:p w:rsidR="00175E32" w:rsidRPr="00BA0CC3" w:rsidRDefault="00175E32" w:rsidP="009A6F25"/>
    <w:p w:rsidR="009A6F25" w:rsidRPr="00BA0CC3" w:rsidRDefault="00FC608F" w:rsidP="009A6F25">
      <w:r w:rsidRPr="00BA0CC3">
        <w:rPr>
          <w:noProof/>
        </w:rPr>
        <w:lastRenderedPageBreak/>
        <w:pict>
          <v:shape id="_x0000_s1034" type="#_x0000_t75" style="position:absolute;margin-left:0;margin-top:14.15pt;width:451.65pt;height:168.3pt;z-index:-251638784;mso-position-horizontal-relative:text;mso-position-vertical-relative:text;mso-width-relative:page;mso-height-relative:page" wrapcoords="-36 0 -36 21504 21600 21504 21600 0 -36 0">
            <v:imagedata r:id="rId13" o:title="Section 4"/>
            <w10:wrap type="tight"/>
          </v:shape>
        </w:pict>
      </w:r>
    </w:p>
    <w:p w:rsidR="0043436B" w:rsidRPr="00BA0CC3" w:rsidRDefault="0043436B" w:rsidP="009A6F25">
      <w:r w:rsidRPr="00BA0CC3">
        <w:t xml:space="preserve">Section </w:t>
      </w:r>
      <w:r w:rsidR="00E415B6" w:rsidRPr="00BA0CC3">
        <w:t>8</w:t>
      </w:r>
      <w:r w:rsidRPr="00BA0CC3">
        <w:t xml:space="preserve">) Section 4 of PT2Z_1 Master Script. The remaining 5 inputs (lines 119-125) can be defined automatically as the </w:t>
      </w:r>
      <w:r w:rsidR="00E415B6" w:rsidRPr="00BA0CC3">
        <w:t xml:space="preserve">outputs from &lt;S3&gt; </w:t>
      </w:r>
      <w:r w:rsidRPr="00BA0CC3">
        <w:t xml:space="preserve">by setting the flag on line 116 to 1. If there is no annual input OBT, set the flag to 0 and define the inputs </w:t>
      </w:r>
      <w:r w:rsidR="00651D79" w:rsidRPr="00BA0CC3">
        <w:t>manually</w:t>
      </w:r>
      <w:r w:rsidRPr="00BA0CC3">
        <w:t xml:space="preserve">. </w:t>
      </w:r>
    </w:p>
    <w:p w:rsidR="009A6F25" w:rsidRPr="00BA0CC3" w:rsidRDefault="00E415B6" w:rsidP="009A6F25">
      <w:r w:rsidRPr="00BA0CC3">
        <w:t>&lt;S4&gt;</w:t>
      </w:r>
      <w:r w:rsidR="0043436B" w:rsidRPr="00BA0CC3">
        <w:t xml:space="preserve"> </w:t>
      </w:r>
      <w:r w:rsidRPr="00BA0CC3">
        <w:t>[</w:t>
      </w:r>
      <w:r w:rsidR="0043436B" w:rsidRPr="00BA0CC3">
        <w:t>line 116</w:t>
      </w:r>
      <w:r w:rsidRPr="00BA0CC3">
        <w:t>]</w:t>
      </w:r>
      <w:r w:rsidR="0043436B" w:rsidRPr="00BA0CC3">
        <w:t xml:space="preserve"> defines a flag which can have values of 1 or 0. 1 should be </w:t>
      </w:r>
      <w:r w:rsidR="00651D79" w:rsidRPr="00BA0CC3">
        <w:t>chosen</w:t>
      </w:r>
      <w:r w:rsidR="0043436B" w:rsidRPr="00BA0CC3">
        <w:t xml:space="preserve"> when</w:t>
      </w:r>
      <w:r w:rsidR="00651D79" w:rsidRPr="00BA0CC3">
        <w:t>: (1)</w:t>
      </w:r>
      <w:r w:rsidR="0043436B" w:rsidRPr="00BA0CC3">
        <w:t xml:space="preserve"> there is an </w:t>
      </w:r>
      <w:r w:rsidR="00651D79" w:rsidRPr="00BA0CC3">
        <w:t>input (</w:t>
      </w:r>
      <w:r w:rsidR="0043436B" w:rsidRPr="00BA0CC3">
        <w:t>OBT</w:t>
      </w:r>
      <w:r w:rsidR="00651D79" w:rsidRPr="00BA0CC3">
        <w:t>)</w:t>
      </w:r>
      <w:r w:rsidR="0043436B" w:rsidRPr="00BA0CC3">
        <w:t xml:space="preserve"> time series which</w:t>
      </w:r>
      <w:r w:rsidR="00651D79" w:rsidRPr="00BA0CC3">
        <w:t xml:space="preserve"> (2)</w:t>
      </w:r>
      <w:r w:rsidR="0043436B" w:rsidRPr="00BA0CC3">
        <w:t xml:space="preserve"> you have ran through </w:t>
      </w:r>
      <w:r w:rsidR="00651D79" w:rsidRPr="00BA0CC3">
        <w:t>&lt;S1&gt; and &lt;S2&gt;</w:t>
      </w:r>
      <w:r w:rsidR="0043436B" w:rsidRPr="00BA0CC3">
        <w:t xml:space="preserve"> and</w:t>
      </w:r>
      <w:r w:rsidR="00651D79" w:rsidRPr="00BA0CC3">
        <w:t xml:space="preserve"> (3) you wish</w:t>
      </w:r>
      <w:r w:rsidR="0043436B" w:rsidRPr="00BA0CC3">
        <w:t xml:space="preserve"> to</w:t>
      </w:r>
      <w:r w:rsidR="00651D79" w:rsidRPr="00BA0CC3">
        <w:t xml:space="preserve"> use the output to</w:t>
      </w:r>
      <w:r w:rsidR="0043436B" w:rsidRPr="00BA0CC3">
        <w:t xml:space="preserve"> </w:t>
      </w:r>
      <w:r w:rsidR="00C367C0" w:rsidRPr="00BA0CC3">
        <w:t xml:space="preserve">autofill the inputs to </w:t>
      </w:r>
      <w:r w:rsidR="00651D79" w:rsidRPr="00BA0CC3">
        <w:t>[</w:t>
      </w:r>
      <w:r w:rsidR="00C367C0" w:rsidRPr="00BA0CC3">
        <w:t>lines 119 – 125</w:t>
      </w:r>
      <w:r w:rsidR="00651D79" w:rsidRPr="00BA0CC3">
        <w:t>]</w:t>
      </w:r>
      <w:r w:rsidR="00C367C0" w:rsidRPr="00BA0CC3">
        <w:t>.</w:t>
      </w:r>
      <w:r w:rsidR="00651D79" w:rsidRPr="00BA0CC3">
        <w:t xml:space="preserve"> A flag value of 1</w:t>
      </w:r>
      <w:r w:rsidR="00C367C0" w:rsidRPr="00BA0CC3">
        <w:t xml:space="preserve"> will also plot the </w:t>
      </w:r>
      <w:r w:rsidR="00651D79" w:rsidRPr="00BA0CC3">
        <w:t>input (</w:t>
      </w:r>
      <w:r w:rsidR="00C367C0" w:rsidRPr="00BA0CC3">
        <w:t>OBT</w:t>
      </w:r>
      <w:r w:rsidR="00651D79" w:rsidRPr="00BA0CC3">
        <w:t>)</w:t>
      </w:r>
      <w:r w:rsidR="00C367C0" w:rsidRPr="00BA0CC3">
        <w:t xml:space="preserve"> </w:t>
      </w:r>
      <w:r w:rsidR="00651D79" w:rsidRPr="00BA0CC3">
        <w:t>time series</w:t>
      </w:r>
      <w:r w:rsidR="00C367C0" w:rsidRPr="00BA0CC3">
        <w:t xml:space="preserve"> onto subsequently plots.</w:t>
      </w:r>
      <w:r w:rsidR="00651D79" w:rsidRPr="00BA0CC3">
        <w:t xml:space="preserve"> A flag value of</w:t>
      </w:r>
      <w:r w:rsidR="00C367C0" w:rsidRPr="00BA0CC3">
        <w:t xml:space="preserve"> 0 should be defined if there is no input sinusoid and the user should manually </w:t>
      </w:r>
      <w:r w:rsidR="00651D79" w:rsidRPr="00BA0CC3">
        <w:t>define [</w:t>
      </w:r>
      <w:r w:rsidR="00C367C0" w:rsidRPr="00BA0CC3">
        <w:t>lines 119-125</w:t>
      </w:r>
      <w:r w:rsidR="00651D79" w:rsidRPr="00BA0CC3">
        <w:t>]</w:t>
      </w:r>
      <w:r w:rsidR="00C367C0" w:rsidRPr="00BA0CC3">
        <w:t xml:space="preserve">. </w:t>
      </w:r>
    </w:p>
    <w:p w:rsidR="00C367C0" w:rsidRPr="00BA0CC3" w:rsidRDefault="006944E2" w:rsidP="009A6F25">
      <w:r w:rsidRPr="00BA0CC3">
        <w:t>&lt;S4&gt; [</w:t>
      </w:r>
      <w:r w:rsidR="00C367C0" w:rsidRPr="00BA0CC3">
        <w:t>line 119</w:t>
      </w:r>
      <w:r w:rsidRPr="00BA0CC3">
        <w:t>]</w:t>
      </w:r>
      <w:r w:rsidR="00C367C0" w:rsidRPr="00BA0CC3">
        <w:t xml:space="preserve"> defines the year you want to generate an OBT input sinusoid for</w:t>
      </w:r>
      <w:r w:rsidR="00651D79" w:rsidRPr="00BA0CC3">
        <w:t xml:space="preserve"> in the format YYYY</w:t>
      </w:r>
      <w:r w:rsidR="00C367C0" w:rsidRPr="00BA0CC3">
        <w:t>.</w:t>
      </w:r>
    </w:p>
    <w:p w:rsidR="00C367C0" w:rsidRPr="00BA0CC3" w:rsidRDefault="006944E2" w:rsidP="009A6F25">
      <w:r w:rsidRPr="00BA0CC3">
        <w:t>&lt;S4&gt; [</w:t>
      </w:r>
      <w:r w:rsidR="00C367C0" w:rsidRPr="00BA0CC3">
        <w:t>line 120</w:t>
      </w:r>
      <w:r w:rsidRPr="00BA0CC3">
        <w:t>]</w:t>
      </w:r>
      <w:r w:rsidR="00C367C0" w:rsidRPr="00BA0CC3">
        <w:t xml:space="preserve"> defines the </w:t>
      </w:r>
      <w:r w:rsidR="00651D79" w:rsidRPr="00BA0CC3">
        <w:t>“</w:t>
      </w:r>
      <w:proofErr w:type="spellStart"/>
      <w:r w:rsidR="00C367C0" w:rsidRPr="00BA0CC3">
        <w:t>minday</w:t>
      </w:r>
      <w:proofErr w:type="spellEnd"/>
      <w:r w:rsidR="00651D79" w:rsidRPr="00BA0CC3">
        <w:t>”</w:t>
      </w:r>
      <w:r w:rsidR="00C367C0" w:rsidRPr="00BA0CC3">
        <w:t xml:space="preserve"> or the day the minimum temperature was recorded. In this case 61 would be the 2/03/2017 or the 61</w:t>
      </w:r>
      <w:r w:rsidR="00C367C0" w:rsidRPr="00BA0CC3">
        <w:rPr>
          <w:vertAlign w:val="superscript"/>
        </w:rPr>
        <w:t>st</w:t>
      </w:r>
      <w:r w:rsidR="00C367C0" w:rsidRPr="00BA0CC3">
        <w:t xml:space="preserve"> day of the year. </w:t>
      </w:r>
    </w:p>
    <w:p w:rsidR="00C367C0" w:rsidRPr="00BA0CC3" w:rsidRDefault="006944E2" w:rsidP="009A6F25">
      <w:r w:rsidRPr="00BA0CC3">
        <w:t>&lt;S4&gt; [</w:t>
      </w:r>
      <w:r w:rsidR="00C367C0" w:rsidRPr="00BA0CC3">
        <w:t>line 123 – 125</w:t>
      </w:r>
      <w:r w:rsidRPr="00BA0CC3">
        <w:t>]</w:t>
      </w:r>
      <w:r w:rsidR="00C367C0" w:rsidRPr="00BA0CC3">
        <w:t xml:space="preserve"> define temperature data, the </w:t>
      </w:r>
      <w:proofErr w:type="spellStart"/>
      <w:r w:rsidR="00C367C0" w:rsidRPr="00BA0CC3">
        <w:t>minTemp</w:t>
      </w:r>
      <w:proofErr w:type="spellEnd"/>
      <w:r w:rsidR="00C367C0" w:rsidRPr="00BA0CC3">
        <w:t xml:space="preserve"> </w:t>
      </w:r>
      <w:proofErr w:type="spellStart"/>
      <w:r w:rsidR="00C367C0" w:rsidRPr="00BA0CC3">
        <w:t>maxTemp</w:t>
      </w:r>
      <w:proofErr w:type="spellEnd"/>
      <w:r w:rsidR="00C367C0" w:rsidRPr="00BA0CC3">
        <w:t xml:space="preserve"> and </w:t>
      </w:r>
      <w:proofErr w:type="spellStart"/>
      <w:r w:rsidR="00C367C0" w:rsidRPr="00BA0CC3">
        <w:t>MeanTemp</w:t>
      </w:r>
      <w:proofErr w:type="spellEnd"/>
      <w:r w:rsidR="00C367C0" w:rsidRPr="00BA0CC3">
        <w:t xml:space="preserve"> of the annual time series data. </w:t>
      </w:r>
    </w:p>
    <w:p w:rsidR="00C367C0" w:rsidRPr="00BA0CC3" w:rsidRDefault="00C367C0" w:rsidP="009A6F25">
      <w:r w:rsidRPr="00BA0CC3">
        <w:t xml:space="preserve">After </w:t>
      </w:r>
      <w:r w:rsidR="006944E2" w:rsidRPr="00BA0CC3">
        <w:t>[</w:t>
      </w:r>
      <w:r w:rsidRPr="00BA0CC3">
        <w:t>lines 99-125</w:t>
      </w:r>
      <w:r w:rsidR="006944E2" w:rsidRPr="00BA0CC3">
        <w:t>]</w:t>
      </w:r>
      <w:r w:rsidRPr="00BA0CC3">
        <w:t xml:space="preserve"> are defined, run</w:t>
      </w:r>
      <w:r w:rsidR="00B43988" w:rsidRPr="00BA0CC3">
        <w:t>ning (Section 4) runs the</w:t>
      </w:r>
      <w:r w:rsidRPr="00BA0CC3">
        <w:t xml:space="preserve"> PT2Z_4_Gen_Annual_Input_Sinusoid.</w:t>
      </w:r>
      <w:r w:rsidR="00E36164" w:rsidRPr="00BA0CC3">
        <w:t>m</w:t>
      </w:r>
      <w:r w:rsidR="00B43988" w:rsidRPr="00BA0CC3">
        <w:t xml:space="preserve"> function</w:t>
      </w:r>
      <w:r w:rsidR="00E36164" w:rsidRPr="00BA0CC3">
        <w:t>.</w:t>
      </w:r>
      <w:r w:rsidRPr="00BA0CC3">
        <w:t xml:space="preserve"> </w:t>
      </w:r>
      <w:r w:rsidR="00B43988" w:rsidRPr="00BA0CC3">
        <w:t xml:space="preserve">The </w:t>
      </w:r>
      <w:r w:rsidR="00B43988" w:rsidRPr="00BA0CC3">
        <w:t>PT2Z_4</w:t>
      </w:r>
      <w:r w:rsidR="00B43988" w:rsidRPr="00BA0CC3">
        <w:t xml:space="preserve"> function</w:t>
      </w:r>
      <w:r w:rsidRPr="00BA0CC3">
        <w:t xml:space="preserve"> generates an annual </w:t>
      </w:r>
      <w:r w:rsidR="00B43988" w:rsidRPr="00BA0CC3">
        <w:t xml:space="preserve">idealised </w:t>
      </w:r>
      <w:r w:rsidRPr="00BA0CC3">
        <w:t xml:space="preserve">input </w:t>
      </w:r>
      <w:r w:rsidR="00B43988" w:rsidRPr="00BA0CC3">
        <w:t>(</w:t>
      </w:r>
      <w:r w:rsidRPr="00BA0CC3">
        <w:t>OBT</w:t>
      </w:r>
      <w:r w:rsidR="00B43988" w:rsidRPr="00BA0CC3">
        <w:t>)</w:t>
      </w:r>
      <w:r w:rsidRPr="00BA0CC3">
        <w:t xml:space="preserve"> at Z = 0</w:t>
      </w:r>
      <w:r w:rsidR="00B43988" w:rsidRPr="00BA0CC3">
        <w:t xml:space="preserve"> e.g</w:t>
      </w:r>
      <w:proofErr w:type="gramStart"/>
      <w:r w:rsidR="00B43988" w:rsidRPr="00BA0CC3">
        <w:t>.(</w:t>
      </w:r>
      <w:proofErr w:type="gramEnd"/>
      <w:r w:rsidR="00B43988" w:rsidRPr="00BA0CC3">
        <w:t xml:space="preserve">“Generated OBT for 2017” (figure.9)). This idealised (OBT) is </w:t>
      </w:r>
      <w:r w:rsidRPr="00BA0CC3">
        <w:t>propagate</w:t>
      </w:r>
      <w:r w:rsidR="00B43988" w:rsidRPr="00BA0CC3">
        <w:t xml:space="preserve">d through mediums of diffusivities at the depth and the time ranges defined in &lt;S4&gt;. </w:t>
      </w:r>
    </w:p>
    <w:p w:rsidR="00C367C0" w:rsidRPr="00BA0CC3" w:rsidRDefault="00C367C0" w:rsidP="009A6F25">
      <w:r w:rsidRPr="00BA0CC3">
        <w:t xml:space="preserve">NB: you can track its progress by watching the command window. Each function will tell you what it is doing as it is doing it, and when it has finished and what it has output. </w:t>
      </w:r>
    </w:p>
    <w:p w:rsidR="00C367C0" w:rsidRPr="00BA0CC3" w:rsidRDefault="00C367C0" w:rsidP="009A6F25"/>
    <w:p w:rsidR="00C367C0" w:rsidRPr="00BA0CC3" w:rsidRDefault="00C367C0" w:rsidP="009A6F25"/>
    <w:p w:rsidR="006944E2" w:rsidRPr="00BA0CC3" w:rsidRDefault="00C367C0" w:rsidP="009A6F25">
      <w:r w:rsidRPr="00BA0CC3">
        <w:rPr>
          <w:noProof/>
          <w:lang w:eastAsia="en-GB"/>
        </w:rPr>
        <w:lastRenderedPageBreak/>
        <w:drawing>
          <wp:anchor distT="0" distB="0" distL="114300" distR="114300" simplePos="0" relativeHeight="251678720" behindDoc="1" locked="0" layoutInCell="1" allowOverlap="1">
            <wp:simplePos x="0" y="0"/>
            <wp:positionH relativeFrom="margin">
              <wp:posOffset>-635</wp:posOffset>
            </wp:positionH>
            <wp:positionV relativeFrom="paragraph">
              <wp:posOffset>0</wp:posOffset>
            </wp:positionV>
            <wp:extent cx="5796915" cy="3072765"/>
            <wp:effectExtent l="0" t="0" r="0" b="0"/>
            <wp:wrapTight wrapText="bothSides">
              <wp:wrapPolygon edited="0">
                <wp:start x="0" y="0"/>
                <wp:lineTo x="0" y="21426"/>
                <wp:lineTo x="21508" y="21426"/>
                <wp:lineTo x="21508" y="0"/>
                <wp:lineTo x="0" y="0"/>
              </wp:wrapPolygon>
            </wp:wrapTight>
            <wp:docPr id="4" name="Picture 4" descr="C:\Users\jrd1g15\AppData\Local\Microsoft\Windows\INetCache\Content.Word\PT2Z_4_Input_OBT_Y_2017_Sinusoid_Paramet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rd1g15\AppData\Local\Microsoft\Windows\INetCache\Content.Word\PT2Z_4_Input_OBT_Y_2017_Sinusoid_Parameters.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215" t="5324" r="6244"/>
                    <a:stretch/>
                  </pic:blipFill>
                  <pic:spPr bwMode="auto">
                    <a:xfrm>
                      <a:off x="0" y="0"/>
                      <a:ext cx="5796915" cy="3072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A0CC3">
        <w:t>Figure.</w:t>
      </w:r>
      <w:r w:rsidR="006944E2" w:rsidRPr="00BA0CC3">
        <w:t>9</w:t>
      </w:r>
      <w:r w:rsidRPr="00BA0CC3">
        <w:t>) As well as generating all the T(</w:t>
      </w:r>
      <w:proofErr w:type="spellStart"/>
      <w:r w:rsidRPr="00BA0CC3">
        <w:t>z,t</w:t>
      </w:r>
      <w:proofErr w:type="spellEnd"/>
      <w:r w:rsidRPr="00BA0CC3">
        <w:t>) data</w:t>
      </w:r>
      <w:r w:rsidR="00E36164" w:rsidRPr="00BA0CC3">
        <w:t>,</w:t>
      </w:r>
      <w:r w:rsidRPr="00BA0CC3">
        <w:t xml:space="preserve"> </w:t>
      </w:r>
      <w:r w:rsidR="006944E2" w:rsidRPr="00BA0CC3">
        <w:t>&lt;S4&gt;</w:t>
      </w:r>
      <w:r w:rsidRPr="00BA0CC3">
        <w:t xml:space="preserve"> </w:t>
      </w:r>
      <w:r w:rsidR="00E36164" w:rsidRPr="00BA0CC3">
        <w:t>outputs</w:t>
      </w:r>
      <w:r w:rsidR="008B5C2B">
        <w:t xml:space="preserve"> (figure.9)</w:t>
      </w:r>
      <w:r w:rsidR="00E36164" w:rsidRPr="00BA0CC3">
        <w:t xml:space="preserve"> showing the generated idealised sinusoid “Generated OBT for 2017</w:t>
      </w:r>
      <w:r w:rsidR="006944E2" w:rsidRPr="00BA0CC3">
        <w:t>”</w:t>
      </w:r>
      <w:r w:rsidR="008B5C2B">
        <w:t xml:space="preserve"> and important input parameters (mean, amplitude and min temp date) of the generated sinusoid. Additionally i</w:t>
      </w:r>
      <w:r w:rsidR="00E36164" w:rsidRPr="00BA0CC3">
        <w:t>n the</w:t>
      </w:r>
      <w:r w:rsidR="006944E2" w:rsidRPr="00BA0CC3">
        <w:t xml:space="preserve"> &lt;S4&gt;</w:t>
      </w:r>
      <w:r w:rsidR="00E36164" w:rsidRPr="00BA0CC3">
        <w:t xml:space="preserve"> example the auto input </w:t>
      </w:r>
      <w:r w:rsidR="006944E2" w:rsidRPr="00BA0CC3">
        <w:t xml:space="preserve">flag </w:t>
      </w:r>
      <w:r w:rsidR="00E36164" w:rsidRPr="00BA0CC3">
        <w:t xml:space="preserve">on line 116 is on 1, this </w:t>
      </w:r>
      <w:r w:rsidR="006944E2" w:rsidRPr="00BA0CC3">
        <w:t xml:space="preserve">uses the output of &lt;S3&gt; as the inputs to &lt;S4&gt; and </w:t>
      </w:r>
      <w:r w:rsidR="00E36164" w:rsidRPr="00BA0CC3">
        <w:t>plots the “Raw OBT”</w:t>
      </w:r>
      <w:r w:rsidR="006944E2" w:rsidRPr="00BA0CC3">
        <w:t xml:space="preserve"> for the year chosen. Again this figure is saved in the “figures” folder automatically. </w:t>
      </w:r>
    </w:p>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9A6F25"/>
    <w:p w:rsidR="00B43988" w:rsidRPr="00BA0CC3" w:rsidRDefault="00B43988" w:rsidP="00B43988">
      <w:pPr>
        <w:autoSpaceDE w:val="0"/>
        <w:autoSpaceDN w:val="0"/>
        <w:adjustRightInd w:val="0"/>
        <w:spacing w:after="0" w:line="240" w:lineRule="auto"/>
        <w:rPr>
          <w:sz w:val="24"/>
          <w:u w:val="single"/>
        </w:rPr>
      </w:pPr>
      <w:r w:rsidRPr="00BA0CC3">
        <w:rPr>
          <w:sz w:val="24"/>
          <w:u w:val="single"/>
        </w:rPr>
        <w:t>&lt;S5&gt; PT2Z_5_Extract_T_at_Z_to_Table</w:t>
      </w:r>
    </w:p>
    <w:p w:rsidR="00B43988" w:rsidRPr="00BA0CC3" w:rsidRDefault="00B43988" w:rsidP="00B43988">
      <w:pPr>
        <w:autoSpaceDE w:val="0"/>
        <w:autoSpaceDN w:val="0"/>
        <w:adjustRightInd w:val="0"/>
        <w:spacing w:after="0" w:line="240" w:lineRule="auto"/>
        <w:rPr>
          <w:rFonts w:ascii="Courier New" w:hAnsi="Courier New" w:cs="Courier New"/>
          <w:sz w:val="24"/>
          <w:szCs w:val="24"/>
        </w:rPr>
      </w:pPr>
      <w:r w:rsidRPr="00BA0CC3">
        <w:rPr>
          <w:rFonts w:ascii="Courier New" w:hAnsi="Courier New" w:cs="Courier New"/>
          <w:color w:val="000000"/>
          <w:sz w:val="20"/>
          <w:szCs w:val="20"/>
        </w:rPr>
        <w:t xml:space="preserve"> </w:t>
      </w:r>
    </w:p>
    <w:p w:rsidR="00B43988" w:rsidRPr="00BA0CC3" w:rsidRDefault="00B43988" w:rsidP="009A6F25">
      <w:r w:rsidRPr="00BA0CC3">
        <w:rPr>
          <w:noProof/>
        </w:rPr>
        <w:pict>
          <v:shape id="_x0000_s1038" type="#_x0000_t75" style="position:absolute;margin-left:0;margin-top:0;width:451pt;height:133.8pt;z-index:-251633664;mso-position-horizontal:absolute;mso-position-horizontal-relative:text;mso-position-vertical:top;mso-position-vertical-relative:text;mso-width-relative:page;mso-height-relative:page" wrapcoords="-36 0 -36 21479 21600 21479 21600 0 -36 0">
            <v:imagedata r:id="rId15" o:title="Section 5"/>
            <w10:wrap type="tight"/>
          </v:shape>
        </w:pict>
      </w:r>
      <w:r w:rsidRPr="00BA0CC3">
        <w:t xml:space="preserve">Figure.10) Section 5 of the PT2Z_1 Master script. &lt;S5&gt; requires two inputs on </w:t>
      </w:r>
      <w:r w:rsidR="00BA0CC3" w:rsidRPr="00BA0CC3">
        <w:t xml:space="preserve">[lines 144 and 146]. </w:t>
      </w:r>
    </w:p>
    <w:p w:rsidR="0026079E" w:rsidRDefault="00BA0CC3" w:rsidP="009A6F25">
      <w:r w:rsidRPr="00BA0CC3">
        <w:t xml:space="preserve">&lt;S5&gt; </w:t>
      </w:r>
      <w:r w:rsidR="0026079E">
        <w:t xml:space="preserve">extracts the temperature for the whole time series at the depths defined by the user </w:t>
      </w:r>
      <w:proofErr w:type="gramStart"/>
      <w:r w:rsidR="0026079E">
        <w:t>T(</w:t>
      </w:r>
      <w:proofErr w:type="spellStart"/>
      <w:proofErr w:type="gramEnd"/>
      <w:r w:rsidR="0026079E">
        <w:t>Z</w:t>
      </w:r>
      <w:r w:rsidR="0026079E">
        <w:rPr>
          <w:vertAlign w:val="subscript"/>
        </w:rPr>
        <w:t>i</w:t>
      </w:r>
      <w:r w:rsidR="0026079E">
        <w:t>,t</w:t>
      </w:r>
      <w:proofErr w:type="spellEnd"/>
      <w:r w:rsidR="0026079E">
        <w:t xml:space="preserve">) for </w:t>
      </w:r>
      <w:r w:rsidR="0026578E">
        <w:t>each</w:t>
      </w:r>
      <w:r w:rsidR="0026079E">
        <w:t xml:space="preserve"> diffusivity provided</w:t>
      </w:r>
      <w:r w:rsidR="0026578E">
        <w:t xml:space="preserve"> (figure.11)</w:t>
      </w:r>
      <w:r w:rsidR="0026079E">
        <w:t xml:space="preserve">. The result is extracted to a .txt folder which can be imported into e.g. excel. </w:t>
      </w:r>
    </w:p>
    <w:p w:rsidR="0026079E" w:rsidRDefault="0026079E" w:rsidP="009A6F25">
      <w:r>
        <w:t>&lt;S5&gt;</w:t>
      </w:r>
      <w:r w:rsidR="00BA0CC3" w:rsidRPr="00BA0CC3">
        <w:t xml:space="preserve">has </w:t>
      </w:r>
      <w:r w:rsidR="00BA0CC3">
        <w:t>2 mandatory inputs [lines 144 and 146]. [Line 144] requires the depths of interest be defined. The depth values must have been calculated i.e.</w:t>
      </w:r>
      <w:r>
        <w:t xml:space="preserve"> </w:t>
      </w:r>
      <w:r w:rsidR="00BA0CC3">
        <w:t xml:space="preserve">(within the </w:t>
      </w:r>
      <w:proofErr w:type="spellStart"/>
      <w:r w:rsidR="00BA0CC3">
        <w:t>zmin</w:t>
      </w:r>
      <w:proofErr w:type="gramStart"/>
      <w:r w:rsidR="00BA0CC3">
        <w:t>:dz:zmax</w:t>
      </w:r>
      <w:proofErr w:type="spellEnd"/>
      <w:proofErr w:type="gramEnd"/>
      <w:r w:rsidR="00BA0CC3">
        <w:t>) range defined in &lt;S4&gt;, to check you can run [line 141] to see the full list of depths.</w:t>
      </w:r>
    </w:p>
    <w:p w:rsidR="00BA0CC3" w:rsidRDefault="00A057F6" w:rsidP="009A6F25">
      <w:r>
        <w:rPr>
          <w:noProof/>
        </w:rPr>
        <w:pict>
          <v:shape id="_x0000_s1040" type="#_x0000_t75" style="position:absolute;margin-left:246.4pt;margin-top:39.4pt;width:183.9pt;height:27.3pt;z-index:-251629568;mso-position-horizontal-relative:text;mso-position-vertical-relative:text;mso-width-relative:page;mso-height-relative:page" wrapcoords="-88 0 -88 21046 21600 21046 21600 0 -88 0">
            <v:imagedata r:id="rId16" o:title="OutputFolderz" cropbottom="4681f"/>
            <w10:wrap type="tight"/>
          </v:shape>
        </w:pict>
      </w:r>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2918460</wp:posOffset>
                </wp:positionH>
                <wp:positionV relativeFrom="paragraph">
                  <wp:posOffset>610870</wp:posOffset>
                </wp:positionV>
                <wp:extent cx="175260" cy="72390"/>
                <wp:effectExtent l="0" t="76200" r="15240" b="22860"/>
                <wp:wrapNone/>
                <wp:docPr id="8" name="Elbow Connector 8"/>
                <wp:cNvGraphicFramePr/>
                <a:graphic xmlns:a="http://schemas.openxmlformats.org/drawingml/2006/main">
                  <a:graphicData uri="http://schemas.microsoft.com/office/word/2010/wordprocessingShape">
                    <wps:wsp>
                      <wps:cNvCnPr/>
                      <wps:spPr>
                        <a:xfrm flipV="1">
                          <a:off x="0" y="0"/>
                          <a:ext cx="175260" cy="7239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8F83D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29.8pt;margin-top:48.1pt;width:13.8pt;height:5.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" strokecolor="black [3200]" strokeweight=".5pt">
                <v:stroke endarrow="block"/>
              </v:shape>
            </w:pict>
          </mc:Fallback>
        </mc:AlternateContent>
      </w:r>
      <w:r w:rsidR="0026079E">
        <w:t>&lt;S5</w:t>
      </w:r>
      <w:proofErr w:type="gramStart"/>
      <w:r w:rsidR="0026079E">
        <w:t xml:space="preserve">&gt; </w:t>
      </w:r>
      <w:r w:rsidR="00BA0CC3">
        <w:t xml:space="preserve"> [</w:t>
      </w:r>
      <w:proofErr w:type="gramEnd"/>
      <w:r w:rsidR="00BA0CC3">
        <w:t xml:space="preserve">line 146] is required to be defined as the time step the of the output table. If this is different to the one in &lt;S4&gt; the script will interpolate to the new time step. </w:t>
      </w:r>
    </w:p>
    <w:p w:rsidR="0026079E" w:rsidRDefault="00A057F6" w:rsidP="009A6F25">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2095500</wp:posOffset>
                </wp:positionH>
                <wp:positionV relativeFrom="paragraph">
                  <wp:posOffset>506730</wp:posOffset>
                </wp:positionV>
                <wp:extent cx="431800" cy="6350"/>
                <wp:effectExtent l="0" t="76200" r="25400" b="88900"/>
                <wp:wrapNone/>
                <wp:docPr id="11" name="Straight Arrow Connector 11"/>
                <wp:cNvGraphicFramePr/>
                <a:graphic xmlns:a="http://schemas.openxmlformats.org/drawingml/2006/main">
                  <a:graphicData uri="http://schemas.microsoft.com/office/word/2010/wordprocessingShape">
                    <wps:wsp>
                      <wps:cNvCnPr/>
                      <wps:spPr>
                        <a:xfrm flipV="1">
                          <a:off x="0" y="0"/>
                          <a:ext cx="431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C06FDE" id="_x0000_t32" coordsize="21600,21600" o:spt="32" o:oned="t" path="m,l21600,21600e" filled="f">
                <v:path arrowok="t" fillok="f" o:connecttype="none"/>
                <o:lock v:ext="edit" shapetype="t"/>
              </v:shapetype>
              <v:shape id="Straight Arrow Connector 11" o:spid="_x0000_s1026" type="#_x0000_t32" style="position:absolute;margin-left:165pt;margin-top:39.9pt;width:34pt;height:.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" strokecolor="black [3200]" strokeweight=".5pt">
                <v:stroke endarrow="block" joinstyle="miter"/>
              </v:shape>
            </w:pict>
          </mc:Fallback>
        </mc:AlternateContent>
      </w:r>
      <w:r>
        <w:rPr>
          <w:noProof/>
        </w:rPr>
        <w:pict>
          <v:shape id="_x0000_s1041" type="#_x0000_t75" style="position:absolute;margin-left:10.35pt;margin-top:33.2pt;width:178.15pt;height:74.85pt;z-index:-251626496;mso-position-horizontal-relative:text;mso-position-vertical-relative:text;mso-width-relative:page;mso-height-relative:page" wrapcoords="-85 0 -85 21398 21600 21398 21600 0 -85 0">
            <v:imagedata r:id="rId17" o:title="Outputtxt"/>
            <w10:wrap type="tight"/>
          </v:shape>
        </w:pict>
      </w:r>
      <w:r>
        <w:rPr>
          <w:noProof/>
        </w:rPr>
        <w:pict>
          <v:shape id="_x0000_s1039" type="#_x0000_t75" style="position:absolute;margin-left:1.05pt;margin-top:13.25pt;width:226.35pt;height:11.75pt;z-index:-251631616;mso-position-horizontal-relative:text;mso-position-vertical-relative:text;mso-width-relative:page;mso-height-relative:page" wrapcoords="-64 0 -64 20400 21600 20400 21600 0 -64 0">
            <v:imagedata r:id="rId18" o:title="OutputFolder" croptop="-5688f" cropbottom="6600f" cropleft="402f"/>
            <w10:wrap type="tight"/>
          </v:shape>
        </w:pict>
      </w:r>
    </w:p>
    <w:p w:rsidR="0026578E" w:rsidRDefault="00A057F6" w:rsidP="009A6F25">
      <w:r>
        <w:rPr>
          <w:noProof/>
        </w:rPr>
        <w:pict>
          <v:shape id="_x0000_s1042" type="#_x0000_t75" style="position:absolute;margin-left:200.9pt;margin-top:12.3pt;width:227pt;height:75.25pt;z-index:-251624448;mso-position-horizontal-relative:text;mso-position-vertical-relative:text;mso-width-relative:page;mso-height-relative:page" wrapcoords="-37 0 -37 21489 21600 21489 21600 0 -37 0">
            <v:imagedata r:id="rId19" o:title="Output Table"/>
            <w10:wrap type="tight"/>
          </v:shape>
        </w:pict>
      </w:r>
      <w:r w:rsidR="0026578E">
        <w:t xml:space="preserve">Figure.11) The output to &lt;S5&gt; is stored in the “PT2Z_5_Output_T_Extract_at_Z_Tables”. Inside are .txt files for each of the diffusivities defined in &lt;S4&gt;. Within a .txt is temperature time series for each depth defined by the user in &lt;S5&gt;. </w:t>
      </w:r>
    </w:p>
    <w:p w:rsidR="0026578E" w:rsidRPr="0026578E" w:rsidRDefault="0026578E" w:rsidP="0026578E"/>
    <w:p w:rsidR="0026578E" w:rsidRDefault="0026578E" w:rsidP="0026578E"/>
    <w:p w:rsidR="0026079E" w:rsidRDefault="0026079E" w:rsidP="0026578E"/>
    <w:p w:rsidR="0026578E" w:rsidRDefault="0026578E" w:rsidP="0026578E"/>
    <w:p w:rsidR="0026578E" w:rsidRDefault="0026578E" w:rsidP="0026578E"/>
    <w:p w:rsidR="0026578E" w:rsidRDefault="0026578E" w:rsidP="0026578E"/>
    <w:p w:rsidR="0026578E" w:rsidRDefault="0026578E" w:rsidP="0026578E"/>
    <w:p w:rsidR="0026578E" w:rsidRDefault="0026578E" w:rsidP="0026578E"/>
    <w:p w:rsidR="0026578E" w:rsidRDefault="0026578E" w:rsidP="0026578E"/>
    <w:p w:rsidR="0026578E" w:rsidRDefault="0026578E" w:rsidP="0026578E"/>
    <w:p w:rsidR="0026578E" w:rsidRDefault="0026578E" w:rsidP="0026578E">
      <w:pPr>
        <w:rPr>
          <w:u w:val="single"/>
        </w:rPr>
      </w:pPr>
      <w:r w:rsidRPr="0026578E">
        <w:rPr>
          <w:u w:val="single"/>
        </w:rPr>
        <w:t xml:space="preserve">&lt;S6&gt; PT2Z_6_Temp_To_DepthZ_Figure </w:t>
      </w:r>
    </w:p>
    <w:p w:rsidR="0026578E" w:rsidRDefault="0026578E" w:rsidP="0026578E">
      <w:r>
        <w:rPr>
          <w:noProof/>
        </w:rPr>
        <w:pict>
          <v:shape id="_x0000_s1043" type="#_x0000_t75" style="position:absolute;margin-left:0;margin-top:-.45pt;width:450.75pt;height:157.5pt;z-index:-251620352;mso-position-horizontal:absolute;mso-position-horizontal-relative:text;mso-position-vertical:absolute;mso-position-vertical-relative:text;mso-width-relative:page;mso-height-relative:page" wrapcoords="-36 0 -36 21497 21600 21497 21600 0 -36 0">
            <v:imagedata r:id="rId20" o:title="Section 6"/>
            <w10:wrap type="tight"/>
          </v:shape>
        </w:pict>
      </w:r>
      <w:r>
        <w:t xml:space="preserve">Figure.11) Section 6 of PT2Z_1 Master Script. This section requires 2 inputs [lines 169 and 171]. </w:t>
      </w:r>
    </w:p>
    <w:p w:rsidR="00BD4660" w:rsidRDefault="0026578E" w:rsidP="0026578E">
      <w:r>
        <w:t xml:space="preserve">&lt;S6&gt; </w:t>
      </w:r>
      <w:r w:rsidR="00BD4660">
        <w:t>requires</w:t>
      </w:r>
      <w:r w:rsidR="00BD4660">
        <w:t xml:space="preserve"> lines [169 &amp; 171] be defined</w:t>
      </w:r>
      <w:r w:rsidR="00BD4660">
        <w:t xml:space="preserve"> and generates a plot of t vs z for the depths specified by the user</w:t>
      </w:r>
      <w:r w:rsidR="00F93396">
        <w:t xml:space="preserve"> (figure.12)</w:t>
      </w:r>
      <w:r w:rsidR="00BD4660">
        <w:t xml:space="preserve">. This allows a comparison of temperature through time at depths of interest. </w:t>
      </w:r>
    </w:p>
    <w:p w:rsidR="00BD4660" w:rsidRDefault="00BD4660" w:rsidP="0026578E">
      <w:r>
        <w:t xml:space="preserve">&lt;S6&gt;, [line 169] is the depths you want to compare. These must coincide with the depth range defined in &lt;S4&gt;, to check the available depths, run [line 162]. </w:t>
      </w:r>
    </w:p>
    <w:p w:rsidR="00F93396" w:rsidRDefault="00BD4660" w:rsidP="0026578E">
      <w:r>
        <w:t xml:space="preserve">&lt;S6&gt; [line 171] is the diffusivity you want to generate a plot for. The number is the order in which they are entered in &lt;S4&gt;. To check, run line 165. </w:t>
      </w:r>
    </w:p>
    <w:p w:rsidR="00F93396" w:rsidRDefault="00F93396" w:rsidP="0026578E">
      <w:r>
        <w:rPr>
          <w:noProof/>
          <w:lang w:eastAsia="en-GB"/>
        </w:rPr>
        <w:drawing>
          <wp:inline distT="0" distB="0" distL="0" distR="0">
            <wp:extent cx="5724525" cy="2838450"/>
            <wp:effectExtent l="0" t="0" r="9525" b="0"/>
            <wp:docPr id="12" name="Picture 12" descr="D:\Projects\Completed_HV_MFiles\PT2Z_Propagate_Temperature_To_Depth\Propagate_Temp_To_Depth_Z_OutputFolder_2020-05-01\PT2Z_Figures\PT2Z_6_OBT_2017_Forth Sand_0m_to_3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Projects\Completed_HV_MFiles\PT2Z_Propagate_Temperature_To_Depth\Propagate_Temp_To_Depth_Z_OutputFolder_2020-05-01\PT2Z_Figures\PT2Z_6_OBT_2017_Forth Sand_0m_to_3m.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rsidR="00BD4660" w:rsidRDefault="00F93396" w:rsidP="0026578E">
      <w:r>
        <w:t>Figure.12) The output figure to &lt;S6&gt;</w:t>
      </w:r>
      <w:r w:rsidR="008B5C2B">
        <w:t xml:space="preserve"> demonstrates the effect of propagating the idealised input (OBT) to depths through mediums of diffusivities defined by the user. This shows the amplitude of temperature perturbation decreases with depth and is increasingly phase shifted to the right. (figure.12) is saved automatically with a name </w:t>
      </w:r>
      <w:r>
        <w:t>e.g. “PT2Z_6_OBT_2017_Forth_Sand_0m_to_3m.jpeg” in the figures folder. If there’s an ambient OBT and the flag on [line 116] = 1 the raw OBT will be plotted on top of the</w:t>
      </w:r>
      <w:r w:rsidR="008B5C2B">
        <w:t xml:space="preserve"> idealised sinusoid or 0m line.</w:t>
      </w:r>
    </w:p>
    <w:p w:rsidR="00BD4660" w:rsidRDefault="00F93396" w:rsidP="0026578E">
      <w:pPr>
        <w:rPr>
          <w:u w:val="single"/>
        </w:rPr>
      </w:pPr>
      <w:r>
        <w:rPr>
          <w:u w:val="single"/>
        </w:rPr>
        <w:lastRenderedPageBreak/>
        <w:t xml:space="preserve">&lt;S7&gt; </w:t>
      </w:r>
      <w:r w:rsidR="0074737E">
        <w:rPr>
          <w:u w:val="single"/>
        </w:rPr>
        <w:t>PT2Z_temp_vs_Depth_at_times_t_Figure</w:t>
      </w:r>
    </w:p>
    <w:p w:rsidR="0074737E" w:rsidRPr="0074737E" w:rsidRDefault="0074737E" w:rsidP="0026578E">
      <w:r>
        <w:pict>
          <v:shape id="_x0000_i1060" type="#_x0000_t75" style="width:451pt;height:137.1pt">
            <v:imagedata r:id="rId22" o:title="Section 7"/>
          </v:shape>
        </w:pict>
      </w:r>
    </w:p>
    <w:p w:rsidR="0074737E" w:rsidRDefault="0074737E" w:rsidP="0026578E">
      <w:r>
        <w:t xml:space="preserve">Figure.13) Section 7 of the PT2Z_1 Master script. &lt;S7&gt; requires 2 inputs on [line 186 &amp; 188]. This section outputs a Z vs T figure for the same day of each month (figure.14). </w:t>
      </w:r>
    </w:p>
    <w:p w:rsidR="00F93396" w:rsidRDefault="0074737E" w:rsidP="0026578E">
      <w:r>
        <w:t xml:space="preserve">&lt;S7&gt; Requires 2 inputs and plots Z vs t figure at the same day of each month for the formations provided. </w:t>
      </w:r>
    </w:p>
    <w:p w:rsidR="00F93396" w:rsidRDefault="0074737E" w:rsidP="0026578E">
      <w:r>
        <w:t xml:space="preserve">&lt;S7&gt; [lines 186] defines the diffusivity / formation name, in the order they are defined in &lt;S4&gt;. You can check this by running [line 183]. </w:t>
      </w:r>
    </w:p>
    <w:p w:rsidR="0074737E" w:rsidRDefault="0074737E" w:rsidP="0026578E">
      <w:r>
        <w:t xml:space="preserve">&lt;S7&gt; [line 188] defines the day you want to extract, 1 or 15 is the best and its more there for clarity so the user knows exactly what data is been plotted. </w:t>
      </w:r>
    </w:p>
    <w:p w:rsidR="0074737E" w:rsidRDefault="0074737E" w:rsidP="0026578E">
      <w:r>
        <w:rPr>
          <w:noProof/>
          <w:lang w:eastAsia="en-GB"/>
        </w:rPr>
        <w:drawing>
          <wp:inline distT="0" distB="0" distL="0" distR="0">
            <wp:extent cx="5725160" cy="2838450"/>
            <wp:effectExtent l="0" t="0" r="8890" b="0"/>
            <wp:docPr id="13" name="Picture 13" descr="D:\Projects\Completed_HV_MFiles\PT2Z_Propagate_Temperature_To_Depth\Propagate_Temp_To_Depth_Z_OutputFolder_2020-05-01\PT2Z_Figures\PT2Z_7_OBT_2017_Monthly_Extrap_through_Wee_Bankie_Mud_0m_to_10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Projects\Completed_HV_MFiles\PT2Z_Propagate_Temperature_To_Depth\Propagate_Temp_To_Depth_Z_OutputFolder_2020-05-01\PT2Z_Figures\PT2Z_7_OBT_2017_Monthly_Extrap_through_Wee_Bankie_Mud_0m_to_10m.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5160" cy="2838450"/>
                    </a:xfrm>
                    <a:prstGeom prst="rect">
                      <a:avLst/>
                    </a:prstGeom>
                    <a:noFill/>
                    <a:ln>
                      <a:noFill/>
                    </a:ln>
                  </pic:spPr>
                </pic:pic>
              </a:graphicData>
            </a:graphic>
          </wp:inline>
        </w:drawing>
      </w:r>
    </w:p>
    <w:p w:rsidR="00F93396" w:rsidRDefault="00D63E96" w:rsidP="0026578E">
      <w:r>
        <w:t>Figure.14) The output figure to &lt;S7&gt;. For the example provided (figure.13) Z is plotted against T for the 15</w:t>
      </w:r>
      <w:r w:rsidRPr="00D63E96">
        <w:rPr>
          <w:vertAlign w:val="superscript"/>
        </w:rPr>
        <w:t>th</w:t>
      </w:r>
      <w:r>
        <w:t xml:space="preserve"> of each month. The </w:t>
      </w:r>
      <w:proofErr w:type="spellStart"/>
      <w:r>
        <w:t>geotherm</w:t>
      </w:r>
      <w:proofErr w:type="spellEnd"/>
      <w:r>
        <w:t xml:space="preserve"> defined in &lt;S4&gt; is also plotted. This demonstrates the amplitude seasonal temperature perturbations with depth and the effect of the </w:t>
      </w:r>
      <w:proofErr w:type="spellStart"/>
      <w:r>
        <w:t>geotherm</w:t>
      </w:r>
      <w:proofErr w:type="spellEnd"/>
      <w:r>
        <w:t xml:space="preserve"> which is defined in &lt;S4&gt;. The residual of the (OBT) variation can be seen to decrease with depth, at ~10m the seasonal variation is approximately constant, </w:t>
      </w:r>
      <w:proofErr w:type="gramStart"/>
      <w:r>
        <w:t>this</w:t>
      </w:r>
      <w:proofErr w:type="gramEnd"/>
      <w:r>
        <w:t xml:space="preserve"> will be less true with increasing thermal diffusivity. (figure.14) is automatically saved to the figures folder as e.g.”</w:t>
      </w:r>
      <w:r w:rsidRPr="00D63E96">
        <w:t xml:space="preserve"> PT2Z_7_OBT_2017_Monthly_Extrap_through_Wee_Bankie_Mud_0m_to_10m</w:t>
      </w:r>
      <w:r>
        <w:t>”</w:t>
      </w:r>
    </w:p>
    <w:p w:rsidR="00F93396" w:rsidRDefault="00F93396" w:rsidP="0026578E"/>
    <w:p w:rsidR="00F93396" w:rsidRDefault="00F93396" w:rsidP="0026578E"/>
    <w:p w:rsidR="00F93396" w:rsidRDefault="00F57FD4" w:rsidP="0026578E">
      <w:r>
        <w:lastRenderedPageBreak/>
        <w:t xml:space="preserve">References: </w:t>
      </w:r>
    </w:p>
    <w:p w:rsidR="00C30A20" w:rsidRDefault="00C30A20" w:rsidP="00C30A20">
      <w:pPr>
        <w:pStyle w:val="NormalWeb"/>
        <w:numPr>
          <w:ilvl w:val="0"/>
          <w:numId w:val="36"/>
        </w:numPr>
      </w:pPr>
      <w:proofErr w:type="spellStart"/>
      <w:r w:rsidRPr="00F57FD4">
        <w:t>Carslaw</w:t>
      </w:r>
      <w:proofErr w:type="spellEnd"/>
      <w:r w:rsidRPr="00F57FD4">
        <w:t xml:space="preserve">, H. S., and J. C. Jaeger (1959), Conduction </w:t>
      </w:r>
      <w:proofErr w:type="spellStart"/>
      <w:r w:rsidRPr="00F57FD4">
        <w:t>ofHeat</w:t>
      </w:r>
      <w:proofErr w:type="spellEnd"/>
      <w:r w:rsidRPr="00F57FD4">
        <w:t xml:space="preserve"> in Solids, 2nd ed., 510 pp., Oxford Univ. Press, New York.</w:t>
      </w:r>
    </w:p>
    <w:p w:rsidR="00C30A20" w:rsidRDefault="00C30A20" w:rsidP="00C30A20">
      <w:pPr>
        <w:pStyle w:val="NormalWeb"/>
        <w:numPr>
          <w:ilvl w:val="0"/>
          <w:numId w:val="36"/>
        </w:numPr>
      </w:pPr>
      <w:proofErr w:type="spellStart"/>
      <w:r>
        <w:t>Hamamoto</w:t>
      </w:r>
      <w:proofErr w:type="spellEnd"/>
      <w:r>
        <w:t xml:space="preserve">, H., </w:t>
      </w:r>
      <w:proofErr w:type="spellStart"/>
      <w:r>
        <w:t>Yamano</w:t>
      </w:r>
      <w:proofErr w:type="spellEnd"/>
      <w:r>
        <w:t xml:space="preserve">, M., &amp; </w:t>
      </w:r>
      <w:proofErr w:type="spellStart"/>
      <w:r>
        <w:t>Goto</w:t>
      </w:r>
      <w:proofErr w:type="spellEnd"/>
      <w:r>
        <w:t xml:space="preserve">, S. (2005). Heat flow measurement in shallow seas through long-term temperature monitoring. </w:t>
      </w:r>
      <w:r>
        <w:rPr>
          <w:i/>
          <w:iCs/>
        </w:rPr>
        <w:t>Geophysical Research Letters</w:t>
      </w:r>
      <w:r>
        <w:t xml:space="preserve">, </w:t>
      </w:r>
      <w:r>
        <w:rPr>
          <w:i/>
          <w:iCs/>
        </w:rPr>
        <w:t>32</w:t>
      </w:r>
      <w:r>
        <w:t>(21), 1–5. https://doi.org/10.1029/2005GL024138</w:t>
      </w:r>
    </w:p>
    <w:p w:rsidR="00C30A20" w:rsidRDefault="00C30A20" w:rsidP="00C30A20">
      <w:pPr>
        <w:pStyle w:val="NormalWeb"/>
        <w:numPr>
          <w:ilvl w:val="0"/>
          <w:numId w:val="36"/>
        </w:numPr>
      </w:pPr>
      <w:r>
        <w:t xml:space="preserve">HILLEL, D. (1982). Soil Temperature and Heat Flow. </w:t>
      </w:r>
      <w:r>
        <w:rPr>
          <w:i/>
          <w:iCs/>
        </w:rPr>
        <w:t>Introduction to Soil Physics</w:t>
      </w:r>
      <w:r>
        <w:t>, pp. 155–175. https://doi.org/10.1016/b978-0-08-091869-3.50013-5</w:t>
      </w:r>
    </w:p>
    <w:p w:rsidR="00C30A20" w:rsidRDefault="00C30A20" w:rsidP="00C30A20">
      <w:pPr>
        <w:pStyle w:val="NormalWeb"/>
        <w:numPr>
          <w:ilvl w:val="0"/>
          <w:numId w:val="36"/>
        </w:numPr>
      </w:pPr>
      <w:r>
        <w:t xml:space="preserve">Lee, T. C., &amp; Cohen, L. H. (1979). Onshore and offshore measurements of temperature gradients in the Salton Sea geothermal area, California. </w:t>
      </w:r>
      <w:r>
        <w:rPr>
          <w:i/>
          <w:iCs/>
        </w:rPr>
        <w:t>Geophysics</w:t>
      </w:r>
      <w:r>
        <w:t xml:space="preserve">, </w:t>
      </w:r>
      <w:r>
        <w:rPr>
          <w:i/>
          <w:iCs/>
        </w:rPr>
        <w:t>44</w:t>
      </w:r>
      <w:r>
        <w:t>(2), 206–215. https://doi.org/10.1190/1.1440962</w:t>
      </w:r>
    </w:p>
    <w:p w:rsidR="00C30A20" w:rsidRDefault="00C30A20" w:rsidP="00C30A20">
      <w:pPr>
        <w:pStyle w:val="NormalWeb"/>
        <w:numPr>
          <w:ilvl w:val="0"/>
          <w:numId w:val="36"/>
        </w:numPr>
      </w:pPr>
      <w:proofErr w:type="spellStart"/>
      <w:r>
        <w:t>Miesner</w:t>
      </w:r>
      <w:proofErr w:type="spellEnd"/>
      <w:r>
        <w:t xml:space="preserve">, F., </w:t>
      </w:r>
      <w:proofErr w:type="spellStart"/>
      <w:r>
        <w:t>Lechleiter</w:t>
      </w:r>
      <w:proofErr w:type="spellEnd"/>
      <w:r>
        <w:t xml:space="preserve">, A., &amp; Müller, C. (2015). Reconstructing bottom water temperatures from measurements of temperature and thermal diffusivity in marine sediments. </w:t>
      </w:r>
      <w:r>
        <w:rPr>
          <w:i/>
          <w:iCs/>
        </w:rPr>
        <w:t>Ocean Science</w:t>
      </w:r>
      <w:r>
        <w:t xml:space="preserve">, </w:t>
      </w:r>
      <w:r>
        <w:rPr>
          <w:i/>
          <w:iCs/>
        </w:rPr>
        <w:t>11</w:t>
      </w:r>
      <w:r>
        <w:t>(4), 559–571. https://doi.org/10.5194/os-11-559-2015</w:t>
      </w:r>
    </w:p>
    <w:p w:rsidR="001305C7" w:rsidRDefault="00C30A20" w:rsidP="0026578E">
      <w:pPr>
        <w:pStyle w:val="NormalWeb"/>
        <w:numPr>
          <w:ilvl w:val="0"/>
          <w:numId w:val="36"/>
        </w:numPr>
      </w:pPr>
      <w:r>
        <w:t xml:space="preserve">Müller, C., </w:t>
      </w:r>
      <w:proofErr w:type="spellStart"/>
      <w:r>
        <w:t>Usbeck</w:t>
      </w:r>
      <w:proofErr w:type="spellEnd"/>
      <w:r>
        <w:t xml:space="preserve">, R., &amp; </w:t>
      </w:r>
      <w:proofErr w:type="spellStart"/>
      <w:r>
        <w:t>Miesner</w:t>
      </w:r>
      <w:proofErr w:type="spellEnd"/>
      <w:r>
        <w:t xml:space="preserve">, F. (2016). Temperatures in shallow marine sediments: Influence of thermal properties, seasonal forcing, and man-made heat sources. </w:t>
      </w:r>
      <w:r>
        <w:rPr>
          <w:i/>
          <w:iCs/>
        </w:rPr>
        <w:t>Applied Thermal Engineering</w:t>
      </w:r>
      <w:r>
        <w:t xml:space="preserve">, </w:t>
      </w:r>
      <w:r>
        <w:rPr>
          <w:i/>
          <w:iCs/>
        </w:rPr>
        <w:t>108</w:t>
      </w:r>
      <w:r>
        <w:t xml:space="preserve">, 20–29. </w:t>
      </w:r>
      <w:hyperlink r:id="rId24" w:history="1">
        <w:r w:rsidRPr="003F294D">
          <w:rPr>
            <w:rStyle w:val="Hyperlink"/>
          </w:rPr>
          <w:t>https://doi.org/10.1016/j.applthermaleng.2016.07.105</w:t>
        </w:r>
      </w:hyperlink>
    </w:p>
    <w:p w:rsidR="00F57FD4" w:rsidRDefault="001305C7" w:rsidP="0026578E">
      <w:pPr>
        <w:pStyle w:val="NormalWeb"/>
        <w:numPr>
          <w:ilvl w:val="0"/>
          <w:numId w:val="36"/>
        </w:numPr>
      </w:pPr>
      <w:proofErr w:type="spellStart"/>
      <w:r>
        <w:rPr>
          <w:rFonts w:ascii="Arial" w:hAnsi="Arial" w:cs="Arial"/>
          <w:color w:val="000000"/>
          <w:sz w:val="20"/>
          <w:szCs w:val="20"/>
          <w:shd w:val="clear" w:color="auto" w:fill="FFFFFF"/>
        </w:rPr>
        <w:t>Worzyk</w:t>
      </w:r>
      <w:proofErr w:type="spellEnd"/>
      <w:r>
        <w:rPr>
          <w:rFonts w:ascii="Arial" w:hAnsi="Arial" w:cs="Arial"/>
          <w:color w:val="000000"/>
          <w:sz w:val="20"/>
          <w:szCs w:val="20"/>
          <w:shd w:val="clear" w:color="auto" w:fill="FFFFFF"/>
        </w:rPr>
        <w:t>, T. (</w:t>
      </w:r>
      <w:r w:rsidR="00C30A20" w:rsidRPr="001305C7">
        <w:rPr>
          <w:rFonts w:ascii="Arial" w:hAnsi="Arial" w:cs="Arial"/>
          <w:color w:val="000000"/>
          <w:sz w:val="20"/>
          <w:szCs w:val="20"/>
          <w:shd w:val="clear" w:color="auto" w:fill="FFFFFF"/>
        </w:rPr>
        <w:t>2013</w:t>
      </w:r>
      <w:r>
        <w:rPr>
          <w:rFonts w:ascii="Arial" w:hAnsi="Arial" w:cs="Arial"/>
          <w:color w:val="000000"/>
          <w:sz w:val="20"/>
          <w:szCs w:val="20"/>
          <w:shd w:val="clear" w:color="auto" w:fill="FFFFFF"/>
        </w:rPr>
        <w:t>)</w:t>
      </w:r>
      <w:r w:rsidR="00C30A20" w:rsidRPr="001305C7">
        <w:rPr>
          <w:rFonts w:ascii="Arial" w:hAnsi="Arial" w:cs="Arial"/>
          <w:color w:val="000000"/>
          <w:sz w:val="20"/>
          <w:szCs w:val="20"/>
          <w:shd w:val="clear" w:color="auto" w:fill="FFFFFF"/>
        </w:rPr>
        <w:t>. </w:t>
      </w:r>
      <w:r w:rsidR="00C30A20" w:rsidRPr="001305C7">
        <w:rPr>
          <w:rFonts w:ascii="Arial" w:hAnsi="Arial" w:cs="Arial"/>
          <w:i/>
          <w:iCs/>
          <w:color w:val="000000"/>
          <w:sz w:val="20"/>
          <w:szCs w:val="20"/>
          <w:shd w:val="clear" w:color="auto" w:fill="FFFFFF"/>
        </w:rPr>
        <w:t>Submarine Power Cables</w:t>
      </w:r>
      <w:r w:rsidR="00C30A20" w:rsidRPr="001305C7">
        <w:rPr>
          <w:rFonts w:ascii="Arial" w:hAnsi="Arial" w:cs="Arial"/>
          <w:color w:val="000000"/>
          <w:sz w:val="20"/>
          <w:szCs w:val="20"/>
          <w:shd w:val="clear" w:color="auto" w:fill="FFFFFF"/>
        </w:rPr>
        <w:t>. 1st ed. Berlin: Springer Berlin.</w:t>
      </w:r>
    </w:p>
    <w:p w:rsidR="00F93396" w:rsidRDefault="00F93396" w:rsidP="0026578E"/>
    <w:p w:rsidR="00F93396" w:rsidRDefault="00F93396" w:rsidP="0026578E"/>
    <w:p w:rsidR="00F93396" w:rsidRDefault="00F93396" w:rsidP="0026578E"/>
    <w:p w:rsidR="00F93396" w:rsidRDefault="00F93396" w:rsidP="0026578E"/>
    <w:p w:rsidR="00F93396" w:rsidRDefault="00F93396" w:rsidP="0026578E"/>
    <w:p w:rsidR="00F93396" w:rsidRDefault="00F93396" w:rsidP="0026578E"/>
    <w:p w:rsidR="00F93396" w:rsidRDefault="00F93396" w:rsidP="0026578E"/>
    <w:p w:rsidR="00F93396" w:rsidRPr="00F93396" w:rsidRDefault="00F93396" w:rsidP="0026578E">
      <w:pPr>
        <w:rPr>
          <w:u w:val="single"/>
        </w:rPr>
      </w:pPr>
    </w:p>
    <w:sectPr w:rsidR="00F93396" w:rsidRPr="00F9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C04"/>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6F060FA"/>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04262FD"/>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384712"/>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6E61988"/>
    <w:multiLevelType w:val="hybridMultilevel"/>
    <w:tmpl w:val="1F182AC8"/>
    <w:lvl w:ilvl="0" w:tplc="0E7E4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5F6214"/>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E9F7B5A"/>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F0A68C4"/>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1E7583D"/>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E1E7A52"/>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0557ABF"/>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147407D"/>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1D3244A"/>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8E867DE"/>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9AC2D12"/>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3ACA28C2"/>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C485BD3"/>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D8A12CE"/>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FA1446A"/>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FD811E0"/>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9F75E7F"/>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4B862AE1"/>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59E4453C"/>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5B687DEF"/>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5D566E57"/>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5E146CB2"/>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3405843"/>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67557D65"/>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6957064A"/>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AB14E6C"/>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6B487A9A"/>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6EBD1256"/>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70FE090B"/>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A2B14DA"/>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7F011875"/>
    <w:multiLevelType w:val="hybridMultilevel"/>
    <w:tmpl w:val="54E2CF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22"/>
  </w:num>
  <w:num w:numId="4">
    <w:abstractNumId w:val="27"/>
  </w:num>
  <w:num w:numId="5">
    <w:abstractNumId w:val="26"/>
  </w:num>
  <w:num w:numId="6">
    <w:abstractNumId w:val="20"/>
  </w:num>
  <w:num w:numId="7">
    <w:abstractNumId w:val="25"/>
  </w:num>
  <w:num w:numId="8">
    <w:abstractNumId w:val="12"/>
  </w:num>
  <w:num w:numId="9">
    <w:abstractNumId w:val="10"/>
  </w:num>
  <w:num w:numId="10">
    <w:abstractNumId w:val="8"/>
  </w:num>
  <w:num w:numId="11">
    <w:abstractNumId w:val="21"/>
  </w:num>
  <w:num w:numId="12">
    <w:abstractNumId w:val="18"/>
  </w:num>
  <w:num w:numId="13">
    <w:abstractNumId w:val="13"/>
  </w:num>
  <w:num w:numId="14">
    <w:abstractNumId w:val="32"/>
  </w:num>
  <w:num w:numId="15">
    <w:abstractNumId w:val="23"/>
  </w:num>
  <w:num w:numId="16">
    <w:abstractNumId w:val="9"/>
  </w:num>
  <w:num w:numId="17">
    <w:abstractNumId w:val="7"/>
  </w:num>
  <w:num w:numId="18">
    <w:abstractNumId w:val="17"/>
  </w:num>
  <w:num w:numId="19">
    <w:abstractNumId w:val="11"/>
  </w:num>
  <w:num w:numId="20">
    <w:abstractNumId w:val="0"/>
  </w:num>
  <w:num w:numId="21">
    <w:abstractNumId w:val="1"/>
  </w:num>
  <w:num w:numId="22">
    <w:abstractNumId w:val="2"/>
  </w:num>
  <w:num w:numId="23">
    <w:abstractNumId w:val="30"/>
  </w:num>
  <w:num w:numId="24">
    <w:abstractNumId w:val="3"/>
  </w:num>
  <w:num w:numId="25">
    <w:abstractNumId w:val="5"/>
  </w:num>
  <w:num w:numId="26">
    <w:abstractNumId w:val="16"/>
  </w:num>
  <w:num w:numId="27">
    <w:abstractNumId w:val="6"/>
  </w:num>
  <w:num w:numId="28">
    <w:abstractNumId w:val="19"/>
  </w:num>
  <w:num w:numId="29">
    <w:abstractNumId w:val="14"/>
  </w:num>
  <w:num w:numId="30">
    <w:abstractNumId w:val="15"/>
  </w:num>
  <w:num w:numId="31">
    <w:abstractNumId w:val="28"/>
  </w:num>
  <w:num w:numId="32">
    <w:abstractNumId w:val="29"/>
  </w:num>
  <w:num w:numId="33">
    <w:abstractNumId w:val="31"/>
  </w:num>
  <w:num w:numId="34">
    <w:abstractNumId w:val="24"/>
  </w:num>
  <w:num w:numId="35">
    <w:abstractNumId w:val="3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27"/>
    <w:rsid w:val="000026D8"/>
    <w:rsid w:val="000A4B5D"/>
    <w:rsid w:val="000B5A69"/>
    <w:rsid w:val="000B6E4B"/>
    <w:rsid w:val="000E564B"/>
    <w:rsid w:val="000E7E01"/>
    <w:rsid w:val="000F45CE"/>
    <w:rsid w:val="001305C7"/>
    <w:rsid w:val="001343EB"/>
    <w:rsid w:val="00175E32"/>
    <w:rsid w:val="002257CB"/>
    <w:rsid w:val="002347CC"/>
    <w:rsid w:val="0024131F"/>
    <w:rsid w:val="0026079E"/>
    <w:rsid w:val="002637CD"/>
    <w:rsid w:val="0026578E"/>
    <w:rsid w:val="00291220"/>
    <w:rsid w:val="002955FC"/>
    <w:rsid w:val="002B0147"/>
    <w:rsid w:val="0043436B"/>
    <w:rsid w:val="004B72FB"/>
    <w:rsid w:val="00511A5D"/>
    <w:rsid w:val="00577E40"/>
    <w:rsid w:val="005A7FC6"/>
    <w:rsid w:val="005D0F53"/>
    <w:rsid w:val="005D3107"/>
    <w:rsid w:val="005D632F"/>
    <w:rsid w:val="00651D79"/>
    <w:rsid w:val="006944E2"/>
    <w:rsid w:val="006A7129"/>
    <w:rsid w:val="0074737E"/>
    <w:rsid w:val="007C03B3"/>
    <w:rsid w:val="00841E0B"/>
    <w:rsid w:val="008B5C2B"/>
    <w:rsid w:val="008D6C82"/>
    <w:rsid w:val="00905DAF"/>
    <w:rsid w:val="009158E0"/>
    <w:rsid w:val="009A6F25"/>
    <w:rsid w:val="00A0520F"/>
    <w:rsid w:val="00A057F6"/>
    <w:rsid w:val="00A42AD3"/>
    <w:rsid w:val="00A67AB6"/>
    <w:rsid w:val="00AA76B8"/>
    <w:rsid w:val="00B06CD0"/>
    <w:rsid w:val="00B43988"/>
    <w:rsid w:val="00B45D97"/>
    <w:rsid w:val="00B84824"/>
    <w:rsid w:val="00BA0CC3"/>
    <w:rsid w:val="00BD4660"/>
    <w:rsid w:val="00C30A20"/>
    <w:rsid w:val="00C367C0"/>
    <w:rsid w:val="00C44258"/>
    <w:rsid w:val="00D63E96"/>
    <w:rsid w:val="00E32F76"/>
    <w:rsid w:val="00E36164"/>
    <w:rsid w:val="00E415B6"/>
    <w:rsid w:val="00E47C27"/>
    <w:rsid w:val="00E7727A"/>
    <w:rsid w:val="00E83A19"/>
    <w:rsid w:val="00EE1706"/>
    <w:rsid w:val="00EE21A9"/>
    <w:rsid w:val="00F37252"/>
    <w:rsid w:val="00F57FD4"/>
    <w:rsid w:val="00F80FFE"/>
    <w:rsid w:val="00F93396"/>
    <w:rsid w:val="00FC6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4F66080"/>
  <w15:chartTrackingRefBased/>
  <w15:docId w15:val="{4A135480-481F-4C6C-9F25-0D14AC7F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29"/>
    <w:pPr>
      <w:spacing w:after="0" w:line="240" w:lineRule="auto"/>
      <w:ind w:left="720"/>
    </w:pPr>
    <w:rPr>
      <w:rFonts w:ascii="Times New Roman" w:hAnsi="Times New Roman" w:cs="Times New Roman"/>
      <w:b/>
      <w:sz w:val="24"/>
      <w:szCs w:val="24"/>
      <w:lang w:eastAsia="en-GB"/>
    </w:rPr>
  </w:style>
  <w:style w:type="paragraph" w:styleId="NormalWeb">
    <w:name w:val="Normal (Web)"/>
    <w:basedOn w:val="Normal"/>
    <w:uiPriority w:val="99"/>
    <w:unhideWhenUsed/>
    <w:rsid w:val="00F57F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30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207">
      <w:bodyDiv w:val="1"/>
      <w:marLeft w:val="0"/>
      <w:marRight w:val="0"/>
      <w:marTop w:val="0"/>
      <w:marBottom w:val="0"/>
      <w:divBdr>
        <w:top w:val="none" w:sz="0" w:space="0" w:color="auto"/>
        <w:left w:val="none" w:sz="0" w:space="0" w:color="auto"/>
        <w:bottom w:val="none" w:sz="0" w:space="0" w:color="auto"/>
        <w:right w:val="none" w:sz="0" w:space="0" w:color="auto"/>
      </w:divBdr>
    </w:div>
    <w:div w:id="58213694">
      <w:bodyDiv w:val="1"/>
      <w:marLeft w:val="0"/>
      <w:marRight w:val="0"/>
      <w:marTop w:val="0"/>
      <w:marBottom w:val="0"/>
      <w:divBdr>
        <w:top w:val="none" w:sz="0" w:space="0" w:color="auto"/>
        <w:left w:val="none" w:sz="0" w:space="0" w:color="auto"/>
        <w:bottom w:val="none" w:sz="0" w:space="0" w:color="auto"/>
        <w:right w:val="none" w:sz="0" w:space="0" w:color="auto"/>
      </w:divBdr>
    </w:div>
    <w:div w:id="96415286">
      <w:bodyDiv w:val="1"/>
      <w:marLeft w:val="0"/>
      <w:marRight w:val="0"/>
      <w:marTop w:val="0"/>
      <w:marBottom w:val="0"/>
      <w:divBdr>
        <w:top w:val="none" w:sz="0" w:space="0" w:color="auto"/>
        <w:left w:val="none" w:sz="0" w:space="0" w:color="auto"/>
        <w:bottom w:val="none" w:sz="0" w:space="0" w:color="auto"/>
        <w:right w:val="none" w:sz="0" w:space="0" w:color="auto"/>
      </w:divBdr>
    </w:div>
    <w:div w:id="151071810">
      <w:bodyDiv w:val="1"/>
      <w:marLeft w:val="0"/>
      <w:marRight w:val="0"/>
      <w:marTop w:val="0"/>
      <w:marBottom w:val="0"/>
      <w:divBdr>
        <w:top w:val="none" w:sz="0" w:space="0" w:color="auto"/>
        <w:left w:val="none" w:sz="0" w:space="0" w:color="auto"/>
        <w:bottom w:val="none" w:sz="0" w:space="0" w:color="auto"/>
        <w:right w:val="none" w:sz="0" w:space="0" w:color="auto"/>
      </w:divBdr>
    </w:div>
    <w:div w:id="161354914">
      <w:bodyDiv w:val="1"/>
      <w:marLeft w:val="0"/>
      <w:marRight w:val="0"/>
      <w:marTop w:val="0"/>
      <w:marBottom w:val="0"/>
      <w:divBdr>
        <w:top w:val="none" w:sz="0" w:space="0" w:color="auto"/>
        <w:left w:val="none" w:sz="0" w:space="0" w:color="auto"/>
        <w:bottom w:val="none" w:sz="0" w:space="0" w:color="auto"/>
        <w:right w:val="none" w:sz="0" w:space="0" w:color="auto"/>
      </w:divBdr>
    </w:div>
    <w:div w:id="333604467">
      <w:bodyDiv w:val="1"/>
      <w:marLeft w:val="0"/>
      <w:marRight w:val="0"/>
      <w:marTop w:val="0"/>
      <w:marBottom w:val="0"/>
      <w:divBdr>
        <w:top w:val="none" w:sz="0" w:space="0" w:color="auto"/>
        <w:left w:val="none" w:sz="0" w:space="0" w:color="auto"/>
        <w:bottom w:val="none" w:sz="0" w:space="0" w:color="auto"/>
        <w:right w:val="none" w:sz="0" w:space="0" w:color="auto"/>
      </w:divBdr>
    </w:div>
    <w:div w:id="354116977">
      <w:bodyDiv w:val="1"/>
      <w:marLeft w:val="0"/>
      <w:marRight w:val="0"/>
      <w:marTop w:val="0"/>
      <w:marBottom w:val="0"/>
      <w:divBdr>
        <w:top w:val="none" w:sz="0" w:space="0" w:color="auto"/>
        <w:left w:val="none" w:sz="0" w:space="0" w:color="auto"/>
        <w:bottom w:val="none" w:sz="0" w:space="0" w:color="auto"/>
        <w:right w:val="none" w:sz="0" w:space="0" w:color="auto"/>
      </w:divBdr>
    </w:div>
    <w:div w:id="474183857">
      <w:bodyDiv w:val="1"/>
      <w:marLeft w:val="0"/>
      <w:marRight w:val="0"/>
      <w:marTop w:val="0"/>
      <w:marBottom w:val="0"/>
      <w:divBdr>
        <w:top w:val="none" w:sz="0" w:space="0" w:color="auto"/>
        <w:left w:val="none" w:sz="0" w:space="0" w:color="auto"/>
        <w:bottom w:val="none" w:sz="0" w:space="0" w:color="auto"/>
        <w:right w:val="none" w:sz="0" w:space="0" w:color="auto"/>
      </w:divBdr>
    </w:div>
    <w:div w:id="496700109">
      <w:bodyDiv w:val="1"/>
      <w:marLeft w:val="0"/>
      <w:marRight w:val="0"/>
      <w:marTop w:val="0"/>
      <w:marBottom w:val="0"/>
      <w:divBdr>
        <w:top w:val="none" w:sz="0" w:space="0" w:color="auto"/>
        <w:left w:val="none" w:sz="0" w:space="0" w:color="auto"/>
        <w:bottom w:val="none" w:sz="0" w:space="0" w:color="auto"/>
        <w:right w:val="none" w:sz="0" w:space="0" w:color="auto"/>
      </w:divBdr>
    </w:div>
    <w:div w:id="613250247">
      <w:bodyDiv w:val="1"/>
      <w:marLeft w:val="0"/>
      <w:marRight w:val="0"/>
      <w:marTop w:val="0"/>
      <w:marBottom w:val="0"/>
      <w:divBdr>
        <w:top w:val="none" w:sz="0" w:space="0" w:color="auto"/>
        <w:left w:val="none" w:sz="0" w:space="0" w:color="auto"/>
        <w:bottom w:val="none" w:sz="0" w:space="0" w:color="auto"/>
        <w:right w:val="none" w:sz="0" w:space="0" w:color="auto"/>
      </w:divBdr>
    </w:div>
    <w:div w:id="637760298">
      <w:bodyDiv w:val="1"/>
      <w:marLeft w:val="0"/>
      <w:marRight w:val="0"/>
      <w:marTop w:val="0"/>
      <w:marBottom w:val="0"/>
      <w:divBdr>
        <w:top w:val="none" w:sz="0" w:space="0" w:color="auto"/>
        <w:left w:val="none" w:sz="0" w:space="0" w:color="auto"/>
        <w:bottom w:val="none" w:sz="0" w:space="0" w:color="auto"/>
        <w:right w:val="none" w:sz="0" w:space="0" w:color="auto"/>
      </w:divBdr>
    </w:div>
    <w:div w:id="644092131">
      <w:bodyDiv w:val="1"/>
      <w:marLeft w:val="0"/>
      <w:marRight w:val="0"/>
      <w:marTop w:val="0"/>
      <w:marBottom w:val="0"/>
      <w:divBdr>
        <w:top w:val="none" w:sz="0" w:space="0" w:color="auto"/>
        <w:left w:val="none" w:sz="0" w:space="0" w:color="auto"/>
        <w:bottom w:val="none" w:sz="0" w:space="0" w:color="auto"/>
        <w:right w:val="none" w:sz="0" w:space="0" w:color="auto"/>
      </w:divBdr>
    </w:div>
    <w:div w:id="660888199">
      <w:bodyDiv w:val="1"/>
      <w:marLeft w:val="0"/>
      <w:marRight w:val="0"/>
      <w:marTop w:val="0"/>
      <w:marBottom w:val="0"/>
      <w:divBdr>
        <w:top w:val="none" w:sz="0" w:space="0" w:color="auto"/>
        <w:left w:val="none" w:sz="0" w:space="0" w:color="auto"/>
        <w:bottom w:val="none" w:sz="0" w:space="0" w:color="auto"/>
        <w:right w:val="none" w:sz="0" w:space="0" w:color="auto"/>
      </w:divBdr>
    </w:div>
    <w:div w:id="726952436">
      <w:bodyDiv w:val="1"/>
      <w:marLeft w:val="0"/>
      <w:marRight w:val="0"/>
      <w:marTop w:val="0"/>
      <w:marBottom w:val="0"/>
      <w:divBdr>
        <w:top w:val="none" w:sz="0" w:space="0" w:color="auto"/>
        <w:left w:val="none" w:sz="0" w:space="0" w:color="auto"/>
        <w:bottom w:val="none" w:sz="0" w:space="0" w:color="auto"/>
        <w:right w:val="none" w:sz="0" w:space="0" w:color="auto"/>
      </w:divBdr>
    </w:div>
    <w:div w:id="764809740">
      <w:bodyDiv w:val="1"/>
      <w:marLeft w:val="0"/>
      <w:marRight w:val="0"/>
      <w:marTop w:val="0"/>
      <w:marBottom w:val="0"/>
      <w:divBdr>
        <w:top w:val="none" w:sz="0" w:space="0" w:color="auto"/>
        <w:left w:val="none" w:sz="0" w:space="0" w:color="auto"/>
        <w:bottom w:val="none" w:sz="0" w:space="0" w:color="auto"/>
        <w:right w:val="none" w:sz="0" w:space="0" w:color="auto"/>
      </w:divBdr>
    </w:div>
    <w:div w:id="798642892">
      <w:bodyDiv w:val="1"/>
      <w:marLeft w:val="0"/>
      <w:marRight w:val="0"/>
      <w:marTop w:val="0"/>
      <w:marBottom w:val="0"/>
      <w:divBdr>
        <w:top w:val="none" w:sz="0" w:space="0" w:color="auto"/>
        <w:left w:val="none" w:sz="0" w:space="0" w:color="auto"/>
        <w:bottom w:val="none" w:sz="0" w:space="0" w:color="auto"/>
        <w:right w:val="none" w:sz="0" w:space="0" w:color="auto"/>
      </w:divBdr>
    </w:div>
    <w:div w:id="815344098">
      <w:bodyDiv w:val="1"/>
      <w:marLeft w:val="0"/>
      <w:marRight w:val="0"/>
      <w:marTop w:val="0"/>
      <w:marBottom w:val="0"/>
      <w:divBdr>
        <w:top w:val="none" w:sz="0" w:space="0" w:color="auto"/>
        <w:left w:val="none" w:sz="0" w:space="0" w:color="auto"/>
        <w:bottom w:val="none" w:sz="0" w:space="0" w:color="auto"/>
        <w:right w:val="none" w:sz="0" w:space="0" w:color="auto"/>
      </w:divBdr>
    </w:div>
    <w:div w:id="912198556">
      <w:bodyDiv w:val="1"/>
      <w:marLeft w:val="0"/>
      <w:marRight w:val="0"/>
      <w:marTop w:val="0"/>
      <w:marBottom w:val="0"/>
      <w:divBdr>
        <w:top w:val="none" w:sz="0" w:space="0" w:color="auto"/>
        <w:left w:val="none" w:sz="0" w:space="0" w:color="auto"/>
        <w:bottom w:val="none" w:sz="0" w:space="0" w:color="auto"/>
        <w:right w:val="none" w:sz="0" w:space="0" w:color="auto"/>
      </w:divBdr>
    </w:div>
    <w:div w:id="991638018">
      <w:bodyDiv w:val="1"/>
      <w:marLeft w:val="0"/>
      <w:marRight w:val="0"/>
      <w:marTop w:val="0"/>
      <w:marBottom w:val="0"/>
      <w:divBdr>
        <w:top w:val="none" w:sz="0" w:space="0" w:color="auto"/>
        <w:left w:val="none" w:sz="0" w:space="0" w:color="auto"/>
        <w:bottom w:val="none" w:sz="0" w:space="0" w:color="auto"/>
        <w:right w:val="none" w:sz="0" w:space="0" w:color="auto"/>
      </w:divBdr>
    </w:div>
    <w:div w:id="1060981720">
      <w:bodyDiv w:val="1"/>
      <w:marLeft w:val="0"/>
      <w:marRight w:val="0"/>
      <w:marTop w:val="0"/>
      <w:marBottom w:val="0"/>
      <w:divBdr>
        <w:top w:val="none" w:sz="0" w:space="0" w:color="auto"/>
        <w:left w:val="none" w:sz="0" w:space="0" w:color="auto"/>
        <w:bottom w:val="none" w:sz="0" w:space="0" w:color="auto"/>
        <w:right w:val="none" w:sz="0" w:space="0" w:color="auto"/>
      </w:divBdr>
    </w:div>
    <w:div w:id="1087651783">
      <w:bodyDiv w:val="1"/>
      <w:marLeft w:val="0"/>
      <w:marRight w:val="0"/>
      <w:marTop w:val="0"/>
      <w:marBottom w:val="0"/>
      <w:divBdr>
        <w:top w:val="none" w:sz="0" w:space="0" w:color="auto"/>
        <w:left w:val="none" w:sz="0" w:space="0" w:color="auto"/>
        <w:bottom w:val="none" w:sz="0" w:space="0" w:color="auto"/>
        <w:right w:val="none" w:sz="0" w:space="0" w:color="auto"/>
      </w:divBdr>
    </w:div>
    <w:div w:id="1088960677">
      <w:bodyDiv w:val="1"/>
      <w:marLeft w:val="0"/>
      <w:marRight w:val="0"/>
      <w:marTop w:val="0"/>
      <w:marBottom w:val="0"/>
      <w:divBdr>
        <w:top w:val="none" w:sz="0" w:space="0" w:color="auto"/>
        <w:left w:val="none" w:sz="0" w:space="0" w:color="auto"/>
        <w:bottom w:val="none" w:sz="0" w:space="0" w:color="auto"/>
        <w:right w:val="none" w:sz="0" w:space="0" w:color="auto"/>
      </w:divBdr>
    </w:div>
    <w:div w:id="1142498181">
      <w:bodyDiv w:val="1"/>
      <w:marLeft w:val="0"/>
      <w:marRight w:val="0"/>
      <w:marTop w:val="0"/>
      <w:marBottom w:val="0"/>
      <w:divBdr>
        <w:top w:val="none" w:sz="0" w:space="0" w:color="auto"/>
        <w:left w:val="none" w:sz="0" w:space="0" w:color="auto"/>
        <w:bottom w:val="none" w:sz="0" w:space="0" w:color="auto"/>
        <w:right w:val="none" w:sz="0" w:space="0" w:color="auto"/>
      </w:divBdr>
    </w:div>
    <w:div w:id="1178226694">
      <w:bodyDiv w:val="1"/>
      <w:marLeft w:val="0"/>
      <w:marRight w:val="0"/>
      <w:marTop w:val="0"/>
      <w:marBottom w:val="0"/>
      <w:divBdr>
        <w:top w:val="none" w:sz="0" w:space="0" w:color="auto"/>
        <w:left w:val="none" w:sz="0" w:space="0" w:color="auto"/>
        <w:bottom w:val="none" w:sz="0" w:space="0" w:color="auto"/>
        <w:right w:val="none" w:sz="0" w:space="0" w:color="auto"/>
      </w:divBdr>
    </w:div>
    <w:div w:id="1377779293">
      <w:bodyDiv w:val="1"/>
      <w:marLeft w:val="0"/>
      <w:marRight w:val="0"/>
      <w:marTop w:val="0"/>
      <w:marBottom w:val="0"/>
      <w:divBdr>
        <w:top w:val="none" w:sz="0" w:space="0" w:color="auto"/>
        <w:left w:val="none" w:sz="0" w:space="0" w:color="auto"/>
        <w:bottom w:val="none" w:sz="0" w:space="0" w:color="auto"/>
        <w:right w:val="none" w:sz="0" w:space="0" w:color="auto"/>
      </w:divBdr>
    </w:div>
    <w:div w:id="1390034687">
      <w:bodyDiv w:val="1"/>
      <w:marLeft w:val="0"/>
      <w:marRight w:val="0"/>
      <w:marTop w:val="0"/>
      <w:marBottom w:val="0"/>
      <w:divBdr>
        <w:top w:val="none" w:sz="0" w:space="0" w:color="auto"/>
        <w:left w:val="none" w:sz="0" w:space="0" w:color="auto"/>
        <w:bottom w:val="none" w:sz="0" w:space="0" w:color="auto"/>
        <w:right w:val="none" w:sz="0" w:space="0" w:color="auto"/>
      </w:divBdr>
    </w:div>
    <w:div w:id="1539855534">
      <w:bodyDiv w:val="1"/>
      <w:marLeft w:val="0"/>
      <w:marRight w:val="0"/>
      <w:marTop w:val="0"/>
      <w:marBottom w:val="0"/>
      <w:divBdr>
        <w:top w:val="none" w:sz="0" w:space="0" w:color="auto"/>
        <w:left w:val="none" w:sz="0" w:space="0" w:color="auto"/>
        <w:bottom w:val="none" w:sz="0" w:space="0" w:color="auto"/>
        <w:right w:val="none" w:sz="0" w:space="0" w:color="auto"/>
      </w:divBdr>
    </w:div>
    <w:div w:id="1568875591">
      <w:bodyDiv w:val="1"/>
      <w:marLeft w:val="0"/>
      <w:marRight w:val="0"/>
      <w:marTop w:val="0"/>
      <w:marBottom w:val="0"/>
      <w:divBdr>
        <w:top w:val="none" w:sz="0" w:space="0" w:color="auto"/>
        <w:left w:val="none" w:sz="0" w:space="0" w:color="auto"/>
        <w:bottom w:val="none" w:sz="0" w:space="0" w:color="auto"/>
        <w:right w:val="none" w:sz="0" w:space="0" w:color="auto"/>
      </w:divBdr>
    </w:div>
    <w:div w:id="1578515396">
      <w:bodyDiv w:val="1"/>
      <w:marLeft w:val="0"/>
      <w:marRight w:val="0"/>
      <w:marTop w:val="0"/>
      <w:marBottom w:val="0"/>
      <w:divBdr>
        <w:top w:val="none" w:sz="0" w:space="0" w:color="auto"/>
        <w:left w:val="none" w:sz="0" w:space="0" w:color="auto"/>
        <w:bottom w:val="none" w:sz="0" w:space="0" w:color="auto"/>
        <w:right w:val="none" w:sz="0" w:space="0" w:color="auto"/>
      </w:divBdr>
    </w:div>
    <w:div w:id="1587416532">
      <w:bodyDiv w:val="1"/>
      <w:marLeft w:val="0"/>
      <w:marRight w:val="0"/>
      <w:marTop w:val="0"/>
      <w:marBottom w:val="0"/>
      <w:divBdr>
        <w:top w:val="none" w:sz="0" w:space="0" w:color="auto"/>
        <w:left w:val="none" w:sz="0" w:space="0" w:color="auto"/>
        <w:bottom w:val="none" w:sz="0" w:space="0" w:color="auto"/>
        <w:right w:val="none" w:sz="0" w:space="0" w:color="auto"/>
      </w:divBdr>
    </w:div>
    <w:div w:id="1587572958">
      <w:bodyDiv w:val="1"/>
      <w:marLeft w:val="0"/>
      <w:marRight w:val="0"/>
      <w:marTop w:val="0"/>
      <w:marBottom w:val="0"/>
      <w:divBdr>
        <w:top w:val="none" w:sz="0" w:space="0" w:color="auto"/>
        <w:left w:val="none" w:sz="0" w:space="0" w:color="auto"/>
        <w:bottom w:val="none" w:sz="0" w:space="0" w:color="auto"/>
        <w:right w:val="none" w:sz="0" w:space="0" w:color="auto"/>
      </w:divBdr>
    </w:div>
    <w:div w:id="1604534313">
      <w:bodyDiv w:val="1"/>
      <w:marLeft w:val="0"/>
      <w:marRight w:val="0"/>
      <w:marTop w:val="0"/>
      <w:marBottom w:val="0"/>
      <w:divBdr>
        <w:top w:val="none" w:sz="0" w:space="0" w:color="auto"/>
        <w:left w:val="none" w:sz="0" w:space="0" w:color="auto"/>
        <w:bottom w:val="none" w:sz="0" w:space="0" w:color="auto"/>
        <w:right w:val="none" w:sz="0" w:space="0" w:color="auto"/>
      </w:divBdr>
    </w:div>
    <w:div w:id="1655989458">
      <w:bodyDiv w:val="1"/>
      <w:marLeft w:val="0"/>
      <w:marRight w:val="0"/>
      <w:marTop w:val="0"/>
      <w:marBottom w:val="0"/>
      <w:divBdr>
        <w:top w:val="none" w:sz="0" w:space="0" w:color="auto"/>
        <w:left w:val="none" w:sz="0" w:space="0" w:color="auto"/>
        <w:bottom w:val="none" w:sz="0" w:space="0" w:color="auto"/>
        <w:right w:val="none" w:sz="0" w:space="0" w:color="auto"/>
      </w:divBdr>
    </w:div>
    <w:div w:id="1692150205">
      <w:bodyDiv w:val="1"/>
      <w:marLeft w:val="0"/>
      <w:marRight w:val="0"/>
      <w:marTop w:val="0"/>
      <w:marBottom w:val="0"/>
      <w:divBdr>
        <w:top w:val="none" w:sz="0" w:space="0" w:color="auto"/>
        <w:left w:val="none" w:sz="0" w:space="0" w:color="auto"/>
        <w:bottom w:val="none" w:sz="0" w:space="0" w:color="auto"/>
        <w:right w:val="none" w:sz="0" w:space="0" w:color="auto"/>
      </w:divBdr>
    </w:div>
    <w:div w:id="1741370107">
      <w:bodyDiv w:val="1"/>
      <w:marLeft w:val="0"/>
      <w:marRight w:val="0"/>
      <w:marTop w:val="0"/>
      <w:marBottom w:val="0"/>
      <w:divBdr>
        <w:top w:val="none" w:sz="0" w:space="0" w:color="auto"/>
        <w:left w:val="none" w:sz="0" w:space="0" w:color="auto"/>
        <w:bottom w:val="none" w:sz="0" w:space="0" w:color="auto"/>
        <w:right w:val="none" w:sz="0" w:space="0" w:color="auto"/>
      </w:divBdr>
    </w:div>
    <w:div w:id="1761097671">
      <w:bodyDiv w:val="1"/>
      <w:marLeft w:val="0"/>
      <w:marRight w:val="0"/>
      <w:marTop w:val="0"/>
      <w:marBottom w:val="0"/>
      <w:divBdr>
        <w:top w:val="none" w:sz="0" w:space="0" w:color="auto"/>
        <w:left w:val="none" w:sz="0" w:space="0" w:color="auto"/>
        <w:bottom w:val="none" w:sz="0" w:space="0" w:color="auto"/>
        <w:right w:val="none" w:sz="0" w:space="0" w:color="auto"/>
      </w:divBdr>
    </w:div>
    <w:div w:id="1763911312">
      <w:bodyDiv w:val="1"/>
      <w:marLeft w:val="0"/>
      <w:marRight w:val="0"/>
      <w:marTop w:val="0"/>
      <w:marBottom w:val="0"/>
      <w:divBdr>
        <w:top w:val="none" w:sz="0" w:space="0" w:color="auto"/>
        <w:left w:val="none" w:sz="0" w:space="0" w:color="auto"/>
        <w:bottom w:val="none" w:sz="0" w:space="0" w:color="auto"/>
        <w:right w:val="none" w:sz="0" w:space="0" w:color="auto"/>
      </w:divBdr>
    </w:div>
    <w:div w:id="1769502439">
      <w:bodyDiv w:val="1"/>
      <w:marLeft w:val="0"/>
      <w:marRight w:val="0"/>
      <w:marTop w:val="0"/>
      <w:marBottom w:val="0"/>
      <w:divBdr>
        <w:top w:val="none" w:sz="0" w:space="0" w:color="auto"/>
        <w:left w:val="none" w:sz="0" w:space="0" w:color="auto"/>
        <w:bottom w:val="none" w:sz="0" w:space="0" w:color="auto"/>
        <w:right w:val="none" w:sz="0" w:space="0" w:color="auto"/>
      </w:divBdr>
    </w:div>
    <w:div w:id="1854538918">
      <w:bodyDiv w:val="1"/>
      <w:marLeft w:val="0"/>
      <w:marRight w:val="0"/>
      <w:marTop w:val="0"/>
      <w:marBottom w:val="0"/>
      <w:divBdr>
        <w:top w:val="none" w:sz="0" w:space="0" w:color="auto"/>
        <w:left w:val="none" w:sz="0" w:space="0" w:color="auto"/>
        <w:bottom w:val="none" w:sz="0" w:space="0" w:color="auto"/>
        <w:right w:val="none" w:sz="0" w:space="0" w:color="auto"/>
      </w:divBdr>
    </w:div>
    <w:div w:id="1917784002">
      <w:bodyDiv w:val="1"/>
      <w:marLeft w:val="0"/>
      <w:marRight w:val="0"/>
      <w:marTop w:val="0"/>
      <w:marBottom w:val="0"/>
      <w:divBdr>
        <w:top w:val="none" w:sz="0" w:space="0" w:color="auto"/>
        <w:left w:val="none" w:sz="0" w:space="0" w:color="auto"/>
        <w:bottom w:val="none" w:sz="0" w:space="0" w:color="auto"/>
        <w:right w:val="none" w:sz="0" w:space="0" w:color="auto"/>
      </w:divBdr>
    </w:div>
    <w:div w:id="1935740942">
      <w:bodyDiv w:val="1"/>
      <w:marLeft w:val="0"/>
      <w:marRight w:val="0"/>
      <w:marTop w:val="0"/>
      <w:marBottom w:val="0"/>
      <w:divBdr>
        <w:top w:val="none" w:sz="0" w:space="0" w:color="auto"/>
        <w:left w:val="none" w:sz="0" w:space="0" w:color="auto"/>
        <w:bottom w:val="none" w:sz="0" w:space="0" w:color="auto"/>
        <w:right w:val="none" w:sz="0" w:space="0" w:color="auto"/>
      </w:divBdr>
    </w:div>
    <w:div w:id="1960988934">
      <w:bodyDiv w:val="1"/>
      <w:marLeft w:val="0"/>
      <w:marRight w:val="0"/>
      <w:marTop w:val="0"/>
      <w:marBottom w:val="0"/>
      <w:divBdr>
        <w:top w:val="none" w:sz="0" w:space="0" w:color="auto"/>
        <w:left w:val="none" w:sz="0" w:space="0" w:color="auto"/>
        <w:bottom w:val="none" w:sz="0" w:space="0" w:color="auto"/>
        <w:right w:val="none" w:sz="0" w:space="0" w:color="auto"/>
      </w:divBdr>
    </w:div>
    <w:div w:id="1996448496">
      <w:bodyDiv w:val="1"/>
      <w:marLeft w:val="0"/>
      <w:marRight w:val="0"/>
      <w:marTop w:val="0"/>
      <w:marBottom w:val="0"/>
      <w:divBdr>
        <w:top w:val="none" w:sz="0" w:space="0" w:color="auto"/>
        <w:left w:val="none" w:sz="0" w:space="0" w:color="auto"/>
        <w:bottom w:val="none" w:sz="0" w:space="0" w:color="auto"/>
        <w:right w:val="none" w:sz="0" w:space="0" w:color="auto"/>
      </w:divBdr>
    </w:div>
    <w:div w:id="2044472522">
      <w:bodyDiv w:val="1"/>
      <w:marLeft w:val="0"/>
      <w:marRight w:val="0"/>
      <w:marTop w:val="0"/>
      <w:marBottom w:val="0"/>
      <w:divBdr>
        <w:top w:val="none" w:sz="0" w:space="0" w:color="auto"/>
        <w:left w:val="none" w:sz="0" w:space="0" w:color="auto"/>
        <w:bottom w:val="none" w:sz="0" w:space="0" w:color="auto"/>
        <w:right w:val="none" w:sz="0" w:space="0" w:color="auto"/>
      </w:divBdr>
    </w:div>
    <w:div w:id="205927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doi.org/10.1016/j.applthermaleng.2016.07.105"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74114-F334-4889-A9B9-3A115BC8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12</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Duell J.R.</dc:creator>
  <cp:keywords/>
  <dc:description/>
  <cp:lastModifiedBy>Duell J.R.</cp:lastModifiedBy>
  <cp:revision>10</cp:revision>
  <dcterms:created xsi:type="dcterms:W3CDTF">2020-04-29T11:59:00Z</dcterms:created>
  <dcterms:modified xsi:type="dcterms:W3CDTF">2020-05-01T09:41:00Z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