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jc w:val="center"/>
      </w:pPr>
      <w:r>
        <w:rPr>
          <w:b/>
          <w:bCs/>
          <w:color w:val="1F3864"/>
          <w:sz w:val="60"/>
          <w:szCs w:val="60"/>
        </w:rPr>
        <w:t xml:space="preserve">NearBite</w:t>
      </w:r>
    </w:p>
    <w:p>
      <w:pPr>
        <w:spacing w:after="40"/>
        <w:jc w:val="center"/>
      </w:pPr>
      <w:r>
        <w:rPr>
          <w:color w:val="2E74B5"/>
          <w:sz w:val="26"/>
          <w:szCs w:val="26"/>
        </w:rPr>
        <w:t xml:space="preserve">A Trusted, Always-Updated Local Food Discovery Platform</w:t>
      </w:r>
    </w:p>
    <w:p>
      <w:pPr>
        <w:pBdr>
          <w:bottom w:val="single" w:color="2E74B5" w:sz="8" w:space="8"/>
        </w:pBdr>
        <w:spacing w:after="60"/>
        <w:jc w:val="center"/>
      </w:pPr>
      <w:r>
        <w:rPr>
          <w:i/>
          <w:iCs/>
          <w:color w:val="595959"/>
          <w:sz w:val="22"/>
          <w:szCs w:val="22"/>
        </w:rPr>
        <w:t xml:space="preserve">Product Requirements Document (PRD) — v1.1</w:t>
      </w:r>
    </w:p>
    <w:p>
      <w:pPr>
        <w:spacing w:after="240" w:before="120"/>
        <w:jc w:val="center"/>
      </w:pPr>
      <w:r>
        <w:rPr>
          <w:color w:val="595959"/>
          <w:sz w:val="20"/>
          <w:szCs w:val="20"/>
        </w:rPr>
        <w:t xml:space="preserve">Learning MVP scope carved out from v1.0 — same product vision, phased delivery</w:t>
      </w:r>
    </w:p>
    <w:p>
      <w:pPr>
        <w:pStyle w:val="Heading1"/>
      </w:pPr>
      <w:r>
        <w:t xml:space="preserve">Document Control</w:t>
      </w:r>
    </w:p>
    <w:tbl>
      <w:tblPr>
        <w:tblW w:type="dxa" w:w="9026"/>
        <w:tblBorders>
          <w:top w:val="single" w:color="AAB7C4" w:sz="4"/>
          <w:left w:val="single" w:color="AAB7C4" w:sz="4"/>
          <w:bottom w:val="single" w:color="AAB7C4" w:sz="4"/>
          <w:right w:val="single" w:color="AAB7C4" w:sz="4"/>
          <w:insideH w:val="single" w:color="D6DCE4" w:sz="4"/>
          <w:insideV w:val="single" w:color="D6DCE4" w:sz="4"/>
        </w:tblBorders>
      </w:tblPr>
      <w:tblGrid>
        <w:gridCol w:w="2800"/>
        <w:gridCol w:w="6226"/>
      </w:tblGrid>
      <w:tr>
        <w:trPr>
          <w:tblHeader/>
        </w:trPr>
        <w:tc>
          <w:tcPr>
            <w:tcW w:type="dxa" w:w="2800"/>
            <w:shd w:fill="1F3864" w:val="clear"/>
            <w:tcMar>
              <w:top w:type="dxa" w:w="80"/>
              <w:left w:type="dxa" w:w="120"/>
              <w:bottom w:type="dxa" w:w="80"/>
              <w:right w:type="dxa" w:w="120"/>
            </w:tcMar>
          </w:tcPr>
          <w:p>
            <w:r>
              <w:rPr>
                <w:b/>
                <w:bCs/>
                <w:color w:val="FFFFFF"/>
                <w:sz w:val="20"/>
                <w:szCs w:val="20"/>
              </w:rPr>
              <w:t xml:space="preserve">Field</w:t>
            </w:r>
          </w:p>
        </w:tc>
        <w:tc>
          <w:tcPr>
            <w:tcW w:type="dxa" w:w="6226"/>
            <w:shd w:fill="1F3864" w:val="clear"/>
            <w:tcMar>
              <w:top w:type="dxa" w:w="80"/>
              <w:left w:type="dxa" w:w="120"/>
              <w:bottom w:type="dxa" w:w="80"/>
              <w:right w:type="dxa" w:w="120"/>
            </w:tcMar>
          </w:tcPr>
          <w:p>
            <w:r>
              <w:rPr>
                <w:b/>
                <w:bCs/>
                <w:color w:val="FFFFFF"/>
                <w:sz w:val="20"/>
                <w:szCs w:val="20"/>
              </w:rPr>
              <w:t xml:space="preserve">Detail</w:t>
            </w:r>
          </w:p>
        </w:tc>
      </w:tr>
      <w:tr>
        <w:tc>
          <w:tcPr>
            <w:tcW w:type="dxa" w:w="2800"/>
            <w:shd w:fill="F2F6FC" w:val="clear"/>
            <w:tcMar>
              <w:top w:type="dxa" w:w="70"/>
              <w:left w:type="dxa" w:w="120"/>
              <w:bottom w:type="dxa" w:w="70"/>
              <w:right w:type="dxa" w:w="120"/>
            </w:tcMar>
          </w:tcPr>
          <w:p>
            <w:pPr>
              <w:spacing w:after="0"/>
            </w:pPr>
            <w:r>
              <w:t xml:space="preserve">Product Name (working title)</w:t>
            </w:r>
          </w:p>
        </w:tc>
        <w:tc>
          <w:tcPr>
            <w:tcW w:type="dxa" w:w="6226"/>
            <w:shd w:fill="F2F6FC" w:val="clear"/>
            <w:tcMar>
              <w:top w:type="dxa" w:w="70"/>
              <w:left w:type="dxa" w:w="120"/>
              <w:bottom w:type="dxa" w:w="70"/>
              <w:right w:type="dxa" w:w="120"/>
            </w:tcMar>
          </w:tcPr>
          <w:p>
            <w:pPr>
              <w:spacing w:after="0"/>
            </w:pPr>
            <w:r>
              <w:t xml:space="preserve">NearBite (placeholder — subject to branding)</w:t>
            </w:r>
          </w:p>
        </w:tc>
      </w:tr>
      <w:tr>
        <w:tc>
          <w:tcPr>
            <w:tcW w:type="dxa" w:w="2800"/>
            <w:tcMar>
              <w:top w:type="dxa" w:w="70"/>
              <w:left w:type="dxa" w:w="120"/>
              <w:bottom w:type="dxa" w:w="70"/>
              <w:right w:type="dxa" w:w="120"/>
            </w:tcMar>
          </w:tcPr>
          <w:p>
            <w:pPr>
              <w:spacing w:after="0"/>
            </w:pPr>
            <w:r>
              <w:t xml:space="preserve">Document Owner</w:t>
            </w:r>
          </w:p>
        </w:tc>
        <w:tc>
          <w:tcPr>
            <w:tcW w:type="dxa" w:w="6226"/>
            <w:tcMar>
              <w:top w:type="dxa" w:w="70"/>
              <w:left w:type="dxa" w:w="120"/>
              <w:bottom w:type="dxa" w:w="70"/>
              <w:right w:type="dxa" w:w="120"/>
            </w:tcMar>
          </w:tcPr>
          <w:p>
            <w:pPr>
              <w:spacing w:after="0"/>
            </w:pPr>
            <w:r>
              <w:t xml:space="preserve">Product Owner</w:t>
            </w:r>
          </w:p>
        </w:tc>
      </w:tr>
      <w:tr>
        <w:tc>
          <w:tcPr>
            <w:tcW w:type="dxa" w:w="2800"/>
            <w:shd w:fill="F2F6FC" w:val="clear"/>
            <w:tcMar>
              <w:top w:type="dxa" w:w="70"/>
              <w:left w:type="dxa" w:w="120"/>
              <w:bottom w:type="dxa" w:w="70"/>
              <w:right w:type="dxa" w:w="120"/>
            </w:tcMar>
          </w:tcPr>
          <w:p>
            <w:pPr>
              <w:spacing w:after="0"/>
            </w:pPr>
            <w:r>
              <w:t xml:space="preserve">Status</w:t>
            </w:r>
          </w:p>
        </w:tc>
        <w:tc>
          <w:tcPr>
            <w:tcW w:type="dxa" w:w="6226"/>
            <w:shd w:fill="F2F6FC" w:val="clear"/>
            <w:tcMar>
              <w:top w:type="dxa" w:w="70"/>
              <w:left w:type="dxa" w:w="120"/>
              <w:bottom w:type="dxa" w:w="70"/>
              <w:right w:type="dxa" w:w="120"/>
            </w:tcMar>
          </w:tcPr>
          <w:p>
            <w:pPr>
              <w:spacing w:after="0"/>
            </w:pPr>
            <w:r>
              <w:t xml:space="preserve">Draft v1.1 — Learning MVP scope confirmed</w:t>
            </w:r>
          </w:p>
        </w:tc>
      </w:tr>
      <w:tr>
        <w:tc>
          <w:tcPr>
            <w:tcW w:type="dxa" w:w="2800"/>
            <w:tcMar>
              <w:top w:type="dxa" w:w="70"/>
              <w:left w:type="dxa" w:w="120"/>
              <w:bottom w:type="dxa" w:w="70"/>
              <w:right w:type="dxa" w:w="120"/>
            </w:tcMar>
          </w:tcPr>
          <w:p>
            <w:pPr>
              <w:spacing w:after="0"/>
            </w:pPr>
            <w:r>
              <w:t xml:space="preserve">Last Updated</w:t>
            </w:r>
          </w:p>
        </w:tc>
        <w:tc>
          <w:tcPr>
            <w:tcW w:type="dxa" w:w="6226"/>
            <w:tcMar>
              <w:top w:type="dxa" w:w="70"/>
              <w:left w:type="dxa" w:w="120"/>
              <w:bottom w:type="dxa" w:w="70"/>
              <w:right w:type="dxa" w:w="120"/>
            </w:tcMar>
          </w:tcPr>
          <w:p>
            <w:pPr>
              <w:spacing w:after="0"/>
            </w:pPr>
            <w:r>
              <w:t xml:space="preserve">July 13, 2026</w:t>
            </w:r>
          </w:p>
        </w:tc>
      </w:tr>
      <w:tr>
        <w:tc>
          <w:tcPr>
            <w:tcW w:type="dxa" w:w="2800"/>
            <w:shd w:fill="F2F6FC" w:val="clear"/>
            <w:tcMar>
              <w:top w:type="dxa" w:w="70"/>
              <w:left w:type="dxa" w:w="120"/>
              <w:bottom w:type="dxa" w:w="70"/>
              <w:right w:type="dxa" w:w="120"/>
            </w:tcMar>
          </w:tcPr>
          <w:p>
            <w:pPr>
              <w:spacing w:after="0"/>
            </w:pPr>
            <w:r>
              <w:t xml:space="preserve">Distribution</w:t>
            </w:r>
          </w:p>
        </w:tc>
        <w:tc>
          <w:tcPr>
            <w:tcW w:type="dxa" w:w="6226"/>
            <w:shd w:fill="F2F6FC" w:val="clear"/>
            <w:tcMar>
              <w:top w:type="dxa" w:w="70"/>
              <w:left w:type="dxa" w:w="120"/>
              <w:bottom w:type="dxa" w:w="70"/>
              <w:right w:type="dxa" w:w="120"/>
            </w:tcMar>
          </w:tcPr>
          <w:p>
            <w:pPr>
              <w:spacing w:after="0"/>
            </w:pPr>
            <w:r>
              <w:t xml:space="preserve">Founders, Design, Engineering, QA</w:t>
            </w:r>
          </w:p>
        </w:tc>
      </w:tr>
      <w:tr>
        <w:tc>
          <w:tcPr>
            <w:tcW w:type="dxa" w:w="2800"/>
            <w:tcMar>
              <w:top w:type="dxa" w:w="70"/>
              <w:left w:type="dxa" w:w="120"/>
              <w:bottom w:type="dxa" w:w="70"/>
              <w:right w:type="dxa" w:w="120"/>
            </w:tcMar>
          </w:tcPr>
          <w:p>
            <w:pPr>
              <w:spacing w:after="0"/>
            </w:pPr>
            <w:r>
              <w:t xml:space="preserve">Supersedes</w:t>
            </w:r>
          </w:p>
        </w:tc>
        <w:tc>
          <w:tcPr>
            <w:tcW w:type="dxa" w:w="6226"/>
            <w:tcMar>
              <w:top w:type="dxa" w:w="70"/>
              <w:left w:type="dxa" w:w="120"/>
              <w:bottom w:type="dxa" w:w="70"/>
              <w:right w:type="dxa" w:w="120"/>
            </w:tcMar>
          </w:tcPr>
          <w:p>
            <w:pPr>
              <w:spacing w:after="0"/>
            </w:pPr>
            <w:r>
              <w:t xml:space="preserve">v1.0 (July 3, 2026) — same vision, narrower first cut</w:t>
            </w:r>
          </w:p>
        </w:tc>
      </w:tr>
    </w:tbl>
    <w:p>
      <w:pPr>
        <w:spacing w:after="100"/>
      </w:pPr>
    </w:p>
    <w:p>
      <w:pPr>
        <w:pStyle w:val="Heading3"/>
      </w:pPr>
      <w:r>
        <w:t xml:space="preserve">Revision History</w:t>
      </w:r>
    </w:p>
    <w:tbl>
      <w:tblPr>
        <w:tblW w:type="dxa" w:w="9026"/>
        <w:tblBorders>
          <w:top w:val="single" w:color="AAB7C4" w:sz="4"/>
          <w:left w:val="single" w:color="AAB7C4" w:sz="4"/>
          <w:bottom w:val="single" w:color="AAB7C4" w:sz="4"/>
          <w:right w:val="single" w:color="AAB7C4" w:sz="4"/>
          <w:insideH w:val="single" w:color="D6DCE4" w:sz="4"/>
          <w:insideV w:val="single" w:color="D6DCE4" w:sz="4"/>
        </w:tblBorders>
      </w:tblPr>
      <w:tblGrid>
        <w:gridCol w:w="1200"/>
        <w:gridCol w:w="1400"/>
        <w:gridCol w:w="2000"/>
        <w:gridCol w:w="4426"/>
      </w:tblGrid>
      <w:tr>
        <w:trPr>
          <w:tblHeader/>
        </w:trPr>
        <w:tc>
          <w:tcPr>
            <w:tcW w:type="dxa" w:w="1200"/>
            <w:shd w:fill="1F3864" w:val="clear"/>
            <w:tcMar>
              <w:top w:type="dxa" w:w="80"/>
              <w:left w:type="dxa" w:w="120"/>
              <w:bottom w:type="dxa" w:w="80"/>
              <w:right w:type="dxa" w:w="120"/>
            </w:tcMar>
          </w:tcPr>
          <w:p>
            <w:r>
              <w:rPr>
                <w:b/>
                <w:bCs/>
                <w:color w:val="FFFFFF"/>
                <w:sz w:val="20"/>
                <w:szCs w:val="20"/>
              </w:rPr>
              <w:t xml:space="preserve">Version</w:t>
            </w:r>
          </w:p>
        </w:tc>
        <w:tc>
          <w:tcPr>
            <w:tcW w:type="dxa" w:w="1400"/>
            <w:shd w:fill="1F3864" w:val="clear"/>
            <w:tcMar>
              <w:top w:type="dxa" w:w="80"/>
              <w:left w:type="dxa" w:w="120"/>
              <w:bottom w:type="dxa" w:w="80"/>
              <w:right w:type="dxa" w:w="120"/>
            </w:tcMar>
          </w:tcPr>
          <w:p>
            <w:r>
              <w:rPr>
                <w:b/>
                <w:bCs/>
                <w:color w:val="FFFFFF"/>
                <w:sz w:val="20"/>
                <w:szCs w:val="20"/>
              </w:rPr>
              <w:t xml:space="preserve">Date</w:t>
            </w:r>
          </w:p>
        </w:tc>
        <w:tc>
          <w:tcPr>
            <w:tcW w:type="dxa" w:w="2000"/>
            <w:shd w:fill="1F3864" w:val="clear"/>
            <w:tcMar>
              <w:top w:type="dxa" w:w="80"/>
              <w:left w:type="dxa" w:w="120"/>
              <w:bottom w:type="dxa" w:w="80"/>
              <w:right w:type="dxa" w:w="120"/>
            </w:tcMar>
          </w:tcPr>
          <w:p>
            <w:r>
              <w:rPr>
                <w:b/>
                <w:bCs/>
                <w:color w:val="FFFFFF"/>
                <w:sz w:val="20"/>
                <w:szCs w:val="20"/>
              </w:rPr>
              <w:t xml:space="preserve">Author</w:t>
            </w:r>
          </w:p>
        </w:tc>
        <w:tc>
          <w:tcPr>
            <w:tcW w:type="dxa" w:w="4426"/>
            <w:shd w:fill="1F3864" w:val="clear"/>
            <w:tcMar>
              <w:top w:type="dxa" w:w="80"/>
              <w:left w:type="dxa" w:w="120"/>
              <w:bottom w:type="dxa" w:w="80"/>
              <w:right w:type="dxa" w:w="120"/>
            </w:tcMar>
          </w:tcPr>
          <w:p>
            <w:r>
              <w:rPr>
                <w:b/>
                <w:bCs/>
                <w:color w:val="FFFFFF"/>
                <w:sz w:val="20"/>
                <w:szCs w:val="20"/>
              </w:rPr>
              <w:t xml:space="preserve">Summary</w:t>
            </w:r>
          </w:p>
        </w:tc>
      </w:tr>
      <w:tr>
        <w:tc>
          <w:tcPr>
            <w:tcW w:type="dxa" w:w="1200"/>
            <w:shd w:fill="F2F6FC" w:val="clear"/>
            <w:tcMar>
              <w:top w:type="dxa" w:w="70"/>
              <w:left w:type="dxa" w:w="120"/>
              <w:bottom w:type="dxa" w:w="70"/>
              <w:right w:type="dxa" w:w="120"/>
            </w:tcMar>
          </w:tcPr>
          <w:p>
            <w:pPr>
              <w:spacing w:after="0"/>
            </w:pPr>
            <w:r>
              <w:t xml:space="preserve">0.1</w:t>
            </w:r>
          </w:p>
        </w:tc>
        <w:tc>
          <w:tcPr>
            <w:tcW w:type="dxa" w:w="1400"/>
            <w:shd w:fill="F2F6FC" w:val="clear"/>
            <w:tcMar>
              <w:top w:type="dxa" w:w="70"/>
              <w:left w:type="dxa" w:w="120"/>
              <w:bottom w:type="dxa" w:w="70"/>
              <w:right w:type="dxa" w:w="120"/>
            </w:tcMar>
          </w:tcPr>
          <w:p>
            <w:pPr>
              <w:spacing w:after="0"/>
            </w:pPr>
            <w:r>
              <w:t xml:space="preserve">Jul 3, 2026</w:t>
            </w:r>
          </w:p>
        </w:tc>
        <w:tc>
          <w:tcPr>
            <w:tcW w:type="dxa" w:w="2000"/>
            <w:shd w:fill="F2F6FC" w:val="clear"/>
            <w:tcMar>
              <w:top w:type="dxa" w:w="70"/>
              <w:left w:type="dxa" w:w="120"/>
              <w:bottom w:type="dxa" w:w="70"/>
              <w:right w:type="dxa" w:w="120"/>
            </w:tcMar>
          </w:tcPr>
          <w:p>
            <w:pPr>
              <w:spacing w:after="0"/>
            </w:pPr>
            <w:r>
              <w:t xml:space="preserve">Product Owner</w:t>
            </w:r>
          </w:p>
        </w:tc>
        <w:tc>
          <w:tcPr>
            <w:tcW w:type="dxa" w:w="4426"/>
            <w:shd w:fill="F2F6FC" w:val="clear"/>
            <w:tcMar>
              <w:top w:type="dxa" w:w="70"/>
              <w:left w:type="dxa" w:w="120"/>
              <w:bottom w:type="dxa" w:w="70"/>
              <w:right w:type="dxa" w:w="120"/>
            </w:tcMar>
          </w:tcPr>
          <w:p>
            <w:pPr>
              <w:spacing w:after="0"/>
            </w:pPr>
            <w:r>
              <w:t xml:space="preserve">Initial draft based on founder interview</w:t>
            </w:r>
          </w:p>
        </w:tc>
      </w:tr>
      <w:tr>
        <w:tc>
          <w:tcPr>
            <w:tcW w:type="dxa" w:w="1200"/>
            <w:tcMar>
              <w:top w:type="dxa" w:w="70"/>
              <w:left w:type="dxa" w:w="120"/>
              <w:bottom w:type="dxa" w:w="70"/>
              <w:right w:type="dxa" w:w="120"/>
            </w:tcMar>
          </w:tcPr>
          <w:p>
            <w:pPr>
              <w:spacing w:after="0"/>
            </w:pPr>
            <w:r>
              <w:t xml:space="preserve">1.0</w:t>
            </w:r>
          </w:p>
        </w:tc>
        <w:tc>
          <w:tcPr>
            <w:tcW w:type="dxa" w:w="1400"/>
            <w:tcMar>
              <w:top w:type="dxa" w:w="70"/>
              <w:left w:type="dxa" w:w="120"/>
              <w:bottom w:type="dxa" w:w="70"/>
              <w:right w:type="dxa" w:w="120"/>
            </w:tcMar>
          </w:tcPr>
          <w:p>
            <w:pPr>
              <w:spacing w:after="0"/>
            </w:pPr>
            <w:r>
              <w:t xml:space="preserve">Jul 3, 2026</w:t>
            </w:r>
          </w:p>
        </w:tc>
        <w:tc>
          <w:tcPr>
            <w:tcW w:type="dxa" w:w="2000"/>
            <w:tcMar>
              <w:top w:type="dxa" w:w="70"/>
              <w:left w:type="dxa" w:w="120"/>
              <w:bottom w:type="dxa" w:w="70"/>
              <w:right w:type="dxa" w:w="120"/>
            </w:tcMar>
          </w:tcPr>
          <w:p>
            <w:pPr>
              <w:spacing w:after="0"/>
            </w:pPr>
            <w:r>
              <w:t xml:space="preserve">Product Owner</w:t>
            </w:r>
          </w:p>
        </w:tc>
        <w:tc>
          <w:tcPr>
            <w:tcW w:type="dxa" w:w="4426"/>
            <w:tcMar>
              <w:top w:type="dxa" w:w="70"/>
              <w:left w:type="dxa" w:w="120"/>
              <w:bottom w:type="dxa" w:w="70"/>
              <w:right w:type="dxa" w:w="120"/>
            </w:tcMar>
          </w:tcPr>
          <w:p>
            <w:pPr>
              <w:spacing w:after="0"/>
            </w:pPr>
            <w:r>
              <w:t xml:space="preserve">Reviewed baseline</w:t>
            </w:r>
          </w:p>
        </w:tc>
      </w:tr>
      <w:tr>
        <w:tc>
          <w:tcPr>
            <w:tcW w:type="dxa" w:w="1200"/>
            <w:shd w:fill="F2F6FC" w:val="clear"/>
            <w:tcMar>
              <w:top w:type="dxa" w:w="70"/>
              <w:left w:type="dxa" w:w="120"/>
              <w:bottom w:type="dxa" w:w="70"/>
              <w:right w:type="dxa" w:w="120"/>
            </w:tcMar>
          </w:tcPr>
          <w:p>
            <w:pPr>
              <w:spacing w:after="0"/>
            </w:pPr>
            <w:r>
              <w:rPr>
                <w:b/>
                <w:bCs/>
              </w:rPr>
              <w:t xml:space="preserve">1.1</w:t>
            </w:r>
          </w:p>
        </w:tc>
        <w:tc>
          <w:tcPr>
            <w:tcW w:type="dxa" w:w="1400"/>
            <w:shd w:fill="F2F6FC" w:val="clear"/>
            <w:tcMar>
              <w:top w:type="dxa" w:w="70"/>
              <w:left w:type="dxa" w:w="120"/>
              <w:bottom w:type="dxa" w:w="70"/>
              <w:right w:type="dxa" w:w="120"/>
            </w:tcMar>
          </w:tcPr>
          <w:p>
            <w:pPr>
              <w:spacing w:after="0"/>
            </w:pPr>
            <w:r>
              <w:rPr>
                <w:b/>
                <w:bCs/>
              </w:rPr>
              <w:t xml:space="preserve">Jul 13, 2026</w:t>
            </w:r>
          </w:p>
        </w:tc>
        <w:tc>
          <w:tcPr>
            <w:tcW w:type="dxa" w:w="2000"/>
            <w:shd w:fill="F2F6FC" w:val="clear"/>
            <w:tcMar>
              <w:top w:type="dxa" w:w="70"/>
              <w:left w:type="dxa" w:w="120"/>
              <w:bottom w:type="dxa" w:w="70"/>
              <w:right w:type="dxa" w:w="120"/>
            </w:tcMar>
          </w:tcPr>
          <w:p>
            <w:pPr>
              <w:spacing w:after="0"/>
            </w:pPr>
            <w:r>
              <w:rPr>
                <w:b/>
                <w:bCs/>
              </w:rPr>
              <w:t xml:space="preserve">Product Owner + Eng</w:t>
            </w:r>
          </w:p>
        </w:tc>
        <w:tc>
          <w:tcPr>
            <w:tcW w:type="dxa" w:w="4426"/>
            <w:shd w:fill="F2F6FC" w:val="clear"/>
            <w:tcMar>
              <w:top w:type="dxa" w:w="70"/>
              <w:left w:type="dxa" w:w="120"/>
              <w:bottom w:type="dxa" w:w="70"/>
              <w:right w:type="dxa" w:w="120"/>
            </w:tcMar>
          </w:tcPr>
          <w:p>
            <w:pPr>
              <w:spacing w:after="0"/>
            </w:pPr>
            <w:r>
              <w:rPr>
                <w:b/>
                <w:bCs/>
              </w:rPr>
              <w:t xml:space="preserve">Learning MVP scope carved out; sprint roadmap added; nothing cut from the product vision.</w:t>
            </w:r>
          </w:p>
        </w:tc>
      </w:tr>
    </w:tbl>
    <w:p>
      <w:r>
        <w:br w:type="page"/>
      </w:r>
    </w:p>
    <w:p>
      <w:pPr>
        <w:pStyle w:val="Heading1"/>
      </w:pPr>
      <w:r>
        <w:t xml:space="preserve">1. Executive Summary</w:t>
      </w:r>
    </w:p>
    <w:p>
      <w:pPr>
        <w:spacing w:after="130" w:line="276"/>
      </w:pPr>
      <w:r>
        <w:t xml:space="preserve">NearBite is a platform that lets restaurants, cafes, hotels, and small food shops create and maintain their own verified online presence — menus, prices, photos, and live status — so people searching for a place to eat get accurate, current information in one trusted place, instead of scattered, outdated results across Google, Facebook groups, and word of mouth.</w:t>
      </w:r>
    </w:p>
    <w:p>
      <w:pPr>
        <w:spacing w:after="130" w:line="276"/>
      </w:pPr>
      <w:r>
        <w:t xml:space="preserve">The idea originated from a first-hand frustration: a group of college students traveling out of town struggled to find a trustworthy place for lunch because Google listings showed stale prices and photos, and relevant Facebook groups were fragmented and hard to search. NearBite solves this by putting update responsibility directly with the business owners, with admin verification to maintain trust.</w:t>
      </w:r>
    </w:p>
    <w:p>
      <w:pPr>
        <w:spacing w:after="130" w:line="276"/>
      </w:pPr>
      <w:r>
        <w:rPr>
          <w:b/>
          <w:bCs/>
        </w:rPr>
        <w:t xml:space="preserve">What is different in v1.1.</w:t>
      </w:r>
      <w:r>
        <w:t xml:space="preserve"> The product vision is unchanged. What has changed is the delivery approach: the MVP is now phased into a </w:t>
      </w:r>
      <w:r>
        <w:rPr>
          <w:b/>
          <w:bCs/>
        </w:rPr>
        <w:t xml:space="preserve">Learning MVP</w:t>
      </w:r>
      <w:r>
        <w:t xml:space="preserve"> (Phase 1a) followed by the </w:t>
      </w:r>
      <w:r>
        <w:rPr>
          <w:b/>
          <w:bCs/>
        </w:rPr>
        <w:t xml:space="preserve">Full MVP</w:t>
      </w:r>
      <w:r>
        <w:t xml:space="preserve"> (Phase 1b), so we can validate the core trust loop — owners keep listings fresh, users trust and return — with a smaller, faster first cut. The Learning MVP is a </w:t>
      </w:r>
      <w:r>
        <w:rPr>
          <w:b/>
          <w:bCs/>
        </w:rPr>
        <w:t xml:space="preserve">web-only, English-only, single pilot-city</w:t>
      </w:r>
      <w:r>
        <w:t xml:space="preserve"> slice that keeps every core loop concept from v1.0 (owner self-serve listings, admin approval, consumer search, reviews) but defers surface expansion (native mobile, trilingual UI, map view, offers, notifications) until the loop is proven. Nothing is removed from the product; items are re-timed.</w:t>
      </w:r>
    </w:p>
    <w:p>
      <w:pPr>
        <w:spacing w:after="60"/>
      </w:pPr>
    </w:p>
    <w:tbl>
      <w:tblPr>
        <w:tblW w:type="dxa" w:w="9026"/>
        <w:tblBorders>
          <w:top w:val="single" w:color="2E74B5" w:sz="6"/>
          <w:left w:val="single" w:color="2E74B5" w:sz="18"/>
          <w:bottom w:val="single" w:color="2E74B5" w:sz="6"/>
          <w:right w:val="single" w:color="2E74B5" w:sz="6"/>
          <w:insideH w:val="none"/>
          <w:insideV w:val="none"/>
        </w:tblBorders>
      </w:tblPr>
      <w:tblGrid>
        <w:gridCol w:w="9026"/>
      </w:tblGrid>
      <w:tr>
        <w:tc>
          <w:tcPr>
            <w:tcW w:type="dxa" w:w="9026"/>
            <w:shd w:fill="EAF1FB" w:val="clear"/>
            <w:tcMar>
              <w:top w:type="dxa" w:w="120"/>
              <w:left w:type="dxa" w:w="180"/>
              <w:bottom w:type="dxa" w:w="120"/>
              <w:right w:type="dxa" w:w="180"/>
            </w:tcMar>
          </w:tcPr>
          <w:p>
            <w:pPr>
              <w:spacing w:after="0" w:line="264"/>
            </w:pPr>
            <w:r>
              <w:rPr>
                <w:b/>
                <w:bCs/>
              </w:rPr>
              <w:t xml:space="preserve">Why phase it.</w:t>
            </w:r>
            <w:r>
              <w:t xml:space="preserve"> The v1.0 MVP as scoped is a 4–6-month build for a small team. Splitting delivery lets us prove the trust loop in ~half the time and half the surface area, then invest the second phase in the items that scale reach (mobile, language) rather than in items that prove value. Data model, admin tooling, and architecture are built from day one to support the deferred items without a rebuild (per NFR-9).</w:t>
            </w:r>
          </w:p>
        </w:tc>
      </w:tr>
    </w:tbl>
    <w:p>
      <w:pPr>
        <w:pStyle w:val="Heading1"/>
      </w:pPr>
      <w:r>
        <w:t xml:space="preserve">2. Background &amp; Problem Statement</w:t>
      </w:r>
    </w:p>
    <w:p>
      <w:pPr>
        <w:pStyle w:val="Heading3"/>
      </w:pPr>
      <w:r>
        <w:t xml:space="preserve">2.1 The Problem</w:t>
      </w:r>
    </w:p>
    <w:p>
      <w:pPr>
        <w:pStyle w:val="ListParagraph"/>
        <w:numPr>
          <w:ilvl w:val="0"/>
          <w:numId w:val="2"/>
        </w:numPr>
        <w:spacing w:after="60" w:line="264"/>
      </w:pPr>
      <w:r>
        <w:t xml:space="preserve">Search engines (Google) frequently show outdated prices, menus, and photos for small food businesses, since owners rarely update their Google Business listings.</w:t>
      </w:r>
    </w:p>
    <w:p>
      <w:pPr>
        <w:pStyle w:val="ListParagraph"/>
        <w:numPr>
          <w:ilvl w:val="0"/>
          <w:numId w:val="2"/>
        </w:numPr>
        <w:spacing w:after="60" w:line="264"/>
      </w:pPr>
      <w:r>
        <w:t xml:space="preserve">Facebook groups with local recommendations are unstructured, hard to search, and buried in unrelated posts — there is no reliable way to filter by cuisine, price, or location.</w:t>
      </w:r>
    </w:p>
    <w:p>
      <w:pPr>
        <w:pStyle w:val="ListParagraph"/>
        <w:numPr>
          <w:ilvl w:val="0"/>
          <w:numId w:val="2"/>
        </w:numPr>
        <w:spacing w:after="60" w:line="264"/>
      </w:pPr>
      <w:r>
        <w:t xml:space="preserve">Travelers, students, and newcomers to an area have no single trusted source to quickly find a place to eat that matches their budget, dietary needs, and current availability.</w:t>
      </w:r>
    </w:p>
    <w:p>
      <w:pPr>
        <w:pStyle w:val="ListParagraph"/>
        <w:numPr>
          <w:ilvl w:val="0"/>
          <w:numId w:val="2"/>
        </w:numPr>
        <w:spacing w:after="60" w:line="264"/>
      </w:pPr>
      <w:r>
        <w:t xml:space="preserve">Small food businesses have no easy, low-cost way to maintain an accurate online presence — they are dependent on third-party platforms they don't control.</w:t>
      </w:r>
    </w:p>
    <w:p>
      <w:pPr>
        <w:pStyle w:val="Heading3"/>
      </w:pPr>
      <w:r>
        <w:t xml:space="preserve">2.2 Why Now</w:t>
      </w:r>
    </w:p>
    <w:p>
      <w:pPr>
        <w:spacing w:after="130" w:line="276"/>
      </w:pPr>
      <w:r>
        <w:t xml:space="preserve">Smartphone and mobile data penetration make it easy for small business owners to self-manage a lightweight online profile, and there is no dominant, trusted, owner-maintained local food directory in the target market today. A single-city pilot lets us validate the core loop — owners keep listings fresh, users trust and return — before expanding.</w:t>
      </w:r>
    </w:p>
    <w:p>
      <w:pPr>
        <w:pStyle w:val="Heading1"/>
      </w:pPr>
      <w:r>
        <w:t xml:space="preserve">3. Product Vision &amp; Objectives</w:t>
      </w:r>
    </w:p>
    <w:p>
      <w:pPr>
        <w:pStyle w:val="Heading3"/>
      </w:pPr>
      <w:r>
        <w:t xml:space="preserve">3.1 Vision Statement</w:t>
      </w:r>
    </w:p>
    <w:p>
      <w:pPr>
        <w:spacing w:after="130" w:line="276"/>
      </w:pPr>
      <w:r>
        <w:t xml:space="preserve">*To become the most trusted place to discover where to eat — built on real-time information maintained by the businesses themselves, not stale third-party data.*</w:t>
      </w:r>
    </w:p>
    <w:p>
      <w:pPr>
        <w:pStyle w:val="Heading3"/>
      </w:pPr>
      <w:r>
        <w:t xml:space="preserve">3.2 Objectives (unchanged from v1.0)</w:t>
      </w:r>
    </w:p>
    <w:p>
      <w:pPr>
        <w:pStyle w:val="ListParagraph"/>
        <w:numPr>
          <w:ilvl w:val="0"/>
          <w:numId w:val="3"/>
        </w:numPr>
        <w:spacing w:after="60" w:line="264"/>
      </w:pPr>
      <w:r>
        <w:t xml:space="preserve">Give users a fast, filterable way to find nearby food businesses with accurate menus, prices, and photos.</w:t>
      </w:r>
    </w:p>
    <w:p>
      <w:pPr>
        <w:pStyle w:val="ListParagraph"/>
        <w:numPr>
          <w:ilvl w:val="0"/>
          <w:numId w:val="3"/>
        </w:numPr>
        <w:spacing w:after="60" w:line="264"/>
      </w:pPr>
      <w:r>
        <w:t xml:space="preserve">Give business owners a simple, free, self-serve way to create and keep their listing up to date.</w:t>
      </w:r>
    </w:p>
    <w:p>
      <w:pPr>
        <w:pStyle w:val="ListParagraph"/>
        <w:numPr>
          <w:ilvl w:val="0"/>
          <w:numId w:val="3"/>
        </w:numPr>
        <w:spacing w:after="60" w:line="264"/>
      </w:pPr>
      <w:r>
        <w:t xml:space="preserve">Establish trust through an admin-verified onboarding process for every listing.</w:t>
      </w:r>
    </w:p>
    <w:p>
      <w:pPr>
        <w:pStyle w:val="ListParagraph"/>
        <w:numPr>
          <w:ilvl w:val="0"/>
          <w:numId w:val="3"/>
        </w:numPr>
        <w:spacing w:after="60" w:line="264"/>
      </w:pPr>
      <w:r>
        <w:t xml:space="preserve">Validate the model in one pilot city before expanding geography or business categories.</w:t>
      </w:r>
    </w:p>
    <w:p>
      <w:pPr>
        <w:pStyle w:val="ListParagraph"/>
        <w:numPr>
          <w:ilvl w:val="0"/>
          <w:numId w:val="3"/>
        </w:numPr>
        <w:spacing w:after="60" w:line="264"/>
      </w:pPr>
      <w:r>
        <w:t xml:space="preserve">Build the foundation (data model, admin tooling) to support future monetization and category expansion.</w:t>
      </w:r>
    </w:p>
    <w:p>
      <w:pPr>
        <w:pStyle w:val="Heading1"/>
      </w:pPr>
      <w:r>
        <w:t xml:space="preserve">4. Target Users &amp; Personas</w:t>
      </w:r>
    </w:p>
    <w:p>
      <w:pPr>
        <w:pStyle w:val="Heading3"/>
      </w:pPr>
      <w:r>
        <w:t xml:space="preserve">4.1 Persona 1 — “Dinesh, the Diner” (Primary Consumer)</w:t>
      </w:r>
    </w:p>
    <w:p>
      <w:pPr>
        <w:pStyle w:val="ListParagraph"/>
        <w:numPr>
          <w:ilvl w:val="0"/>
          <w:numId w:val="2"/>
        </w:numPr>
        <w:spacing w:after="60" w:line="264"/>
      </w:pPr>
      <w:r>
        <w:t xml:space="preserve">Either a local resident deciding where to eat today, or a traveler/visitor unfamiliar with the area — both need the same accurate, filterable information.</w:t>
      </w:r>
    </w:p>
    <w:p>
      <w:pPr>
        <w:pStyle w:val="ListParagraph"/>
        <w:numPr>
          <w:ilvl w:val="0"/>
          <w:numId w:val="2"/>
        </w:numPr>
        <w:spacing w:after="60" w:line="264"/>
      </w:pPr>
      <w:r>
        <w:t xml:space="preserve">Frustrated by outdated Google listings and hard-to-search Facebook groups.</w:t>
      </w:r>
    </w:p>
    <w:p>
      <w:pPr>
        <w:pStyle w:val="ListParagraph"/>
        <w:numPr>
          <w:ilvl w:val="0"/>
          <w:numId w:val="2"/>
        </w:numPr>
        <w:spacing w:after="60" w:line="264"/>
      </w:pPr>
      <w:r>
        <w:t xml:space="preserve">Comfortable in English, Sinhala, or Tamil — expects the app to work in their preferred language (Phase 1b).</w:t>
      </w:r>
    </w:p>
    <w:p>
      <w:pPr>
        <w:pStyle w:val="ListParagraph"/>
        <w:numPr>
          <w:ilvl w:val="0"/>
          <w:numId w:val="2"/>
        </w:numPr>
        <w:spacing w:after="60" w:line="264"/>
      </w:pPr>
      <w:r>
        <w:t xml:space="preserve">Wants: filter by price/cuisine/distance, see real recent photos, know if a place is currently open.</w:t>
      </w:r>
    </w:p>
    <w:p>
      <w:pPr>
        <w:pStyle w:val="Heading3"/>
      </w:pPr>
      <w:r>
        <w:t xml:space="preserve">4.2 Persona 2 — “Amara, the Café Owner” (Business User)</w:t>
      </w:r>
    </w:p>
    <w:p>
      <w:pPr>
        <w:pStyle w:val="ListParagraph"/>
        <w:numPr>
          <w:ilvl w:val="0"/>
          <w:numId w:val="2"/>
        </w:numPr>
        <w:spacing w:after="60" w:line="264"/>
      </w:pPr>
      <w:r>
        <w:t xml:space="preserve">Runs a small café or eatery, has limited time and no dedicated marketing/IT staff.</w:t>
      </w:r>
    </w:p>
    <w:p>
      <w:pPr>
        <w:pStyle w:val="ListParagraph"/>
        <w:numPr>
          <w:ilvl w:val="0"/>
          <w:numId w:val="2"/>
        </w:numPr>
        <w:spacing w:after="60" w:line="264"/>
      </w:pPr>
      <w:r>
        <w:t xml:space="preserve">Currently relies on word of mouth and an inconsistently updated Facebook page.</w:t>
      </w:r>
    </w:p>
    <w:p>
      <w:pPr>
        <w:pStyle w:val="ListParagraph"/>
        <w:numPr>
          <w:ilvl w:val="0"/>
          <w:numId w:val="2"/>
        </w:numPr>
        <w:spacing w:after="60" w:line="264"/>
      </w:pPr>
      <w:r>
        <w:t xml:space="preserve">Wants: a free, quick way to post her menu and photos, and be found by nearby customers without needing technical skill.</w:t>
      </w:r>
    </w:p>
    <w:p>
      <w:pPr>
        <w:pStyle w:val="Heading3"/>
      </w:pPr>
      <w:r>
        <w:t xml:space="preserve">4.3 Persona 3 — “Admin Moderator” (Internal User)</w:t>
      </w:r>
    </w:p>
    <w:p>
      <w:pPr>
        <w:pStyle w:val="ListParagraph"/>
        <w:numPr>
          <w:ilvl w:val="0"/>
          <w:numId w:val="2"/>
        </w:numPr>
        <w:spacing w:after="60" w:line="264"/>
      </w:pPr>
      <w:r>
        <w:t xml:space="preserve">Reviews and approves new business submissions to keep listings genuine and prevent spam/duplicate/fake entries.</w:t>
      </w:r>
    </w:p>
    <w:p>
      <w:pPr>
        <w:pStyle w:val="ListParagraph"/>
        <w:numPr>
          <w:ilvl w:val="0"/>
          <w:numId w:val="2"/>
        </w:numPr>
        <w:spacing w:after="60" w:line="264"/>
      </w:pPr>
      <w:r>
        <w:t xml:space="preserve">Needs an efficient queue, clear approval/rejection workflow, and the ability to edit or remove listings that violate guidelines.</w:t>
      </w:r>
    </w:p>
    <w:p>
      <w:r>
        <w:br w:type="page"/>
      </w:r>
    </w:p>
    <w:p>
      <w:pPr>
        <w:pStyle w:val="Heading1"/>
      </w:pPr>
      <w:r>
        <w:t xml:space="preserve">5. Scope — Phased Delivery</w:t>
      </w:r>
    </w:p>
    <w:p>
      <w:pPr>
        <w:spacing w:after="130" w:line="276"/>
      </w:pPr>
      <w:r>
        <w:t xml:space="preserve">Scope is delivered in two phases inside what was previously called “MVP.” Both phases together equal the v1.0 MVP scope. Nothing is dropped from the product vision.</w:t>
      </w:r>
    </w:p>
    <w:p>
      <w:pPr>
        <w:pStyle w:val="Heading2"/>
      </w:pPr>
      <w:r>
        <w:t xml:space="preserve">5.1 Phase 1a — Learning MVP (In Scope for first delivery)</w:t>
      </w:r>
    </w:p>
    <w:p>
      <w:pPr>
        <w:spacing w:after="130" w:line="276"/>
      </w:pPr>
      <w:r>
        <w:rPr>
          <w:b/>
          <w:bCs/>
        </w:rPr>
        <w:t xml:space="preserve">Pilot geography:</w:t>
      </w:r>
      <w:r>
        <w:t xml:space="preserve"> single pilot city (Negombo, Western Province, Sri Lanka — confirmed for this cut).</w:t>
      </w:r>
    </w:p>
    <w:p>
      <w:pPr>
        <w:spacing w:after="130" w:line="276"/>
      </w:pPr>
      <w:r>
        <w:rPr>
          <w:b/>
          <w:bCs/>
        </w:rPr>
        <w:t xml:space="preserve">Business category:</w:t>
      </w:r>
      <w:r>
        <w:t xml:space="preserve"> food &amp; beverage only (restaurants, cafes, hotels' dining, small food shops).</w:t>
      </w:r>
    </w:p>
    <w:p>
      <w:pPr>
        <w:spacing w:after="130" w:line="276"/>
      </w:pPr>
      <w:r>
        <w:rPr>
          <w:b/>
          <w:bCs/>
        </w:rPr>
        <w:t xml:space="preserve">Surface:</w:t>
      </w:r>
      <w:r>
        <w:t xml:space="preserve"> responsive web app only (works on phones and desktops — native mobile is Phase 1b).</w:t>
      </w:r>
    </w:p>
    <w:p>
      <w:pPr>
        <w:spacing w:after="130" w:line="276"/>
      </w:pPr>
      <w:r>
        <w:rPr>
          <w:b/>
          <w:bCs/>
        </w:rPr>
        <w:t xml:space="preserve">Language:</w:t>
      </w:r>
      <w:r>
        <w:t xml:space="preserve"> English only at launch of Phase 1a (Sinhala and Tamil in Phase 1b).</w:t>
      </w:r>
    </w:p>
    <w:p>
      <w:pPr>
        <w:spacing w:after="130" w:line="276"/>
      </w:pPr>
      <w:r>
        <w:rPr>
          <w:b/>
          <w:bCs/>
        </w:rPr>
        <w:t xml:space="preserve">Included capabilities:</w:t>
      </w:r>
    </w:p>
    <w:p>
      <w:pPr>
        <w:pStyle w:val="ListParagraph"/>
        <w:numPr>
          <w:ilvl w:val="0"/>
          <w:numId w:val="2"/>
        </w:numPr>
        <w:spacing w:after="60" w:line="264"/>
      </w:pPr>
      <w:r>
        <w:t xml:space="preserve">Public browsing and search </w:t>
      </w:r>
      <w:r>
        <w:rPr>
          <w:b/>
          <w:bCs/>
        </w:rPr>
        <w:t xml:space="preserve">without login required</w:t>
      </w:r>
      <w:r>
        <w:t xml:space="preserve"> (per FR-3.1).</w:t>
      </w:r>
    </w:p>
    <w:p>
      <w:pPr>
        <w:pStyle w:val="ListParagraph"/>
        <w:numPr>
          <w:ilvl w:val="0"/>
          <w:numId w:val="2"/>
        </w:numPr>
        <w:spacing w:after="60" w:line="264"/>
      </w:pPr>
      <w:r>
        <w:rPr>
          <w:b/>
          <w:bCs/>
        </w:rPr>
        <w:t xml:space="preserve">Login required</w:t>
      </w:r>
      <w:r>
        <w:t xml:space="preserve"> to post a review, save a favorite, or submit/manage a business listing.</w:t>
      </w:r>
    </w:p>
    <w:p>
      <w:pPr>
        <w:pStyle w:val="ListParagraph"/>
        <w:numPr>
          <w:ilvl w:val="0"/>
          <w:numId w:val="2"/>
        </w:numPr>
        <w:spacing w:after="60" w:line="264"/>
      </w:pPr>
      <w:r>
        <w:t xml:space="preserve">Business self-serve signup to create a listing (menu, prices, photos-via-URL, hours, location, live status).</w:t>
      </w:r>
    </w:p>
    <w:p>
      <w:pPr>
        <w:pStyle w:val="ListParagraph"/>
        <w:numPr>
          <w:ilvl w:val="0"/>
          <w:numId w:val="2"/>
        </w:numPr>
        <w:spacing w:after="60" w:line="264"/>
      </w:pPr>
      <w:r>
        <w:rPr>
          <w:b/>
          <w:bCs/>
        </w:rPr>
        <w:t xml:space="preserve">Admin manual review and approval</w:t>
      </w:r>
      <w:r>
        <w:t xml:space="preserve"> before any listing goes live (per FR-2.1 / FR-2.2).</w:t>
      </w:r>
    </w:p>
    <w:p>
      <w:pPr>
        <w:pStyle w:val="ListParagraph"/>
        <w:numPr>
          <w:ilvl w:val="0"/>
          <w:numId w:val="2"/>
        </w:numPr>
        <w:spacing w:after="60" w:line="264"/>
      </w:pPr>
      <w:r>
        <w:t xml:space="preserve">Admin can also create/edit/deactivate any listing directly (per FR-2.3).</w:t>
      </w:r>
    </w:p>
    <w:p>
      <w:pPr>
        <w:pStyle w:val="ListParagraph"/>
        <w:numPr>
          <w:ilvl w:val="0"/>
          <w:numId w:val="2"/>
        </w:numPr>
        <w:spacing w:after="60" w:line="264"/>
      </w:pPr>
      <w:r>
        <w:rPr>
          <w:b/>
          <w:bCs/>
        </w:rPr>
        <w:t xml:space="preserve">Search &amp; filter</w:t>
      </w:r>
      <w:r>
        <w:t xml:space="preserve"> by cuisine, price range, and dietary tag (veg/non-veg). Distance-based sort included, map display deferred to Phase 1b.</w:t>
      </w:r>
    </w:p>
    <w:p>
      <w:pPr>
        <w:pStyle w:val="ListParagraph"/>
        <w:numPr>
          <w:ilvl w:val="0"/>
          <w:numId w:val="2"/>
        </w:numPr>
        <w:spacing w:after="60" w:line="264"/>
      </w:pPr>
      <w:r>
        <w:rPr>
          <w:b/>
          <w:bCs/>
        </w:rPr>
        <w:t xml:space="preserve">Live status</w:t>
      </w:r>
      <w:r>
        <w:t xml:space="preserve"> indicator (Open / Closed / Busy) settable by the owner.</w:t>
      </w:r>
    </w:p>
    <w:p>
      <w:pPr>
        <w:pStyle w:val="ListParagraph"/>
        <w:numPr>
          <w:ilvl w:val="0"/>
          <w:numId w:val="2"/>
        </w:numPr>
        <w:spacing w:after="60" w:line="264"/>
      </w:pPr>
      <w:r>
        <w:rPr>
          <w:b/>
          <w:bCs/>
        </w:rPr>
        <w:t xml:space="preserve">Ratings &amp; reviews</w:t>
      </w:r>
      <w:r>
        <w:t xml:space="preserve"> from logged-in users. Report/flag review to admin included.</w:t>
      </w:r>
    </w:p>
    <w:p>
      <w:pPr>
        <w:pStyle w:val="ListParagraph"/>
        <w:numPr>
          <w:ilvl w:val="0"/>
          <w:numId w:val="2"/>
        </w:numPr>
        <w:spacing w:after="60" w:line="264"/>
      </w:pPr>
      <w:r>
        <w:rPr>
          <w:b/>
          <w:bCs/>
        </w:rPr>
        <w:t xml:space="preserve">Photos via URL</w:t>
      </w:r>
      <w:r>
        <w:t xml:space="preserve"> (owner pastes an image URL) for Phase 1a; direct upload with optimization arrives in Phase 1b.</w:t>
      </w:r>
    </w:p>
    <w:p>
      <w:pPr>
        <w:pStyle w:val="ListParagraph"/>
        <w:numPr>
          <w:ilvl w:val="0"/>
          <w:numId w:val="2"/>
        </w:numPr>
        <w:spacing w:after="60" w:line="264"/>
      </w:pPr>
      <w:r>
        <w:t xml:space="preserve">Data model supports every field required by the full PRD, so no schema rebuild is required for Phase 1b (per NFR-9).</w:t>
      </w:r>
    </w:p>
    <w:p>
      <w:pPr>
        <w:pStyle w:val="Heading2"/>
      </w:pPr>
      <w:r>
        <w:t xml:space="preserve">5.2 Phase 1b — Full MVP (Deferred from Phase 1a, still Must-have overall)</w:t>
      </w:r>
    </w:p>
    <w:p>
      <w:pPr>
        <w:spacing w:after="130" w:line="276"/>
      </w:pPr>
      <w:r>
        <w:t xml:space="preserve">These items are cut from *first delivery* to shorten Phase 1a. They are added in Phase 1b, before broader Phase 2/3 expansion:</w:t>
      </w:r>
    </w:p>
    <w:p>
      <w:pPr>
        <w:pStyle w:val="ListParagraph"/>
        <w:numPr>
          <w:ilvl w:val="0"/>
          <w:numId w:val="2"/>
        </w:numPr>
        <w:spacing w:after="60" w:line="264"/>
      </w:pPr>
      <w:r>
        <w:t xml:space="preserve">Native iOS and Android apps (sharing the same backend built in Phase 1a).</w:t>
      </w:r>
    </w:p>
    <w:p>
      <w:pPr>
        <w:pStyle w:val="ListParagraph"/>
        <w:numPr>
          <w:ilvl w:val="0"/>
          <w:numId w:val="2"/>
        </w:numPr>
        <w:spacing w:after="60" w:line="264"/>
      </w:pPr>
      <w:r>
        <w:t xml:space="preserve">Trilingual UI: Sinhala and Tamil added alongside English.</w:t>
      </w:r>
    </w:p>
    <w:p>
      <w:pPr>
        <w:pStyle w:val="ListParagraph"/>
        <w:numPr>
          <w:ilvl w:val="0"/>
          <w:numId w:val="2"/>
        </w:numPr>
        <w:spacing w:after="60" w:line="264"/>
      </w:pPr>
      <w:r>
        <w:t xml:space="preserve">Direct </w:t>
      </w:r>
      <w:r>
        <w:rPr>
          <w:b/>
          <w:bCs/>
        </w:rPr>
        <w:t xml:space="preserve">photo upload</w:t>
      </w:r>
      <w:r>
        <w:t xml:space="preserve"> with server-side optimization / CDN delivery (replaces photo-via-URL).</w:t>
      </w:r>
    </w:p>
    <w:p>
      <w:pPr>
        <w:pStyle w:val="ListParagraph"/>
        <w:numPr>
          <w:ilvl w:val="0"/>
          <w:numId w:val="2"/>
        </w:numPr>
        <w:spacing w:after="60" w:line="264"/>
      </w:pPr>
      <w:r>
        <w:rPr>
          <w:b/>
          <w:bCs/>
        </w:rPr>
        <w:t xml:space="preserve">Map view</w:t>
      </w:r>
      <w:r>
        <w:t xml:space="preserve"> of search results (data model already carries lat/lng in Phase 1a).</w:t>
      </w:r>
    </w:p>
    <w:p>
      <w:pPr>
        <w:pStyle w:val="ListParagraph"/>
        <w:numPr>
          <w:ilvl w:val="0"/>
          <w:numId w:val="2"/>
        </w:numPr>
        <w:spacing w:after="60" w:line="264"/>
      </w:pPr>
      <w:r>
        <w:rPr>
          <w:b/>
          <w:bCs/>
        </w:rPr>
        <w:t xml:space="preserve">Offers/promotions</w:t>
      </w:r>
      <w:r>
        <w:t xml:space="preserve"> (owner-posted, time-bounded).</w:t>
      </w:r>
    </w:p>
    <w:p>
      <w:pPr>
        <w:pStyle w:val="ListParagraph"/>
        <w:numPr>
          <w:ilvl w:val="0"/>
          <w:numId w:val="2"/>
        </w:numPr>
        <w:spacing w:after="60" w:line="264"/>
      </w:pPr>
      <w:r>
        <w:rPr>
          <w:b/>
          <w:bCs/>
        </w:rPr>
        <w:t xml:space="preserve">Favorites/saved listings</w:t>
      </w:r>
      <w:r>
        <w:t xml:space="preserve"> for logged-in consumers.</w:t>
      </w:r>
    </w:p>
    <w:p>
      <w:pPr>
        <w:pStyle w:val="ListParagraph"/>
        <w:numPr>
          <w:ilvl w:val="0"/>
          <w:numId w:val="2"/>
        </w:numPr>
        <w:spacing w:after="60" w:line="264"/>
      </w:pPr>
      <w:r>
        <w:rPr>
          <w:b/>
          <w:bCs/>
        </w:rPr>
        <w:t xml:space="preserve">Notifications</w:t>
      </w:r>
      <w:r>
        <w:t xml:space="preserve"> (approval/rejection, new review, favorite posts an offer).</w:t>
      </w:r>
    </w:p>
    <w:p>
      <w:pPr>
        <w:pStyle w:val="Heading2"/>
      </w:pPr>
      <w:r>
        <w:t xml:space="preserve">5.3 Out of Scope — Deferred to Phase 2/3 (unchanged from v1.0)</w:t>
      </w:r>
    </w:p>
    <w:p>
      <w:pPr>
        <w:pStyle w:val="ListParagraph"/>
        <w:numPr>
          <w:ilvl w:val="0"/>
          <w:numId w:val="2"/>
        </w:numPr>
        <w:spacing w:after="60" w:line="264"/>
      </w:pPr>
      <w:r>
        <w:t xml:space="preserve">Categories beyond food &amp; beverage (retail, services, etc.).</w:t>
      </w:r>
    </w:p>
    <w:p>
      <w:pPr>
        <w:pStyle w:val="ListParagraph"/>
        <w:numPr>
          <w:ilvl w:val="0"/>
          <w:numId w:val="2"/>
        </w:numPr>
        <w:spacing w:after="60" w:line="264"/>
      </w:pPr>
      <w:r>
        <w:t xml:space="preserve">In-app ordering, table booking, or payments.</w:t>
      </w:r>
    </w:p>
    <w:p>
      <w:pPr>
        <w:pStyle w:val="ListParagraph"/>
        <w:numPr>
          <w:ilvl w:val="0"/>
          <w:numId w:val="2"/>
        </w:numPr>
        <w:spacing w:after="60" w:line="264"/>
      </w:pPr>
      <w:r>
        <w:t xml:space="preserve">Paid/featured listings or any monetization mechanism (see Section 12 — Open Question).</w:t>
      </w:r>
    </w:p>
    <w:p>
      <w:pPr>
        <w:pStyle w:val="ListParagraph"/>
        <w:numPr>
          <w:ilvl w:val="0"/>
          <w:numId w:val="2"/>
        </w:numPr>
        <w:spacing w:after="60" w:line="264"/>
      </w:pPr>
      <w:r>
        <w:t xml:space="preserve">Multi-city or multi-country expansion.</w:t>
      </w:r>
    </w:p>
    <w:p>
      <w:pPr>
        <w:pStyle w:val="ListParagraph"/>
        <w:numPr>
          <w:ilvl w:val="0"/>
          <w:numId w:val="2"/>
        </w:numPr>
        <w:spacing w:after="60" w:line="264"/>
      </w:pPr>
      <w:r>
        <w:t xml:space="preserve">Automated fraud detection / AI-based content moderation (manual admin review only for MVP).</w:t>
      </w:r>
    </w:p>
    <w:p>
      <w:pPr>
        <w:pStyle w:val="ListParagraph"/>
        <w:numPr>
          <w:ilvl w:val="0"/>
          <w:numId w:val="2"/>
        </w:numPr>
        <w:spacing w:after="60" w:line="264"/>
      </w:pPr>
      <w:r>
        <w:t xml:space="preserve">Loyalty programs, push-notification marketing campaigns.</w:t>
      </w:r>
    </w:p>
    <w:p>
      <w:pPr>
        <w:pStyle w:val="Heading1"/>
      </w:pPr>
      <w:r>
        <w:t xml:space="preserve">6. Assumptions &amp; Constraints</w:t>
      </w:r>
    </w:p>
    <w:p>
      <w:pPr>
        <w:pStyle w:val="Heading3"/>
      </w:pPr>
      <w:r>
        <w:t xml:space="preserve">6.1 Assumptions</w:t>
      </w:r>
    </w:p>
    <w:p>
      <w:pPr>
        <w:pStyle w:val="ListParagraph"/>
        <w:numPr>
          <w:ilvl w:val="0"/>
          <w:numId w:val="2"/>
        </w:numPr>
        <w:spacing w:after="60" w:line="264"/>
      </w:pPr>
      <w:r>
        <w:t xml:space="preserve">Business owners are willing to spend a few minutes creating and periodically updating their listing at no cost during the pilot.</w:t>
      </w:r>
    </w:p>
    <w:p>
      <w:pPr>
        <w:pStyle w:val="ListParagraph"/>
        <w:numPr>
          <w:ilvl w:val="0"/>
          <w:numId w:val="2"/>
        </w:numPr>
        <w:spacing w:after="60" w:line="264"/>
      </w:pPr>
      <w:r>
        <w:t xml:space="preserve">A single admin/small moderation team is sufficient to review listing submissions at pilot-city volume.</w:t>
      </w:r>
    </w:p>
    <w:p>
      <w:pPr>
        <w:pStyle w:val="ListParagraph"/>
        <w:numPr>
          <w:ilvl w:val="0"/>
          <w:numId w:val="2"/>
        </w:numPr>
        <w:spacing w:after="60" w:line="264"/>
      </w:pPr>
      <w:r>
        <w:t xml:space="preserve">Target users have smartphones with data connectivity and are comfortable using a mobile web / web app.</w:t>
      </w:r>
    </w:p>
    <w:p>
      <w:pPr>
        <w:pStyle w:val="ListParagraph"/>
        <w:numPr>
          <w:ilvl w:val="0"/>
          <w:numId w:val="2"/>
        </w:numPr>
        <w:spacing w:after="60" w:line="264"/>
      </w:pPr>
      <w:r>
        <w:t xml:space="preserve">Location services (GPS) are available and permitted by the user for distance-based search.</w:t>
      </w:r>
    </w:p>
    <w:p>
      <w:pPr>
        <w:pStyle w:val="Heading3"/>
      </w:pPr>
      <w:r>
        <w:t xml:space="preserve">6.2 Constraints</w:t>
      </w:r>
    </w:p>
    <w:p>
      <w:pPr>
        <w:pStyle w:val="ListParagraph"/>
        <w:numPr>
          <w:ilvl w:val="0"/>
          <w:numId w:val="2"/>
        </w:numPr>
        <w:spacing w:after="60" w:line="264"/>
      </w:pPr>
      <w:r>
        <w:t xml:space="preserve">Phase 1a is being built by a </w:t>
      </w:r>
      <w:r>
        <w:rPr>
          <w:b/>
          <w:bCs/>
        </w:rPr>
        <w:t xml:space="preserve">single learning engineer</w:t>
      </w:r>
      <w:r>
        <w:t xml:space="preserve"> in structured sprints, so its surface area is deliberately narrower than Phase 1b.</w:t>
      </w:r>
    </w:p>
    <w:p>
      <w:pPr>
        <w:pStyle w:val="ListParagraph"/>
        <w:numPr>
          <w:ilvl w:val="0"/>
          <w:numId w:val="2"/>
        </w:numPr>
        <w:spacing w:after="60" w:line="264"/>
      </w:pPr>
      <w:r>
        <w:t xml:space="preserve">A moderate, funded (but not unlimited) budget is confirmed for the overall MVP; Phase 1a costs are minimal (cloud hosting only).</w:t>
      </w:r>
    </w:p>
    <w:p>
      <w:pPr>
        <w:pStyle w:val="ListParagraph"/>
        <w:numPr>
          <w:ilvl w:val="0"/>
          <w:numId w:val="2"/>
        </w:numPr>
        <w:spacing w:after="60" w:line="264"/>
      </w:pPr>
      <w:r>
        <w:t xml:space="preserve">No dedicated content-moderation team beyond a small admin group at launch.</w:t>
      </w:r>
    </w:p>
    <w:p>
      <w:pPr>
        <w:pStyle w:val="ListParagraph"/>
        <w:numPr>
          <w:ilvl w:val="0"/>
          <w:numId w:val="2"/>
        </w:numPr>
        <w:spacing w:after="60" w:line="264"/>
      </w:pPr>
      <w:r>
        <w:t xml:space="preserve">Monetization model is not yet decided; every phase must be built so a pricing/monetization layer can be added later without a rebuild (see Section 12).</w:t>
      </w:r>
    </w:p>
    <w:p>
      <w:pPr>
        <w:pStyle w:val="ListParagraph"/>
        <w:numPr>
          <w:ilvl w:val="0"/>
          <w:numId w:val="2"/>
        </w:numPr>
        <w:spacing w:after="60" w:line="264"/>
      </w:pPr>
      <w:r>
        <w:t xml:space="preserve">Trilingual content (Phase 1b) adds translation and testing overhead for both the app UI and, where feasible, owner-submitted content.</w:t>
      </w:r>
    </w:p>
    <w:p>
      <w:r>
        <w:br w:type="page"/>
      </w:r>
    </w:p>
    <w:p>
      <w:pPr>
        <w:pStyle w:val="Heading1"/>
      </w:pPr>
      <w:r>
        <w:t xml:space="preserve">7. User Stories</w:t>
      </w:r>
    </w:p>
    <w:p>
      <w:pPr>
        <w:spacing w:after="130" w:line="276"/>
      </w:pPr>
      <w:r>
        <w:t xml:space="preserve">Stories are unchanged from v1.0. Phase tags indicate first delivery:</w:t>
      </w:r>
    </w:p>
    <w:p>
      <w:pPr>
        <w:pStyle w:val="Heading3"/>
      </w:pPr>
      <w:r>
        <w:t xml:space="preserve">7.1 Consumer (Diner)</w:t>
      </w:r>
    </w:p>
    <w:p>
      <w:pPr>
        <w:pStyle w:val="ListParagraph"/>
        <w:numPr>
          <w:ilvl w:val="0"/>
          <w:numId w:val="2"/>
        </w:numPr>
        <w:spacing w:after="60" w:line="264"/>
      </w:pPr>
      <w:r>
        <w:rPr>
          <w:b/>
          <w:bCs/>
        </w:rPr>
        <w:t xml:space="preserve">[1a]</w:t>
      </w:r>
      <w:r>
        <w:t xml:space="preserve"> As a user, I want to search for food places near me without logging in, so I can quickly decide where to eat.</w:t>
      </w:r>
    </w:p>
    <w:p>
      <w:pPr>
        <w:pStyle w:val="ListParagraph"/>
        <w:numPr>
          <w:ilvl w:val="0"/>
          <w:numId w:val="2"/>
        </w:numPr>
        <w:spacing w:after="60" w:line="264"/>
      </w:pPr>
      <w:r>
        <w:rPr>
          <w:b/>
          <w:bCs/>
        </w:rPr>
        <w:t xml:space="preserve">[1a]</w:t>
      </w:r>
      <w:r>
        <w:t xml:space="preserve"> As a user, I want to filter results by cuisine, price range, and veg/non-veg, so I can find options that match my needs.</w:t>
      </w:r>
    </w:p>
    <w:p>
      <w:pPr>
        <w:pStyle w:val="ListParagraph"/>
        <w:numPr>
          <w:ilvl w:val="0"/>
          <w:numId w:val="2"/>
        </w:numPr>
        <w:spacing w:after="60" w:line="264"/>
      </w:pPr>
      <w:r>
        <w:rPr>
          <w:b/>
          <w:bCs/>
        </w:rPr>
        <w:t xml:space="preserve">[1a]</w:t>
      </w:r>
      <w:r>
        <w:t xml:space="preserve"> As a user, I want to see a business's current menu, prices, and recent photos, so I can trust the information before I go.</w:t>
      </w:r>
    </w:p>
    <w:p>
      <w:pPr>
        <w:pStyle w:val="ListParagraph"/>
        <w:numPr>
          <w:ilvl w:val="0"/>
          <w:numId w:val="2"/>
        </w:numPr>
        <w:spacing w:after="60" w:line="264"/>
      </w:pPr>
      <w:r>
        <w:rPr>
          <w:b/>
          <w:bCs/>
        </w:rPr>
        <w:t xml:space="preserve">[1a]</w:t>
      </w:r>
      <w:r>
        <w:t xml:space="preserve"> As a user, I want to see whether a place is currently open or busy, so I don't waste a trip.</w:t>
      </w:r>
    </w:p>
    <w:p>
      <w:pPr>
        <w:pStyle w:val="ListParagraph"/>
        <w:numPr>
          <w:ilvl w:val="0"/>
          <w:numId w:val="2"/>
        </w:numPr>
        <w:spacing w:after="60" w:line="264"/>
      </w:pPr>
      <w:r>
        <w:rPr>
          <w:b/>
          <w:bCs/>
        </w:rPr>
        <w:t xml:space="preserve">[1a]</w:t>
      </w:r>
      <w:r>
        <w:t xml:space="preserve"> As a user, I want to read ratings and reviews from other users, so I can judge quality before visiting.</w:t>
      </w:r>
    </w:p>
    <w:p>
      <w:pPr>
        <w:pStyle w:val="ListParagraph"/>
        <w:numPr>
          <w:ilvl w:val="0"/>
          <w:numId w:val="2"/>
        </w:numPr>
        <w:spacing w:after="60" w:line="264"/>
      </w:pPr>
      <w:r>
        <w:rPr>
          <w:b/>
          <w:bCs/>
        </w:rPr>
        <w:t xml:space="preserve">[1a]</w:t>
      </w:r>
      <w:r>
        <w:t xml:space="preserve"> As a user, I want to log in to leave a review, so I can contribute.</w:t>
      </w:r>
    </w:p>
    <w:p>
      <w:pPr>
        <w:pStyle w:val="ListParagraph"/>
        <w:numPr>
          <w:ilvl w:val="0"/>
          <w:numId w:val="2"/>
        </w:numPr>
        <w:spacing w:after="60" w:line="264"/>
      </w:pPr>
      <w:r>
        <w:rPr>
          <w:b/>
          <w:bCs/>
        </w:rPr>
        <w:t xml:space="preserve">[1b]</w:t>
      </w:r>
      <w:r>
        <w:t xml:space="preserve"> As a user, I want to save a favorite place, so I can revisit easily.</w:t>
      </w:r>
    </w:p>
    <w:p>
      <w:pPr>
        <w:pStyle w:val="ListParagraph"/>
        <w:numPr>
          <w:ilvl w:val="0"/>
          <w:numId w:val="2"/>
        </w:numPr>
        <w:spacing w:after="60" w:line="264"/>
      </w:pPr>
      <w:r>
        <w:rPr>
          <w:b/>
          <w:bCs/>
        </w:rPr>
        <w:t xml:space="preserve">[1b]</w:t>
      </w:r>
      <w:r>
        <w:t xml:space="preserve"> As a user, I want to see current offers/promotions from a business, so I can find good deals.</w:t>
      </w:r>
    </w:p>
    <w:p>
      <w:pPr>
        <w:pStyle w:val="Heading3"/>
      </w:pPr>
      <w:r>
        <w:t xml:space="preserve">7.2 Business Owner</w:t>
      </w:r>
    </w:p>
    <w:p>
      <w:pPr>
        <w:pStyle w:val="ListParagraph"/>
        <w:numPr>
          <w:ilvl w:val="0"/>
          <w:numId w:val="2"/>
        </w:numPr>
        <w:spacing w:after="60" w:line="264"/>
      </w:pPr>
      <w:r>
        <w:rPr>
          <w:b/>
          <w:bCs/>
        </w:rPr>
        <w:t xml:space="preserve">[1a]</w:t>
      </w:r>
      <w:r>
        <w:t xml:space="preserve"> As a business owner, I want to create a free listing for my shop/café/hotel, so customers can find me.</w:t>
      </w:r>
    </w:p>
    <w:p>
      <w:pPr>
        <w:pStyle w:val="ListParagraph"/>
        <w:numPr>
          <w:ilvl w:val="0"/>
          <w:numId w:val="2"/>
        </w:numPr>
        <w:spacing w:after="60" w:line="264"/>
      </w:pPr>
      <w:r>
        <w:rPr>
          <w:b/>
          <w:bCs/>
        </w:rPr>
        <w:t xml:space="preserve">[1a]</w:t>
      </w:r>
      <w:r>
        <w:t xml:space="preserve"> As a business owner, I want to update my menu, prices, and photo URLs anytime, so my listing always reflects reality.</w:t>
      </w:r>
    </w:p>
    <w:p>
      <w:pPr>
        <w:pStyle w:val="ListParagraph"/>
        <w:numPr>
          <w:ilvl w:val="0"/>
          <w:numId w:val="2"/>
        </w:numPr>
        <w:spacing w:after="60" w:line="264"/>
      </w:pPr>
      <w:r>
        <w:rPr>
          <w:b/>
          <w:bCs/>
        </w:rPr>
        <w:t xml:space="preserve">[1a]</w:t>
      </w:r>
      <w:r>
        <w:t xml:space="preserve"> As a business owner, I want to set my live status (open/closed/busy) so customers have accurate expectations.</w:t>
      </w:r>
    </w:p>
    <w:p>
      <w:pPr>
        <w:pStyle w:val="ListParagraph"/>
        <w:numPr>
          <w:ilvl w:val="0"/>
          <w:numId w:val="2"/>
        </w:numPr>
        <w:spacing w:after="60" w:line="264"/>
      </w:pPr>
      <w:r>
        <w:rPr>
          <w:b/>
          <w:bCs/>
        </w:rPr>
        <w:t xml:space="preserve">[1a]</w:t>
      </w:r>
      <w:r>
        <w:t xml:space="preserve"> As a business owner, I want to know the status of my listing submission (pending/approved/rejected), so I know when I'm visible.</w:t>
      </w:r>
    </w:p>
    <w:p>
      <w:pPr>
        <w:pStyle w:val="ListParagraph"/>
        <w:numPr>
          <w:ilvl w:val="0"/>
          <w:numId w:val="2"/>
        </w:numPr>
        <w:spacing w:after="60" w:line="264"/>
      </w:pPr>
      <w:r>
        <w:rPr>
          <w:b/>
          <w:bCs/>
        </w:rPr>
        <w:t xml:space="preserve">[1b]</w:t>
      </w:r>
      <w:r>
        <w:t xml:space="preserve"> As a business owner, I want to post a limited-time offer, so I can attract more customers.</w:t>
      </w:r>
    </w:p>
    <w:p>
      <w:pPr>
        <w:pStyle w:val="ListParagraph"/>
        <w:numPr>
          <w:ilvl w:val="0"/>
          <w:numId w:val="2"/>
        </w:numPr>
        <w:spacing w:after="60" w:line="264"/>
      </w:pPr>
      <w:r>
        <w:rPr>
          <w:b/>
          <w:bCs/>
        </w:rPr>
        <w:t xml:space="preserve">[1b]</w:t>
      </w:r>
      <w:r>
        <w:t xml:space="preserve"> As a business owner, I want to upload photos directly, so I don't need external image hosting.</w:t>
      </w:r>
    </w:p>
    <w:p>
      <w:pPr>
        <w:pStyle w:val="Heading3"/>
      </w:pPr>
      <w:r>
        <w:t xml:space="preserve">7.3 Admin</w:t>
      </w:r>
    </w:p>
    <w:p>
      <w:pPr>
        <w:pStyle w:val="ListParagraph"/>
        <w:numPr>
          <w:ilvl w:val="0"/>
          <w:numId w:val="2"/>
        </w:numPr>
        <w:spacing w:after="60" w:line="264"/>
      </w:pPr>
      <w:r>
        <w:rPr>
          <w:b/>
          <w:bCs/>
        </w:rPr>
        <w:t xml:space="preserve">[1a]</w:t>
      </w:r>
      <w:r>
        <w:t xml:space="preserve"> As an admin, I want to review pending listing submissions in a queue, so I can approve genuine businesses and reject spam or duplicates.</w:t>
      </w:r>
    </w:p>
    <w:p>
      <w:pPr>
        <w:pStyle w:val="ListParagraph"/>
        <w:numPr>
          <w:ilvl w:val="0"/>
          <w:numId w:val="2"/>
        </w:numPr>
        <w:spacing w:after="60" w:line="264"/>
      </w:pPr>
      <w:r>
        <w:rPr>
          <w:b/>
          <w:bCs/>
        </w:rPr>
        <w:t xml:space="preserve">[1a]</w:t>
      </w:r>
      <w:r>
        <w:t xml:space="preserve"> As an admin, I want to edit or remove any listing that violates guidelines or contains false information.</w:t>
      </w:r>
    </w:p>
    <w:p>
      <w:pPr>
        <w:pStyle w:val="ListParagraph"/>
        <w:numPr>
          <w:ilvl w:val="0"/>
          <w:numId w:val="2"/>
        </w:numPr>
        <w:spacing w:after="60" w:line="264"/>
      </w:pPr>
      <w:r>
        <w:rPr>
          <w:b/>
          <w:bCs/>
        </w:rPr>
        <w:t xml:space="preserve">[1a]</w:t>
      </w:r>
      <w:r>
        <w:t xml:space="preserve"> As an admin, I want to directly create a listing on behalf of a business that requests manual onboarding.</w:t>
      </w:r>
    </w:p>
    <w:p>
      <w:pPr>
        <w:pStyle w:val="ListParagraph"/>
        <w:numPr>
          <w:ilvl w:val="0"/>
          <w:numId w:val="2"/>
        </w:numPr>
        <w:spacing w:after="60" w:line="264"/>
      </w:pPr>
      <w:r>
        <w:rPr>
          <w:b/>
          <w:bCs/>
        </w:rPr>
        <w:t xml:space="preserve">[1a]</w:t>
      </w:r>
      <w:r>
        <w:t xml:space="preserve"> As an admin, I want to moderate reported reviews, so the platform stays trustworthy.</w:t>
      </w:r>
    </w:p>
    <w:p>
      <w:pPr>
        <w:pStyle w:val="Heading1"/>
      </w:pPr>
      <w:r>
        <w:t xml:space="preserve">8. Functional Requirements</w:t>
      </w:r>
    </w:p>
    <w:p>
      <w:pPr>
        <w:spacing w:after="130" w:line="276"/>
      </w:pPr>
      <w:r>
        <w:t xml:space="preserve">Priority uses MoSCoW plus a </w:t>
      </w:r>
      <w:r>
        <w:rPr>
          <w:b/>
          <w:bCs/>
        </w:rPr>
        <w:t xml:space="preserve">Phase</w:t>
      </w:r>
      <w:r>
        <w:t xml:space="preserve"> column indicating first delivery (1a = Learning MVP, 1b = Full MVP).</w:t>
      </w:r>
    </w:p>
    <w:p>
      <w:pPr>
        <w:pStyle w:val="Heading3"/>
      </w:pPr>
      <w:r>
        <w:t xml:space="preserve">8.1 Business Onboarding &amp; Profile Management</w:t>
      </w:r>
    </w:p>
    <w:tbl>
      <w:tblPr>
        <w:tblW w:type="dxa" w:w="9026"/>
        <w:tblBorders>
          <w:top w:val="single" w:color="AAB7C4" w:sz="4"/>
          <w:left w:val="single" w:color="AAB7C4" w:sz="4"/>
          <w:bottom w:val="single" w:color="AAB7C4" w:sz="4"/>
          <w:right w:val="single" w:color="AAB7C4" w:sz="4"/>
          <w:insideH w:val="single" w:color="D6DCE4" w:sz="4"/>
          <w:insideV w:val="single" w:color="D6DCE4" w:sz="4"/>
        </w:tblBorders>
      </w:tblPr>
      <w:tblGrid>
        <w:gridCol w:w="900"/>
        <w:gridCol w:w="5300"/>
        <w:gridCol w:w="900"/>
        <w:gridCol w:w="1926"/>
      </w:tblGrid>
      <w:tr>
        <w:trPr>
          <w:tblHeader/>
        </w:trPr>
        <w:tc>
          <w:tcPr>
            <w:tcW w:type="dxa" w:w="900"/>
            <w:shd w:fill="1F3864" w:val="clear"/>
            <w:tcMar>
              <w:top w:type="dxa" w:w="80"/>
              <w:left w:type="dxa" w:w="120"/>
              <w:bottom w:type="dxa" w:w="80"/>
              <w:right w:type="dxa" w:w="120"/>
            </w:tcMar>
          </w:tcPr>
          <w:p>
            <w:r>
              <w:rPr>
                <w:b/>
                <w:bCs/>
                <w:color w:val="FFFFFF"/>
                <w:sz w:val="20"/>
                <w:szCs w:val="20"/>
              </w:rPr>
              <w:t xml:space="preserve">ID</w:t>
            </w:r>
          </w:p>
        </w:tc>
        <w:tc>
          <w:tcPr>
            <w:tcW w:type="dxa" w:w="5300"/>
            <w:shd w:fill="1F3864" w:val="clear"/>
            <w:tcMar>
              <w:top w:type="dxa" w:w="80"/>
              <w:left w:type="dxa" w:w="120"/>
              <w:bottom w:type="dxa" w:w="80"/>
              <w:right w:type="dxa" w:w="120"/>
            </w:tcMar>
          </w:tcPr>
          <w:p>
            <w:r>
              <w:rPr>
                <w:b/>
                <w:bCs/>
                <w:color w:val="FFFFFF"/>
                <w:sz w:val="20"/>
                <w:szCs w:val="20"/>
              </w:rPr>
              <w:t xml:space="preserve">Requirement</w:t>
            </w:r>
          </w:p>
        </w:tc>
        <w:tc>
          <w:tcPr>
            <w:tcW w:type="dxa" w:w="900"/>
            <w:shd w:fill="1F3864" w:val="clear"/>
            <w:tcMar>
              <w:top w:type="dxa" w:w="80"/>
              <w:left w:type="dxa" w:w="120"/>
              <w:bottom w:type="dxa" w:w="80"/>
              <w:right w:type="dxa" w:w="120"/>
            </w:tcMar>
          </w:tcPr>
          <w:p>
            <w:r>
              <w:rPr>
                <w:b/>
                <w:bCs/>
                <w:color w:val="FFFFFF"/>
                <w:sz w:val="20"/>
                <w:szCs w:val="20"/>
              </w:rPr>
              <w:t xml:space="preserve">Priority</w:t>
            </w:r>
          </w:p>
        </w:tc>
        <w:tc>
          <w:tcPr>
            <w:tcW w:type="dxa" w:w="1926"/>
            <w:shd w:fill="1F3864" w:val="clear"/>
            <w:tcMar>
              <w:top w:type="dxa" w:w="80"/>
              <w:left w:type="dxa" w:w="120"/>
              <w:bottom w:type="dxa" w:w="80"/>
              <w:right w:type="dxa" w:w="120"/>
            </w:tcMar>
          </w:tcPr>
          <w:p>
            <w:r>
              <w:rPr>
                <w:b/>
                <w:bCs/>
                <w:color w:val="FFFFFF"/>
                <w:sz w:val="20"/>
                <w:szCs w:val="20"/>
              </w:rPr>
              <w:t xml:space="preserve">Phase</w:t>
            </w:r>
          </w:p>
        </w:tc>
      </w:tr>
      <w:tr>
        <w:tc>
          <w:tcPr>
            <w:tcW w:type="dxa" w:w="900"/>
            <w:shd w:fill="F2F6FC" w:val="clear"/>
            <w:tcMar>
              <w:top w:type="dxa" w:w="70"/>
              <w:left w:type="dxa" w:w="120"/>
              <w:bottom w:type="dxa" w:w="70"/>
              <w:right w:type="dxa" w:w="120"/>
            </w:tcMar>
          </w:tcPr>
          <w:p>
            <w:pPr>
              <w:spacing w:after="0"/>
            </w:pPr>
            <w:r>
              <w:t xml:space="preserve">FR-1.1</w:t>
            </w:r>
          </w:p>
        </w:tc>
        <w:tc>
          <w:tcPr>
            <w:tcW w:type="dxa" w:w="5300"/>
            <w:shd w:fill="F2F6FC" w:val="clear"/>
            <w:tcMar>
              <w:top w:type="dxa" w:w="70"/>
              <w:left w:type="dxa" w:w="120"/>
              <w:bottom w:type="dxa" w:w="70"/>
              <w:right w:type="dxa" w:w="120"/>
            </w:tcMar>
          </w:tcPr>
          <w:p>
            <w:pPr>
              <w:spacing w:after="0"/>
            </w:pPr>
            <w:r>
              <w:t xml:space="preserve">Business owner can sign up and create a business account (name, category, contact, location).</w:t>
            </w:r>
          </w:p>
        </w:tc>
        <w:tc>
          <w:tcPr>
            <w:tcW w:type="dxa" w:w="900"/>
            <w:shd w:fill="F2F6FC" w:val="clear"/>
            <w:tcMar>
              <w:top w:type="dxa" w:w="70"/>
              <w:left w:type="dxa" w:w="120"/>
              <w:bottom w:type="dxa" w:w="70"/>
              <w:right w:type="dxa" w:w="120"/>
            </w:tcMar>
          </w:tcPr>
          <w:p>
            <w:pPr>
              <w:spacing w:after="0"/>
            </w:pPr>
            <w:r>
              <w:t xml:space="preserve">Must</w:t>
            </w:r>
          </w:p>
        </w:tc>
        <w:tc>
          <w:tcPr>
            <w:tcW w:type="dxa" w:w="1926"/>
            <w:shd w:fill="F2F6FC" w:val="clear"/>
            <w:tcMar>
              <w:top w:type="dxa" w:w="70"/>
              <w:left w:type="dxa" w:w="120"/>
              <w:bottom w:type="dxa" w:w="70"/>
              <w:right w:type="dxa" w:w="120"/>
            </w:tcMar>
          </w:tcPr>
          <w:p>
            <w:pPr>
              <w:spacing w:after="0"/>
            </w:pPr>
            <w:r>
              <w:t xml:space="preserve">1a</w:t>
            </w:r>
          </w:p>
        </w:tc>
      </w:tr>
      <w:tr>
        <w:tc>
          <w:tcPr>
            <w:tcW w:type="dxa" w:w="900"/>
            <w:tcMar>
              <w:top w:type="dxa" w:w="70"/>
              <w:left w:type="dxa" w:w="120"/>
              <w:bottom w:type="dxa" w:w="70"/>
              <w:right w:type="dxa" w:w="120"/>
            </w:tcMar>
          </w:tcPr>
          <w:p>
            <w:pPr>
              <w:spacing w:after="0"/>
            </w:pPr>
            <w:r>
              <w:t xml:space="preserve">FR-1.2</w:t>
            </w:r>
          </w:p>
        </w:tc>
        <w:tc>
          <w:tcPr>
            <w:tcW w:type="dxa" w:w="5300"/>
            <w:tcMar>
              <w:top w:type="dxa" w:w="70"/>
              <w:left w:type="dxa" w:w="120"/>
              <w:bottom w:type="dxa" w:w="70"/>
              <w:right w:type="dxa" w:w="120"/>
            </w:tcMar>
          </w:tcPr>
          <w:p>
            <w:pPr>
              <w:spacing w:after="0"/>
            </w:pPr>
            <w:r>
              <w:t xml:space="preserve">Business owner can create a listing with name, description, address, geo-coordinates, hours, contact.</w:t>
            </w:r>
          </w:p>
        </w:tc>
        <w:tc>
          <w:tcPr>
            <w:tcW w:type="dxa" w:w="900"/>
            <w:tcMar>
              <w:top w:type="dxa" w:w="70"/>
              <w:left w:type="dxa" w:w="120"/>
              <w:bottom w:type="dxa" w:w="70"/>
              <w:right w:type="dxa" w:w="120"/>
            </w:tcMar>
          </w:tcPr>
          <w:p>
            <w:pPr>
              <w:spacing w:after="0"/>
            </w:pPr>
            <w:r>
              <w:t xml:space="preserve">Must</w:t>
            </w:r>
          </w:p>
        </w:tc>
        <w:tc>
          <w:tcPr>
            <w:tcW w:type="dxa" w:w="1926"/>
            <w:tcMar>
              <w:top w:type="dxa" w:w="70"/>
              <w:left w:type="dxa" w:w="120"/>
              <w:bottom w:type="dxa" w:w="70"/>
              <w:right w:type="dxa" w:w="120"/>
            </w:tcMar>
          </w:tcPr>
          <w:p>
            <w:pPr>
              <w:spacing w:after="0"/>
            </w:pPr>
            <w:r>
              <w:t xml:space="preserve">1a</w:t>
            </w:r>
          </w:p>
        </w:tc>
      </w:tr>
      <w:tr>
        <w:tc>
          <w:tcPr>
            <w:tcW w:type="dxa" w:w="900"/>
            <w:shd w:fill="F2F6FC" w:val="clear"/>
            <w:tcMar>
              <w:top w:type="dxa" w:w="70"/>
              <w:left w:type="dxa" w:w="120"/>
              <w:bottom w:type="dxa" w:w="70"/>
              <w:right w:type="dxa" w:w="120"/>
            </w:tcMar>
          </w:tcPr>
          <w:p>
            <w:pPr>
              <w:spacing w:after="0"/>
            </w:pPr>
            <w:r>
              <w:t xml:space="preserve">FR-1.3</w:t>
            </w:r>
          </w:p>
        </w:tc>
        <w:tc>
          <w:tcPr>
            <w:tcW w:type="dxa" w:w="5300"/>
            <w:shd w:fill="F2F6FC" w:val="clear"/>
            <w:tcMar>
              <w:top w:type="dxa" w:w="70"/>
              <w:left w:type="dxa" w:w="120"/>
              <w:bottom w:type="dxa" w:w="70"/>
              <w:right w:type="dxa" w:w="120"/>
            </w:tcMar>
          </w:tcPr>
          <w:p>
            <w:pPr>
              <w:spacing w:after="0"/>
            </w:pPr>
            <w:r>
              <w:t xml:space="preserve">Business owner can upload a menu with item names and prices.</w:t>
            </w:r>
          </w:p>
        </w:tc>
        <w:tc>
          <w:tcPr>
            <w:tcW w:type="dxa" w:w="900"/>
            <w:shd w:fill="F2F6FC" w:val="clear"/>
            <w:tcMar>
              <w:top w:type="dxa" w:w="70"/>
              <w:left w:type="dxa" w:w="120"/>
              <w:bottom w:type="dxa" w:w="70"/>
              <w:right w:type="dxa" w:w="120"/>
            </w:tcMar>
          </w:tcPr>
          <w:p>
            <w:pPr>
              <w:spacing w:after="0"/>
            </w:pPr>
            <w:r>
              <w:t xml:space="preserve">Must</w:t>
            </w:r>
          </w:p>
        </w:tc>
        <w:tc>
          <w:tcPr>
            <w:tcW w:type="dxa" w:w="1926"/>
            <w:shd w:fill="F2F6FC" w:val="clear"/>
            <w:tcMar>
              <w:top w:type="dxa" w:w="70"/>
              <w:left w:type="dxa" w:w="120"/>
              <w:bottom w:type="dxa" w:w="70"/>
              <w:right w:type="dxa" w:w="120"/>
            </w:tcMar>
          </w:tcPr>
          <w:p>
            <w:pPr>
              <w:spacing w:after="0"/>
            </w:pPr>
            <w:r>
              <w:t xml:space="preserve">1a</w:t>
            </w:r>
          </w:p>
        </w:tc>
      </w:tr>
      <w:tr>
        <w:tc>
          <w:tcPr>
            <w:tcW w:type="dxa" w:w="900"/>
            <w:tcMar>
              <w:top w:type="dxa" w:w="70"/>
              <w:left w:type="dxa" w:w="120"/>
              <w:bottom w:type="dxa" w:w="70"/>
              <w:right w:type="dxa" w:w="120"/>
            </w:tcMar>
          </w:tcPr>
          <w:p>
            <w:pPr>
              <w:spacing w:after="0"/>
            </w:pPr>
            <w:r>
              <w:t xml:space="preserve">FR-1.4</w:t>
            </w:r>
          </w:p>
        </w:tc>
        <w:tc>
          <w:tcPr>
            <w:tcW w:type="dxa" w:w="5300"/>
            <w:tcMar>
              <w:top w:type="dxa" w:w="70"/>
              <w:left w:type="dxa" w:w="120"/>
              <w:bottom w:type="dxa" w:w="70"/>
              <w:right w:type="dxa" w:w="120"/>
            </w:tcMar>
          </w:tcPr>
          <w:p>
            <w:pPr>
              <w:spacing w:after="0"/>
            </w:pPr>
            <w:r>
              <w:t xml:space="preserve">Business owner can attach photos of food and venue (multiple images).</w:t>
            </w:r>
          </w:p>
        </w:tc>
        <w:tc>
          <w:tcPr>
            <w:tcW w:type="dxa" w:w="900"/>
            <w:tcMar>
              <w:top w:type="dxa" w:w="70"/>
              <w:left w:type="dxa" w:w="120"/>
              <w:bottom w:type="dxa" w:w="70"/>
              <w:right w:type="dxa" w:w="120"/>
            </w:tcMar>
          </w:tcPr>
          <w:p>
            <w:pPr>
              <w:spacing w:after="0"/>
            </w:pPr>
            <w:r>
              <w:t xml:space="preserve">Must</w:t>
            </w:r>
          </w:p>
        </w:tc>
        <w:tc>
          <w:tcPr>
            <w:tcW w:type="dxa" w:w="1926"/>
            <w:tcMar>
              <w:top w:type="dxa" w:w="70"/>
              <w:left w:type="dxa" w:w="120"/>
              <w:bottom w:type="dxa" w:w="70"/>
              <w:right w:type="dxa" w:w="120"/>
            </w:tcMar>
          </w:tcPr>
          <w:p>
            <w:pPr>
              <w:spacing w:after="0"/>
            </w:pPr>
            <w:r>
              <w:rPr>
                <w:b/>
                <w:bCs/>
              </w:rPr>
              <w:t xml:space="preserve">1a: via URL</w:t>
            </w:r>
            <w:r>
              <w:t xml:space="preserve"> / </w:t>
            </w:r>
            <w:r>
              <w:rPr>
                <w:b/>
                <w:bCs/>
              </w:rPr>
              <w:t xml:space="preserve">1b: direct upload</w:t>
            </w:r>
          </w:p>
        </w:tc>
      </w:tr>
      <w:tr>
        <w:tc>
          <w:tcPr>
            <w:tcW w:type="dxa" w:w="900"/>
            <w:shd w:fill="F2F6FC" w:val="clear"/>
            <w:tcMar>
              <w:top w:type="dxa" w:w="70"/>
              <w:left w:type="dxa" w:w="120"/>
              <w:bottom w:type="dxa" w:w="70"/>
              <w:right w:type="dxa" w:w="120"/>
            </w:tcMar>
          </w:tcPr>
          <w:p>
            <w:pPr>
              <w:spacing w:after="0"/>
            </w:pPr>
            <w:r>
              <w:t xml:space="preserve">FR-1.5</w:t>
            </w:r>
          </w:p>
        </w:tc>
        <w:tc>
          <w:tcPr>
            <w:tcW w:type="dxa" w:w="5300"/>
            <w:shd w:fill="F2F6FC" w:val="clear"/>
            <w:tcMar>
              <w:top w:type="dxa" w:w="70"/>
              <w:left w:type="dxa" w:w="120"/>
              <w:bottom w:type="dxa" w:w="70"/>
              <w:right w:type="dxa" w:w="120"/>
            </w:tcMar>
          </w:tcPr>
          <w:p>
            <w:pPr>
              <w:spacing w:after="0"/>
            </w:pPr>
            <w:r>
              <w:t xml:space="preserve">Business owner can set/update live status: Open, Closed, Busy.</w:t>
            </w:r>
          </w:p>
        </w:tc>
        <w:tc>
          <w:tcPr>
            <w:tcW w:type="dxa" w:w="900"/>
            <w:shd w:fill="F2F6FC" w:val="clear"/>
            <w:tcMar>
              <w:top w:type="dxa" w:w="70"/>
              <w:left w:type="dxa" w:w="120"/>
              <w:bottom w:type="dxa" w:w="70"/>
              <w:right w:type="dxa" w:w="120"/>
            </w:tcMar>
          </w:tcPr>
          <w:p>
            <w:pPr>
              <w:spacing w:after="0"/>
            </w:pPr>
            <w:r>
              <w:t xml:space="preserve">Must</w:t>
            </w:r>
          </w:p>
        </w:tc>
        <w:tc>
          <w:tcPr>
            <w:tcW w:type="dxa" w:w="1926"/>
            <w:shd w:fill="F2F6FC" w:val="clear"/>
            <w:tcMar>
              <w:top w:type="dxa" w:w="70"/>
              <w:left w:type="dxa" w:w="120"/>
              <w:bottom w:type="dxa" w:w="70"/>
              <w:right w:type="dxa" w:w="120"/>
            </w:tcMar>
          </w:tcPr>
          <w:p>
            <w:pPr>
              <w:spacing w:after="0"/>
            </w:pPr>
            <w:r>
              <w:t xml:space="preserve">1a</w:t>
            </w:r>
          </w:p>
        </w:tc>
      </w:tr>
      <w:tr>
        <w:tc>
          <w:tcPr>
            <w:tcW w:type="dxa" w:w="900"/>
            <w:tcMar>
              <w:top w:type="dxa" w:w="70"/>
              <w:left w:type="dxa" w:w="120"/>
              <w:bottom w:type="dxa" w:w="70"/>
              <w:right w:type="dxa" w:w="120"/>
            </w:tcMar>
          </w:tcPr>
          <w:p>
            <w:pPr>
              <w:spacing w:after="0"/>
            </w:pPr>
            <w:r>
              <w:t xml:space="preserve">FR-1.6</w:t>
            </w:r>
          </w:p>
        </w:tc>
        <w:tc>
          <w:tcPr>
            <w:tcW w:type="dxa" w:w="5300"/>
            <w:tcMar>
              <w:top w:type="dxa" w:w="70"/>
              <w:left w:type="dxa" w:w="120"/>
              <w:bottom w:type="dxa" w:w="70"/>
              <w:right w:type="dxa" w:w="120"/>
            </w:tcMar>
          </w:tcPr>
          <w:p>
            <w:pPr>
              <w:spacing w:after="0"/>
            </w:pPr>
            <w:r>
              <w:t xml:space="preserve">Business owner can create, edit, and expire a promotional offer.</w:t>
            </w:r>
          </w:p>
        </w:tc>
        <w:tc>
          <w:tcPr>
            <w:tcW w:type="dxa" w:w="900"/>
            <w:tcMar>
              <w:top w:type="dxa" w:w="70"/>
              <w:left w:type="dxa" w:w="120"/>
              <w:bottom w:type="dxa" w:w="70"/>
              <w:right w:type="dxa" w:w="120"/>
            </w:tcMar>
          </w:tcPr>
          <w:p>
            <w:pPr>
              <w:spacing w:after="0"/>
            </w:pPr>
            <w:r>
              <w:t xml:space="preserve">Must</w:t>
            </w:r>
          </w:p>
        </w:tc>
        <w:tc>
          <w:tcPr>
            <w:tcW w:type="dxa" w:w="1926"/>
            <w:tcMar>
              <w:top w:type="dxa" w:w="70"/>
              <w:left w:type="dxa" w:w="120"/>
              <w:bottom w:type="dxa" w:w="70"/>
              <w:right w:type="dxa" w:w="120"/>
            </w:tcMar>
          </w:tcPr>
          <w:p>
            <w:pPr>
              <w:spacing w:after="0"/>
            </w:pPr>
            <w:r>
              <w:t xml:space="preserve">1b</w:t>
            </w:r>
          </w:p>
        </w:tc>
      </w:tr>
      <w:tr>
        <w:tc>
          <w:tcPr>
            <w:tcW w:type="dxa" w:w="900"/>
            <w:shd w:fill="F2F6FC" w:val="clear"/>
            <w:tcMar>
              <w:top w:type="dxa" w:w="70"/>
              <w:left w:type="dxa" w:w="120"/>
              <w:bottom w:type="dxa" w:w="70"/>
              <w:right w:type="dxa" w:w="120"/>
            </w:tcMar>
          </w:tcPr>
          <w:p>
            <w:pPr>
              <w:spacing w:after="0"/>
            </w:pPr>
            <w:r>
              <w:t xml:space="preserve">FR-1.7</w:t>
            </w:r>
          </w:p>
        </w:tc>
        <w:tc>
          <w:tcPr>
            <w:tcW w:type="dxa" w:w="5300"/>
            <w:shd w:fill="F2F6FC" w:val="clear"/>
            <w:tcMar>
              <w:top w:type="dxa" w:w="70"/>
              <w:left w:type="dxa" w:w="120"/>
              <w:bottom w:type="dxa" w:w="70"/>
              <w:right w:type="dxa" w:w="120"/>
            </w:tcMar>
          </w:tcPr>
          <w:p>
            <w:pPr>
              <w:spacing w:after="0"/>
            </w:pPr>
            <w:r>
              <w:t xml:space="preserve">Business owner can view the approval status of their listing (Pending / Approved / Rejected + reason).</w:t>
            </w:r>
          </w:p>
        </w:tc>
        <w:tc>
          <w:tcPr>
            <w:tcW w:type="dxa" w:w="900"/>
            <w:shd w:fill="F2F6FC" w:val="clear"/>
            <w:tcMar>
              <w:top w:type="dxa" w:w="70"/>
              <w:left w:type="dxa" w:w="120"/>
              <w:bottom w:type="dxa" w:w="70"/>
              <w:right w:type="dxa" w:w="120"/>
            </w:tcMar>
          </w:tcPr>
          <w:p>
            <w:pPr>
              <w:spacing w:after="0"/>
            </w:pPr>
            <w:r>
              <w:t xml:space="preserve">Must</w:t>
            </w:r>
          </w:p>
        </w:tc>
        <w:tc>
          <w:tcPr>
            <w:tcW w:type="dxa" w:w="1926"/>
            <w:shd w:fill="F2F6FC" w:val="clear"/>
            <w:tcMar>
              <w:top w:type="dxa" w:w="70"/>
              <w:left w:type="dxa" w:w="120"/>
              <w:bottom w:type="dxa" w:w="70"/>
              <w:right w:type="dxa" w:w="120"/>
            </w:tcMar>
          </w:tcPr>
          <w:p>
            <w:pPr>
              <w:spacing w:after="0"/>
            </w:pPr>
            <w:r>
              <w:t xml:space="preserve">1a</w:t>
            </w:r>
          </w:p>
        </w:tc>
      </w:tr>
      <w:tr>
        <w:tc>
          <w:tcPr>
            <w:tcW w:type="dxa" w:w="900"/>
            <w:tcMar>
              <w:top w:type="dxa" w:w="70"/>
              <w:left w:type="dxa" w:w="120"/>
              <w:bottom w:type="dxa" w:w="70"/>
              <w:right w:type="dxa" w:w="120"/>
            </w:tcMar>
          </w:tcPr>
          <w:p>
            <w:pPr>
              <w:spacing w:after="0"/>
            </w:pPr>
            <w:r>
              <w:t xml:space="preserve">FR-1.8</w:t>
            </w:r>
          </w:p>
        </w:tc>
        <w:tc>
          <w:tcPr>
            <w:tcW w:type="dxa" w:w="5300"/>
            <w:tcMar>
              <w:top w:type="dxa" w:w="70"/>
              <w:left w:type="dxa" w:w="120"/>
              <w:bottom w:type="dxa" w:w="70"/>
              <w:right w:type="dxa" w:w="120"/>
            </w:tcMar>
          </w:tcPr>
          <w:p>
            <w:pPr>
              <w:spacing w:after="0"/>
            </w:pPr>
            <w:r>
              <w:t xml:space="preserve">Business owner can edit an approved listing; major edits may re-enter the review queue.</w:t>
            </w:r>
          </w:p>
        </w:tc>
        <w:tc>
          <w:tcPr>
            <w:tcW w:type="dxa" w:w="900"/>
            <w:tcMar>
              <w:top w:type="dxa" w:w="70"/>
              <w:left w:type="dxa" w:w="120"/>
              <w:bottom w:type="dxa" w:w="70"/>
              <w:right w:type="dxa" w:w="120"/>
            </w:tcMar>
          </w:tcPr>
          <w:p>
            <w:pPr>
              <w:spacing w:after="0"/>
            </w:pPr>
            <w:r>
              <w:t xml:space="preserve">Should</w:t>
            </w:r>
          </w:p>
        </w:tc>
        <w:tc>
          <w:tcPr>
            <w:tcW w:type="dxa" w:w="1926"/>
            <w:tcMar>
              <w:top w:type="dxa" w:w="70"/>
              <w:left w:type="dxa" w:w="120"/>
              <w:bottom w:type="dxa" w:w="70"/>
              <w:right w:type="dxa" w:w="120"/>
            </w:tcMar>
          </w:tcPr>
          <w:p>
            <w:pPr>
              <w:spacing w:after="0"/>
            </w:pPr>
            <w:r>
              <w:t xml:space="preserve">1a</w:t>
            </w:r>
          </w:p>
        </w:tc>
      </w:tr>
      <w:tr>
        <w:tc>
          <w:tcPr>
            <w:tcW w:type="dxa" w:w="900"/>
            <w:shd w:fill="F2F6FC" w:val="clear"/>
            <w:tcMar>
              <w:top w:type="dxa" w:w="70"/>
              <w:left w:type="dxa" w:w="120"/>
              <w:bottom w:type="dxa" w:w="70"/>
              <w:right w:type="dxa" w:w="120"/>
            </w:tcMar>
          </w:tcPr>
          <w:p>
            <w:pPr>
              <w:spacing w:after="0"/>
            </w:pPr>
            <w:r>
              <w:t xml:space="preserve">FR-1.9</w:t>
            </w:r>
          </w:p>
        </w:tc>
        <w:tc>
          <w:tcPr>
            <w:tcW w:type="dxa" w:w="5300"/>
            <w:shd w:fill="F2F6FC" w:val="clear"/>
            <w:tcMar>
              <w:top w:type="dxa" w:w="70"/>
              <w:left w:type="dxa" w:w="120"/>
              <w:bottom w:type="dxa" w:w="70"/>
              <w:right w:type="dxa" w:w="120"/>
            </w:tcMar>
          </w:tcPr>
          <w:p>
            <w:pPr>
              <w:spacing w:after="0"/>
            </w:pPr>
            <w:r>
              <w:t xml:space="preserve">System sends a notification/email to the owner when listing status changes.</w:t>
            </w:r>
          </w:p>
        </w:tc>
        <w:tc>
          <w:tcPr>
            <w:tcW w:type="dxa" w:w="900"/>
            <w:shd w:fill="F2F6FC" w:val="clear"/>
            <w:tcMar>
              <w:top w:type="dxa" w:w="70"/>
              <w:left w:type="dxa" w:w="120"/>
              <w:bottom w:type="dxa" w:w="70"/>
              <w:right w:type="dxa" w:w="120"/>
            </w:tcMar>
          </w:tcPr>
          <w:p>
            <w:pPr>
              <w:spacing w:after="0"/>
            </w:pPr>
            <w:r>
              <w:t xml:space="preserve">Should</w:t>
            </w:r>
          </w:p>
        </w:tc>
        <w:tc>
          <w:tcPr>
            <w:tcW w:type="dxa" w:w="1926"/>
            <w:shd w:fill="F2F6FC" w:val="clear"/>
            <w:tcMar>
              <w:top w:type="dxa" w:w="70"/>
              <w:left w:type="dxa" w:w="120"/>
              <w:bottom w:type="dxa" w:w="70"/>
              <w:right w:type="dxa" w:w="120"/>
            </w:tcMar>
          </w:tcPr>
          <w:p>
            <w:pPr>
              <w:spacing w:after="0"/>
            </w:pPr>
            <w:r>
              <w:t xml:space="preserve">1b</w:t>
            </w:r>
          </w:p>
        </w:tc>
      </w:tr>
    </w:tbl>
    <w:p>
      <w:pPr>
        <w:spacing w:after="80"/>
      </w:pPr>
    </w:p>
    <w:p>
      <w:pPr>
        <w:pStyle w:val="Heading3"/>
      </w:pPr>
      <w:r>
        <w:t xml:space="preserve">8.2 Admin &amp; Moderation</w:t>
      </w:r>
    </w:p>
    <w:tbl>
      <w:tblPr>
        <w:tblW w:type="dxa" w:w="9026"/>
        <w:tblBorders>
          <w:top w:val="single" w:color="AAB7C4" w:sz="4"/>
          <w:left w:val="single" w:color="AAB7C4" w:sz="4"/>
          <w:bottom w:val="single" w:color="AAB7C4" w:sz="4"/>
          <w:right w:val="single" w:color="AAB7C4" w:sz="4"/>
          <w:insideH w:val="single" w:color="D6DCE4" w:sz="4"/>
          <w:insideV w:val="single" w:color="D6DCE4" w:sz="4"/>
        </w:tblBorders>
      </w:tblPr>
      <w:tblGrid>
        <w:gridCol w:w="900"/>
        <w:gridCol w:w="5300"/>
        <w:gridCol w:w="900"/>
        <w:gridCol w:w="1926"/>
      </w:tblGrid>
      <w:tr>
        <w:trPr>
          <w:tblHeader/>
        </w:trPr>
        <w:tc>
          <w:tcPr>
            <w:tcW w:type="dxa" w:w="900"/>
            <w:shd w:fill="1F3864" w:val="clear"/>
            <w:tcMar>
              <w:top w:type="dxa" w:w="80"/>
              <w:left w:type="dxa" w:w="120"/>
              <w:bottom w:type="dxa" w:w="80"/>
              <w:right w:type="dxa" w:w="120"/>
            </w:tcMar>
          </w:tcPr>
          <w:p>
            <w:r>
              <w:rPr>
                <w:b/>
                <w:bCs/>
                <w:color w:val="FFFFFF"/>
                <w:sz w:val="20"/>
                <w:szCs w:val="20"/>
              </w:rPr>
              <w:t xml:space="preserve">ID</w:t>
            </w:r>
          </w:p>
        </w:tc>
        <w:tc>
          <w:tcPr>
            <w:tcW w:type="dxa" w:w="5300"/>
            <w:shd w:fill="1F3864" w:val="clear"/>
            <w:tcMar>
              <w:top w:type="dxa" w:w="80"/>
              <w:left w:type="dxa" w:w="120"/>
              <w:bottom w:type="dxa" w:w="80"/>
              <w:right w:type="dxa" w:w="120"/>
            </w:tcMar>
          </w:tcPr>
          <w:p>
            <w:r>
              <w:rPr>
                <w:b/>
                <w:bCs/>
                <w:color w:val="FFFFFF"/>
                <w:sz w:val="20"/>
                <w:szCs w:val="20"/>
              </w:rPr>
              <w:t xml:space="preserve">Requirement</w:t>
            </w:r>
          </w:p>
        </w:tc>
        <w:tc>
          <w:tcPr>
            <w:tcW w:type="dxa" w:w="900"/>
            <w:shd w:fill="1F3864" w:val="clear"/>
            <w:tcMar>
              <w:top w:type="dxa" w:w="80"/>
              <w:left w:type="dxa" w:w="120"/>
              <w:bottom w:type="dxa" w:w="80"/>
              <w:right w:type="dxa" w:w="120"/>
            </w:tcMar>
          </w:tcPr>
          <w:p>
            <w:r>
              <w:rPr>
                <w:b/>
                <w:bCs/>
                <w:color w:val="FFFFFF"/>
                <w:sz w:val="20"/>
                <w:szCs w:val="20"/>
              </w:rPr>
              <w:t xml:space="preserve">Priority</w:t>
            </w:r>
          </w:p>
        </w:tc>
        <w:tc>
          <w:tcPr>
            <w:tcW w:type="dxa" w:w="1926"/>
            <w:shd w:fill="1F3864" w:val="clear"/>
            <w:tcMar>
              <w:top w:type="dxa" w:w="80"/>
              <w:left w:type="dxa" w:w="120"/>
              <w:bottom w:type="dxa" w:w="80"/>
              <w:right w:type="dxa" w:w="120"/>
            </w:tcMar>
          </w:tcPr>
          <w:p>
            <w:r>
              <w:rPr>
                <w:b/>
                <w:bCs/>
                <w:color w:val="FFFFFF"/>
                <w:sz w:val="20"/>
                <w:szCs w:val="20"/>
              </w:rPr>
              <w:t xml:space="preserve">Phase</w:t>
            </w:r>
          </w:p>
        </w:tc>
      </w:tr>
      <w:tr>
        <w:tc>
          <w:tcPr>
            <w:tcW w:type="dxa" w:w="900"/>
            <w:shd w:fill="F2F6FC" w:val="clear"/>
            <w:tcMar>
              <w:top w:type="dxa" w:w="70"/>
              <w:left w:type="dxa" w:w="120"/>
              <w:bottom w:type="dxa" w:w="70"/>
              <w:right w:type="dxa" w:w="120"/>
            </w:tcMar>
          </w:tcPr>
          <w:p>
            <w:pPr>
              <w:spacing w:after="0"/>
            </w:pPr>
            <w:r>
              <w:t xml:space="preserve">FR-2.1</w:t>
            </w:r>
          </w:p>
        </w:tc>
        <w:tc>
          <w:tcPr>
            <w:tcW w:type="dxa" w:w="5300"/>
            <w:shd w:fill="F2F6FC" w:val="clear"/>
            <w:tcMar>
              <w:top w:type="dxa" w:w="70"/>
              <w:left w:type="dxa" w:w="120"/>
              <w:bottom w:type="dxa" w:w="70"/>
              <w:right w:type="dxa" w:w="120"/>
            </w:tcMar>
          </w:tcPr>
          <w:p>
            <w:pPr>
              <w:spacing w:after="0"/>
            </w:pPr>
            <w:r>
              <w:t xml:space="preserve">Admin can view a queue of pending listing submissions.</w:t>
            </w:r>
          </w:p>
        </w:tc>
        <w:tc>
          <w:tcPr>
            <w:tcW w:type="dxa" w:w="900"/>
            <w:shd w:fill="F2F6FC" w:val="clear"/>
            <w:tcMar>
              <w:top w:type="dxa" w:w="70"/>
              <w:left w:type="dxa" w:w="120"/>
              <w:bottom w:type="dxa" w:w="70"/>
              <w:right w:type="dxa" w:w="120"/>
            </w:tcMar>
          </w:tcPr>
          <w:p>
            <w:pPr>
              <w:spacing w:after="0"/>
            </w:pPr>
            <w:r>
              <w:t xml:space="preserve">Must</w:t>
            </w:r>
          </w:p>
        </w:tc>
        <w:tc>
          <w:tcPr>
            <w:tcW w:type="dxa" w:w="1926"/>
            <w:shd w:fill="F2F6FC" w:val="clear"/>
            <w:tcMar>
              <w:top w:type="dxa" w:w="70"/>
              <w:left w:type="dxa" w:w="120"/>
              <w:bottom w:type="dxa" w:w="70"/>
              <w:right w:type="dxa" w:w="120"/>
            </w:tcMar>
          </w:tcPr>
          <w:p>
            <w:pPr>
              <w:spacing w:after="0"/>
            </w:pPr>
            <w:r>
              <w:t xml:space="preserve">1a</w:t>
            </w:r>
          </w:p>
        </w:tc>
      </w:tr>
      <w:tr>
        <w:tc>
          <w:tcPr>
            <w:tcW w:type="dxa" w:w="900"/>
            <w:tcMar>
              <w:top w:type="dxa" w:w="70"/>
              <w:left w:type="dxa" w:w="120"/>
              <w:bottom w:type="dxa" w:w="70"/>
              <w:right w:type="dxa" w:w="120"/>
            </w:tcMar>
          </w:tcPr>
          <w:p>
            <w:pPr>
              <w:spacing w:after="0"/>
            </w:pPr>
            <w:r>
              <w:t xml:space="preserve">FR-2.2</w:t>
            </w:r>
          </w:p>
        </w:tc>
        <w:tc>
          <w:tcPr>
            <w:tcW w:type="dxa" w:w="5300"/>
            <w:tcMar>
              <w:top w:type="dxa" w:w="70"/>
              <w:left w:type="dxa" w:w="120"/>
              <w:bottom w:type="dxa" w:w="70"/>
              <w:right w:type="dxa" w:w="120"/>
            </w:tcMar>
          </w:tcPr>
          <w:p>
            <w:pPr>
              <w:spacing w:after="0"/>
            </w:pPr>
            <w:r>
              <w:t xml:space="preserve">Admin can approve or reject a submission, with a mandatory reason for rejection.</w:t>
            </w:r>
          </w:p>
        </w:tc>
        <w:tc>
          <w:tcPr>
            <w:tcW w:type="dxa" w:w="900"/>
            <w:tcMar>
              <w:top w:type="dxa" w:w="70"/>
              <w:left w:type="dxa" w:w="120"/>
              <w:bottom w:type="dxa" w:w="70"/>
              <w:right w:type="dxa" w:w="120"/>
            </w:tcMar>
          </w:tcPr>
          <w:p>
            <w:pPr>
              <w:spacing w:after="0"/>
            </w:pPr>
            <w:r>
              <w:t xml:space="preserve">Must</w:t>
            </w:r>
          </w:p>
        </w:tc>
        <w:tc>
          <w:tcPr>
            <w:tcW w:type="dxa" w:w="1926"/>
            <w:tcMar>
              <w:top w:type="dxa" w:w="70"/>
              <w:left w:type="dxa" w:w="120"/>
              <w:bottom w:type="dxa" w:w="70"/>
              <w:right w:type="dxa" w:w="120"/>
            </w:tcMar>
          </w:tcPr>
          <w:p>
            <w:pPr>
              <w:spacing w:after="0"/>
            </w:pPr>
            <w:r>
              <w:t xml:space="preserve">1a</w:t>
            </w:r>
          </w:p>
        </w:tc>
      </w:tr>
      <w:tr>
        <w:tc>
          <w:tcPr>
            <w:tcW w:type="dxa" w:w="900"/>
            <w:shd w:fill="F2F6FC" w:val="clear"/>
            <w:tcMar>
              <w:top w:type="dxa" w:w="70"/>
              <w:left w:type="dxa" w:w="120"/>
              <w:bottom w:type="dxa" w:w="70"/>
              <w:right w:type="dxa" w:w="120"/>
            </w:tcMar>
          </w:tcPr>
          <w:p>
            <w:pPr>
              <w:spacing w:after="0"/>
            </w:pPr>
            <w:r>
              <w:t xml:space="preserve">FR-2.3</w:t>
            </w:r>
          </w:p>
        </w:tc>
        <w:tc>
          <w:tcPr>
            <w:tcW w:type="dxa" w:w="5300"/>
            <w:shd w:fill="F2F6FC" w:val="clear"/>
            <w:tcMar>
              <w:top w:type="dxa" w:w="70"/>
              <w:left w:type="dxa" w:w="120"/>
              <w:bottom w:type="dxa" w:w="70"/>
              <w:right w:type="dxa" w:w="120"/>
            </w:tcMar>
          </w:tcPr>
          <w:p>
            <w:pPr>
              <w:spacing w:after="0"/>
            </w:pPr>
            <w:r>
              <w:t xml:space="preserve">Admin can directly create, edit, or deactivate any business listing.</w:t>
            </w:r>
          </w:p>
        </w:tc>
        <w:tc>
          <w:tcPr>
            <w:tcW w:type="dxa" w:w="900"/>
            <w:shd w:fill="F2F6FC" w:val="clear"/>
            <w:tcMar>
              <w:top w:type="dxa" w:w="70"/>
              <w:left w:type="dxa" w:w="120"/>
              <w:bottom w:type="dxa" w:w="70"/>
              <w:right w:type="dxa" w:w="120"/>
            </w:tcMar>
          </w:tcPr>
          <w:p>
            <w:pPr>
              <w:spacing w:after="0"/>
            </w:pPr>
            <w:r>
              <w:t xml:space="preserve">Must</w:t>
            </w:r>
          </w:p>
        </w:tc>
        <w:tc>
          <w:tcPr>
            <w:tcW w:type="dxa" w:w="1926"/>
            <w:shd w:fill="F2F6FC" w:val="clear"/>
            <w:tcMar>
              <w:top w:type="dxa" w:w="70"/>
              <w:left w:type="dxa" w:w="120"/>
              <w:bottom w:type="dxa" w:w="70"/>
              <w:right w:type="dxa" w:w="120"/>
            </w:tcMar>
          </w:tcPr>
          <w:p>
            <w:pPr>
              <w:spacing w:after="0"/>
            </w:pPr>
            <w:r>
              <w:t xml:space="preserve">1a</w:t>
            </w:r>
          </w:p>
        </w:tc>
      </w:tr>
      <w:tr>
        <w:tc>
          <w:tcPr>
            <w:tcW w:type="dxa" w:w="900"/>
            <w:tcMar>
              <w:top w:type="dxa" w:w="70"/>
              <w:left w:type="dxa" w:w="120"/>
              <w:bottom w:type="dxa" w:w="70"/>
              <w:right w:type="dxa" w:w="120"/>
            </w:tcMar>
          </w:tcPr>
          <w:p>
            <w:pPr>
              <w:spacing w:after="0"/>
            </w:pPr>
            <w:r>
              <w:t xml:space="preserve">FR-2.4</w:t>
            </w:r>
          </w:p>
        </w:tc>
        <w:tc>
          <w:tcPr>
            <w:tcW w:type="dxa" w:w="5300"/>
            <w:tcMar>
              <w:top w:type="dxa" w:w="70"/>
              <w:left w:type="dxa" w:w="120"/>
              <w:bottom w:type="dxa" w:w="70"/>
              <w:right w:type="dxa" w:w="120"/>
            </w:tcMar>
          </w:tcPr>
          <w:p>
            <w:pPr>
              <w:spacing w:after="0"/>
            </w:pPr>
            <w:r>
              <w:t xml:space="preserve">Admin can view and moderate flagged/reported reviews.</w:t>
            </w:r>
          </w:p>
        </w:tc>
        <w:tc>
          <w:tcPr>
            <w:tcW w:type="dxa" w:w="900"/>
            <w:tcMar>
              <w:top w:type="dxa" w:w="70"/>
              <w:left w:type="dxa" w:w="120"/>
              <w:bottom w:type="dxa" w:w="70"/>
              <w:right w:type="dxa" w:w="120"/>
            </w:tcMar>
          </w:tcPr>
          <w:p>
            <w:pPr>
              <w:spacing w:after="0"/>
            </w:pPr>
            <w:r>
              <w:t xml:space="preserve">Must</w:t>
            </w:r>
          </w:p>
        </w:tc>
        <w:tc>
          <w:tcPr>
            <w:tcW w:type="dxa" w:w="1926"/>
            <w:tcMar>
              <w:top w:type="dxa" w:w="70"/>
              <w:left w:type="dxa" w:w="120"/>
              <w:bottom w:type="dxa" w:w="70"/>
              <w:right w:type="dxa" w:w="120"/>
            </w:tcMar>
          </w:tcPr>
          <w:p>
            <w:pPr>
              <w:spacing w:after="0"/>
            </w:pPr>
            <w:r>
              <w:t xml:space="preserve">1a</w:t>
            </w:r>
          </w:p>
        </w:tc>
      </w:tr>
      <w:tr>
        <w:tc>
          <w:tcPr>
            <w:tcW w:type="dxa" w:w="900"/>
            <w:shd w:fill="F2F6FC" w:val="clear"/>
            <w:tcMar>
              <w:top w:type="dxa" w:w="70"/>
              <w:left w:type="dxa" w:w="120"/>
              <w:bottom w:type="dxa" w:w="70"/>
              <w:right w:type="dxa" w:w="120"/>
            </w:tcMar>
          </w:tcPr>
          <w:p>
            <w:pPr>
              <w:spacing w:after="0"/>
            </w:pPr>
            <w:r>
              <w:t xml:space="preserve">FR-2.5</w:t>
            </w:r>
          </w:p>
        </w:tc>
        <w:tc>
          <w:tcPr>
            <w:tcW w:type="dxa" w:w="5300"/>
            <w:shd w:fill="F2F6FC" w:val="clear"/>
            <w:tcMar>
              <w:top w:type="dxa" w:w="70"/>
              <w:left w:type="dxa" w:w="120"/>
              <w:bottom w:type="dxa" w:w="70"/>
              <w:right w:type="dxa" w:w="120"/>
            </w:tcMar>
          </w:tcPr>
          <w:p>
            <w:pPr>
              <w:spacing w:after="0"/>
            </w:pPr>
            <w:r>
              <w:t xml:space="preserve">Admin can search and filter all listings by status, category, and city.</w:t>
            </w:r>
          </w:p>
        </w:tc>
        <w:tc>
          <w:tcPr>
            <w:tcW w:type="dxa" w:w="900"/>
            <w:shd w:fill="F2F6FC" w:val="clear"/>
            <w:tcMar>
              <w:top w:type="dxa" w:w="70"/>
              <w:left w:type="dxa" w:w="120"/>
              <w:bottom w:type="dxa" w:w="70"/>
              <w:right w:type="dxa" w:w="120"/>
            </w:tcMar>
          </w:tcPr>
          <w:p>
            <w:pPr>
              <w:spacing w:after="0"/>
            </w:pPr>
            <w:r>
              <w:t xml:space="preserve">Should</w:t>
            </w:r>
          </w:p>
        </w:tc>
        <w:tc>
          <w:tcPr>
            <w:tcW w:type="dxa" w:w="1926"/>
            <w:shd w:fill="F2F6FC" w:val="clear"/>
            <w:tcMar>
              <w:top w:type="dxa" w:w="70"/>
              <w:left w:type="dxa" w:w="120"/>
              <w:bottom w:type="dxa" w:w="70"/>
              <w:right w:type="dxa" w:w="120"/>
            </w:tcMar>
          </w:tcPr>
          <w:p>
            <w:pPr>
              <w:spacing w:after="0"/>
            </w:pPr>
            <w:r>
              <w:t xml:space="preserve">1a</w:t>
            </w:r>
          </w:p>
        </w:tc>
      </w:tr>
      <w:tr>
        <w:tc>
          <w:tcPr>
            <w:tcW w:type="dxa" w:w="900"/>
            <w:tcMar>
              <w:top w:type="dxa" w:w="70"/>
              <w:left w:type="dxa" w:w="120"/>
              <w:bottom w:type="dxa" w:w="70"/>
              <w:right w:type="dxa" w:w="120"/>
            </w:tcMar>
          </w:tcPr>
          <w:p>
            <w:pPr>
              <w:spacing w:after="0"/>
            </w:pPr>
            <w:r>
              <w:t xml:space="preserve">FR-2.6</w:t>
            </w:r>
          </w:p>
        </w:tc>
        <w:tc>
          <w:tcPr>
            <w:tcW w:type="dxa" w:w="5300"/>
            <w:tcMar>
              <w:top w:type="dxa" w:w="70"/>
              <w:left w:type="dxa" w:w="120"/>
              <w:bottom w:type="dxa" w:w="70"/>
              <w:right w:type="dxa" w:w="120"/>
            </w:tcMar>
          </w:tcPr>
          <w:p>
            <w:pPr>
              <w:spacing w:after="0"/>
            </w:pPr>
            <w:r>
              <w:t xml:space="preserve">Admin actions are logged (audit trail) for accountability.</w:t>
            </w:r>
          </w:p>
        </w:tc>
        <w:tc>
          <w:tcPr>
            <w:tcW w:type="dxa" w:w="900"/>
            <w:tcMar>
              <w:top w:type="dxa" w:w="70"/>
              <w:left w:type="dxa" w:w="120"/>
              <w:bottom w:type="dxa" w:w="70"/>
              <w:right w:type="dxa" w:w="120"/>
            </w:tcMar>
          </w:tcPr>
          <w:p>
            <w:pPr>
              <w:spacing w:after="0"/>
            </w:pPr>
            <w:r>
              <w:t xml:space="preserve">Should</w:t>
            </w:r>
          </w:p>
        </w:tc>
        <w:tc>
          <w:tcPr>
            <w:tcW w:type="dxa" w:w="1926"/>
            <w:tcMar>
              <w:top w:type="dxa" w:w="70"/>
              <w:left w:type="dxa" w:w="120"/>
              <w:bottom w:type="dxa" w:w="70"/>
              <w:right w:type="dxa" w:w="120"/>
            </w:tcMar>
          </w:tcPr>
          <w:p>
            <w:pPr>
              <w:spacing w:after="0"/>
            </w:pPr>
            <w:r>
              <w:t xml:space="preserve">1a</w:t>
            </w:r>
          </w:p>
        </w:tc>
      </w:tr>
    </w:tbl>
    <w:p>
      <w:pPr>
        <w:spacing w:after="80"/>
      </w:pPr>
    </w:p>
    <w:p>
      <w:pPr>
        <w:pStyle w:val="Heading3"/>
      </w:pPr>
      <w:r>
        <w:t xml:space="preserve">8.3 Search &amp; Discovery (Consumer)</w:t>
      </w:r>
    </w:p>
    <w:tbl>
      <w:tblPr>
        <w:tblW w:type="dxa" w:w="9026"/>
        <w:tblBorders>
          <w:top w:val="single" w:color="AAB7C4" w:sz="4"/>
          <w:left w:val="single" w:color="AAB7C4" w:sz="4"/>
          <w:bottom w:val="single" w:color="AAB7C4" w:sz="4"/>
          <w:right w:val="single" w:color="AAB7C4" w:sz="4"/>
          <w:insideH w:val="single" w:color="D6DCE4" w:sz="4"/>
          <w:insideV w:val="single" w:color="D6DCE4" w:sz="4"/>
        </w:tblBorders>
      </w:tblPr>
      <w:tblGrid>
        <w:gridCol w:w="900"/>
        <w:gridCol w:w="5300"/>
        <w:gridCol w:w="900"/>
        <w:gridCol w:w="1926"/>
      </w:tblGrid>
      <w:tr>
        <w:trPr>
          <w:tblHeader/>
        </w:trPr>
        <w:tc>
          <w:tcPr>
            <w:tcW w:type="dxa" w:w="900"/>
            <w:shd w:fill="1F3864" w:val="clear"/>
            <w:tcMar>
              <w:top w:type="dxa" w:w="80"/>
              <w:left w:type="dxa" w:w="120"/>
              <w:bottom w:type="dxa" w:w="80"/>
              <w:right w:type="dxa" w:w="120"/>
            </w:tcMar>
          </w:tcPr>
          <w:p>
            <w:r>
              <w:rPr>
                <w:b/>
                <w:bCs/>
                <w:color w:val="FFFFFF"/>
                <w:sz w:val="20"/>
                <w:szCs w:val="20"/>
              </w:rPr>
              <w:t xml:space="preserve">ID</w:t>
            </w:r>
          </w:p>
        </w:tc>
        <w:tc>
          <w:tcPr>
            <w:tcW w:type="dxa" w:w="5300"/>
            <w:shd w:fill="1F3864" w:val="clear"/>
            <w:tcMar>
              <w:top w:type="dxa" w:w="80"/>
              <w:left w:type="dxa" w:w="120"/>
              <w:bottom w:type="dxa" w:w="80"/>
              <w:right w:type="dxa" w:w="120"/>
            </w:tcMar>
          </w:tcPr>
          <w:p>
            <w:r>
              <w:rPr>
                <w:b/>
                <w:bCs/>
                <w:color w:val="FFFFFF"/>
                <w:sz w:val="20"/>
                <w:szCs w:val="20"/>
              </w:rPr>
              <w:t xml:space="preserve">Requirement</w:t>
            </w:r>
          </w:p>
        </w:tc>
        <w:tc>
          <w:tcPr>
            <w:tcW w:type="dxa" w:w="900"/>
            <w:shd w:fill="1F3864" w:val="clear"/>
            <w:tcMar>
              <w:top w:type="dxa" w:w="80"/>
              <w:left w:type="dxa" w:w="120"/>
              <w:bottom w:type="dxa" w:w="80"/>
              <w:right w:type="dxa" w:w="120"/>
            </w:tcMar>
          </w:tcPr>
          <w:p>
            <w:r>
              <w:rPr>
                <w:b/>
                <w:bCs/>
                <w:color w:val="FFFFFF"/>
                <w:sz w:val="20"/>
                <w:szCs w:val="20"/>
              </w:rPr>
              <w:t xml:space="preserve">Priority</w:t>
            </w:r>
          </w:p>
        </w:tc>
        <w:tc>
          <w:tcPr>
            <w:tcW w:type="dxa" w:w="1926"/>
            <w:shd w:fill="1F3864" w:val="clear"/>
            <w:tcMar>
              <w:top w:type="dxa" w:w="80"/>
              <w:left w:type="dxa" w:w="120"/>
              <w:bottom w:type="dxa" w:w="80"/>
              <w:right w:type="dxa" w:w="120"/>
            </w:tcMar>
          </w:tcPr>
          <w:p>
            <w:r>
              <w:rPr>
                <w:b/>
                <w:bCs/>
                <w:color w:val="FFFFFF"/>
                <w:sz w:val="20"/>
                <w:szCs w:val="20"/>
              </w:rPr>
              <w:t xml:space="preserve">Phase</w:t>
            </w:r>
          </w:p>
        </w:tc>
      </w:tr>
      <w:tr>
        <w:tc>
          <w:tcPr>
            <w:tcW w:type="dxa" w:w="900"/>
            <w:shd w:fill="F2F6FC" w:val="clear"/>
            <w:tcMar>
              <w:top w:type="dxa" w:w="70"/>
              <w:left w:type="dxa" w:w="120"/>
              <w:bottom w:type="dxa" w:w="70"/>
              <w:right w:type="dxa" w:w="120"/>
            </w:tcMar>
          </w:tcPr>
          <w:p>
            <w:pPr>
              <w:spacing w:after="0"/>
            </w:pPr>
            <w:r>
              <w:t xml:space="preserve">FR-3.1</w:t>
            </w:r>
          </w:p>
        </w:tc>
        <w:tc>
          <w:tcPr>
            <w:tcW w:type="dxa" w:w="5300"/>
            <w:shd w:fill="F2F6FC" w:val="clear"/>
            <w:tcMar>
              <w:top w:type="dxa" w:w="70"/>
              <w:left w:type="dxa" w:w="120"/>
              <w:bottom w:type="dxa" w:w="70"/>
              <w:right w:type="dxa" w:w="120"/>
            </w:tcMar>
          </w:tcPr>
          <w:p>
            <w:pPr>
              <w:spacing w:after="0"/>
            </w:pPr>
            <w:r>
              <w:t xml:space="preserve">User can browse and search listings without creating an account.</w:t>
            </w:r>
          </w:p>
        </w:tc>
        <w:tc>
          <w:tcPr>
            <w:tcW w:type="dxa" w:w="900"/>
            <w:shd w:fill="F2F6FC" w:val="clear"/>
            <w:tcMar>
              <w:top w:type="dxa" w:w="70"/>
              <w:left w:type="dxa" w:w="120"/>
              <w:bottom w:type="dxa" w:w="70"/>
              <w:right w:type="dxa" w:w="120"/>
            </w:tcMar>
          </w:tcPr>
          <w:p>
            <w:pPr>
              <w:spacing w:after="0"/>
            </w:pPr>
            <w:r>
              <w:t xml:space="preserve">Must</w:t>
            </w:r>
          </w:p>
        </w:tc>
        <w:tc>
          <w:tcPr>
            <w:tcW w:type="dxa" w:w="1926"/>
            <w:shd w:fill="F2F6FC" w:val="clear"/>
            <w:tcMar>
              <w:top w:type="dxa" w:w="70"/>
              <w:left w:type="dxa" w:w="120"/>
              <w:bottom w:type="dxa" w:w="70"/>
              <w:right w:type="dxa" w:w="120"/>
            </w:tcMar>
          </w:tcPr>
          <w:p>
            <w:pPr>
              <w:spacing w:after="0"/>
            </w:pPr>
            <w:r>
              <w:t xml:space="preserve">1a</w:t>
            </w:r>
          </w:p>
        </w:tc>
      </w:tr>
      <w:tr>
        <w:tc>
          <w:tcPr>
            <w:tcW w:type="dxa" w:w="900"/>
            <w:tcMar>
              <w:top w:type="dxa" w:w="70"/>
              <w:left w:type="dxa" w:w="120"/>
              <w:bottom w:type="dxa" w:w="70"/>
              <w:right w:type="dxa" w:w="120"/>
            </w:tcMar>
          </w:tcPr>
          <w:p>
            <w:pPr>
              <w:spacing w:after="0"/>
            </w:pPr>
            <w:r>
              <w:t xml:space="preserve">FR-3.2</w:t>
            </w:r>
          </w:p>
        </w:tc>
        <w:tc>
          <w:tcPr>
            <w:tcW w:type="dxa" w:w="5300"/>
            <w:tcMar>
              <w:top w:type="dxa" w:w="70"/>
              <w:left w:type="dxa" w:w="120"/>
              <w:bottom w:type="dxa" w:w="70"/>
              <w:right w:type="dxa" w:w="120"/>
            </w:tcMar>
          </w:tcPr>
          <w:p>
            <w:pPr>
              <w:spacing w:after="0"/>
            </w:pPr>
            <w:r>
              <w:t xml:space="preserve">User can search by keyword (business name, dish, cuisine).</w:t>
            </w:r>
          </w:p>
        </w:tc>
        <w:tc>
          <w:tcPr>
            <w:tcW w:type="dxa" w:w="900"/>
            <w:tcMar>
              <w:top w:type="dxa" w:w="70"/>
              <w:left w:type="dxa" w:w="120"/>
              <w:bottom w:type="dxa" w:w="70"/>
              <w:right w:type="dxa" w:w="120"/>
            </w:tcMar>
          </w:tcPr>
          <w:p>
            <w:pPr>
              <w:spacing w:after="0"/>
            </w:pPr>
            <w:r>
              <w:t xml:space="preserve">Must</w:t>
            </w:r>
          </w:p>
        </w:tc>
        <w:tc>
          <w:tcPr>
            <w:tcW w:type="dxa" w:w="1926"/>
            <w:tcMar>
              <w:top w:type="dxa" w:w="70"/>
              <w:left w:type="dxa" w:w="120"/>
              <w:bottom w:type="dxa" w:w="70"/>
              <w:right w:type="dxa" w:w="120"/>
            </w:tcMar>
          </w:tcPr>
          <w:p>
            <w:pPr>
              <w:spacing w:after="0"/>
            </w:pPr>
            <w:r>
              <w:t xml:space="preserve">1a</w:t>
            </w:r>
          </w:p>
        </w:tc>
      </w:tr>
      <w:tr>
        <w:tc>
          <w:tcPr>
            <w:tcW w:type="dxa" w:w="900"/>
            <w:shd w:fill="F2F6FC" w:val="clear"/>
            <w:tcMar>
              <w:top w:type="dxa" w:w="70"/>
              <w:left w:type="dxa" w:w="120"/>
              <w:bottom w:type="dxa" w:w="70"/>
              <w:right w:type="dxa" w:w="120"/>
            </w:tcMar>
          </w:tcPr>
          <w:p>
            <w:pPr>
              <w:spacing w:after="0"/>
            </w:pPr>
            <w:r>
              <w:t xml:space="preserve">FR-3.3</w:t>
            </w:r>
          </w:p>
        </w:tc>
        <w:tc>
          <w:tcPr>
            <w:tcW w:type="dxa" w:w="5300"/>
            <w:shd w:fill="F2F6FC" w:val="clear"/>
            <w:tcMar>
              <w:top w:type="dxa" w:w="70"/>
              <w:left w:type="dxa" w:w="120"/>
              <w:bottom w:type="dxa" w:w="70"/>
              <w:right w:type="dxa" w:w="120"/>
            </w:tcMar>
          </w:tcPr>
          <w:p>
            <w:pPr>
              <w:spacing w:after="0"/>
            </w:pPr>
            <w:r>
              <w:t xml:space="preserve">User can filter results by cuisine, price range, and veg/non-veg.</w:t>
            </w:r>
          </w:p>
        </w:tc>
        <w:tc>
          <w:tcPr>
            <w:tcW w:type="dxa" w:w="900"/>
            <w:shd w:fill="F2F6FC" w:val="clear"/>
            <w:tcMar>
              <w:top w:type="dxa" w:w="70"/>
              <w:left w:type="dxa" w:w="120"/>
              <w:bottom w:type="dxa" w:w="70"/>
              <w:right w:type="dxa" w:w="120"/>
            </w:tcMar>
          </w:tcPr>
          <w:p>
            <w:pPr>
              <w:spacing w:after="0"/>
            </w:pPr>
            <w:r>
              <w:t xml:space="preserve">Must</w:t>
            </w:r>
          </w:p>
        </w:tc>
        <w:tc>
          <w:tcPr>
            <w:tcW w:type="dxa" w:w="1926"/>
            <w:shd w:fill="F2F6FC" w:val="clear"/>
            <w:tcMar>
              <w:top w:type="dxa" w:w="70"/>
              <w:left w:type="dxa" w:w="120"/>
              <w:bottom w:type="dxa" w:w="70"/>
              <w:right w:type="dxa" w:w="120"/>
            </w:tcMar>
          </w:tcPr>
          <w:p>
            <w:pPr>
              <w:spacing w:after="0"/>
            </w:pPr>
            <w:r>
              <w:t xml:space="preserve">1a</w:t>
            </w:r>
          </w:p>
        </w:tc>
      </w:tr>
      <w:tr>
        <w:tc>
          <w:tcPr>
            <w:tcW w:type="dxa" w:w="900"/>
            <w:tcMar>
              <w:top w:type="dxa" w:w="70"/>
              <w:left w:type="dxa" w:w="120"/>
              <w:bottom w:type="dxa" w:w="70"/>
              <w:right w:type="dxa" w:w="120"/>
            </w:tcMar>
          </w:tcPr>
          <w:p>
            <w:pPr>
              <w:spacing w:after="0"/>
            </w:pPr>
            <w:r>
              <w:t xml:space="preserve">FR-3.4</w:t>
            </w:r>
          </w:p>
        </w:tc>
        <w:tc>
          <w:tcPr>
            <w:tcW w:type="dxa" w:w="5300"/>
            <w:tcMar>
              <w:top w:type="dxa" w:w="70"/>
              <w:left w:type="dxa" w:w="120"/>
              <w:bottom w:type="dxa" w:w="70"/>
              <w:right w:type="dxa" w:w="120"/>
            </w:tcMar>
          </w:tcPr>
          <w:p>
            <w:pPr>
              <w:spacing w:after="0"/>
            </w:pPr>
            <w:r>
              <w:t xml:space="preserve">User can view a listing detail page: menu, prices, photos, hours, live status, ratings.</w:t>
            </w:r>
          </w:p>
        </w:tc>
        <w:tc>
          <w:tcPr>
            <w:tcW w:type="dxa" w:w="900"/>
            <w:tcMar>
              <w:top w:type="dxa" w:w="70"/>
              <w:left w:type="dxa" w:w="120"/>
              <w:bottom w:type="dxa" w:w="70"/>
              <w:right w:type="dxa" w:w="120"/>
            </w:tcMar>
          </w:tcPr>
          <w:p>
            <w:pPr>
              <w:spacing w:after="0"/>
            </w:pPr>
            <w:r>
              <w:t xml:space="preserve">Must</w:t>
            </w:r>
          </w:p>
        </w:tc>
        <w:tc>
          <w:tcPr>
            <w:tcW w:type="dxa" w:w="1926"/>
            <w:tcMar>
              <w:top w:type="dxa" w:w="70"/>
              <w:left w:type="dxa" w:w="120"/>
              <w:bottom w:type="dxa" w:w="70"/>
              <w:right w:type="dxa" w:w="120"/>
            </w:tcMar>
          </w:tcPr>
          <w:p>
            <w:pPr>
              <w:spacing w:after="0"/>
            </w:pPr>
            <w:r>
              <w:t xml:space="preserve">1a</w:t>
            </w:r>
          </w:p>
        </w:tc>
      </w:tr>
      <w:tr>
        <w:tc>
          <w:tcPr>
            <w:tcW w:type="dxa" w:w="900"/>
            <w:shd w:fill="F2F6FC" w:val="clear"/>
            <w:tcMar>
              <w:top w:type="dxa" w:w="70"/>
              <w:left w:type="dxa" w:w="120"/>
              <w:bottom w:type="dxa" w:w="70"/>
              <w:right w:type="dxa" w:w="120"/>
            </w:tcMar>
          </w:tcPr>
          <w:p>
            <w:pPr>
              <w:spacing w:after="0"/>
            </w:pPr>
            <w:r>
              <w:t xml:space="preserve">FR-3.5</w:t>
            </w:r>
          </w:p>
        </w:tc>
        <w:tc>
          <w:tcPr>
            <w:tcW w:type="dxa" w:w="5300"/>
            <w:shd w:fill="F2F6FC" w:val="clear"/>
            <w:tcMar>
              <w:top w:type="dxa" w:w="70"/>
              <w:left w:type="dxa" w:w="120"/>
              <w:bottom w:type="dxa" w:w="70"/>
              <w:right w:type="dxa" w:w="120"/>
            </w:tcMar>
          </w:tcPr>
          <w:p>
            <w:pPr>
              <w:spacing w:after="0"/>
            </w:pPr>
            <w:r>
              <w:t xml:space="preserve">User can view results on a map as well as a list.</w:t>
            </w:r>
          </w:p>
        </w:tc>
        <w:tc>
          <w:tcPr>
            <w:tcW w:type="dxa" w:w="900"/>
            <w:shd w:fill="F2F6FC" w:val="clear"/>
            <w:tcMar>
              <w:top w:type="dxa" w:w="70"/>
              <w:left w:type="dxa" w:w="120"/>
              <w:bottom w:type="dxa" w:w="70"/>
              <w:right w:type="dxa" w:w="120"/>
            </w:tcMar>
          </w:tcPr>
          <w:p>
            <w:pPr>
              <w:spacing w:after="0"/>
            </w:pPr>
            <w:r>
              <w:t xml:space="preserve">Should</w:t>
            </w:r>
          </w:p>
        </w:tc>
        <w:tc>
          <w:tcPr>
            <w:tcW w:type="dxa" w:w="1926"/>
            <w:shd w:fill="F2F6FC" w:val="clear"/>
            <w:tcMar>
              <w:top w:type="dxa" w:w="70"/>
              <w:left w:type="dxa" w:w="120"/>
              <w:bottom w:type="dxa" w:w="70"/>
              <w:right w:type="dxa" w:w="120"/>
            </w:tcMar>
          </w:tcPr>
          <w:p>
            <w:pPr>
              <w:spacing w:after="0"/>
            </w:pPr>
            <w:r>
              <w:t xml:space="preserve">1b</w:t>
            </w:r>
          </w:p>
        </w:tc>
      </w:tr>
      <w:tr>
        <w:tc>
          <w:tcPr>
            <w:tcW w:type="dxa" w:w="900"/>
            <w:tcMar>
              <w:top w:type="dxa" w:w="70"/>
              <w:left w:type="dxa" w:w="120"/>
              <w:bottom w:type="dxa" w:w="70"/>
              <w:right w:type="dxa" w:w="120"/>
            </w:tcMar>
          </w:tcPr>
          <w:p>
            <w:pPr>
              <w:spacing w:after="0"/>
            </w:pPr>
            <w:r>
              <w:t xml:space="preserve">FR-3.6</w:t>
            </w:r>
          </w:p>
        </w:tc>
        <w:tc>
          <w:tcPr>
            <w:tcW w:type="dxa" w:w="5300"/>
            <w:tcMar>
              <w:top w:type="dxa" w:w="70"/>
              <w:left w:type="dxa" w:w="120"/>
              <w:bottom w:type="dxa" w:w="70"/>
              <w:right w:type="dxa" w:w="120"/>
            </w:tcMar>
          </w:tcPr>
          <w:p>
            <w:pPr>
              <w:spacing w:after="0"/>
            </w:pPr>
            <w:r>
              <w:t xml:space="preserve">User can sort results by distance, rating, or price.</w:t>
            </w:r>
          </w:p>
        </w:tc>
        <w:tc>
          <w:tcPr>
            <w:tcW w:type="dxa" w:w="900"/>
            <w:tcMar>
              <w:top w:type="dxa" w:w="70"/>
              <w:left w:type="dxa" w:w="120"/>
              <w:bottom w:type="dxa" w:w="70"/>
              <w:right w:type="dxa" w:w="120"/>
            </w:tcMar>
          </w:tcPr>
          <w:p>
            <w:pPr>
              <w:spacing w:after="0"/>
            </w:pPr>
            <w:r>
              <w:t xml:space="preserve">Should</w:t>
            </w:r>
          </w:p>
        </w:tc>
        <w:tc>
          <w:tcPr>
            <w:tcW w:type="dxa" w:w="1926"/>
            <w:tcMar>
              <w:top w:type="dxa" w:w="70"/>
              <w:left w:type="dxa" w:w="120"/>
              <w:bottom w:type="dxa" w:w="70"/>
              <w:right w:type="dxa" w:w="120"/>
            </w:tcMar>
          </w:tcPr>
          <w:p>
            <w:pPr>
              <w:spacing w:after="0"/>
            </w:pPr>
            <w:r>
              <w:t xml:space="preserve">1a</w:t>
            </w:r>
          </w:p>
        </w:tc>
      </w:tr>
      <w:tr>
        <w:tc>
          <w:tcPr>
            <w:tcW w:type="dxa" w:w="900"/>
            <w:shd w:fill="F2F6FC" w:val="clear"/>
            <w:tcMar>
              <w:top w:type="dxa" w:w="70"/>
              <w:left w:type="dxa" w:w="120"/>
              <w:bottom w:type="dxa" w:w="70"/>
              <w:right w:type="dxa" w:w="120"/>
            </w:tcMar>
          </w:tcPr>
          <w:p>
            <w:pPr>
              <w:spacing w:after="0"/>
            </w:pPr>
            <w:r>
              <w:t xml:space="preserve">FR-3.7</w:t>
            </w:r>
          </w:p>
        </w:tc>
        <w:tc>
          <w:tcPr>
            <w:tcW w:type="dxa" w:w="5300"/>
            <w:shd w:fill="F2F6FC" w:val="clear"/>
            <w:tcMar>
              <w:top w:type="dxa" w:w="70"/>
              <w:left w:type="dxa" w:w="120"/>
              <w:bottom w:type="dxa" w:w="70"/>
              <w:right w:type="dxa" w:w="120"/>
            </w:tcMar>
          </w:tcPr>
          <w:p>
            <w:pPr>
              <w:spacing w:after="0"/>
            </w:pPr>
            <w:r>
              <w:t xml:space="preserve">Search results reflect the business's current live status.</w:t>
            </w:r>
          </w:p>
        </w:tc>
        <w:tc>
          <w:tcPr>
            <w:tcW w:type="dxa" w:w="900"/>
            <w:shd w:fill="F2F6FC" w:val="clear"/>
            <w:tcMar>
              <w:top w:type="dxa" w:w="70"/>
              <w:left w:type="dxa" w:w="120"/>
              <w:bottom w:type="dxa" w:w="70"/>
              <w:right w:type="dxa" w:w="120"/>
            </w:tcMar>
          </w:tcPr>
          <w:p>
            <w:pPr>
              <w:spacing w:after="0"/>
            </w:pPr>
            <w:r>
              <w:t xml:space="preserve">Must</w:t>
            </w:r>
          </w:p>
        </w:tc>
        <w:tc>
          <w:tcPr>
            <w:tcW w:type="dxa" w:w="1926"/>
            <w:shd w:fill="F2F6FC" w:val="clear"/>
            <w:tcMar>
              <w:top w:type="dxa" w:w="70"/>
              <w:left w:type="dxa" w:w="120"/>
              <w:bottom w:type="dxa" w:w="70"/>
              <w:right w:type="dxa" w:w="120"/>
            </w:tcMar>
          </w:tcPr>
          <w:p>
            <w:pPr>
              <w:spacing w:after="0"/>
            </w:pPr>
            <w:r>
              <w:t xml:space="preserve">1a</w:t>
            </w:r>
          </w:p>
        </w:tc>
      </w:tr>
    </w:tbl>
    <w:p>
      <w:pPr>
        <w:spacing w:after="80"/>
      </w:pPr>
    </w:p>
    <w:p>
      <w:pPr>
        <w:pStyle w:val="Heading3"/>
      </w:pPr>
      <w:r>
        <w:t xml:space="preserve">8.4 Accounts, Ratings &amp; Reviews (Consumer)</w:t>
      </w:r>
    </w:p>
    <w:tbl>
      <w:tblPr>
        <w:tblW w:type="dxa" w:w="9026"/>
        <w:tblBorders>
          <w:top w:val="single" w:color="AAB7C4" w:sz="4"/>
          <w:left w:val="single" w:color="AAB7C4" w:sz="4"/>
          <w:bottom w:val="single" w:color="AAB7C4" w:sz="4"/>
          <w:right w:val="single" w:color="AAB7C4" w:sz="4"/>
          <w:insideH w:val="single" w:color="D6DCE4" w:sz="4"/>
          <w:insideV w:val="single" w:color="D6DCE4" w:sz="4"/>
        </w:tblBorders>
      </w:tblPr>
      <w:tblGrid>
        <w:gridCol w:w="900"/>
        <w:gridCol w:w="5300"/>
        <w:gridCol w:w="900"/>
        <w:gridCol w:w="1926"/>
      </w:tblGrid>
      <w:tr>
        <w:trPr>
          <w:tblHeader/>
        </w:trPr>
        <w:tc>
          <w:tcPr>
            <w:tcW w:type="dxa" w:w="900"/>
            <w:shd w:fill="1F3864" w:val="clear"/>
            <w:tcMar>
              <w:top w:type="dxa" w:w="80"/>
              <w:left w:type="dxa" w:w="120"/>
              <w:bottom w:type="dxa" w:w="80"/>
              <w:right w:type="dxa" w:w="120"/>
            </w:tcMar>
          </w:tcPr>
          <w:p>
            <w:r>
              <w:rPr>
                <w:b/>
                <w:bCs/>
                <w:color w:val="FFFFFF"/>
                <w:sz w:val="20"/>
                <w:szCs w:val="20"/>
              </w:rPr>
              <w:t xml:space="preserve">ID</w:t>
            </w:r>
          </w:p>
        </w:tc>
        <w:tc>
          <w:tcPr>
            <w:tcW w:type="dxa" w:w="5300"/>
            <w:shd w:fill="1F3864" w:val="clear"/>
            <w:tcMar>
              <w:top w:type="dxa" w:w="80"/>
              <w:left w:type="dxa" w:w="120"/>
              <w:bottom w:type="dxa" w:w="80"/>
              <w:right w:type="dxa" w:w="120"/>
            </w:tcMar>
          </w:tcPr>
          <w:p>
            <w:r>
              <w:rPr>
                <w:b/>
                <w:bCs/>
                <w:color w:val="FFFFFF"/>
                <w:sz w:val="20"/>
                <w:szCs w:val="20"/>
              </w:rPr>
              <w:t xml:space="preserve">Requirement</w:t>
            </w:r>
          </w:p>
        </w:tc>
        <w:tc>
          <w:tcPr>
            <w:tcW w:type="dxa" w:w="900"/>
            <w:shd w:fill="1F3864" w:val="clear"/>
            <w:tcMar>
              <w:top w:type="dxa" w:w="80"/>
              <w:left w:type="dxa" w:w="120"/>
              <w:bottom w:type="dxa" w:w="80"/>
              <w:right w:type="dxa" w:w="120"/>
            </w:tcMar>
          </w:tcPr>
          <w:p>
            <w:r>
              <w:rPr>
                <w:b/>
                <w:bCs/>
                <w:color w:val="FFFFFF"/>
                <w:sz w:val="20"/>
                <w:szCs w:val="20"/>
              </w:rPr>
              <w:t xml:space="preserve">Priority</w:t>
            </w:r>
          </w:p>
        </w:tc>
        <w:tc>
          <w:tcPr>
            <w:tcW w:type="dxa" w:w="1926"/>
            <w:shd w:fill="1F3864" w:val="clear"/>
            <w:tcMar>
              <w:top w:type="dxa" w:w="80"/>
              <w:left w:type="dxa" w:w="120"/>
              <w:bottom w:type="dxa" w:w="80"/>
              <w:right w:type="dxa" w:w="120"/>
            </w:tcMar>
          </w:tcPr>
          <w:p>
            <w:r>
              <w:rPr>
                <w:b/>
                <w:bCs/>
                <w:color w:val="FFFFFF"/>
                <w:sz w:val="20"/>
                <w:szCs w:val="20"/>
              </w:rPr>
              <w:t xml:space="preserve">Phase</w:t>
            </w:r>
          </w:p>
        </w:tc>
      </w:tr>
      <w:tr>
        <w:tc>
          <w:tcPr>
            <w:tcW w:type="dxa" w:w="900"/>
            <w:shd w:fill="F2F6FC" w:val="clear"/>
            <w:tcMar>
              <w:top w:type="dxa" w:w="70"/>
              <w:left w:type="dxa" w:w="120"/>
              <w:bottom w:type="dxa" w:w="70"/>
              <w:right w:type="dxa" w:w="120"/>
            </w:tcMar>
          </w:tcPr>
          <w:p>
            <w:pPr>
              <w:spacing w:after="0"/>
            </w:pPr>
            <w:r>
              <w:t xml:space="preserve">FR-4.1</w:t>
            </w:r>
          </w:p>
        </w:tc>
        <w:tc>
          <w:tcPr>
            <w:tcW w:type="dxa" w:w="5300"/>
            <w:shd w:fill="F2F6FC" w:val="clear"/>
            <w:tcMar>
              <w:top w:type="dxa" w:w="70"/>
              <w:left w:type="dxa" w:w="120"/>
              <w:bottom w:type="dxa" w:w="70"/>
              <w:right w:type="dxa" w:w="120"/>
            </w:tcMar>
          </w:tcPr>
          <w:p>
            <w:pPr>
              <w:spacing w:after="0"/>
            </w:pPr>
            <w:r>
              <w:t xml:space="preserve">User can create an account / log in (required only to review or save).</w:t>
            </w:r>
          </w:p>
        </w:tc>
        <w:tc>
          <w:tcPr>
            <w:tcW w:type="dxa" w:w="900"/>
            <w:shd w:fill="F2F6FC" w:val="clear"/>
            <w:tcMar>
              <w:top w:type="dxa" w:w="70"/>
              <w:left w:type="dxa" w:w="120"/>
              <w:bottom w:type="dxa" w:w="70"/>
              <w:right w:type="dxa" w:w="120"/>
            </w:tcMar>
          </w:tcPr>
          <w:p>
            <w:pPr>
              <w:spacing w:after="0"/>
            </w:pPr>
            <w:r>
              <w:t xml:space="preserve">Must</w:t>
            </w:r>
          </w:p>
        </w:tc>
        <w:tc>
          <w:tcPr>
            <w:tcW w:type="dxa" w:w="1926"/>
            <w:shd w:fill="F2F6FC" w:val="clear"/>
            <w:tcMar>
              <w:top w:type="dxa" w:w="70"/>
              <w:left w:type="dxa" w:w="120"/>
              <w:bottom w:type="dxa" w:w="70"/>
              <w:right w:type="dxa" w:w="120"/>
            </w:tcMar>
          </w:tcPr>
          <w:p>
            <w:pPr>
              <w:spacing w:after="0"/>
            </w:pPr>
            <w:r>
              <w:t xml:space="preserve">1a</w:t>
            </w:r>
          </w:p>
        </w:tc>
      </w:tr>
      <w:tr>
        <w:tc>
          <w:tcPr>
            <w:tcW w:type="dxa" w:w="900"/>
            <w:tcMar>
              <w:top w:type="dxa" w:w="70"/>
              <w:left w:type="dxa" w:w="120"/>
              <w:bottom w:type="dxa" w:w="70"/>
              <w:right w:type="dxa" w:w="120"/>
            </w:tcMar>
          </w:tcPr>
          <w:p>
            <w:pPr>
              <w:spacing w:after="0"/>
            </w:pPr>
            <w:r>
              <w:t xml:space="preserve">FR-4.2</w:t>
            </w:r>
          </w:p>
        </w:tc>
        <w:tc>
          <w:tcPr>
            <w:tcW w:type="dxa" w:w="5300"/>
            <w:tcMar>
              <w:top w:type="dxa" w:w="70"/>
              <w:left w:type="dxa" w:w="120"/>
              <w:bottom w:type="dxa" w:w="70"/>
              <w:right w:type="dxa" w:w="120"/>
            </w:tcMar>
          </w:tcPr>
          <w:p>
            <w:pPr>
              <w:spacing w:after="0"/>
            </w:pPr>
            <w:r>
              <w:t xml:space="preserve">Logged-in user can submit a star rating and written review for a listing.</w:t>
            </w:r>
          </w:p>
        </w:tc>
        <w:tc>
          <w:tcPr>
            <w:tcW w:type="dxa" w:w="900"/>
            <w:tcMar>
              <w:top w:type="dxa" w:w="70"/>
              <w:left w:type="dxa" w:w="120"/>
              <w:bottom w:type="dxa" w:w="70"/>
              <w:right w:type="dxa" w:w="120"/>
            </w:tcMar>
          </w:tcPr>
          <w:p>
            <w:pPr>
              <w:spacing w:after="0"/>
            </w:pPr>
            <w:r>
              <w:t xml:space="preserve">Must</w:t>
            </w:r>
          </w:p>
        </w:tc>
        <w:tc>
          <w:tcPr>
            <w:tcW w:type="dxa" w:w="1926"/>
            <w:tcMar>
              <w:top w:type="dxa" w:w="70"/>
              <w:left w:type="dxa" w:w="120"/>
              <w:bottom w:type="dxa" w:w="70"/>
              <w:right w:type="dxa" w:w="120"/>
            </w:tcMar>
          </w:tcPr>
          <w:p>
            <w:pPr>
              <w:spacing w:after="0"/>
            </w:pPr>
            <w:r>
              <w:t xml:space="preserve">1a</w:t>
            </w:r>
          </w:p>
        </w:tc>
      </w:tr>
      <w:tr>
        <w:tc>
          <w:tcPr>
            <w:tcW w:type="dxa" w:w="900"/>
            <w:shd w:fill="F2F6FC" w:val="clear"/>
            <w:tcMar>
              <w:top w:type="dxa" w:w="70"/>
              <w:left w:type="dxa" w:w="120"/>
              <w:bottom w:type="dxa" w:w="70"/>
              <w:right w:type="dxa" w:w="120"/>
            </w:tcMar>
          </w:tcPr>
          <w:p>
            <w:pPr>
              <w:spacing w:after="0"/>
            </w:pPr>
            <w:r>
              <w:t xml:space="preserve">FR-4.3</w:t>
            </w:r>
          </w:p>
        </w:tc>
        <w:tc>
          <w:tcPr>
            <w:tcW w:type="dxa" w:w="5300"/>
            <w:shd w:fill="F2F6FC" w:val="clear"/>
            <w:tcMar>
              <w:top w:type="dxa" w:w="70"/>
              <w:left w:type="dxa" w:w="120"/>
              <w:bottom w:type="dxa" w:w="70"/>
              <w:right w:type="dxa" w:w="120"/>
            </w:tcMar>
          </w:tcPr>
          <w:p>
            <w:pPr>
              <w:spacing w:after="0"/>
            </w:pPr>
            <w:r>
              <w:t xml:space="preserve">Logged-in user can save a listing to a favorites/wishlist.</w:t>
            </w:r>
          </w:p>
        </w:tc>
        <w:tc>
          <w:tcPr>
            <w:tcW w:type="dxa" w:w="900"/>
            <w:shd w:fill="F2F6FC" w:val="clear"/>
            <w:tcMar>
              <w:top w:type="dxa" w:w="70"/>
              <w:left w:type="dxa" w:w="120"/>
              <w:bottom w:type="dxa" w:w="70"/>
              <w:right w:type="dxa" w:w="120"/>
            </w:tcMar>
          </w:tcPr>
          <w:p>
            <w:pPr>
              <w:spacing w:after="0"/>
            </w:pPr>
            <w:r>
              <w:t xml:space="preserve">Should</w:t>
            </w:r>
          </w:p>
        </w:tc>
        <w:tc>
          <w:tcPr>
            <w:tcW w:type="dxa" w:w="1926"/>
            <w:shd w:fill="F2F6FC" w:val="clear"/>
            <w:tcMar>
              <w:top w:type="dxa" w:w="70"/>
              <w:left w:type="dxa" w:w="120"/>
              <w:bottom w:type="dxa" w:w="70"/>
              <w:right w:type="dxa" w:w="120"/>
            </w:tcMar>
          </w:tcPr>
          <w:p>
            <w:pPr>
              <w:spacing w:after="0"/>
            </w:pPr>
            <w:r>
              <w:t xml:space="preserve">1b</w:t>
            </w:r>
          </w:p>
        </w:tc>
      </w:tr>
      <w:tr>
        <w:tc>
          <w:tcPr>
            <w:tcW w:type="dxa" w:w="900"/>
            <w:tcMar>
              <w:top w:type="dxa" w:w="70"/>
              <w:left w:type="dxa" w:w="120"/>
              <w:bottom w:type="dxa" w:w="70"/>
              <w:right w:type="dxa" w:w="120"/>
            </w:tcMar>
          </w:tcPr>
          <w:p>
            <w:pPr>
              <w:spacing w:after="0"/>
            </w:pPr>
            <w:r>
              <w:t xml:space="preserve">FR-4.4</w:t>
            </w:r>
          </w:p>
        </w:tc>
        <w:tc>
          <w:tcPr>
            <w:tcW w:type="dxa" w:w="5300"/>
            <w:tcMar>
              <w:top w:type="dxa" w:w="70"/>
              <w:left w:type="dxa" w:w="120"/>
              <w:bottom w:type="dxa" w:w="70"/>
              <w:right w:type="dxa" w:w="120"/>
            </w:tcMar>
          </w:tcPr>
          <w:p>
            <w:pPr>
              <w:spacing w:after="0"/>
            </w:pPr>
            <w:r>
              <w:t xml:space="preserve">User can report a review or listing as inaccurate, spam, or offensive.</w:t>
            </w:r>
          </w:p>
        </w:tc>
        <w:tc>
          <w:tcPr>
            <w:tcW w:type="dxa" w:w="900"/>
            <w:tcMar>
              <w:top w:type="dxa" w:w="70"/>
              <w:left w:type="dxa" w:w="120"/>
              <w:bottom w:type="dxa" w:w="70"/>
              <w:right w:type="dxa" w:w="120"/>
            </w:tcMar>
          </w:tcPr>
          <w:p>
            <w:pPr>
              <w:spacing w:after="0"/>
            </w:pPr>
            <w:r>
              <w:t xml:space="preserve">Must</w:t>
            </w:r>
          </w:p>
        </w:tc>
        <w:tc>
          <w:tcPr>
            <w:tcW w:type="dxa" w:w="1926"/>
            <w:tcMar>
              <w:top w:type="dxa" w:w="70"/>
              <w:left w:type="dxa" w:w="120"/>
              <w:bottom w:type="dxa" w:w="70"/>
              <w:right w:type="dxa" w:w="120"/>
            </w:tcMar>
          </w:tcPr>
          <w:p>
            <w:pPr>
              <w:spacing w:after="0"/>
            </w:pPr>
            <w:r>
              <w:t xml:space="preserve">1a</w:t>
            </w:r>
          </w:p>
        </w:tc>
      </w:tr>
      <w:tr>
        <w:tc>
          <w:tcPr>
            <w:tcW w:type="dxa" w:w="900"/>
            <w:shd w:fill="F2F6FC" w:val="clear"/>
            <w:tcMar>
              <w:top w:type="dxa" w:w="70"/>
              <w:left w:type="dxa" w:w="120"/>
              <w:bottom w:type="dxa" w:w="70"/>
              <w:right w:type="dxa" w:w="120"/>
            </w:tcMar>
          </w:tcPr>
          <w:p>
            <w:pPr>
              <w:spacing w:after="0"/>
            </w:pPr>
            <w:r>
              <w:t xml:space="preserve">FR-4.5</w:t>
            </w:r>
          </w:p>
        </w:tc>
        <w:tc>
          <w:tcPr>
            <w:tcW w:type="dxa" w:w="5300"/>
            <w:shd w:fill="F2F6FC" w:val="clear"/>
            <w:tcMar>
              <w:top w:type="dxa" w:w="70"/>
              <w:left w:type="dxa" w:w="120"/>
              <w:bottom w:type="dxa" w:w="70"/>
              <w:right w:type="dxa" w:w="120"/>
            </w:tcMar>
          </w:tcPr>
          <w:p>
            <w:pPr>
              <w:spacing w:after="0"/>
            </w:pPr>
            <w:r>
              <w:t xml:space="preserve">Average rating is displayed and recalculated as new reviews are added.</w:t>
            </w:r>
          </w:p>
        </w:tc>
        <w:tc>
          <w:tcPr>
            <w:tcW w:type="dxa" w:w="900"/>
            <w:shd w:fill="F2F6FC" w:val="clear"/>
            <w:tcMar>
              <w:top w:type="dxa" w:w="70"/>
              <w:left w:type="dxa" w:w="120"/>
              <w:bottom w:type="dxa" w:w="70"/>
              <w:right w:type="dxa" w:w="120"/>
            </w:tcMar>
          </w:tcPr>
          <w:p>
            <w:pPr>
              <w:spacing w:after="0"/>
            </w:pPr>
            <w:r>
              <w:t xml:space="preserve">Must</w:t>
            </w:r>
          </w:p>
        </w:tc>
        <w:tc>
          <w:tcPr>
            <w:tcW w:type="dxa" w:w="1926"/>
            <w:shd w:fill="F2F6FC" w:val="clear"/>
            <w:tcMar>
              <w:top w:type="dxa" w:w="70"/>
              <w:left w:type="dxa" w:w="120"/>
              <w:bottom w:type="dxa" w:w="70"/>
              <w:right w:type="dxa" w:w="120"/>
            </w:tcMar>
          </w:tcPr>
          <w:p>
            <w:pPr>
              <w:spacing w:after="0"/>
            </w:pPr>
            <w:r>
              <w:t xml:space="preserve">1a</w:t>
            </w:r>
          </w:p>
        </w:tc>
      </w:tr>
    </w:tbl>
    <w:p>
      <w:pPr>
        <w:spacing w:after="80"/>
      </w:pPr>
    </w:p>
    <w:p>
      <w:pPr>
        <w:pStyle w:val="Heading3"/>
      </w:pPr>
      <w:r>
        <w:t xml:space="preserve">8.5 Notifications</w:t>
      </w:r>
    </w:p>
    <w:tbl>
      <w:tblPr>
        <w:tblW w:type="dxa" w:w="9026"/>
        <w:tblBorders>
          <w:top w:val="single" w:color="AAB7C4" w:sz="4"/>
          <w:left w:val="single" w:color="AAB7C4" w:sz="4"/>
          <w:bottom w:val="single" w:color="AAB7C4" w:sz="4"/>
          <w:right w:val="single" w:color="AAB7C4" w:sz="4"/>
          <w:insideH w:val="single" w:color="D6DCE4" w:sz="4"/>
          <w:insideV w:val="single" w:color="D6DCE4" w:sz="4"/>
        </w:tblBorders>
      </w:tblPr>
      <w:tblGrid>
        <w:gridCol w:w="900"/>
        <w:gridCol w:w="5300"/>
        <w:gridCol w:w="900"/>
        <w:gridCol w:w="1926"/>
      </w:tblGrid>
      <w:tr>
        <w:trPr>
          <w:tblHeader/>
        </w:trPr>
        <w:tc>
          <w:tcPr>
            <w:tcW w:type="dxa" w:w="900"/>
            <w:shd w:fill="1F3864" w:val="clear"/>
            <w:tcMar>
              <w:top w:type="dxa" w:w="80"/>
              <w:left w:type="dxa" w:w="120"/>
              <w:bottom w:type="dxa" w:w="80"/>
              <w:right w:type="dxa" w:w="120"/>
            </w:tcMar>
          </w:tcPr>
          <w:p>
            <w:r>
              <w:rPr>
                <w:b/>
                <w:bCs/>
                <w:color w:val="FFFFFF"/>
                <w:sz w:val="20"/>
                <w:szCs w:val="20"/>
              </w:rPr>
              <w:t xml:space="preserve">ID</w:t>
            </w:r>
          </w:p>
        </w:tc>
        <w:tc>
          <w:tcPr>
            <w:tcW w:type="dxa" w:w="5300"/>
            <w:shd w:fill="1F3864" w:val="clear"/>
            <w:tcMar>
              <w:top w:type="dxa" w:w="80"/>
              <w:left w:type="dxa" w:w="120"/>
              <w:bottom w:type="dxa" w:w="80"/>
              <w:right w:type="dxa" w:w="120"/>
            </w:tcMar>
          </w:tcPr>
          <w:p>
            <w:r>
              <w:rPr>
                <w:b/>
                <w:bCs/>
                <w:color w:val="FFFFFF"/>
                <w:sz w:val="20"/>
                <w:szCs w:val="20"/>
              </w:rPr>
              <w:t xml:space="preserve">Requirement</w:t>
            </w:r>
          </w:p>
        </w:tc>
        <w:tc>
          <w:tcPr>
            <w:tcW w:type="dxa" w:w="900"/>
            <w:shd w:fill="1F3864" w:val="clear"/>
            <w:tcMar>
              <w:top w:type="dxa" w:w="80"/>
              <w:left w:type="dxa" w:w="120"/>
              <w:bottom w:type="dxa" w:w="80"/>
              <w:right w:type="dxa" w:w="120"/>
            </w:tcMar>
          </w:tcPr>
          <w:p>
            <w:r>
              <w:rPr>
                <w:b/>
                <w:bCs/>
                <w:color w:val="FFFFFF"/>
                <w:sz w:val="20"/>
                <w:szCs w:val="20"/>
              </w:rPr>
              <w:t xml:space="preserve">Priority</w:t>
            </w:r>
          </w:p>
        </w:tc>
        <w:tc>
          <w:tcPr>
            <w:tcW w:type="dxa" w:w="1926"/>
            <w:shd w:fill="1F3864" w:val="clear"/>
            <w:tcMar>
              <w:top w:type="dxa" w:w="80"/>
              <w:left w:type="dxa" w:w="120"/>
              <w:bottom w:type="dxa" w:w="80"/>
              <w:right w:type="dxa" w:w="120"/>
            </w:tcMar>
          </w:tcPr>
          <w:p>
            <w:r>
              <w:rPr>
                <w:b/>
                <w:bCs/>
                <w:color w:val="FFFFFF"/>
                <w:sz w:val="20"/>
                <w:szCs w:val="20"/>
              </w:rPr>
              <w:t xml:space="preserve">Phase</w:t>
            </w:r>
          </w:p>
        </w:tc>
      </w:tr>
      <w:tr>
        <w:tc>
          <w:tcPr>
            <w:tcW w:type="dxa" w:w="900"/>
            <w:shd w:fill="F2F6FC" w:val="clear"/>
            <w:tcMar>
              <w:top w:type="dxa" w:w="70"/>
              <w:left w:type="dxa" w:w="120"/>
              <w:bottom w:type="dxa" w:w="70"/>
              <w:right w:type="dxa" w:w="120"/>
            </w:tcMar>
          </w:tcPr>
          <w:p>
            <w:pPr>
              <w:spacing w:after="0"/>
            </w:pPr>
            <w:r>
              <w:t xml:space="preserve">FR-5.1</w:t>
            </w:r>
          </w:p>
        </w:tc>
        <w:tc>
          <w:tcPr>
            <w:tcW w:type="dxa" w:w="5300"/>
            <w:shd w:fill="F2F6FC" w:val="clear"/>
            <w:tcMar>
              <w:top w:type="dxa" w:w="70"/>
              <w:left w:type="dxa" w:w="120"/>
              <w:bottom w:type="dxa" w:w="70"/>
              <w:right w:type="dxa" w:w="120"/>
            </w:tcMar>
          </w:tcPr>
          <w:p>
            <w:pPr>
              <w:spacing w:after="0"/>
            </w:pPr>
            <w:r>
              <w:t xml:space="preserve">Business owner receives notification of listing approval/rejection.</w:t>
            </w:r>
          </w:p>
        </w:tc>
        <w:tc>
          <w:tcPr>
            <w:tcW w:type="dxa" w:w="900"/>
            <w:shd w:fill="F2F6FC" w:val="clear"/>
            <w:tcMar>
              <w:top w:type="dxa" w:w="70"/>
              <w:left w:type="dxa" w:w="120"/>
              <w:bottom w:type="dxa" w:w="70"/>
              <w:right w:type="dxa" w:w="120"/>
            </w:tcMar>
          </w:tcPr>
          <w:p>
            <w:pPr>
              <w:spacing w:after="0"/>
            </w:pPr>
            <w:r>
              <w:t xml:space="preserve">Must</w:t>
            </w:r>
          </w:p>
        </w:tc>
        <w:tc>
          <w:tcPr>
            <w:tcW w:type="dxa" w:w="1926"/>
            <w:shd w:fill="F2F6FC" w:val="clear"/>
            <w:tcMar>
              <w:top w:type="dxa" w:w="70"/>
              <w:left w:type="dxa" w:w="120"/>
              <w:bottom w:type="dxa" w:w="70"/>
              <w:right w:type="dxa" w:w="120"/>
            </w:tcMar>
          </w:tcPr>
          <w:p>
            <w:pPr>
              <w:spacing w:after="0"/>
            </w:pPr>
            <w:r>
              <w:t xml:space="preserve">1b</w:t>
            </w:r>
          </w:p>
        </w:tc>
      </w:tr>
      <w:tr>
        <w:tc>
          <w:tcPr>
            <w:tcW w:type="dxa" w:w="900"/>
            <w:tcMar>
              <w:top w:type="dxa" w:w="70"/>
              <w:left w:type="dxa" w:w="120"/>
              <w:bottom w:type="dxa" w:w="70"/>
              <w:right w:type="dxa" w:w="120"/>
            </w:tcMar>
          </w:tcPr>
          <w:p>
            <w:pPr>
              <w:spacing w:after="0"/>
            </w:pPr>
            <w:r>
              <w:t xml:space="preserve">FR-5.2</w:t>
            </w:r>
          </w:p>
        </w:tc>
        <w:tc>
          <w:tcPr>
            <w:tcW w:type="dxa" w:w="5300"/>
            <w:tcMar>
              <w:top w:type="dxa" w:w="70"/>
              <w:left w:type="dxa" w:w="120"/>
              <w:bottom w:type="dxa" w:w="70"/>
              <w:right w:type="dxa" w:w="120"/>
            </w:tcMar>
          </w:tcPr>
          <w:p>
            <w:pPr>
              <w:spacing w:after="0"/>
            </w:pPr>
            <w:r>
              <w:t xml:space="preserve">Business owner receives notification of a new review on their listing.</w:t>
            </w:r>
          </w:p>
        </w:tc>
        <w:tc>
          <w:tcPr>
            <w:tcW w:type="dxa" w:w="900"/>
            <w:tcMar>
              <w:top w:type="dxa" w:w="70"/>
              <w:left w:type="dxa" w:w="120"/>
              <w:bottom w:type="dxa" w:w="70"/>
              <w:right w:type="dxa" w:w="120"/>
            </w:tcMar>
          </w:tcPr>
          <w:p>
            <w:pPr>
              <w:spacing w:after="0"/>
            </w:pPr>
            <w:r>
              <w:t xml:space="preserve">Could</w:t>
            </w:r>
          </w:p>
        </w:tc>
        <w:tc>
          <w:tcPr>
            <w:tcW w:type="dxa" w:w="1926"/>
            <w:tcMar>
              <w:top w:type="dxa" w:w="70"/>
              <w:left w:type="dxa" w:w="120"/>
              <w:bottom w:type="dxa" w:w="70"/>
              <w:right w:type="dxa" w:w="120"/>
            </w:tcMar>
          </w:tcPr>
          <w:p>
            <w:pPr>
              <w:spacing w:after="0"/>
            </w:pPr>
            <w:r>
              <w:t xml:space="preserve">1b</w:t>
            </w:r>
          </w:p>
        </w:tc>
      </w:tr>
      <w:tr>
        <w:tc>
          <w:tcPr>
            <w:tcW w:type="dxa" w:w="900"/>
            <w:shd w:fill="F2F6FC" w:val="clear"/>
            <w:tcMar>
              <w:top w:type="dxa" w:w="70"/>
              <w:left w:type="dxa" w:w="120"/>
              <w:bottom w:type="dxa" w:w="70"/>
              <w:right w:type="dxa" w:w="120"/>
            </w:tcMar>
          </w:tcPr>
          <w:p>
            <w:pPr>
              <w:spacing w:after="0"/>
            </w:pPr>
            <w:r>
              <w:t xml:space="preserve">FR-5.3</w:t>
            </w:r>
          </w:p>
        </w:tc>
        <w:tc>
          <w:tcPr>
            <w:tcW w:type="dxa" w:w="5300"/>
            <w:shd w:fill="F2F6FC" w:val="clear"/>
            <w:tcMar>
              <w:top w:type="dxa" w:w="70"/>
              <w:left w:type="dxa" w:w="120"/>
              <w:bottom w:type="dxa" w:w="70"/>
              <w:right w:type="dxa" w:w="120"/>
            </w:tcMar>
          </w:tcPr>
          <w:p>
            <w:pPr>
              <w:spacing w:after="0"/>
            </w:pPr>
            <w:r>
              <w:t xml:space="preserve">User can optionally receive notification when a saved favorite posts a new offer.</w:t>
            </w:r>
          </w:p>
        </w:tc>
        <w:tc>
          <w:tcPr>
            <w:tcW w:type="dxa" w:w="900"/>
            <w:shd w:fill="F2F6FC" w:val="clear"/>
            <w:tcMar>
              <w:top w:type="dxa" w:w="70"/>
              <w:left w:type="dxa" w:w="120"/>
              <w:bottom w:type="dxa" w:w="70"/>
              <w:right w:type="dxa" w:w="120"/>
            </w:tcMar>
          </w:tcPr>
          <w:p>
            <w:pPr>
              <w:spacing w:after="0"/>
            </w:pPr>
            <w:r>
              <w:t xml:space="preserve">Could</w:t>
            </w:r>
          </w:p>
        </w:tc>
        <w:tc>
          <w:tcPr>
            <w:tcW w:type="dxa" w:w="1926"/>
            <w:shd w:fill="F2F6FC" w:val="clear"/>
            <w:tcMar>
              <w:top w:type="dxa" w:w="70"/>
              <w:left w:type="dxa" w:w="120"/>
              <w:bottom w:type="dxa" w:w="70"/>
              <w:right w:type="dxa" w:w="120"/>
            </w:tcMar>
          </w:tcPr>
          <w:p>
            <w:pPr>
              <w:spacing w:after="0"/>
            </w:pPr>
            <w:r>
              <w:t xml:space="preserve">1b</w:t>
            </w:r>
          </w:p>
        </w:tc>
      </w:tr>
    </w:tbl>
    <w:p>
      <w:r>
        <w:br w:type="page"/>
      </w:r>
    </w:p>
    <w:p>
      <w:pPr>
        <w:pStyle w:val="Heading1"/>
      </w:pPr>
      <w:r>
        <w:t xml:space="preserve">9. Non-Functional Requirements</w:t>
      </w:r>
    </w:p>
    <w:tbl>
      <w:tblPr>
        <w:tblW w:type="dxa" w:w="9026"/>
        <w:tblBorders>
          <w:top w:val="single" w:color="AAB7C4" w:sz="4"/>
          <w:left w:val="single" w:color="AAB7C4" w:sz="4"/>
          <w:bottom w:val="single" w:color="AAB7C4" w:sz="4"/>
          <w:right w:val="single" w:color="AAB7C4" w:sz="4"/>
          <w:insideH w:val="single" w:color="D6DCE4" w:sz="4"/>
          <w:insideV w:val="single" w:color="D6DCE4" w:sz="4"/>
        </w:tblBorders>
      </w:tblPr>
      <w:tblGrid>
        <w:gridCol w:w="900"/>
        <w:gridCol w:w="5100"/>
        <w:gridCol w:w="1000"/>
        <w:gridCol w:w="2026"/>
      </w:tblGrid>
      <w:tr>
        <w:trPr>
          <w:tblHeader/>
        </w:trPr>
        <w:tc>
          <w:tcPr>
            <w:tcW w:type="dxa" w:w="900"/>
            <w:shd w:fill="1F3864" w:val="clear"/>
            <w:tcMar>
              <w:top w:type="dxa" w:w="80"/>
              <w:left w:type="dxa" w:w="120"/>
              <w:bottom w:type="dxa" w:w="80"/>
              <w:right w:type="dxa" w:w="120"/>
            </w:tcMar>
          </w:tcPr>
          <w:p>
            <w:r>
              <w:rPr>
                <w:b/>
                <w:bCs/>
                <w:color w:val="FFFFFF"/>
                <w:sz w:val="20"/>
                <w:szCs w:val="20"/>
              </w:rPr>
              <w:t xml:space="preserve">ID</w:t>
            </w:r>
          </w:p>
        </w:tc>
        <w:tc>
          <w:tcPr>
            <w:tcW w:type="dxa" w:w="5100"/>
            <w:shd w:fill="1F3864" w:val="clear"/>
            <w:tcMar>
              <w:top w:type="dxa" w:w="80"/>
              <w:left w:type="dxa" w:w="120"/>
              <w:bottom w:type="dxa" w:w="80"/>
              <w:right w:type="dxa" w:w="120"/>
            </w:tcMar>
          </w:tcPr>
          <w:p>
            <w:r>
              <w:rPr>
                <w:b/>
                <w:bCs/>
                <w:color w:val="FFFFFF"/>
                <w:sz w:val="20"/>
                <w:szCs w:val="20"/>
              </w:rPr>
              <w:t xml:space="preserve">Requirement</w:t>
            </w:r>
          </w:p>
        </w:tc>
        <w:tc>
          <w:tcPr>
            <w:tcW w:type="dxa" w:w="1000"/>
            <w:shd w:fill="1F3864" w:val="clear"/>
            <w:tcMar>
              <w:top w:type="dxa" w:w="80"/>
              <w:left w:type="dxa" w:w="120"/>
              <w:bottom w:type="dxa" w:w="80"/>
              <w:right w:type="dxa" w:w="120"/>
            </w:tcMar>
          </w:tcPr>
          <w:p>
            <w:r>
              <w:rPr>
                <w:b/>
                <w:bCs/>
                <w:color w:val="FFFFFF"/>
                <w:sz w:val="20"/>
                <w:szCs w:val="20"/>
              </w:rPr>
              <w:t xml:space="preserve">Priority</w:t>
            </w:r>
          </w:p>
        </w:tc>
        <w:tc>
          <w:tcPr>
            <w:tcW w:type="dxa" w:w="2026"/>
            <w:shd w:fill="1F3864" w:val="clear"/>
            <w:tcMar>
              <w:top w:type="dxa" w:w="80"/>
              <w:left w:type="dxa" w:w="120"/>
              <w:bottom w:type="dxa" w:w="80"/>
              <w:right w:type="dxa" w:w="120"/>
            </w:tcMar>
          </w:tcPr>
          <w:p>
            <w:r>
              <w:rPr>
                <w:b/>
                <w:bCs/>
                <w:color w:val="FFFFFF"/>
                <w:sz w:val="20"/>
                <w:szCs w:val="20"/>
              </w:rPr>
              <w:t xml:space="preserve">Phase</w:t>
            </w:r>
          </w:p>
        </w:tc>
      </w:tr>
      <w:tr>
        <w:tc>
          <w:tcPr>
            <w:tcW w:type="dxa" w:w="900"/>
            <w:shd w:fill="F2F6FC" w:val="clear"/>
            <w:tcMar>
              <w:top w:type="dxa" w:w="70"/>
              <w:left w:type="dxa" w:w="120"/>
              <w:bottom w:type="dxa" w:w="70"/>
              <w:right w:type="dxa" w:w="120"/>
            </w:tcMar>
          </w:tcPr>
          <w:p>
            <w:pPr>
              <w:spacing w:after="0"/>
            </w:pPr>
            <w:r>
              <w:t xml:space="preserve">NFR-1</w:t>
            </w:r>
          </w:p>
        </w:tc>
        <w:tc>
          <w:tcPr>
            <w:tcW w:type="dxa" w:w="5100"/>
            <w:shd w:fill="F2F6FC" w:val="clear"/>
            <w:tcMar>
              <w:top w:type="dxa" w:w="70"/>
              <w:left w:type="dxa" w:w="120"/>
              <w:bottom w:type="dxa" w:w="70"/>
              <w:right w:type="dxa" w:w="120"/>
            </w:tcMar>
          </w:tcPr>
          <w:p>
            <w:pPr>
              <w:spacing w:after="0"/>
            </w:pPr>
            <w:r>
              <w:t xml:space="preserve">Backend and data model shared across web (1a) and native mobile (1b) surfaces.</w:t>
            </w:r>
          </w:p>
        </w:tc>
        <w:tc>
          <w:tcPr>
            <w:tcW w:type="dxa" w:w="1000"/>
            <w:shd w:fill="F2F6FC" w:val="clear"/>
            <w:tcMar>
              <w:top w:type="dxa" w:w="70"/>
              <w:left w:type="dxa" w:w="120"/>
              <w:bottom w:type="dxa" w:w="70"/>
              <w:right w:type="dxa" w:w="120"/>
            </w:tcMar>
          </w:tcPr>
          <w:p>
            <w:pPr>
              <w:spacing w:after="0"/>
            </w:pPr>
            <w:r>
              <w:t xml:space="preserve">Must</w:t>
            </w:r>
          </w:p>
        </w:tc>
        <w:tc>
          <w:tcPr>
            <w:tcW w:type="dxa" w:w="2026"/>
            <w:shd w:fill="F2F6FC" w:val="clear"/>
            <w:tcMar>
              <w:top w:type="dxa" w:w="70"/>
              <w:left w:type="dxa" w:w="120"/>
              <w:bottom w:type="dxa" w:w="70"/>
              <w:right w:type="dxa" w:w="120"/>
            </w:tcMar>
          </w:tcPr>
          <w:p>
            <w:pPr>
              <w:spacing w:after="0"/>
            </w:pPr>
            <w:r>
              <w:t xml:space="preserve">1a</w:t>
            </w:r>
          </w:p>
        </w:tc>
      </w:tr>
      <w:tr>
        <w:tc>
          <w:tcPr>
            <w:tcW w:type="dxa" w:w="900"/>
            <w:tcMar>
              <w:top w:type="dxa" w:w="70"/>
              <w:left w:type="dxa" w:w="120"/>
              <w:bottom w:type="dxa" w:w="70"/>
              <w:right w:type="dxa" w:w="120"/>
            </w:tcMar>
          </w:tcPr>
          <w:p>
            <w:pPr>
              <w:spacing w:after="0"/>
            </w:pPr>
            <w:r>
              <w:t xml:space="preserve">NFR-2</w:t>
            </w:r>
          </w:p>
        </w:tc>
        <w:tc>
          <w:tcPr>
            <w:tcW w:type="dxa" w:w="5100"/>
            <w:tcMar>
              <w:top w:type="dxa" w:w="70"/>
              <w:left w:type="dxa" w:w="120"/>
              <w:bottom w:type="dxa" w:w="70"/>
              <w:right w:type="dxa" w:w="120"/>
            </w:tcMar>
          </w:tcPr>
          <w:p>
            <w:pPr>
              <w:spacing w:after="0"/>
            </w:pPr>
            <w:r>
              <w:t xml:space="preserve">Search results should return within 2 seconds under normal load for pilot-city load.</w:t>
            </w:r>
          </w:p>
        </w:tc>
        <w:tc>
          <w:tcPr>
            <w:tcW w:type="dxa" w:w="1000"/>
            <w:tcMar>
              <w:top w:type="dxa" w:w="70"/>
              <w:left w:type="dxa" w:w="120"/>
              <w:bottom w:type="dxa" w:w="70"/>
              <w:right w:type="dxa" w:w="120"/>
            </w:tcMar>
          </w:tcPr>
          <w:p>
            <w:pPr>
              <w:spacing w:after="0"/>
            </w:pPr>
            <w:r>
              <w:t xml:space="preserve">Must</w:t>
            </w:r>
          </w:p>
        </w:tc>
        <w:tc>
          <w:tcPr>
            <w:tcW w:type="dxa" w:w="2026"/>
            <w:tcMar>
              <w:top w:type="dxa" w:w="70"/>
              <w:left w:type="dxa" w:w="120"/>
              <w:bottom w:type="dxa" w:w="70"/>
              <w:right w:type="dxa" w:w="120"/>
            </w:tcMar>
          </w:tcPr>
          <w:p>
            <w:pPr>
              <w:spacing w:after="0"/>
            </w:pPr>
            <w:r>
              <w:t xml:space="preserve">1a</w:t>
            </w:r>
          </w:p>
        </w:tc>
      </w:tr>
      <w:tr>
        <w:tc>
          <w:tcPr>
            <w:tcW w:type="dxa" w:w="900"/>
            <w:shd w:fill="F2F6FC" w:val="clear"/>
            <w:tcMar>
              <w:top w:type="dxa" w:w="70"/>
              <w:left w:type="dxa" w:w="120"/>
              <w:bottom w:type="dxa" w:w="70"/>
              <w:right w:type="dxa" w:w="120"/>
            </w:tcMar>
          </w:tcPr>
          <w:p>
            <w:pPr>
              <w:spacing w:after="0"/>
            </w:pPr>
            <w:r>
              <w:t xml:space="preserve">NFR-3</w:t>
            </w:r>
          </w:p>
        </w:tc>
        <w:tc>
          <w:tcPr>
            <w:tcW w:type="dxa" w:w="5100"/>
            <w:shd w:fill="F2F6FC" w:val="clear"/>
            <w:tcMar>
              <w:top w:type="dxa" w:w="70"/>
              <w:left w:type="dxa" w:w="120"/>
              <w:bottom w:type="dxa" w:w="70"/>
              <w:right w:type="dxa" w:w="120"/>
            </w:tcMar>
          </w:tcPr>
          <w:p>
            <w:pPr>
              <w:spacing w:after="0"/>
            </w:pPr>
            <w:r>
              <w:t xml:space="preserve">System should support at least 500 concurrent users and 2,000 listings without degradation during pilot.</w:t>
            </w:r>
          </w:p>
        </w:tc>
        <w:tc>
          <w:tcPr>
            <w:tcW w:type="dxa" w:w="1000"/>
            <w:shd w:fill="F2F6FC" w:val="clear"/>
            <w:tcMar>
              <w:top w:type="dxa" w:w="70"/>
              <w:left w:type="dxa" w:w="120"/>
              <w:bottom w:type="dxa" w:w="70"/>
              <w:right w:type="dxa" w:w="120"/>
            </w:tcMar>
          </w:tcPr>
          <w:p>
            <w:pPr>
              <w:spacing w:after="0"/>
            </w:pPr>
            <w:r>
              <w:t xml:space="preserve">Should</w:t>
            </w:r>
          </w:p>
        </w:tc>
        <w:tc>
          <w:tcPr>
            <w:tcW w:type="dxa" w:w="2026"/>
            <w:shd w:fill="F2F6FC" w:val="clear"/>
            <w:tcMar>
              <w:top w:type="dxa" w:w="70"/>
              <w:left w:type="dxa" w:w="120"/>
              <w:bottom w:type="dxa" w:w="70"/>
              <w:right w:type="dxa" w:w="120"/>
            </w:tcMar>
          </w:tcPr>
          <w:p>
            <w:pPr>
              <w:spacing w:after="0"/>
            </w:pPr>
            <w:r>
              <w:t xml:space="preserve">1a</w:t>
            </w:r>
          </w:p>
        </w:tc>
      </w:tr>
      <w:tr>
        <w:tc>
          <w:tcPr>
            <w:tcW w:type="dxa" w:w="900"/>
            <w:tcMar>
              <w:top w:type="dxa" w:w="70"/>
              <w:left w:type="dxa" w:w="120"/>
              <w:bottom w:type="dxa" w:w="70"/>
              <w:right w:type="dxa" w:w="120"/>
            </w:tcMar>
          </w:tcPr>
          <w:p>
            <w:pPr>
              <w:spacing w:after="0"/>
            </w:pPr>
            <w:r>
              <w:t xml:space="preserve">NFR-4</w:t>
            </w:r>
          </w:p>
        </w:tc>
        <w:tc>
          <w:tcPr>
            <w:tcW w:type="dxa" w:w="5100"/>
            <w:tcMar>
              <w:top w:type="dxa" w:w="70"/>
              <w:left w:type="dxa" w:w="120"/>
              <w:bottom w:type="dxa" w:w="70"/>
              <w:right w:type="dxa" w:w="120"/>
            </w:tcMar>
          </w:tcPr>
          <w:p>
            <w:pPr>
              <w:spacing w:after="0"/>
            </w:pPr>
            <w:r>
              <w:t xml:space="preserve">All user and business data must be stored securely; passwords hashed; HTTPS enforced end to end.</w:t>
            </w:r>
          </w:p>
        </w:tc>
        <w:tc>
          <w:tcPr>
            <w:tcW w:type="dxa" w:w="1000"/>
            <w:tcMar>
              <w:top w:type="dxa" w:w="70"/>
              <w:left w:type="dxa" w:w="120"/>
              <w:bottom w:type="dxa" w:w="70"/>
              <w:right w:type="dxa" w:w="120"/>
            </w:tcMar>
          </w:tcPr>
          <w:p>
            <w:pPr>
              <w:spacing w:after="0"/>
            </w:pPr>
            <w:r>
              <w:t xml:space="preserve">Must</w:t>
            </w:r>
          </w:p>
        </w:tc>
        <w:tc>
          <w:tcPr>
            <w:tcW w:type="dxa" w:w="2026"/>
            <w:tcMar>
              <w:top w:type="dxa" w:w="70"/>
              <w:left w:type="dxa" w:w="120"/>
              <w:bottom w:type="dxa" w:w="70"/>
              <w:right w:type="dxa" w:w="120"/>
            </w:tcMar>
          </w:tcPr>
          <w:p>
            <w:pPr>
              <w:spacing w:after="0"/>
            </w:pPr>
            <w:r>
              <w:t xml:space="preserve">1a</w:t>
            </w:r>
          </w:p>
        </w:tc>
      </w:tr>
      <w:tr>
        <w:tc>
          <w:tcPr>
            <w:tcW w:type="dxa" w:w="900"/>
            <w:shd w:fill="F2F6FC" w:val="clear"/>
            <w:tcMar>
              <w:top w:type="dxa" w:w="70"/>
              <w:left w:type="dxa" w:w="120"/>
              <w:bottom w:type="dxa" w:w="70"/>
              <w:right w:type="dxa" w:w="120"/>
            </w:tcMar>
          </w:tcPr>
          <w:p>
            <w:pPr>
              <w:spacing w:after="0"/>
            </w:pPr>
            <w:r>
              <w:t xml:space="preserve">NFR-5</w:t>
            </w:r>
          </w:p>
        </w:tc>
        <w:tc>
          <w:tcPr>
            <w:tcW w:type="dxa" w:w="5100"/>
            <w:shd w:fill="F2F6FC" w:val="clear"/>
            <w:tcMar>
              <w:top w:type="dxa" w:w="70"/>
              <w:left w:type="dxa" w:w="120"/>
              <w:bottom w:type="dxa" w:w="70"/>
              <w:right w:type="dxa" w:w="120"/>
            </w:tcMar>
          </w:tcPr>
          <w:p>
            <w:pPr>
              <w:spacing w:after="0"/>
            </w:pPr>
            <w:r>
              <w:t xml:space="preserve">Photo uploads must be compressed/optimized for fast loading on mobile data connections.</w:t>
            </w:r>
          </w:p>
        </w:tc>
        <w:tc>
          <w:tcPr>
            <w:tcW w:type="dxa" w:w="1000"/>
            <w:shd w:fill="F2F6FC" w:val="clear"/>
            <w:tcMar>
              <w:top w:type="dxa" w:w="70"/>
              <w:left w:type="dxa" w:w="120"/>
              <w:bottom w:type="dxa" w:w="70"/>
              <w:right w:type="dxa" w:w="120"/>
            </w:tcMar>
          </w:tcPr>
          <w:p>
            <w:pPr>
              <w:spacing w:after="0"/>
            </w:pPr>
            <w:r>
              <w:t xml:space="preserve">Must</w:t>
            </w:r>
          </w:p>
        </w:tc>
        <w:tc>
          <w:tcPr>
            <w:tcW w:type="dxa" w:w="2026"/>
            <w:shd w:fill="F2F6FC" w:val="clear"/>
            <w:tcMar>
              <w:top w:type="dxa" w:w="70"/>
              <w:left w:type="dxa" w:w="120"/>
              <w:bottom w:type="dxa" w:w="70"/>
              <w:right w:type="dxa" w:w="120"/>
            </w:tcMar>
          </w:tcPr>
          <w:p>
            <w:pPr>
              <w:spacing w:after="0"/>
            </w:pPr>
            <w:r>
              <w:t xml:space="preserve">1b</w:t>
            </w:r>
          </w:p>
        </w:tc>
      </w:tr>
      <w:tr>
        <w:tc>
          <w:tcPr>
            <w:tcW w:type="dxa" w:w="900"/>
            <w:tcMar>
              <w:top w:type="dxa" w:w="70"/>
              <w:left w:type="dxa" w:w="120"/>
              <w:bottom w:type="dxa" w:w="70"/>
              <w:right w:type="dxa" w:w="120"/>
            </w:tcMar>
          </w:tcPr>
          <w:p>
            <w:pPr>
              <w:spacing w:after="0"/>
            </w:pPr>
            <w:r>
              <w:t xml:space="preserve">NFR-6</w:t>
            </w:r>
          </w:p>
        </w:tc>
        <w:tc>
          <w:tcPr>
            <w:tcW w:type="dxa" w:w="5100"/>
            <w:tcMar>
              <w:top w:type="dxa" w:w="70"/>
              <w:left w:type="dxa" w:w="120"/>
              <w:bottom w:type="dxa" w:w="70"/>
              <w:right w:type="dxa" w:w="120"/>
            </w:tcMar>
          </w:tcPr>
          <w:p>
            <w:pPr>
              <w:spacing w:after="0"/>
            </w:pPr>
            <w:r>
              <w:t xml:space="preserve">Admin approval workflow should allow a decision in under 2 minutes per submission (efficient UI).</w:t>
            </w:r>
          </w:p>
        </w:tc>
        <w:tc>
          <w:tcPr>
            <w:tcW w:type="dxa" w:w="1000"/>
            <w:tcMar>
              <w:top w:type="dxa" w:w="70"/>
              <w:left w:type="dxa" w:w="120"/>
              <w:bottom w:type="dxa" w:w="70"/>
              <w:right w:type="dxa" w:w="120"/>
            </w:tcMar>
          </w:tcPr>
          <w:p>
            <w:pPr>
              <w:spacing w:after="0"/>
            </w:pPr>
            <w:r>
              <w:t xml:space="preserve">Should</w:t>
            </w:r>
          </w:p>
        </w:tc>
        <w:tc>
          <w:tcPr>
            <w:tcW w:type="dxa" w:w="2026"/>
            <w:tcMar>
              <w:top w:type="dxa" w:w="70"/>
              <w:left w:type="dxa" w:w="120"/>
              <w:bottom w:type="dxa" w:w="70"/>
              <w:right w:type="dxa" w:w="120"/>
            </w:tcMar>
          </w:tcPr>
          <w:p>
            <w:pPr>
              <w:spacing w:after="0"/>
            </w:pPr>
            <w:r>
              <w:t xml:space="preserve">1a</w:t>
            </w:r>
          </w:p>
        </w:tc>
      </w:tr>
      <w:tr>
        <w:tc>
          <w:tcPr>
            <w:tcW w:type="dxa" w:w="900"/>
            <w:shd w:fill="F2F6FC" w:val="clear"/>
            <w:tcMar>
              <w:top w:type="dxa" w:w="70"/>
              <w:left w:type="dxa" w:w="120"/>
              <w:bottom w:type="dxa" w:w="70"/>
              <w:right w:type="dxa" w:w="120"/>
            </w:tcMar>
          </w:tcPr>
          <w:p>
            <w:pPr>
              <w:spacing w:after="0"/>
            </w:pPr>
            <w:r>
              <w:t xml:space="preserve">NFR-7</w:t>
            </w:r>
          </w:p>
        </w:tc>
        <w:tc>
          <w:tcPr>
            <w:tcW w:type="dxa" w:w="5100"/>
            <w:shd w:fill="F2F6FC" w:val="clear"/>
            <w:tcMar>
              <w:top w:type="dxa" w:w="70"/>
              <w:left w:type="dxa" w:w="120"/>
              <w:bottom w:type="dxa" w:w="70"/>
              <w:right w:type="dxa" w:w="120"/>
            </w:tcMar>
          </w:tcPr>
          <w:p>
            <w:pPr>
              <w:spacing w:after="0"/>
            </w:pPr>
            <w:r>
              <w:t xml:space="preserve">App should be usable by non-technical business owners with minimal onboarding friction.</w:t>
            </w:r>
          </w:p>
        </w:tc>
        <w:tc>
          <w:tcPr>
            <w:tcW w:type="dxa" w:w="1000"/>
            <w:shd w:fill="F2F6FC" w:val="clear"/>
            <w:tcMar>
              <w:top w:type="dxa" w:w="70"/>
              <w:left w:type="dxa" w:w="120"/>
              <w:bottom w:type="dxa" w:w="70"/>
              <w:right w:type="dxa" w:w="120"/>
            </w:tcMar>
          </w:tcPr>
          <w:p>
            <w:pPr>
              <w:spacing w:after="0"/>
            </w:pPr>
            <w:r>
              <w:t xml:space="preserve">Must</w:t>
            </w:r>
          </w:p>
        </w:tc>
        <w:tc>
          <w:tcPr>
            <w:tcW w:type="dxa" w:w="2026"/>
            <w:shd w:fill="F2F6FC" w:val="clear"/>
            <w:tcMar>
              <w:top w:type="dxa" w:w="70"/>
              <w:left w:type="dxa" w:w="120"/>
              <w:bottom w:type="dxa" w:w="70"/>
              <w:right w:type="dxa" w:w="120"/>
            </w:tcMar>
          </w:tcPr>
          <w:p>
            <w:pPr>
              <w:spacing w:after="0"/>
            </w:pPr>
            <w:r>
              <w:t xml:space="preserve">1a</w:t>
            </w:r>
          </w:p>
        </w:tc>
      </w:tr>
      <w:tr>
        <w:tc>
          <w:tcPr>
            <w:tcW w:type="dxa" w:w="900"/>
            <w:tcMar>
              <w:top w:type="dxa" w:w="70"/>
              <w:left w:type="dxa" w:w="120"/>
              <w:bottom w:type="dxa" w:w="70"/>
              <w:right w:type="dxa" w:w="120"/>
            </w:tcMar>
          </w:tcPr>
          <w:p>
            <w:pPr>
              <w:spacing w:after="0"/>
            </w:pPr>
            <w:r>
              <w:t xml:space="preserve">NFR-8</w:t>
            </w:r>
          </w:p>
        </w:tc>
        <w:tc>
          <w:tcPr>
            <w:tcW w:type="dxa" w:w="5100"/>
            <w:tcMar>
              <w:top w:type="dxa" w:w="70"/>
              <w:left w:type="dxa" w:w="120"/>
              <w:bottom w:type="dxa" w:w="70"/>
              <w:right w:type="dxa" w:w="120"/>
            </w:tcMar>
          </w:tcPr>
          <w:p>
            <w:pPr>
              <w:spacing w:after="0"/>
            </w:pPr>
            <w:r>
              <w:t xml:space="preserve">System should maintain 99.5% uptime post-launch.</w:t>
            </w:r>
          </w:p>
        </w:tc>
        <w:tc>
          <w:tcPr>
            <w:tcW w:type="dxa" w:w="1000"/>
            <w:tcMar>
              <w:top w:type="dxa" w:w="70"/>
              <w:left w:type="dxa" w:w="120"/>
              <w:bottom w:type="dxa" w:w="70"/>
              <w:right w:type="dxa" w:w="120"/>
            </w:tcMar>
          </w:tcPr>
          <w:p>
            <w:pPr>
              <w:spacing w:after="0"/>
            </w:pPr>
            <w:r>
              <w:t xml:space="preserve">Should</w:t>
            </w:r>
          </w:p>
        </w:tc>
        <w:tc>
          <w:tcPr>
            <w:tcW w:type="dxa" w:w="2026"/>
            <w:tcMar>
              <w:top w:type="dxa" w:w="70"/>
              <w:left w:type="dxa" w:w="120"/>
              <w:bottom w:type="dxa" w:w="70"/>
              <w:right w:type="dxa" w:w="120"/>
            </w:tcMar>
          </w:tcPr>
          <w:p>
            <w:pPr>
              <w:spacing w:after="0"/>
            </w:pPr>
            <w:r>
              <w:t xml:space="preserve">1a</w:t>
            </w:r>
          </w:p>
        </w:tc>
      </w:tr>
      <w:tr>
        <w:tc>
          <w:tcPr>
            <w:tcW w:type="dxa" w:w="900"/>
            <w:shd w:fill="F2F6FC" w:val="clear"/>
            <w:tcMar>
              <w:top w:type="dxa" w:w="70"/>
              <w:left w:type="dxa" w:w="120"/>
              <w:bottom w:type="dxa" w:w="70"/>
              <w:right w:type="dxa" w:w="120"/>
            </w:tcMar>
          </w:tcPr>
          <w:p>
            <w:pPr>
              <w:spacing w:after="0"/>
            </w:pPr>
            <w:r>
              <w:t xml:space="preserve">NFR-9</w:t>
            </w:r>
          </w:p>
        </w:tc>
        <w:tc>
          <w:tcPr>
            <w:tcW w:type="dxa" w:w="5100"/>
            <w:shd w:fill="F2F6FC" w:val="clear"/>
            <w:tcMar>
              <w:top w:type="dxa" w:w="70"/>
              <w:left w:type="dxa" w:w="120"/>
              <w:bottom w:type="dxa" w:w="70"/>
              <w:right w:type="dxa" w:w="120"/>
            </w:tcMar>
          </w:tcPr>
          <w:p>
            <w:pPr>
              <w:spacing w:after="0"/>
            </w:pPr>
            <w:r>
              <w:t xml:space="preserve">Design must support adding new cities/categories/surfaces later without a schema rebuild.</w:t>
            </w:r>
          </w:p>
        </w:tc>
        <w:tc>
          <w:tcPr>
            <w:tcW w:type="dxa" w:w="1000"/>
            <w:shd w:fill="F2F6FC" w:val="clear"/>
            <w:tcMar>
              <w:top w:type="dxa" w:w="70"/>
              <w:left w:type="dxa" w:w="120"/>
              <w:bottom w:type="dxa" w:w="70"/>
              <w:right w:type="dxa" w:w="120"/>
            </w:tcMar>
          </w:tcPr>
          <w:p>
            <w:pPr>
              <w:spacing w:after="0"/>
            </w:pPr>
            <w:r>
              <w:t xml:space="preserve">Should</w:t>
            </w:r>
          </w:p>
        </w:tc>
        <w:tc>
          <w:tcPr>
            <w:tcW w:type="dxa" w:w="2026"/>
            <w:shd w:fill="F2F6FC" w:val="clear"/>
            <w:tcMar>
              <w:top w:type="dxa" w:w="70"/>
              <w:left w:type="dxa" w:w="120"/>
              <w:bottom w:type="dxa" w:w="70"/>
              <w:right w:type="dxa" w:w="120"/>
            </w:tcMar>
          </w:tcPr>
          <w:p>
            <w:pPr>
              <w:spacing w:after="0"/>
            </w:pPr>
            <w:r>
              <w:t xml:space="preserve">1a</w:t>
            </w:r>
          </w:p>
        </w:tc>
      </w:tr>
      <w:tr>
        <w:tc>
          <w:tcPr>
            <w:tcW w:type="dxa" w:w="900"/>
            <w:tcMar>
              <w:top w:type="dxa" w:w="70"/>
              <w:left w:type="dxa" w:w="120"/>
              <w:bottom w:type="dxa" w:w="70"/>
              <w:right w:type="dxa" w:w="120"/>
            </w:tcMar>
          </w:tcPr>
          <w:p>
            <w:pPr>
              <w:spacing w:after="0"/>
            </w:pPr>
            <w:r>
              <w:t xml:space="preserve">NFR-10</w:t>
            </w:r>
          </w:p>
        </w:tc>
        <w:tc>
          <w:tcPr>
            <w:tcW w:type="dxa" w:w="5100"/>
            <w:tcMar>
              <w:top w:type="dxa" w:w="70"/>
              <w:left w:type="dxa" w:w="120"/>
              <w:bottom w:type="dxa" w:w="70"/>
              <w:right w:type="dxa" w:w="120"/>
            </w:tcMar>
          </w:tcPr>
          <w:p>
            <w:pPr>
              <w:spacing w:after="0"/>
            </w:pPr>
            <w:r>
              <w:t xml:space="preserve">Application should comply with local data protection expectations for storing user reviews and business contact information.</w:t>
            </w:r>
          </w:p>
        </w:tc>
        <w:tc>
          <w:tcPr>
            <w:tcW w:type="dxa" w:w="1000"/>
            <w:tcMar>
              <w:top w:type="dxa" w:w="70"/>
              <w:left w:type="dxa" w:w="120"/>
              <w:bottom w:type="dxa" w:w="70"/>
              <w:right w:type="dxa" w:w="120"/>
            </w:tcMar>
          </w:tcPr>
          <w:p>
            <w:pPr>
              <w:spacing w:after="0"/>
            </w:pPr>
            <w:r>
              <w:t xml:space="preserve">Must</w:t>
            </w:r>
          </w:p>
        </w:tc>
        <w:tc>
          <w:tcPr>
            <w:tcW w:type="dxa" w:w="2026"/>
            <w:tcMar>
              <w:top w:type="dxa" w:w="70"/>
              <w:left w:type="dxa" w:w="120"/>
              <w:bottom w:type="dxa" w:w="70"/>
              <w:right w:type="dxa" w:w="120"/>
            </w:tcMar>
          </w:tcPr>
          <w:p>
            <w:pPr>
              <w:spacing w:after="0"/>
            </w:pPr>
            <w:r>
              <w:t xml:space="preserve">1a</w:t>
            </w:r>
          </w:p>
        </w:tc>
      </w:tr>
      <w:tr>
        <w:tc>
          <w:tcPr>
            <w:tcW w:type="dxa" w:w="900"/>
            <w:shd w:fill="F2F6FC" w:val="clear"/>
            <w:tcMar>
              <w:top w:type="dxa" w:w="70"/>
              <w:left w:type="dxa" w:w="120"/>
              <w:bottom w:type="dxa" w:w="70"/>
              <w:right w:type="dxa" w:w="120"/>
            </w:tcMar>
          </w:tcPr>
          <w:p>
            <w:pPr>
              <w:spacing w:after="0"/>
            </w:pPr>
            <w:r>
              <w:t xml:space="preserve">NFR-11</w:t>
            </w:r>
          </w:p>
        </w:tc>
        <w:tc>
          <w:tcPr>
            <w:tcW w:type="dxa" w:w="5100"/>
            <w:shd w:fill="F2F6FC" w:val="clear"/>
            <w:tcMar>
              <w:top w:type="dxa" w:w="70"/>
              <w:left w:type="dxa" w:w="120"/>
              <w:bottom w:type="dxa" w:w="70"/>
              <w:right w:type="dxa" w:w="120"/>
            </w:tcMar>
          </w:tcPr>
          <w:p>
            <w:pPr>
              <w:spacing w:after="0"/>
            </w:pPr>
            <w:r>
              <w:t xml:space="preserve">All consumer-facing UI text must be available in English, Sinhala, and Tamil, with a persistent language switcher.</w:t>
            </w:r>
          </w:p>
        </w:tc>
        <w:tc>
          <w:tcPr>
            <w:tcW w:type="dxa" w:w="1000"/>
            <w:shd w:fill="F2F6FC" w:val="clear"/>
            <w:tcMar>
              <w:top w:type="dxa" w:w="70"/>
              <w:left w:type="dxa" w:w="120"/>
              <w:bottom w:type="dxa" w:w="70"/>
              <w:right w:type="dxa" w:w="120"/>
            </w:tcMar>
          </w:tcPr>
          <w:p>
            <w:pPr>
              <w:spacing w:after="0"/>
            </w:pPr>
            <w:r>
              <w:t xml:space="preserve">Must</w:t>
            </w:r>
          </w:p>
        </w:tc>
        <w:tc>
          <w:tcPr>
            <w:tcW w:type="dxa" w:w="2026"/>
            <w:shd w:fill="F2F6FC" w:val="clear"/>
            <w:tcMar>
              <w:top w:type="dxa" w:w="70"/>
              <w:left w:type="dxa" w:w="120"/>
              <w:bottom w:type="dxa" w:w="70"/>
              <w:right w:type="dxa" w:w="120"/>
            </w:tcMar>
          </w:tcPr>
          <w:p>
            <w:pPr>
              <w:spacing w:after="0"/>
            </w:pPr>
            <w:r>
              <w:t xml:space="preserve">1b</w:t>
            </w:r>
          </w:p>
        </w:tc>
      </w:tr>
      <w:tr>
        <w:tc>
          <w:tcPr>
            <w:tcW w:type="dxa" w:w="900"/>
            <w:tcMar>
              <w:top w:type="dxa" w:w="70"/>
              <w:left w:type="dxa" w:w="120"/>
              <w:bottom w:type="dxa" w:w="70"/>
              <w:right w:type="dxa" w:w="120"/>
            </w:tcMar>
          </w:tcPr>
          <w:p>
            <w:pPr>
              <w:spacing w:after="0"/>
            </w:pPr>
            <w:r>
              <w:t xml:space="preserve">NFR-12</w:t>
            </w:r>
          </w:p>
        </w:tc>
        <w:tc>
          <w:tcPr>
            <w:tcW w:type="dxa" w:w="5100"/>
            <w:tcMar>
              <w:top w:type="dxa" w:w="70"/>
              <w:left w:type="dxa" w:w="120"/>
              <w:bottom w:type="dxa" w:w="70"/>
              <w:right w:type="dxa" w:w="120"/>
            </w:tcMar>
          </w:tcPr>
          <w:p>
            <w:pPr>
              <w:spacing w:after="0"/>
            </w:pPr>
            <w:r>
              <w:t xml:space="preserve">Business owners should be able to enter menu/description text in their preferred language; system does not force translation for MVP.</w:t>
            </w:r>
          </w:p>
        </w:tc>
        <w:tc>
          <w:tcPr>
            <w:tcW w:type="dxa" w:w="1000"/>
            <w:tcMar>
              <w:top w:type="dxa" w:w="70"/>
              <w:left w:type="dxa" w:w="120"/>
              <w:bottom w:type="dxa" w:w="70"/>
              <w:right w:type="dxa" w:w="120"/>
            </w:tcMar>
          </w:tcPr>
          <w:p>
            <w:pPr>
              <w:spacing w:after="0"/>
            </w:pPr>
            <w:r>
              <w:t xml:space="preserve">Should</w:t>
            </w:r>
          </w:p>
        </w:tc>
        <w:tc>
          <w:tcPr>
            <w:tcW w:type="dxa" w:w="2026"/>
            <w:tcMar>
              <w:top w:type="dxa" w:w="70"/>
              <w:left w:type="dxa" w:w="120"/>
              <w:bottom w:type="dxa" w:w="70"/>
              <w:right w:type="dxa" w:w="120"/>
            </w:tcMar>
          </w:tcPr>
          <w:p>
            <w:pPr>
              <w:spacing w:after="0"/>
            </w:pPr>
            <w:r>
              <w:t xml:space="preserve">1b</w:t>
            </w:r>
          </w:p>
        </w:tc>
      </w:tr>
    </w:tbl>
    <w:p>
      <w:pPr>
        <w:pStyle w:val="Heading1"/>
      </w:pPr>
      <w:r>
        <w:t xml:space="preserve">10. Information Architecture — Key Screens</w:t>
      </w:r>
    </w:p>
    <w:p>
      <w:pPr>
        <w:pStyle w:val="Heading3"/>
      </w:pPr>
      <w:r>
        <w:t xml:space="preserve">10.1 Consumer (Web — Phase 1a)</w:t>
      </w:r>
    </w:p>
    <w:p>
      <w:pPr>
        <w:pStyle w:val="ListParagraph"/>
        <w:numPr>
          <w:ilvl w:val="0"/>
          <w:numId w:val="2"/>
        </w:numPr>
        <w:spacing w:after="60" w:line="264"/>
      </w:pPr>
      <w:r>
        <w:t xml:space="preserve">Home / Search (location-aware, filter bar)</w:t>
      </w:r>
    </w:p>
    <w:p>
      <w:pPr>
        <w:pStyle w:val="ListParagraph"/>
        <w:numPr>
          <w:ilvl w:val="0"/>
          <w:numId w:val="2"/>
        </w:numPr>
        <w:spacing w:after="60" w:line="264"/>
      </w:pPr>
      <w:r>
        <w:t xml:space="preserve">Search Results (list view for 1a; list + map toggle in 1b)</w:t>
      </w:r>
    </w:p>
    <w:p>
      <w:pPr>
        <w:pStyle w:val="ListParagraph"/>
        <w:numPr>
          <w:ilvl w:val="0"/>
          <w:numId w:val="2"/>
        </w:numPr>
        <w:spacing w:after="60" w:line="264"/>
      </w:pPr>
      <w:r>
        <w:t xml:space="preserve">Business Detail Page (menu, photos, hours, live status, reviews; offers added in 1b)</w:t>
      </w:r>
    </w:p>
    <w:p>
      <w:pPr>
        <w:pStyle w:val="ListParagraph"/>
        <w:numPr>
          <w:ilvl w:val="0"/>
          <w:numId w:val="2"/>
        </w:numPr>
        <w:spacing w:after="60" w:line="264"/>
      </w:pPr>
      <w:r>
        <w:t xml:space="preserve">Login / Sign-up (triggered on review/save action)</w:t>
      </w:r>
    </w:p>
    <w:p>
      <w:pPr>
        <w:pStyle w:val="ListParagraph"/>
        <w:numPr>
          <w:ilvl w:val="0"/>
          <w:numId w:val="2"/>
        </w:numPr>
        <w:spacing w:after="60" w:line="264"/>
      </w:pPr>
      <w:r>
        <w:t xml:space="preserve">My Favorites (Phase 1b)</w:t>
      </w:r>
    </w:p>
    <w:p>
      <w:pPr>
        <w:pStyle w:val="ListParagraph"/>
        <w:numPr>
          <w:ilvl w:val="0"/>
          <w:numId w:val="2"/>
        </w:numPr>
        <w:spacing w:after="60" w:line="264"/>
      </w:pPr>
      <w:r>
        <w:t xml:space="preserve">Write a Review</w:t>
      </w:r>
    </w:p>
    <w:p>
      <w:pPr>
        <w:pStyle w:val="Heading3"/>
      </w:pPr>
      <w:r>
        <w:t xml:space="preserve">10.2 Business Owner Portal (Web — Phase 1a)</w:t>
      </w:r>
    </w:p>
    <w:p>
      <w:pPr>
        <w:pStyle w:val="ListParagraph"/>
        <w:numPr>
          <w:ilvl w:val="0"/>
          <w:numId w:val="2"/>
        </w:numPr>
        <w:spacing w:after="60" w:line="264"/>
      </w:pPr>
      <w:r>
        <w:t xml:space="preserve">Business Sign-up &amp; Onboarding Form</w:t>
      </w:r>
    </w:p>
    <w:p>
      <w:pPr>
        <w:pStyle w:val="ListParagraph"/>
        <w:numPr>
          <w:ilvl w:val="0"/>
          <w:numId w:val="2"/>
        </w:numPr>
        <w:spacing w:after="60" w:line="264"/>
      </w:pPr>
      <w:r>
        <w:t xml:space="preserve">Listing Dashboard (status, edit menu/photos/hours)</w:t>
      </w:r>
    </w:p>
    <w:p>
      <w:pPr>
        <w:pStyle w:val="ListParagraph"/>
        <w:numPr>
          <w:ilvl w:val="0"/>
          <w:numId w:val="2"/>
        </w:numPr>
        <w:spacing w:after="60" w:line="264"/>
      </w:pPr>
      <w:r>
        <w:t xml:space="preserve">Live Status Toggle</w:t>
      </w:r>
    </w:p>
    <w:p>
      <w:pPr>
        <w:pStyle w:val="ListParagraph"/>
        <w:numPr>
          <w:ilvl w:val="0"/>
          <w:numId w:val="2"/>
        </w:numPr>
        <w:spacing w:after="60" w:line="264"/>
      </w:pPr>
      <w:r>
        <w:t xml:space="preserve">Offers/Promotions Manager (Phase 1b)</w:t>
      </w:r>
    </w:p>
    <w:p>
      <w:pPr>
        <w:pStyle w:val="ListParagraph"/>
        <w:numPr>
          <w:ilvl w:val="0"/>
          <w:numId w:val="2"/>
        </w:numPr>
        <w:spacing w:after="60" w:line="264"/>
      </w:pPr>
      <w:r>
        <w:t xml:space="preserve">Reviews Received (read-only for MVP)</w:t>
      </w:r>
    </w:p>
    <w:p>
      <w:pPr>
        <w:pStyle w:val="Heading3"/>
      </w:pPr>
      <w:r>
        <w:t xml:space="preserve">10.3 Admin Panel (Web — Phase 1a)</w:t>
      </w:r>
    </w:p>
    <w:p>
      <w:pPr>
        <w:pStyle w:val="ListParagraph"/>
        <w:numPr>
          <w:ilvl w:val="0"/>
          <w:numId w:val="2"/>
        </w:numPr>
        <w:spacing w:after="60" w:line="264"/>
      </w:pPr>
      <w:r>
        <w:t xml:space="preserve">Pending Submissions Queue</w:t>
      </w:r>
    </w:p>
    <w:p>
      <w:pPr>
        <w:pStyle w:val="ListParagraph"/>
        <w:numPr>
          <w:ilvl w:val="0"/>
          <w:numId w:val="2"/>
        </w:numPr>
        <w:spacing w:after="60" w:line="264"/>
      </w:pPr>
      <w:r>
        <w:t xml:space="preserve">Listing Management (search/edit/deactivate)</w:t>
      </w:r>
    </w:p>
    <w:p>
      <w:pPr>
        <w:pStyle w:val="ListParagraph"/>
        <w:numPr>
          <w:ilvl w:val="0"/>
          <w:numId w:val="2"/>
        </w:numPr>
        <w:spacing w:after="60" w:line="264"/>
      </w:pPr>
      <w:r>
        <w:t xml:space="preserve">Reported Content Queue</w:t>
      </w:r>
    </w:p>
    <w:p>
      <w:pPr>
        <w:pStyle w:val="ListParagraph"/>
        <w:numPr>
          <w:ilvl w:val="0"/>
          <w:numId w:val="2"/>
        </w:numPr>
        <w:spacing w:after="60" w:line="264"/>
      </w:pPr>
      <w:r>
        <w:t xml:space="preserve">Basic Analytics Dashboard (listings count, pending count, active users) — Should have</w:t>
      </w:r>
    </w:p>
    <w:p>
      <w:pPr>
        <w:pStyle w:val="Heading1"/>
      </w:pPr>
      <w:r>
        <w:t xml:space="preserve">11. Key Data Entities</w:t>
      </w:r>
    </w:p>
    <w:p>
      <w:pPr>
        <w:spacing w:after="130" w:line="276"/>
      </w:pPr>
      <w:r>
        <w:t xml:space="preserve">The data model below is built in Phase 1a and remains stable through Phase 1b and beyond. Fields tagged (1b) exist in the schema from day one but are not exposed in the Phase 1a UI.</w:t>
      </w:r>
    </w:p>
    <w:tbl>
      <w:tblPr>
        <w:tblW w:type="dxa" w:w="9026"/>
        <w:tblBorders>
          <w:top w:val="single" w:color="AAB7C4" w:sz="4"/>
          <w:left w:val="single" w:color="AAB7C4" w:sz="4"/>
          <w:bottom w:val="single" w:color="AAB7C4" w:sz="4"/>
          <w:right w:val="single" w:color="AAB7C4" w:sz="4"/>
          <w:insideH w:val="single" w:color="D6DCE4" w:sz="4"/>
          <w:insideV w:val="single" w:color="D6DCE4" w:sz="4"/>
        </w:tblBorders>
      </w:tblPr>
      <w:tblGrid>
        <w:gridCol w:w="2500"/>
        <w:gridCol w:w="6526"/>
      </w:tblGrid>
      <w:tr>
        <w:trPr>
          <w:tblHeader/>
        </w:trPr>
        <w:tc>
          <w:tcPr>
            <w:tcW w:type="dxa" w:w="2500"/>
            <w:shd w:fill="1F3864" w:val="clear"/>
            <w:tcMar>
              <w:top w:type="dxa" w:w="80"/>
              <w:left w:type="dxa" w:w="120"/>
              <w:bottom w:type="dxa" w:w="80"/>
              <w:right w:type="dxa" w:w="120"/>
            </w:tcMar>
          </w:tcPr>
          <w:p>
            <w:r>
              <w:rPr>
                <w:b/>
                <w:bCs/>
                <w:color w:val="FFFFFF"/>
                <w:sz w:val="20"/>
                <w:szCs w:val="20"/>
              </w:rPr>
              <w:t xml:space="preserve">Entity</w:t>
            </w:r>
          </w:p>
        </w:tc>
        <w:tc>
          <w:tcPr>
            <w:tcW w:type="dxa" w:w="6526"/>
            <w:shd w:fill="1F3864" w:val="clear"/>
            <w:tcMar>
              <w:top w:type="dxa" w:w="80"/>
              <w:left w:type="dxa" w:w="120"/>
              <w:bottom w:type="dxa" w:w="80"/>
              <w:right w:type="dxa" w:w="120"/>
            </w:tcMar>
          </w:tcPr>
          <w:p>
            <w:r>
              <w:rPr>
                <w:b/>
                <w:bCs/>
                <w:color w:val="FFFFFF"/>
                <w:sz w:val="20"/>
                <w:szCs w:val="20"/>
              </w:rPr>
              <w:t xml:space="preserve">Key Attributes</w:t>
            </w:r>
          </w:p>
        </w:tc>
      </w:tr>
      <w:tr>
        <w:tc>
          <w:tcPr>
            <w:tcW w:type="dxa" w:w="2500"/>
            <w:shd w:fill="F2F6FC" w:val="clear"/>
            <w:tcMar>
              <w:top w:type="dxa" w:w="70"/>
              <w:left w:type="dxa" w:w="120"/>
              <w:bottom w:type="dxa" w:w="70"/>
              <w:right w:type="dxa" w:w="120"/>
            </w:tcMar>
          </w:tcPr>
          <w:p>
            <w:pPr>
              <w:spacing w:after="0"/>
            </w:pPr>
            <w:r>
              <w:rPr>
                <w:b/>
                <w:bCs/>
              </w:rPr>
              <w:t xml:space="preserve">Business Listing</w:t>
            </w:r>
          </w:p>
        </w:tc>
        <w:tc>
          <w:tcPr>
            <w:tcW w:type="dxa" w:w="6526"/>
            <w:shd w:fill="F2F6FC" w:val="clear"/>
            <w:tcMar>
              <w:top w:type="dxa" w:w="70"/>
              <w:left w:type="dxa" w:w="120"/>
              <w:bottom w:type="dxa" w:w="70"/>
              <w:right w:type="dxa" w:w="120"/>
            </w:tcMar>
          </w:tcPr>
          <w:p>
            <w:pPr>
              <w:spacing w:after="0"/>
            </w:pPr>
            <w:r>
              <w:t xml:space="preserve">Name, category, description, address, latitude, longitude, hours, contact, submission status (Pending/Approved/Rejected), rejection reason, live status (Open/Closed/Busy), owner user ID, city, created/updated timestamps</w:t>
            </w:r>
          </w:p>
        </w:tc>
      </w:tr>
      <w:tr>
        <w:tc>
          <w:tcPr>
            <w:tcW w:type="dxa" w:w="2500"/>
            <w:tcMar>
              <w:top w:type="dxa" w:w="70"/>
              <w:left w:type="dxa" w:w="120"/>
              <w:bottom w:type="dxa" w:w="70"/>
              <w:right w:type="dxa" w:w="120"/>
            </w:tcMar>
          </w:tcPr>
          <w:p>
            <w:pPr>
              <w:spacing w:after="0"/>
            </w:pPr>
            <w:r>
              <w:rPr>
                <w:b/>
                <w:bCs/>
              </w:rPr>
              <w:t xml:space="preserve">Menu Item</w:t>
            </w:r>
          </w:p>
        </w:tc>
        <w:tc>
          <w:tcPr>
            <w:tcW w:type="dxa" w:w="6526"/>
            <w:tcMar>
              <w:top w:type="dxa" w:w="70"/>
              <w:left w:type="dxa" w:w="120"/>
              <w:bottom w:type="dxa" w:w="70"/>
              <w:right w:type="dxa" w:w="120"/>
            </w:tcMar>
          </w:tcPr>
          <w:p>
            <w:pPr>
              <w:spacing w:after="0"/>
            </w:pPr>
            <w:r>
              <w:t xml:space="preserve">Name, price, category/tag (veg/non-veg), photo URL, listing ID</w:t>
            </w:r>
          </w:p>
        </w:tc>
      </w:tr>
      <w:tr>
        <w:tc>
          <w:tcPr>
            <w:tcW w:type="dxa" w:w="2500"/>
            <w:shd w:fill="F2F6FC" w:val="clear"/>
            <w:tcMar>
              <w:top w:type="dxa" w:w="70"/>
              <w:left w:type="dxa" w:w="120"/>
              <w:bottom w:type="dxa" w:w="70"/>
              <w:right w:type="dxa" w:w="120"/>
            </w:tcMar>
          </w:tcPr>
          <w:p>
            <w:pPr>
              <w:spacing w:after="0"/>
            </w:pPr>
            <w:r>
              <w:rPr>
                <w:b/>
                <w:bCs/>
              </w:rPr>
              <w:t xml:space="preserve">Photo</w:t>
            </w:r>
          </w:p>
        </w:tc>
        <w:tc>
          <w:tcPr>
            <w:tcW w:type="dxa" w:w="6526"/>
            <w:shd w:fill="F2F6FC" w:val="clear"/>
            <w:tcMar>
              <w:top w:type="dxa" w:w="70"/>
              <w:left w:type="dxa" w:w="120"/>
              <w:bottom w:type="dxa" w:w="70"/>
              <w:right w:type="dxa" w:w="120"/>
            </w:tcMar>
          </w:tcPr>
          <w:p>
            <w:pPr>
              <w:spacing w:after="0"/>
            </w:pPr>
            <w:r>
              <w:t xml:space="preserve">Image URL (1a) or blob reference (1b), listing ID, uploaded-by user ID, timestamp</w:t>
            </w:r>
          </w:p>
        </w:tc>
      </w:tr>
      <w:tr>
        <w:tc>
          <w:tcPr>
            <w:tcW w:type="dxa" w:w="2500"/>
            <w:tcMar>
              <w:top w:type="dxa" w:w="70"/>
              <w:left w:type="dxa" w:w="120"/>
              <w:bottom w:type="dxa" w:w="70"/>
              <w:right w:type="dxa" w:w="120"/>
            </w:tcMar>
          </w:tcPr>
          <w:p>
            <w:pPr>
              <w:spacing w:after="0"/>
            </w:pPr>
            <w:r>
              <w:rPr>
                <w:b/>
                <w:bCs/>
              </w:rPr>
              <w:t xml:space="preserve">Offer/Promotion (1b)</w:t>
            </w:r>
          </w:p>
        </w:tc>
        <w:tc>
          <w:tcPr>
            <w:tcW w:type="dxa" w:w="6526"/>
            <w:tcMar>
              <w:top w:type="dxa" w:w="70"/>
              <w:left w:type="dxa" w:w="120"/>
              <w:bottom w:type="dxa" w:w="70"/>
              <w:right w:type="dxa" w:w="120"/>
            </w:tcMar>
          </w:tcPr>
          <w:p>
            <w:pPr>
              <w:spacing w:after="0"/>
            </w:pPr>
            <w:r>
              <w:t xml:space="preserve">Title, description, start/end date, listing ID</w:t>
            </w:r>
          </w:p>
        </w:tc>
      </w:tr>
      <w:tr>
        <w:tc>
          <w:tcPr>
            <w:tcW w:type="dxa" w:w="2500"/>
            <w:shd w:fill="F2F6FC" w:val="clear"/>
            <w:tcMar>
              <w:top w:type="dxa" w:w="70"/>
              <w:left w:type="dxa" w:w="120"/>
              <w:bottom w:type="dxa" w:w="70"/>
              <w:right w:type="dxa" w:w="120"/>
            </w:tcMar>
          </w:tcPr>
          <w:p>
            <w:pPr>
              <w:spacing w:after="0"/>
            </w:pPr>
            <w:r>
              <w:rPr>
                <w:b/>
                <w:bCs/>
              </w:rPr>
              <w:t xml:space="preserve">User Account</w:t>
            </w:r>
          </w:p>
        </w:tc>
        <w:tc>
          <w:tcPr>
            <w:tcW w:type="dxa" w:w="6526"/>
            <w:shd w:fill="F2F6FC" w:val="clear"/>
            <w:tcMar>
              <w:top w:type="dxa" w:w="70"/>
              <w:left w:type="dxa" w:w="120"/>
              <w:bottom w:type="dxa" w:w="70"/>
              <w:right w:type="dxa" w:w="120"/>
            </w:tcMar>
          </w:tcPr>
          <w:p>
            <w:pPr>
              <w:spacing w:after="0"/>
            </w:pPr>
            <w:r>
              <w:t xml:space="preserve">Name, email, password hash, role (Consumer/Owner/Admin), created timestamp</w:t>
            </w:r>
          </w:p>
        </w:tc>
      </w:tr>
      <w:tr>
        <w:tc>
          <w:tcPr>
            <w:tcW w:type="dxa" w:w="2500"/>
            <w:tcMar>
              <w:top w:type="dxa" w:w="70"/>
              <w:left w:type="dxa" w:w="120"/>
              <w:bottom w:type="dxa" w:w="70"/>
              <w:right w:type="dxa" w:w="120"/>
            </w:tcMar>
          </w:tcPr>
          <w:p>
            <w:pPr>
              <w:spacing w:after="0"/>
            </w:pPr>
            <w:r>
              <w:rPr>
                <w:b/>
                <w:bCs/>
              </w:rPr>
              <w:t xml:space="preserve">Favorite (1b)</w:t>
            </w:r>
          </w:p>
        </w:tc>
        <w:tc>
          <w:tcPr>
            <w:tcW w:type="dxa" w:w="6526"/>
            <w:tcMar>
              <w:top w:type="dxa" w:w="70"/>
              <w:left w:type="dxa" w:w="120"/>
              <w:bottom w:type="dxa" w:w="70"/>
              <w:right w:type="dxa" w:w="120"/>
            </w:tcMar>
          </w:tcPr>
          <w:p>
            <w:pPr>
              <w:spacing w:after="0"/>
            </w:pPr>
            <w:r>
              <w:t xml:space="preserve">User ID, listing ID, saved timestamp</w:t>
            </w:r>
          </w:p>
        </w:tc>
      </w:tr>
      <w:tr>
        <w:tc>
          <w:tcPr>
            <w:tcW w:type="dxa" w:w="2500"/>
            <w:shd w:fill="F2F6FC" w:val="clear"/>
            <w:tcMar>
              <w:top w:type="dxa" w:w="70"/>
              <w:left w:type="dxa" w:w="120"/>
              <w:bottom w:type="dxa" w:w="70"/>
              <w:right w:type="dxa" w:w="120"/>
            </w:tcMar>
          </w:tcPr>
          <w:p>
            <w:pPr>
              <w:spacing w:after="0"/>
            </w:pPr>
            <w:r>
              <w:rPr>
                <w:b/>
                <w:bCs/>
              </w:rPr>
              <w:t xml:space="preserve">Review</w:t>
            </w:r>
          </w:p>
        </w:tc>
        <w:tc>
          <w:tcPr>
            <w:tcW w:type="dxa" w:w="6526"/>
            <w:shd w:fill="F2F6FC" w:val="clear"/>
            <w:tcMar>
              <w:top w:type="dxa" w:w="70"/>
              <w:left w:type="dxa" w:w="120"/>
              <w:bottom w:type="dxa" w:w="70"/>
              <w:right w:type="dxa" w:w="120"/>
            </w:tcMar>
          </w:tcPr>
          <w:p>
            <w:pPr>
              <w:spacing w:after="0"/>
            </w:pPr>
            <w:r>
              <w:t xml:space="preserve">Rating (1–5), text, user ID, listing ID, timestamp, reported flag</w:t>
            </w:r>
          </w:p>
        </w:tc>
      </w:tr>
      <w:tr>
        <w:tc>
          <w:tcPr>
            <w:tcW w:type="dxa" w:w="2500"/>
            <w:tcMar>
              <w:top w:type="dxa" w:w="70"/>
              <w:left w:type="dxa" w:w="120"/>
              <w:bottom w:type="dxa" w:w="70"/>
              <w:right w:type="dxa" w:w="120"/>
            </w:tcMar>
          </w:tcPr>
          <w:p>
            <w:pPr>
              <w:spacing w:after="0"/>
            </w:pPr>
            <w:r>
              <w:rPr>
                <w:b/>
                <w:bCs/>
              </w:rPr>
              <w:t xml:space="preserve">Admin Action Log</w:t>
            </w:r>
          </w:p>
        </w:tc>
        <w:tc>
          <w:tcPr>
            <w:tcW w:type="dxa" w:w="6526"/>
            <w:tcMar>
              <w:top w:type="dxa" w:w="70"/>
              <w:left w:type="dxa" w:w="120"/>
              <w:bottom w:type="dxa" w:w="70"/>
              <w:right w:type="dxa" w:w="120"/>
            </w:tcMar>
          </w:tcPr>
          <w:p>
            <w:pPr>
              <w:spacing w:after="0"/>
            </w:pPr>
            <w:r>
              <w:t xml:space="preserve">Admin ID, action type, target listing/review, timestamp, reason</w:t>
            </w:r>
          </w:p>
        </w:tc>
      </w:tr>
    </w:tbl>
    <w:p>
      <w:r>
        <w:br w:type="page"/>
      </w:r>
    </w:p>
    <w:p>
      <w:pPr>
        <w:pStyle w:val="Heading1"/>
      </w:pPr>
      <w:r>
        <w:t xml:space="preserve">12. Monetization Strategy — Open Question (unchanged)</w:t>
      </w:r>
    </w:p>
    <w:p>
      <w:pPr>
        <w:spacing w:after="130" w:line="276"/>
      </w:pPr>
      <w:r>
        <w:t xml:space="preserve">Monetization is intentionally undecided so the pilot can focus on proving the trust/freshness value proposition first. The data model and admin tooling are built to support these options later without rework:</w:t>
      </w:r>
    </w:p>
    <w:p>
      <w:pPr>
        <w:pStyle w:val="ListParagraph"/>
        <w:numPr>
          <w:ilvl w:val="0"/>
          <w:numId w:val="2"/>
        </w:numPr>
        <w:spacing w:after="60" w:line="264"/>
      </w:pPr>
      <w:r>
        <w:rPr>
          <w:b/>
          <w:bCs/>
        </w:rPr>
        <w:t xml:space="preserve">Freemium</w:t>
      </w:r>
      <w:r>
        <w:t xml:space="preserve"> — free basic listing; paid tier for featured placement, extra photos, or promoted offers.</w:t>
      </w:r>
    </w:p>
    <w:p>
      <w:pPr>
        <w:pStyle w:val="ListParagraph"/>
        <w:numPr>
          <w:ilvl w:val="0"/>
          <w:numId w:val="2"/>
        </w:numPr>
        <w:spacing w:after="60" w:line="264"/>
      </w:pPr>
      <w:r>
        <w:rPr>
          <w:b/>
          <w:bCs/>
        </w:rPr>
        <w:t xml:space="preserve">Commission-based</w:t>
      </w:r>
      <w:r>
        <w:t xml:space="preserve"> — transaction fee if in-app ordering/booking is introduced in a later phase.</w:t>
      </w:r>
    </w:p>
    <w:p>
      <w:pPr>
        <w:pStyle w:val="ListParagraph"/>
        <w:numPr>
          <w:ilvl w:val="0"/>
          <w:numId w:val="2"/>
        </w:numPr>
        <w:spacing w:after="60" w:line="264"/>
      </w:pPr>
      <w:r>
        <w:rPr>
          <w:b/>
          <w:bCs/>
        </w:rPr>
        <w:t xml:space="preserve">Advertising</w:t>
      </w:r>
      <w:r>
        <w:t xml:space="preserve"> — sponsored placement in search results (kept clearly labeled to preserve user trust).</w:t>
      </w:r>
    </w:p>
    <w:p>
      <w:pPr>
        <w:spacing w:after="130" w:line="276"/>
      </w:pPr>
      <w:r>
        <w:rPr>
          <w:b/>
          <w:bCs/>
        </w:rPr>
        <w:t xml:space="preserve">Recommendation:</w:t>
      </w:r>
      <w:r>
        <w:t xml:space="preserve"> revisit after Phase 1a shows sustained business sign-ups and repeat consumer usage (see Section 13 KPIs), so pricing is informed by real adoption data rather than assumptions.</w:t>
      </w:r>
    </w:p>
    <w:p>
      <w:pPr>
        <w:pStyle w:val="Heading1"/>
      </w:pPr>
      <w:r>
        <w:t xml:space="preserve">13. Success Metrics / KPIs</w:t>
      </w:r>
    </w:p>
    <w:p>
      <w:pPr>
        <w:pStyle w:val="Heading3"/>
      </w:pPr>
      <w:r>
        <w:t xml:space="preserve">13.1 Phase 1a — Learning MVP targets (first 3 months in pilot)</w:t>
      </w:r>
    </w:p>
    <w:tbl>
      <w:tblPr>
        <w:tblW w:type="dxa" w:w="9026"/>
        <w:tblBorders>
          <w:top w:val="single" w:color="AAB7C4" w:sz="4"/>
          <w:left w:val="single" w:color="AAB7C4" w:sz="4"/>
          <w:bottom w:val="single" w:color="AAB7C4" w:sz="4"/>
          <w:right w:val="single" w:color="AAB7C4" w:sz="4"/>
          <w:insideH w:val="single" w:color="D6DCE4" w:sz="4"/>
          <w:insideV w:val="single" w:color="D6DCE4" w:sz="4"/>
        </w:tblBorders>
      </w:tblPr>
      <w:tblGrid>
        <w:gridCol w:w="4500"/>
        <w:gridCol w:w="4526"/>
      </w:tblGrid>
      <w:tr>
        <w:trPr>
          <w:tblHeader/>
        </w:trPr>
        <w:tc>
          <w:tcPr>
            <w:tcW w:type="dxa" w:w="4500"/>
            <w:shd w:fill="1F3864" w:val="clear"/>
            <w:tcMar>
              <w:top w:type="dxa" w:w="80"/>
              <w:left w:type="dxa" w:w="120"/>
              <w:bottom w:type="dxa" w:w="80"/>
              <w:right w:type="dxa" w:w="120"/>
            </w:tcMar>
          </w:tcPr>
          <w:p>
            <w:r>
              <w:rPr>
                <w:b/>
                <w:bCs/>
                <w:color w:val="FFFFFF"/>
                <w:sz w:val="20"/>
                <w:szCs w:val="20"/>
              </w:rPr>
              <w:t xml:space="preserve">Metric</w:t>
            </w:r>
          </w:p>
        </w:tc>
        <w:tc>
          <w:tcPr>
            <w:tcW w:type="dxa" w:w="4526"/>
            <w:shd w:fill="1F3864" w:val="clear"/>
            <w:tcMar>
              <w:top w:type="dxa" w:w="80"/>
              <w:left w:type="dxa" w:w="120"/>
              <w:bottom w:type="dxa" w:w="80"/>
              <w:right w:type="dxa" w:w="120"/>
            </w:tcMar>
          </w:tcPr>
          <w:p>
            <w:r>
              <w:rPr>
                <w:b/>
                <w:bCs/>
                <w:color w:val="FFFFFF"/>
                <w:sz w:val="20"/>
                <w:szCs w:val="20"/>
              </w:rPr>
              <w:t xml:space="preserve">Phase 1a Target</w:t>
            </w:r>
          </w:p>
        </w:tc>
      </w:tr>
      <w:tr>
        <w:tc>
          <w:tcPr>
            <w:tcW w:type="dxa" w:w="4500"/>
            <w:shd w:fill="F2F6FC" w:val="clear"/>
            <w:tcMar>
              <w:top w:type="dxa" w:w="70"/>
              <w:left w:type="dxa" w:w="120"/>
              <w:bottom w:type="dxa" w:w="70"/>
              <w:right w:type="dxa" w:w="120"/>
            </w:tcMar>
          </w:tcPr>
          <w:p>
            <w:pPr>
              <w:spacing w:after="0"/>
            </w:pPr>
            <w:r>
              <w:t xml:space="preserve">Approved business listings</w:t>
            </w:r>
          </w:p>
        </w:tc>
        <w:tc>
          <w:tcPr>
            <w:tcW w:type="dxa" w:w="4526"/>
            <w:shd w:fill="F2F6FC" w:val="clear"/>
            <w:tcMar>
              <w:top w:type="dxa" w:w="70"/>
              <w:left w:type="dxa" w:w="120"/>
              <w:bottom w:type="dxa" w:w="70"/>
              <w:right w:type="dxa" w:w="120"/>
            </w:tcMar>
          </w:tcPr>
          <w:p>
            <w:pPr>
              <w:spacing w:after="0"/>
            </w:pPr>
            <w:r>
              <w:t xml:space="preserve">≥ 30 (seed via admin outreach)</w:t>
            </w:r>
          </w:p>
        </w:tc>
      </w:tr>
      <w:tr>
        <w:tc>
          <w:tcPr>
            <w:tcW w:type="dxa" w:w="4500"/>
            <w:tcMar>
              <w:top w:type="dxa" w:w="70"/>
              <w:left w:type="dxa" w:w="120"/>
              <w:bottom w:type="dxa" w:w="70"/>
              <w:right w:type="dxa" w:w="120"/>
            </w:tcMar>
          </w:tcPr>
          <w:p>
            <w:pPr>
              <w:spacing w:after="0"/>
            </w:pPr>
            <w:r>
              <w:t xml:space="preserve">Listing freshness (updated in last 30 days)</w:t>
            </w:r>
          </w:p>
        </w:tc>
        <w:tc>
          <w:tcPr>
            <w:tcW w:type="dxa" w:w="4526"/>
            <w:tcMar>
              <w:top w:type="dxa" w:w="70"/>
              <w:left w:type="dxa" w:w="120"/>
              <w:bottom w:type="dxa" w:w="70"/>
              <w:right w:type="dxa" w:w="120"/>
            </w:tcMar>
          </w:tcPr>
          <w:p>
            <w:pPr>
              <w:spacing w:after="0"/>
            </w:pPr>
            <w:r>
              <w:t xml:space="preserve">≥ 60% of active listings</w:t>
            </w:r>
          </w:p>
        </w:tc>
      </w:tr>
      <w:tr>
        <w:tc>
          <w:tcPr>
            <w:tcW w:type="dxa" w:w="4500"/>
            <w:shd w:fill="F2F6FC" w:val="clear"/>
            <w:tcMar>
              <w:top w:type="dxa" w:w="70"/>
              <w:left w:type="dxa" w:w="120"/>
              <w:bottom w:type="dxa" w:w="70"/>
              <w:right w:type="dxa" w:w="120"/>
            </w:tcMar>
          </w:tcPr>
          <w:p>
            <w:pPr>
              <w:spacing w:after="0"/>
            </w:pPr>
            <w:r>
              <w:t xml:space="preserve">Weekly active consumer users</w:t>
            </w:r>
          </w:p>
        </w:tc>
        <w:tc>
          <w:tcPr>
            <w:tcW w:type="dxa" w:w="4526"/>
            <w:shd w:fill="F2F6FC" w:val="clear"/>
            <w:tcMar>
              <w:top w:type="dxa" w:w="70"/>
              <w:left w:type="dxa" w:w="120"/>
              <w:bottom w:type="dxa" w:w="70"/>
              <w:right w:type="dxa" w:w="120"/>
            </w:tcMar>
          </w:tcPr>
          <w:p>
            <w:pPr>
              <w:spacing w:after="0"/>
            </w:pPr>
            <w:r>
              <w:t xml:space="preserve">≥ 200</w:t>
            </w:r>
          </w:p>
        </w:tc>
      </w:tr>
      <w:tr>
        <w:tc>
          <w:tcPr>
            <w:tcW w:type="dxa" w:w="4500"/>
            <w:tcMar>
              <w:top w:type="dxa" w:w="70"/>
              <w:left w:type="dxa" w:w="120"/>
              <w:bottom w:type="dxa" w:w="70"/>
              <w:right w:type="dxa" w:w="120"/>
            </w:tcMar>
          </w:tcPr>
          <w:p>
            <w:pPr>
              <w:spacing w:after="0"/>
            </w:pPr>
            <w:r>
              <w:t xml:space="preserve">Search-to-view conversion</w:t>
            </w:r>
          </w:p>
        </w:tc>
        <w:tc>
          <w:tcPr>
            <w:tcW w:type="dxa" w:w="4526"/>
            <w:tcMar>
              <w:top w:type="dxa" w:w="70"/>
              <w:left w:type="dxa" w:w="120"/>
              <w:bottom w:type="dxa" w:w="70"/>
              <w:right w:type="dxa" w:w="120"/>
            </w:tcMar>
          </w:tcPr>
          <w:p>
            <w:pPr>
              <w:spacing w:after="0"/>
            </w:pPr>
            <w:r>
              <w:t xml:space="preserve">≥ 40% of searches result in a listing detail view</w:t>
            </w:r>
          </w:p>
        </w:tc>
      </w:tr>
      <w:tr>
        <w:tc>
          <w:tcPr>
            <w:tcW w:type="dxa" w:w="4500"/>
            <w:shd w:fill="F2F6FC" w:val="clear"/>
            <w:tcMar>
              <w:top w:type="dxa" w:w="70"/>
              <w:left w:type="dxa" w:w="120"/>
              <w:bottom w:type="dxa" w:w="70"/>
              <w:right w:type="dxa" w:w="120"/>
            </w:tcMar>
          </w:tcPr>
          <w:p>
            <w:pPr>
              <w:spacing w:after="0"/>
            </w:pPr>
            <w:r>
              <w:t xml:space="preserve">Reviews submitted</w:t>
            </w:r>
          </w:p>
        </w:tc>
        <w:tc>
          <w:tcPr>
            <w:tcW w:type="dxa" w:w="4526"/>
            <w:shd w:fill="F2F6FC" w:val="clear"/>
            <w:tcMar>
              <w:top w:type="dxa" w:w="70"/>
              <w:left w:type="dxa" w:w="120"/>
              <w:bottom w:type="dxa" w:w="70"/>
              <w:right w:type="dxa" w:w="120"/>
            </w:tcMar>
          </w:tcPr>
          <w:p>
            <w:pPr>
              <w:spacing w:after="0"/>
            </w:pPr>
            <w:r>
              <w:t xml:space="preserve">≥ 50 total</w:t>
            </w:r>
          </w:p>
        </w:tc>
      </w:tr>
      <w:tr>
        <w:tc>
          <w:tcPr>
            <w:tcW w:type="dxa" w:w="4500"/>
            <w:tcMar>
              <w:top w:type="dxa" w:w="70"/>
              <w:left w:type="dxa" w:w="120"/>
              <w:bottom w:type="dxa" w:w="70"/>
              <w:right w:type="dxa" w:w="120"/>
            </w:tcMar>
          </w:tcPr>
          <w:p>
            <w:pPr>
              <w:spacing w:after="0"/>
            </w:pPr>
            <w:r>
              <w:t xml:space="preserve">Admin approval turnaround (avg)</w:t>
            </w:r>
          </w:p>
        </w:tc>
        <w:tc>
          <w:tcPr>
            <w:tcW w:type="dxa" w:w="4526"/>
            <w:tcMar>
              <w:top w:type="dxa" w:w="70"/>
              <w:left w:type="dxa" w:w="120"/>
              <w:bottom w:type="dxa" w:w="70"/>
              <w:right w:type="dxa" w:w="120"/>
            </w:tcMar>
          </w:tcPr>
          <w:p>
            <w:pPr>
              <w:spacing w:after="0"/>
            </w:pPr>
            <w:r>
              <w:t xml:space="preserve">≤ 24 hours</w:t>
            </w:r>
          </w:p>
        </w:tc>
      </w:tr>
      <w:tr>
        <w:tc>
          <w:tcPr>
            <w:tcW w:type="dxa" w:w="4500"/>
            <w:shd w:fill="F2F6FC" w:val="clear"/>
            <w:tcMar>
              <w:top w:type="dxa" w:w="70"/>
              <w:left w:type="dxa" w:w="120"/>
              <w:bottom w:type="dxa" w:w="70"/>
              <w:right w:type="dxa" w:w="120"/>
            </w:tcMar>
          </w:tcPr>
          <w:p>
            <w:pPr>
              <w:spacing w:after="0"/>
            </w:pPr>
            <w:r>
              <w:t xml:space="preserve">User-reported inaccurate listings</w:t>
            </w:r>
          </w:p>
        </w:tc>
        <w:tc>
          <w:tcPr>
            <w:tcW w:type="dxa" w:w="4526"/>
            <w:shd w:fill="F2F6FC" w:val="clear"/>
            <w:tcMar>
              <w:top w:type="dxa" w:w="70"/>
              <w:left w:type="dxa" w:w="120"/>
              <w:bottom w:type="dxa" w:w="70"/>
              <w:right w:type="dxa" w:w="120"/>
            </w:tcMar>
          </w:tcPr>
          <w:p>
            <w:pPr>
              <w:spacing w:after="0"/>
            </w:pPr>
            <w:r>
              <w:t xml:space="preserve">&lt; 5% of active listings</w:t>
            </w:r>
          </w:p>
        </w:tc>
      </w:tr>
    </w:tbl>
    <w:p>
      <w:pPr>
        <w:pStyle w:val="Heading3"/>
      </w:pPr>
      <w:r>
        <w:t xml:space="preserve">13.2 Phase 1b — Full MVP targets (v1.0 originals)</w:t>
      </w:r>
    </w:p>
    <w:tbl>
      <w:tblPr>
        <w:tblW w:type="dxa" w:w="9026"/>
        <w:tblBorders>
          <w:top w:val="single" w:color="AAB7C4" w:sz="4"/>
          <w:left w:val="single" w:color="AAB7C4" w:sz="4"/>
          <w:bottom w:val="single" w:color="AAB7C4" w:sz="4"/>
          <w:right w:val="single" w:color="AAB7C4" w:sz="4"/>
          <w:insideH w:val="single" w:color="D6DCE4" w:sz="4"/>
          <w:insideV w:val="single" w:color="D6DCE4" w:sz="4"/>
        </w:tblBorders>
      </w:tblPr>
      <w:tblGrid>
        <w:gridCol w:w="4500"/>
        <w:gridCol w:w="4526"/>
      </w:tblGrid>
      <w:tr>
        <w:trPr>
          <w:tblHeader/>
        </w:trPr>
        <w:tc>
          <w:tcPr>
            <w:tcW w:type="dxa" w:w="4500"/>
            <w:shd w:fill="1F3864" w:val="clear"/>
            <w:tcMar>
              <w:top w:type="dxa" w:w="80"/>
              <w:left w:type="dxa" w:w="120"/>
              <w:bottom w:type="dxa" w:w="80"/>
              <w:right w:type="dxa" w:w="120"/>
            </w:tcMar>
          </w:tcPr>
          <w:p>
            <w:r>
              <w:rPr>
                <w:b/>
                <w:bCs/>
                <w:color w:val="FFFFFF"/>
                <w:sz w:val="20"/>
                <w:szCs w:val="20"/>
              </w:rPr>
              <w:t xml:space="preserve">Metric</w:t>
            </w:r>
          </w:p>
        </w:tc>
        <w:tc>
          <w:tcPr>
            <w:tcW w:type="dxa" w:w="4526"/>
            <w:shd w:fill="1F3864" w:val="clear"/>
            <w:tcMar>
              <w:top w:type="dxa" w:w="80"/>
              <w:left w:type="dxa" w:w="120"/>
              <w:bottom w:type="dxa" w:w="80"/>
              <w:right w:type="dxa" w:w="120"/>
            </w:tcMar>
          </w:tcPr>
          <w:p>
            <w:r>
              <w:rPr>
                <w:b/>
                <w:bCs/>
                <w:color w:val="FFFFFF"/>
                <w:sz w:val="20"/>
                <w:szCs w:val="20"/>
              </w:rPr>
              <w:t xml:space="preserve">Phase 1b Target</w:t>
            </w:r>
          </w:p>
        </w:tc>
      </w:tr>
      <w:tr>
        <w:tc>
          <w:tcPr>
            <w:tcW w:type="dxa" w:w="4500"/>
            <w:shd w:fill="F2F6FC" w:val="clear"/>
            <w:tcMar>
              <w:top w:type="dxa" w:w="70"/>
              <w:left w:type="dxa" w:w="120"/>
              <w:bottom w:type="dxa" w:w="70"/>
              <w:right w:type="dxa" w:w="120"/>
            </w:tcMar>
          </w:tcPr>
          <w:p>
            <w:pPr>
              <w:spacing w:after="0"/>
            </w:pPr>
            <w:r>
              <w:t xml:space="preserve">Business listings created</w:t>
            </w:r>
          </w:p>
        </w:tc>
        <w:tc>
          <w:tcPr>
            <w:tcW w:type="dxa" w:w="4526"/>
            <w:shd w:fill="F2F6FC" w:val="clear"/>
            <w:tcMar>
              <w:top w:type="dxa" w:w="70"/>
              <w:left w:type="dxa" w:w="120"/>
              <w:bottom w:type="dxa" w:w="70"/>
              <w:right w:type="dxa" w:w="120"/>
            </w:tcMar>
          </w:tcPr>
          <w:p>
            <w:pPr>
              <w:spacing w:after="0"/>
            </w:pPr>
            <w:r>
              <w:t xml:space="preserve">≥ 150 approved listings</w:t>
            </w:r>
          </w:p>
        </w:tc>
      </w:tr>
      <w:tr>
        <w:tc>
          <w:tcPr>
            <w:tcW w:type="dxa" w:w="4500"/>
            <w:tcMar>
              <w:top w:type="dxa" w:w="70"/>
              <w:left w:type="dxa" w:w="120"/>
              <w:bottom w:type="dxa" w:w="70"/>
              <w:right w:type="dxa" w:w="120"/>
            </w:tcMar>
          </w:tcPr>
          <w:p>
            <w:pPr>
              <w:spacing w:after="0"/>
            </w:pPr>
            <w:r>
              <w:t xml:space="preserve">Weekly active consumer users</w:t>
            </w:r>
          </w:p>
        </w:tc>
        <w:tc>
          <w:tcPr>
            <w:tcW w:type="dxa" w:w="4526"/>
            <w:tcMar>
              <w:top w:type="dxa" w:w="70"/>
              <w:left w:type="dxa" w:w="120"/>
              <w:bottom w:type="dxa" w:w="70"/>
              <w:right w:type="dxa" w:w="120"/>
            </w:tcMar>
          </w:tcPr>
          <w:p>
            <w:pPr>
              <w:spacing w:after="0"/>
            </w:pPr>
            <w:r>
              <w:t xml:space="preserve">≥ 1,000</w:t>
            </w:r>
          </w:p>
        </w:tc>
      </w:tr>
      <w:tr>
        <w:tc>
          <w:tcPr>
            <w:tcW w:type="dxa" w:w="4500"/>
            <w:shd w:fill="F2F6FC" w:val="clear"/>
            <w:tcMar>
              <w:top w:type="dxa" w:w="70"/>
              <w:left w:type="dxa" w:w="120"/>
              <w:bottom w:type="dxa" w:w="70"/>
              <w:right w:type="dxa" w:w="120"/>
            </w:tcMar>
          </w:tcPr>
          <w:p>
            <w:pPr>
              <w:spacing w:after="0"/>
            </w:pPr>
            <w:r>
              <w:t xml:space="preserve">Reviews submitted</w:t>
            </w:r>
          </w:p>
        </w:tc>
        <w:tc>
          <w:tcPr>
            <w:tcW w:type="dxa" w:w="4526"/>
            <w:shd w:fill="F2F6FC" w:val="clear"/>
            <w:tcMar>
              <w:top w:type="dxa" w:w="70"/>
              <w:left w:type="dxa" w:w="120"/>
              <w:bottom w:type="dxa" w:w="70"/>
              <w:right w:type="dxa" w:w="120"/>
            </w:tcMar>
          </w:tcPr>
          <w:p>
            <w:pPr>
              <w:spacing w:after="0"/>
            </w:pPr>
            <w:r>
              <w:t xml:space="preserve">≥ 300 total</w:t>
            </w:r>
          </w:p>
        </w:tc>
      </w:tr>
    </w:tbl>
    <w:p>
      <w:pPr>
        <w:pStyle w:val="Heading1"/>
      </w:pPr>
      <w:r>
        <w:t xml:space="preserve">13a. Competitive Landscape &amp; Go-to-Market</w:t>
      </w:r>
    </w:p>
    <w:p>
      <w:pPr>
        <w:pStyle w:val="Heading3"/>
      </w:pPr>
      <w:r>
        <w:t xml:space="preserve">13a.1 Competitive Landscape</w:t>
      </w:r>
    </w:p>
    <w:p>
      <w:pPr>
        <w:spacing w:after="130" w:line="276"/>
      </w:pPr>
      <w:r>
        <w:t xml:space="preserve">No direct competitor — an owner-maintained, trust-verified food discovery platform for this market — has been identified. This is a favorable but time-limited window and raises the priority of moving quickly through Phase 1a. Re-check the landscape immediately before pilot launch.</w:t>
      </w:r>
    </w:p>
    <w:p>
      <w:pPr>
        <w:pStyle w:val="Heading3"/>
      </w:pPr>
      <w:r>
        <w:t xml:space="preserve">13a.2 Business Acquisition (Supply Side)</w:t>
      </w:r>
    </w:p>
    <w:p>
      <w:pPr>
        <w:pStyle w:val="ListParagraph"/>
        <w:numPr>
          <w:ilvl w:val="0"/>
          <w:numId w:val="2"/>
        </w:numPr>
        <w:spacing w:after="60" w:line="264"/>
      </w:pPr>
      <w:r>
        <w:rPr>
          <w:b/>
          <w:bCs/>
        </w:rPr>
        <w:t xml:space="preserve">In-person outreach</w:t>
      </w:r>
      <w:r>
        <w:t xml:space="preserve"> by the founding/admin team in Negombo to seed the first 20–30 quality listings before public consumer launch.</w:t>
      </w:r>
    </w:p>
    <w:p>
      <w:pPr>
        <w:pStyle w:val="ListParagraph"/>
        <w:numPr>
          <w:ilvl w:val="0"/>
          <w:numId w:val="2"/>
        </w:numPr>
        <w:spacing w:after="60" w:line="264"/>
      </w:pPr>
      <w:r>
        <w:rPr>
          <w:b/>
          <w:bCs/>
        </w:rPr>
        <w:t xml:space="preserve">Online/social campaign</w:t>
      </w:r>
      <w:r>
        <w:t xml:space="preserve"> aimed at business owners in parallel.</w:t>
      </w:r>
    </w:p>
    <w:p>
      <w:pPr>
        <w:pStyle w:val="ListParagraph"/>
        <w:numPr>
          <w:ilvl w:val="0"/>
          <w:numId w:val="2"/>
        </w:numPr>
        <w:spacing w:after="60" w:line="264"/>
      </w:pPr>
      <w:r>
        <w:rPr>
          <w:b/>
          <w:bCs/>
        </w:rPr>
        <w:t xml:space="preserve">Sequencing:</w:t>
      </w:r>
      <w:r>
        <w:t xml:space="preserve"> in-person outreach seeds Phase 1a supply; online campaign scales it during Phase 1b.</w:t>
      </w:r>
    </w:p>
    <w:p>
      <w:pPr>
        <w:pStyle w:val="Heading3"/>
      </w:pPr>
      <w:r>
        <w:t xml:space="preserve">13a.3 Consumer Adoption (Demand Side)</w:t>
      </w:r>
    </w:p>
    <w:p>
      <w:pPr>
        <w:pStyle w:val="ListParagraph"/>
        <w:numPr>
          <w:ilvl w:val="0"/>
          <w:numId w:val="2"/>
        </w:numPr>
        <w:spacing w:after="60" w:line="264"/>
      </w:pPr>
      <w:r>
        <w:t xml:space="preserve">Phase 1a targets </w:t>
      </w:r>
      <w:r>
        <w:rPr>
          <w:b/>
          <w:bCs/>
        </w:rPr>
        <w:t xml:space="preserve">local residents of Negombo</w:t>
      </w:r>
      <w:r>
        <w:t xml:space="preserve"> primarily (traveler messaging expands with mobile + trilingual in Phase 1b).</w:t>
      </w:r>
    </w:p>
    <w:p>
      <w:pPr>
        <w:pStyle w:val="ListParagraph"/>
        <w:numPr>
          <w:ilvl w:val="0"/>
          <w:numId w:val="2"/>
        </w:numPr>
        <w:spacing w:after="60" w:line="264"/>
      </w:pPr>
      <w:r>
        <w:t xml:space="preserve">Marketing messages: “always know what's actually on the menu” for locals; add traveler messaging in Phase 1b.</w:t>
      </w:r>
    </w:p>
    <w:p>
      <w:pPr>
        <w:pStyle w:val="ListParagraph"/>
        <w:numPr>
          <w:ilvl w:val="0"/>
          <w:numId w:val="2"/>
        </w:numPr>
        <w:spacing w:after="60" w:line="264"/>
      </w:pPr>
      <w:r>
        <w:t xml:space="preserve">Trilingual support (Phase 1b) will be highlighted as a trust signal for audiences underserved by English-only alternatives.</w:t>
      </w:r>
    </w:p>
    <w:p>
      <w:pPr>
        <w:pStyle w:val="Heading1"/>
      </w:pPr>
      <w:r>
        <w:t xml:space="preserve">14. Risks &amp; Mitigations</w:t>
      </w:r>
    </w:p>
    <w:tbl>
      <w:tblPr>
        <w:tblW w:type="dxa" w:w="9026"/>
        <w:tblBorders>
          <w:top w:val="single" w:color="AAB7C4" w:sz="4"/>
          <w:left w:val="single" w:color="AAB7C4" w:sz="4"/>
          <w:bottom w:val="single" w:color="AAB7C4" w:sz="4"/>
          <w:right w:val="single" w:color="AAB7C4" w:sz="4"/>
          <w:insideH w:val="single" w:color="D6DCE4" w:sz="4"/>
          <w:insideV w:val="single" w:color="D6DCE4" w:sz="4"/>
        </w:tblBorders>
      </w:tblPr>
      <w:tblGrid>
        <w:gridCol w:w="4200"/>
        <w:gridCol w:w="4826"/>
      </w:tblGrid>
      <w:tr>
        <w:trPr>
          <w:tblHeader/>
        </w:trPr>
        <w:tc>
          <w:tcPr>
            <w:tcW w:type="dxa" w:w="4200"/>
            <w:shd w:fill="1F3864" w:val="clear"/>
            <w:tcMar>
              <w:top w:type="dxa" w:w="80"/>
              <w:left w:type="dxa" w:w="120"/>
              <w:bottom w:type="dxa" w:w="80"/>
              <w:right w:type="dxa" w:w="120"/>
            </w:tcMar>
          </w:tcPr>
          <w:p>
            <w:r>
              <w:rPr>
                <w:b/>
                <w:bCs/>
                <w:color w:val="FFFFFF"/>
                <w:sz w:val="20"/>
                <w:szCs w:val="20"/>
              </w:rPr>
              <w:t xml:space="preserve">Risk</w:t>
            </w:r>
          </w:p>
        </w:tc>
        <w:tc>
          <w:tcPr>
            <w:tcW w:type="dxa" w:w="4826"/>
            <w:shd w:fill="1F3864" w:val="clear"/>
            <w:tcMar>
              <w:top w:type="dxa" w:w="80"/>
              <w:left w:type="dxa" w:w="120"/>
              <w:bottom w:type="dxa" w:w="80"/>
              <w:right w:type="dxa" w:w="120"/>
            </w:tcMar>
          </w:tcPr>
          <w:p>
            <w:r>
              <w:rPr>
                <w:b/>
                <w:bCs/>
                <w:color w:val="FFFFFF"/>
                <w:sz w:val="20"/>
                <w:szCs w:val="20"/>
              </w:rPr>
              <w:t xml:space="preserve">Mitigation</w:t>
            </w:r>
          </w:p>
        </w:tc>
      </w:tr>
      <w:tr>
        <w:tc>
          <w:tcPr>
            <w:tcW w:type="dxa" w:w="4200"/>
            <w:shd w:fill="F2F6FC" w:val="clear"/>
            <w:tcMar>
              <w:top w:type="dxa" w:w="70"/>
              <w:left w:type="dxa" w:w="120"/>
              <w:bottom w:type="dxa" w:w="70"/>
              <w:right w:type="dxa" w:w="120"/>
            </w:tcMar>
          </w:tcPr>
          <w:p>
            <w:pPr>
              <w:spacing w:after="0"/>
            </w:pPr>
            <w:r>
              <w:t xml:space="preserve">Business owners sign up but don't keep listings updated (same problem as Google/Facebook).</w:t>
            </w:r>
          </w:p>
        </w:tc>
        <w:tc>
          <w:tcPr>
            <w:tcW w:type="dxa" w:w="4826"/>
            <w:shd w:fill="F2F6FC" w:val="clear"/>
            <w:tcMar>
              <w:top w:type="dxa" w:w="70"/>
              <w:left w:type="dxa" w:w="120"/>
              <w:bottom w:type="dxa" w:w="70"/>
              <w:right w:type="dxa" w:w="120"/>
            </w:tcMar>
          </w:tcPr>
          <w:p>
            <w:pPr>
              <w:spacing w:after="0"/>
            </w:pPr>
            <w:r>
              <w:t xml:space="preserve">Send periodic reminders; display a “last updated” badge on listings; consider light gamification/recognition for active owners.</w:t>
            </w:r>
          </w:p>
        </w:tc>
      </w:tr>
      <w:tr>
        <w:tc>
          <w:tcPr>
            <w:tcW w:type="dxa" w:w="4200"/>
            <w:tcMar>
              <w:top w:type="dxa" w:w="70"/>
              <w:left w:type="dxa" w:w="120"/>
              <w:bottom w:type="dxa" w:w="70"/>
              <w:right w:type="dxa" w:w="120"/>
            </w:tcMar>
          </w:tcPr>
          <w:p>
            <w:pPr>
              <w:spacing w:after="0"/>
            </w:pPr>
            <w:r>
              <w:t xml:space="preserve">Low initial supply of listings makes the app unattractive to consumers (chicken-and-egg problem).</w:t>
            </w:r>
          </w:p>
        </w:tc>
        <w:tc>
          <w:tcPr>
            <w:tcW w:type="dxa" w:w="4826"/>
            <w:tcMar>
              <w:top w:type="dxa" w:w="70"/>
              <w:left w:type="dxa" w:w="120"/>
              <w:bottom w:type="dxa" w:w="70"/>
              <w:right w:type="dxa" w:w="120"/>
            </w:tcMar>
          </w:tcPr>
          <w:p>
            <w:pPr>
              <w:spacing w:after="0"/>
            </w:pPr>
            <w:r>
              <w:t xml:space="preserve">Admin team proactively onboards well-known Negombo businesses before public launch.</w:t>
            </w:r>
          </w:p>
        </w:tc>
      </w:tr>
      <w:tr>
        <w:tc>
          <w:tcPr>
            <w:tcW w:type="dxa" w:w="4200"/>
            <w:shd w:fill="F2F6FC" w:val="clear"/>
            <w:tcMar>
              <w:top w:type="dxa" w:w="70"/>
              <w:left w:type="dxa" w:w="120"/>
              <w:bottom w:type="dxa" w:w="70"/>
              <w:right w:type="dxa" w:w="120"/>
            </w:tcMar>
          </w:tcPr>
          <w:p>
            <w:pPr>
              <w:spacing w:after="0"/>
            </w:pPr>
            <w:r>
              <w:t xml:space="preserve">Manual admin approval doesn't scale as submissions grow.</w:t>
            </w:r>
          </w:p>
        </w:tc>
        <w:tc>
          <w:tcPr>
            <w:tcW w:type="dxa" w:w="4826"/>
            <w:shd w:fill="F2F6FC" w:val="clear"/>
            <w:tcMar>
              <w:top w:type="dxa" w:w="70"/>
              <w:left w:type="dxa" w:w="120"/>
              <w:bottom w:type="dxa" w:w="70"/>
              <w:right w:type="dxa" w:w="120"/>
            </w:tcMar>
          </w:tcPr>
          <w:p>
            <w:pPr>
              <w:spacing w:after="0"/>
            </w:pPr>
            <w:r>
              <w:t xml:space="preserve">Track approval turnaround KPI; plan semi-automated checks (duplicate detection, required-field validation) for Phase 2.</w:t>
            </w:r>
          </w:p>
        </w:tc>
      </w:tr>
      <w:tr>
        <w:tc>
          <w:tcPr>
            <w:tcW w:type="dxa" w:w="4200"/>
            <w:tcMar>
              <w:top w:type="dxa" w:w="70"/>
              <w:left w:type="dxa" w:w="120"/>
              <w:bottom w:type="dxa" w:w="70"/>
              <w:right w:type="dxa" w:w="120"/>
            </w:tcMar>
          </w:tcPr>
          <w:p>
            <w:pPr>
              <w:spacing w:after="0"/>
            </w:pPr>
            <w:r>
              <w:t xml:space="preserve">Fake or manipulated reviews undermine trust.</w:t>
            </w:r>
          </w:p>
        </w:tc>
        <w:tc>
          <w:tcPr>
            <w:tcW w:type="dxa" w:w="4826"/>
            <w:tcMar>
              <w:top w:type="dxa" w:w="70"/>
              <w:left w:type="dxa" w:w="120"/>
              <w:bottom w:type="dxa" w:w="70"/>
              <w:right w:type="dxa" w:w="120"/>
            </w:tcMar>
          </w:tcPr>
          <w:p>
            <w:pPr>
              <w:spacing w:after="0"/>
            </w:pPr>
            <w:r>
              <w:t xml:space="preserve">Require login for reviews; allow reporting; admin moderation queue; consider one-review-per-user-per-listing rule.</w:t>
            </w:r>
          </w:p>
        </w:tc>
      </w:tr>
      <w:tr>
        <w:tc>
          <w:tcPr>
            <w:tcW w:type="dxa" w:w="4200"/>
            <w:shd w:fill="F2F6FC" w:val="clear"/>
            <w:tcMar>
              <w:top w:type="dxa" w:w="70"/>
              <w:left w:type="dxa" w:w="120"/>
              <w:bottom w:type="dxa" w:w="70"/>
              <w:right w:type="dxa" w:w="120"/>
            </w:tcMar>
          </w:tcPr>
          <w:p>
            <w:pPr>
              <w:spacing w:after="0"/>
            </w:pPr>
            <w:r>
              <w:t xml:space="preserve">Users default back to Google/Facebook out of habit.</w:t>
            </w:r>
          </w:p>
        </w:tc>
        <w:tc>
          <w:tcPr>
            <w:tcW w:type="dxa" w:w="4826"/>
            <w:shd w:fill="F2F6FC" w:val="clear"/>
            <w:tcMar>
              <w:top w:type="dxa" w:w="70"/>
              <w:left w:type="dxa" w:w="120"/>
              <w:bottom w:type="dxa" w:w="70"/>
              <w:right w:type="dxa" w:w="120"/>
            </w:tcMar>
          </w:tcPr>
          <w:p>
            <w:pPr>
              <w:spacing w:after="0"/>
            </w:pPr>
            <w:r>
              <w:t xml:space="preserve">Focus Phase 1a marketing on the specific pain point (accuracy) and target high-intent groups (students, new residents).</w:t>
            </w:r>
          </w:p>
        </w:tc>
      </w:tr>
      <w:tr>
        <w:tc>
          <w:tcPr>
            <w:tcW w:type="dxa" w:w="4200"/>
            <w:tcMar>
              <w:top w:type="dxa" w:w="70"/>
              <w:left w:type="dxa" w:w="120"/>
              <w:bottom w:type="dxa" w:w="70"/>
              <w:right w:type="dxa" w:w="120"/>
            </w:tcMar>
          </w:tcPr>
          <w:p>
            <w:pPr>
              <w:spacing w:after="0"/>
            </w:pPr>
            <w:r>
              <w:rPr>
                <w:b/>
                <w:bCs/>
              </w:rPr>
              <w:t xml:space="preserve">New in v1.1:</w:t>
            </w:r>
            <w:r>
              <w:t xml:space="preserve"> Phase 1a scope is too narrow to prove consumer value (web-only, English-only, small pilot).</w:t>
            </w:r>
          </w:p>
        </w:tc>
        <w:tc>
          <w:tcPr>
            <w:tcW w:type="dxa" w:w="4826"/>
            <w:tcMar>
              <w:top w:type="dxa" w:w="70"/>
              <w:left w:type="dxa" w:w="120"/>
              <w:bottom w:type="dxa" w:w="70"/>
              <w:right w:type="dxa" w:w="120"/>
            </w:tcMar>
          </w:tcPr>
          <w:p>
            <w:pPr>
              <w:spacing w:after="0"/>
            </w:pPr>
            <w:r>
              <w:t xml:space="preserve">Focus Phase 1a on the trust loop (owner-updated → admin-approved → consumer-viewed → review), which is the actual value proposition, not the surface size. Reassess before starting Phase 1b.</w:t>
            </w:r>
          </w:p>
        </w:tc>
      </w:tr>
      <w:tr>
        <w:tc>
          <w:tcPr>
            <w:tcW w:type="dxa" w:w="4200"/>
            <w:shd w:fill="F2F6FC" w:val="clear"/>
            <w:tcMar>
              <w:top w:type="dxa" w:w="70"/>
              <w:left w:type="dxa" w:w="120"/>
              <w:bottom w:type="dxa" w:w="70"/>
              <w:right w:type="dxa" w:w="120"/>
            </w:tcMar>
          </w:tcPr>
          <w:p>
            <w:pPr>
              <w:spacing w:after="0"/>
            </w:pPr>
            <w:r>
              <w:rPr>
                <w:b/>
                <w:bCs/>
              </w:rPr>
              <w:t xml:space="preserve">New in v1.1:</w:t>
            </w:r>
            <w:r>
              <w:t xml:space="preserve"> Phase 1a data model misses a field required for Phase 1b, forcing a schema rebuild.</w:t>
            </w:r>
          </w:p>
        </w:tc>
        <w:tc>
          <w:tcPr>
            <w:tcW w:type="dxa" w:w="4826"/>
            <w:shd w:fill="F2F6FC" w:val="clear"/>
            <w:tcMar>
              <w:top w:type="dxa" w:w="70"/>
              <w:left w:type="dxa" w:w="120"/>
              <w:bottom w:type="dxa" w:w="70"/>
              <w:right w:type="dxa" w:w="120"/>
            </w:tcMar>
          </w:tcPr>
          <w:p>
            <w:pPr>
              <w:spacing w:after="0"/>
            </w:pPr>
            <w:r>
              <w:t xml:space="preserve">Data model in Section 11 is scoped for the full PRD from day one; NFR-9 enforces this. Phase 1b UI reveals fields, does not add them.</w:t>
            </w:r>
          </w:p>
        </w:tc>
      </w:tr>
    </w:tbl>
    <w:p>
      <w:r>
        <w:br w:type="page"/>
      </w:r>
    </w:p>
    <w:p>
      <w:pPr>
        <w:pStyle w:val="Heading1"/>
      </w:pPr>
      <w:r>
        <w:t xml:space="preserve">15. Release Plan / Roadmap</w:t>
      </w:r>
    </w:p>
    <w:p>
      <w:pPr>
        <w:pStyle w:val="Heading2"/>
      </w:pPr>
      <w:r>
        <w:t xml:space="preserve">Phase 1a — Learning MVP (this delivery)</w:t>
      </w:r>
    </w:p>
    <w:p>
      <w:pPr>
        <w:spacing w:after="130" w:line="276"/>
      </w:pPr>
      <w:r>
        <w:t xml:space="preserve">Scope per Section 5.1. Web-only, English-only, Negombo pilot. Goal: prove that owner-maintained listings stay fresher than Google/Facebook and that users trust and return. Delivered via structured sprints — see the companion document *NearBite v1.1 — Sprint Plan*.</w:t>
      </w:r>
    </w:p>
    <w:p>
      <w:pPr>
        <w:pStyle w:val="Heading2"/>
      </w:pPr>
      <w:r>
        <w:t xml:space="preserve">Phase 1b — Full MVP (immediately after 1a)</w:t>
      </w:r>
    </w:p>
    <w:p>
      <w:pPr>
        <w:spacing w:after="130" w:line="276"/>
      </w:pPr>
      <w:r>
        <w:t xml:space="preserve">Scope per Section 5.2. Adds native mobile apps, trilingual UI, direct photo upload, map view, offers, favorites, notifications. Backend and data model already in place from Phase 1a.</w:t>
      </w:r>
    </w:p>
    <w:p>
      <w:pPr>
        <w:pStyle w:val="Heading2"/>
      </w:pPr>
      <w:r>
        <w:t xml:space="preserve">Phase 2 — Optimize &amp; Expand Within City</w:t>
      </w:r>
    </w:p>
    <w:p>
      <w:pPr>
        <w:pStyle w:val="ListParagraph"/>
        <w:numPr>
          <w:ilvl w:val="0"/>
          <w:numId w:val="2"/>
        </w:numPr>
        <w:spacing w:after="60" w:line="264"/>
      </w:pPr>
      <w:r>
        <w:t xml:space="preserve">Introduce lightweight monetization based on pilot learnings (Section 12).</w:t>
      </w:r>
    </w:p>
    <w:p>
      <w:pPr>
        <w:pStyle w:val="ListParagraph"/>
        <w:numPr>
          <w:ilvl w:val="0"/>
          <w:numId w:val="2"/>
        </w:numPr>
        <w:spacing w:after="60" w:line="264"/>
      </w:pPr>
      <w:r>
        <w:t xml:space="preserve">Add semi-automated moderation checks to reduce admin load.</w:t>
      </w:r>
    </w:p>
    <w:p>
      <w:pPr>
        <w:pStyle w:val="ListParagraph"/>
        <w:numPr>
          <w:ilvl w:val="0"/>
          <w:numId w:val="2"/>
        </w:numPr>
        <w:spacing w:after="60" w:line="264"/>
      </w:pPr>
      <w:r>
        <w:t xml:space="preserve">Add map-based discovery improvements and additional sort options.</w:t>
      </w:r>
    </w:p>
    <w:p>
      <w:pPr>
        <w:pStyle w:val="Heading2"/>
      </w:pPr>
      <w:r>
        <w:t xml:space="preserve">Phase 3 — Geographic &amp; Category Expansion</w:t>
      </w:r>
    </w:p>
    <w:p>
      <w:pPr>
        <w:pStyle w:val="ListParagraph"/>
        <w:numPr>
          <w:ilvl w:val="0"/>
          <w:numId w:val="2"/>
        </w:numPr>
        <w:spacing w:after="60" w:line="264"/>
      </w:pPr>
      <w:r>
        <w:t xml:space="preserve">Expand to additional cities.</w:t>
      </w:r>
    </w:p>
    <w:p>
      <w:pPr>
        <w:pStyle w:val="ListParagraph"/>
        <w:numPr>
          <w:ilvl w:val="0"/>
          <w:numId w:val="2"/>
        </w:numPr>
        <w:spacing w:after="60" w:line="264"/>
      </w:pPr>
      <w:r>
        <w:t xml:space="preserve">Expand beyond food &amp; beverage to other local business categories.</w:t>
      </w:r>
    </w:p>
    <w:p>
      <w:pPr>
        <w:pStyle w:val="ListParagraph"/>
        <w:numPr>
          <w:ilvl w:val="0"/>
          <w:numId w:val="2"/>
        </w:numPr>
        <w:spacing w:after="60" w:line="264"/>
      </w:pPr>
      <w:r>
        <w:t xml:space="preserve">Explore booking/ordering integrations if validated by demand.</w:t>
      </w:r>
    </w:p>
    <w:p>
      <w:pPr>
        <w:pStyle w:val="Heading1"/>
      </w:pPr>
      <w:r>
        <w:t xml:space="preserve">16. Recommended Next Steps (v1.1)</w:t>
      </w:r>
    </w:p>
    <w:p>
      <w:pPr>
        <w:pStyle w:val="ListParagraph"/>
        <w:numPr>
          <w:ilvl w:val="0"/>
          <w:numId w:val="4"/>
        </w:numPr>
        <w:spacing w:after="60" w:line="264"/>
      </w:pPr>
      <w:r>
        <w:rPr>
          <w:b/>
          <w:bCs/>
        </w:rPr>
        <w:t xml:space="preserve">Accept v1.1 scope split</w:t>
      </w:r>
      <w:r>
        <w:t xml:space="preserve"> — confirm Phase 1a / Phase 1b division and Negombo pilot city.</w:t>
      </w:r>
    </w:p>
    <w:p>
      <w:pPr>
        <w:pStyle w:val="ListParagraph"/>
        <w:numPr>
          <w:ilvl w:val="0"/>
          <w:numId w:val="4"/>
        </w:numPr>
        <w:spacing w:after="60" w:line="264"/>
      </w:pPr>
      <w:r>
        <w:rPr>
          <w:b/>
          <w:bCs/>
        </w:rPr>
        <w:t xml:space="preserve">Start Phase 1a engineering</w:t>
      </w:r>
      <w:r>
        <w:t xml:space="preserve"> — begin Sprint 1 of the companion sprint plan.</w:t>
      </w:r>
    </w:p>
    <w:p>
      <w:pPr>
        <w:pStyle w:val="ListParagraph"/>
        <w:numPr>
          <w:ilvl w:val="0"/>
          <w:numId w:val="4"/>
        </w:numPr>
        <w:spacing w:after="60" w:line="264"/>
      </w:pPr>
      <w:r>
        <w:rPr>
          <w:b/>
          <w:bCs/>
        </w:rPr>
        <w:t xml:space="preserve">Parallel supply seeding</w:t>
      </w:r>
      <w:r>
        <w:t xml:space="preserve"> — admin team begins in-person outreach to Negombo food businesses so approved listings exist before consumer launch.</w:t>
      </w:r>
    </w:p>
    <w:p>
      <w:pPr>
        <w:pStyle w:val="ListParagraph"/>
        <w:numPr>
          <w:ilvl w:val="0"/>
          <w:numId w:val="4"/>
        </w:numPr>
        <w:spacing w:after="60" w:line="264"/>
      </w:pPr>
      <w:r>
        <w:rPr>
          <w:b/>
          <w:bCs/>
        </w:rPr>
        <w:t xml:space="preserve">Design review at Sprint 3 end</w:t>
      </w:r>
      <w:r>
        <w:t xml:space="preserve"> — walk the browsable listings + search + owner sign-up flows with 3–5 candidate business owners and target consumers before adding reviews and admin panel.</w:t>
      </w:r>
    </w:p>
    <w:p>
      <w:pPr>
        <w:pStyle w:val="ListParagraph"/>
        <w:numPr>
          <w:ilvl w:val="0"/>
          <w:numId w:val="4"/>
        </w:numPr>
        <w:spacing w:after="60" w:line="264"/>
      </w:pPr>
      <w:r>
        <w:rPr>
          <w:b/>
          <w:bCs/>
        </w:rPr>
        <w:t xml:space="preserve">Phase 1a exit review</w:t>
      </w:r>
      <w:r>
        <w:t xml:space="preserve"> — measure Section 13.1 KPIs after 4–6 weeks of live use; decide Phase 1b priorities based on real data, not assumptions.</w:t>
      </w:r>
    </w:p>
    <w:p>
      <w:pPr>
        <w:pStyle w:val="Heading1"/>
      </w:pPr>
      <w:r>
        <w:t xml:space="preserve">17. Open Questions for Stakeholders</w:t>
      </w:r>
    </w:p>
    <w:p>
      <w:pPr>
        <w:pStyle w:val="ListParagraph"/>
        <w:numPr>
          <w:ilvl w:val="0"/>
          <w:numId w:val="2"/>
        </w:numPr>
        <w:spacing w:after="60" w:line="264"/>
      </w:pPr>
      <w:r>
        <w:t xml:space="preserve">Pilot city confirmed as Negombo — any objection?</w:t>
      </w:r>
    </w:p>
    <w:p>
      <w:pPr>
        <w:pStyle w:val="ListParagraph"/>
        <w:numPr>
          <w:ilvl w:val="0"/>
          <w:numId w:val="2"/>
        </w:numPr>
        <w:spacing w:after="60" w:line="264"/>
      </w:pPr>
      <w:r>
        <w:t xml:space="preserve">Who staffs admin moderation during Phase 1a, and what is their daily capacity?</w:t>
      </w:r>
    </w:p>
    <w:p>
      <w:pPr>
        <w:pStyle w:val="ListParagraph"/>
        <w:numPr>
          <w:ilvl w:val="0"/>
          <w:numId w:val="2"/>
        </w:numPr>
        <w:spacing w:after="60" w:line="264"/>
      </w:pPr>
      <w:r>
        <w:t xml:space="preserve">What monetization model (Section 12) should be planned for post-pilot, even if not built into MVP?</w:t>
      </w:r>
    </w:p>
    <w:p>
      <w:pPr>
        <w:pStyle w:val="ListParagraph"/>
        <w:numPr>
          <w:ilvl w:val="0"/>
          <w:numId w:val="2"/>
        </w:numPr>
        <w:spacing w:after="60" w:line="264"/>
      </w:pPr>
      <w:r>
        <w:t xml:space="preserve">What is the target date for Phase 1a public consumer launch, given the engineering approach in the sprint plan?</w:t>
      </w:r>
    </w:p>
    <w:p>
      <w:pPr>
        <w:pStyle w:val="ListParagraph"/>
        <w:numPr>
          <w:ilvl w:val="0"/>
          <w:numId w:val="2"/>
        </w:numPr>
        <w:spacing w:after="60" w:line="264"/>
      </w:pPr>
      <w:r>
        <w:t xml:space="preserve">Should trilingual content extend to owner-submitted content (menus/descriptions) in Phase 1b, or is UI-only translation acceptable at first?</w:t>
      </w:r>
    </w:p>
    <w:p>
      <w:pPr>
        <w:pStyle w:val="Heading1"/>
      </w:pPr>
      <w:r>
        <w:t xml:space="preserve">18. Appendix — Glossary</w:t>
      </w:r>
    </w:p>
    <w:tbl>
      <w:tblPr>
        <w:tblW w:type="dxa" w:w="9026"/>
        <w:tblBorders>
          <w:top w:val="single" w:color="AAB7C4" w:sz="4"/>
          <w:left w:val="single" w:color="AAB7C4" w:sz="4"/>
          <w:bottom w:val="single" w:color="AAB7C4" w:sz="4"/>
          <w:right w:val="single" w:color="AAB7C4" w:sz="4"/>
          <w:insideH w:val="single" w:color="D6DCE4" w:sz="4"/>
          <w:insideV w:val="single" w:color="D6DCE4" w:sz="4"/>
        </w:tblBorders>
      </w:tblPr>
      <w:tblGrid>
        <w:gridCol w:w="2800"/>
        <w:gridCol w:w="6226"/>
      </w:tblGrid>
      <w:tr>
        <w:trPr>
          <w:tblHeader/>
        </w:trPr>
        <w:tc>
          <w:tcPr>
            <w:tcW w:type="dxa" w:w="2800"/>
            <w:shd w:fill="1F3864" w:val="clear"/>
            <w:tcMar>
              <w:top w:type="dxa" w:w="80"/>
              <w:left w:type="dxa" w:w="120"/>
              <w:bottom w:type="dxa" w:w="80"/>
              <w:right w:type="dxa" w:w="120"/>
            </w:tcMar>
          </w:tcPr>
          <w:p>
            <w:r>
              <w:rPr>
                <w:b/>
                <w:bCs/>
                <w:color w:val="FFFFFF"/>
                <w:sz w:val="20"/>
                <w:szCs w:val="20"/>
              </w:rPr>
              <w:t xml:space="preserve">Term</w:t>
            </w:r>
          </w:p>
        </w:tc>
        <w:tc>
          <w:tcPr>
            <w:tcW w:type="dxa" w:w="6226"/>
            <w:shd w:fill="1F3864" w:val="clear"/>
            <w:tcMar>
              <w:top w:type="dxa" w:w="80"/>
              <w:left w:type="dxa" w:w="120"/>
              <w:bottom w:type="dxa" w:w="80"/>
              <w:right w:type="dxa" w:w="120"/>
            </w:tcMar>
          </w:tcPr>
          <w:p>
            <w:r>
              <w:rPr>
                <w:b/>
                <w:bCs/>
                <w:color w:val="FFFFFF"/>
                <w:sz w:val="20"/>
                <w:szCs w:val="20"/>
              </w:rPr>
              <w:t xml:space="preserve">Definition</w:t>
            </w:r>
          </w:p>
        </w:tc>
      </w:tr>
      <w:tr>
        <w:tc>
          <w:tcPr>
            <w:tcW w:type="dxa" w:w="2800"/>
            <w:shd w:fill="F2F6FC" w:val="clear"/>
            <w:tcMar>
              <w:top w:type="dxa" w:w="70"/>
              <w:left w:type="dxa" w:w="120"/>
              <w:bottom w:type="dxa" w:w="70"/>
              <w:right w:type="dxa" w:w="120"/>
            </w:tcMar>
          </w:tcPr>
          <w:p>
            <w:pPr>
              <w:spacing w:after="0"/>
            </w:pPr>
            <w:r>
              <w:t xml:space="preserve">MVP</w:t>
            </w:r>
          </w:p>
        </w:tc>
        <w:tc>
          <w:tcPr>
            <w:tcW w:type="dxa" w:w="6226"/>
            <w:shd w:fill="F2F6FC" w:val="clear"/>
            <w:tcMar>
              <w:top w:type="dxa" w:w="70"/>
              <w:left w:type="dxa" w:w="120"/>
              <w:bottom w:type="dxa" w:w="70"/>
              <w:right w:type="dxa" w:w="120"/>
            </w:tcMar>
          </w:tcPr>
          <w:p>
            <w:pPr>
              <w:spacing w:after="0"/>
            </w:pPr>
            <w:r>
              <w:t xml:space="preserve">Minimum Viable Product — the smallest feature set needed to validate the core value proposition.</w:t>
            </w:r>
          </w:p>
        </w:tc>
      </w:tr>
      <w:tr>
        <w:tc>
          <w:tcPr>
            <w:tcW w:type="dxa" w:w="2800"/>
            <w:tcMar>
              <w:top w:type="dxa" w:w="70"/>
              <w:left w:type="dxa" w:w="120"/>
              <w:bottom w:type="dxa" w:w="70"/>
              <w:right w:type="dxa" w:w="120"/>
            </w:tcMar>
          </w:tcPr>
          <w:p>
            <w:pPr>
              <w:spacing w:after="0"/>
            </w:pPr>
            <w:r>
              <w:rPr>
                <w:b/>
                <w:bCs/>
              </w:rPr>
              <w:t xml:space="preserve">Learning MVP (Phase 1a)</w:t>
            </w:r>
          </w:p>
        </w:tc>
        <w:tc>
          <w:tcPr>
            <w:tcW w:type="dxa" w:w="6226"/>
            <w:tcMar>
              <w:top w:type="dxa" w:w="70"/>
              <w:left w:type="dxa" w:w="120"/>
              <w:bottom w:type="dxa" w:w="70"/>
              <w:right w:type="dxa" w:w="120"/>
            </w:tcMar>
          </w:tcPr>
          <w:p>
            <w:pPr>
              <w:spacing w:after="0"/>
            </w:pPr>
            <w:r>
              <w:rPr>
                <w:b/>
                <w:bCs/>
              </w:rPr>
              <w:t xml:space="preserve">The v1.1 first cut of the MVP: web-only, English-only, single-city, all core loops.</w:t>
            </w:r>
          </w:p>
        </w:tc>
      </w:tr>
      <w:tr>
        <w:tc>
          <w:tcPr>
            <w:tcW w:type="dxa" w:w="2800"/>
            <w:shd w:fill="F2F6FC" w:val="clear"/>
            <w:tcMar>
              <w:top w:type="dxa" w:w="70"/>
              <w:left w:type="dxa" w:w="120"/>
              <w:bottom w:type="dxa" w:w="70"/>
              <w:right w:type="dxa" w:w="120"/>
            </w:tcMar>
          </w:tcPr>
          <w:p>
            <w:pPr>
              <w:spacing w:after="0"/>
            </w:pPr>
            <w:r>
              <w:rPr>
                <w:b/>
                <w:bCs/>
              </w:rPr>
              <w:t xml:space="preserve">Full MVP (Phase 1b)</w:t>
            </w:r>
          </w:p>
        </w:tc>
        <w:tc>
          <w:tcPr>
            <w:tcW w:type="dxa" w:w="6226"/>
            <w:shd w:fill="F2F6FC" w:val="clear"/>
            <w:tcMar>
              <w:top w:type="dxa" w:w="70"/>
              <w:left w:type="dxa" w:w="120"/>
              <w:bottom w:type="dxa" w:w="70"/>
              <w:right w:type="dxa" w:w="120"/>
            </w:tcMar>
          </w:tcPr>
          <w:p>
            <w:pPr>
              <w:spacing w:after="0"/>
            </w:pPr>
            <w:r>
              <w:rPr>
                <w:b/>
                <w:bCs/>
              </w:rPr>
              <w:t xml:space="preserve">The v1.1 second cut: adds native mobile, trilingual, direct upload, map, offers, favorites, notifications.</w:t>
            </w:r>
          </w:p>
        </w:tc>
      </w:tr>
      <w:tr>
        <w:tc>
          <w:tcPr>
            <w:tcW w:type="dxa" w:w="2800"/>
            <w:tcMar>
              <w:top w:type="dxa" w:w="70"/>
              <w:left w:type="dxa" w:w="120"/>
              <w:bottom w:type="dxa" w:w="70"/>
              <w:right w:type="dxa" w:w="120"/>
            </w:tcMar>
          </w:tcPr>
          <w:p>
            <w:pPr>
              <w:spacing w:after="0"/>
            </w:pPr>
            <w:r>
              <w:t xml:space="preserve">Listing</w:t>
            </w:r>
          </w:p>
        </w:tc>
        <w:tc>
          <w:tcPr>
            <w:tcW w:type="dxa" w:w="6226"/>
            <w:tcMar>
              <w:top w:type="dxa" w:w="70"/>
              <w:left w:type="dxa" w:w="120"/>
              <w:bottom w:type="dxa" w:w="70"/>
              <w:right w:type="dxa" w:w="120"/>
            </w:tcMar>
          </w:tcPr>
          <w:p>
            <w:pPr>
              <w:spacing w:after="0"/>
            </w:pPr>
            <w:r>
              <w:t xml:space="preserve">A business's profile page on the platform (menu, photos, hours, etc.).</w:t>
            </w:r>
          </w:p>
        </w:tc>
      </w:tr>
      <w:tr>
        <w:tc>
          <w:tcPr>
            <w:tcW w:type="dxa" w:w="2800"/>
            <w:shd w:fill="F2F6FC" w:val="clear"/>
            <w:tcMar>
              <w:top w:type="dxa" w:w="70"/>
              <w:left w:type="dxa" w:w="120"/>
              <w:bottom w:type="dxa" w:w="70"/>
              <w:right w:type="dxa" w:w="120"/>
            </w:tcMar>
          </w:tcPr>
          <w:p>
            <w:pPr>
              <w:spacing w:after="0"/>
            </w:pPr>
            <w:r>
              <w:t xml:space="preserve">Live Status</w:t>
            </w:r>
          </w:p>
        </w:tc>
        <w:tc>
          <w:tcPr>
            <w:tcW w:type="dxa" w:w="6226"/>
            <w:shd w:fill="F2F6FC" w:val="clear"/>
            <w:tcMar>
              <w:top w:type="dxa" w:w="70"/>
              <w:left w:type="dxa" w:w="120"/>
              <w:bottom w:type="dxa" w:w="70"/>
              <w:right w:type="dxa" w:w="120"/>
            </w:tcMar>
          </w:tcPr>
          <w:p>
            <w:pPr>
              <w:spacing w:after="0"/>
            </w:pPr>
            <w:r>
              <w:t xml:space="preserve">Owner-controlled indicator showing whether a business is currently Open, Closed, or Busy.</w:t>
            </w:r>
          </w:p>
        </w:tc>
      </w:tr>
      <w:tr>
        <w:tc>
          <w:tcPr>
            <w:tcW w:type="dxa" w:w="2800"/>
            <w:tcMar>
              <w:top w:type="dxa" w:w="70"/>
              <w:left w:type="dxa" w:w="120"/>
              <w:bottom w:type="dxa" w:w="70"/>
              <w:right w:type="dxa" w:w="120"/>
            </w:tcMar>
          </w:tcPr>
          <w:p>
            <w:pPr>
              <w:spacing w:after="0"/>
            </w:pPr>
            <w:r>
              <w:t xml:space="preserve">MoSCoW</w:t>
            </w:r>
          </w:p>
        </w:tc>
        <w:tc>
          <w:tcPr>
            <w:tcW w:type="dxa" w:w="6226"/>
            <w:tcMar>
              <w:top w:type="dxa" w:w="70"/>
              <w:left w:type="dxa" w:w="120"/>
              <w:bottom w:type="dxa" w:w="70"/>
              <w:right w:type="dxa" w:w="120"/>
            </w:tcMar>
          </w:tcPr>
          <w:p>
            <w:pPr>
              <w:spacing w:after="0"/>
            </w:pPr>
            <w:r>
              <w:t xml:space="preserve">Prioritization method: Must have, Should have, Could have, Won't have (this phase).</w:t>
            </w:r>
          </w:p>
        </w:tc>
      </w:tr>
      <w:tr>
        <w:tc>
          <w:tcPr>
            <w:tcW w:type="dxa" w:w="2800"/>
            <w:shd w:fill="F2F6FC" w:val="clear"/>
            <w:tcMar>
              <w:top w:type="dxa" w:w="70"/>
              <w:left w:type="dxa" w:w="120"/>
              <w:bottom w:type="dxa" w:w="70"/>
              <w:right w:type="dxa" w:w="120"/>
            </w:tcMar>
          </w:tcPr>
          <w:p>
            <w:pPr>
              <w:spacing w:after="0"/>
            </w:pPr>
            <w:r>
              <w:t xml:space="preserve">Pilot City</w:t>
            </w:r>
          </w:p>
        </w:tc>
        <w:tc>
          <w:tcPr>
            <w:tcW w:type="dxa" w:w="6226"/>
            <w:shd w:fill="F2F6FC" w:val="clear"/>
            <w:tcMar>
              <w:top w:type="dxa" w:w="70"/>
              <w:left w:type="dxa" w:w="120"/>
              <w:bottom w:type="dxa" w:w="70"/>
              <w:right w:type="dxa" w:w="120"/>
            </w:tcMar>
          </w:tcPr>
          <w:p>
            <w:pPr>
              <w:spacing w:after="0"/>
            </w:pPr>
            <w:r>
              <w:t xml:space="preserve">Confirmed for Phase 1a: Negombo, Western Province, Sri Lanka.</w:t>
            </w:r>
          </w:p>
        </w:tc>
      </w:tr>
    </w:tbl>
    <w:p>
      <w:pPr>
        <w:spacing w:after="140"/>
      </w:pPr>
    </w:p>
    <w:tbl>
      <w:tblPr>
        <w:tblW w:type="dxa" w:w="9026"/>
        <w:tblBorders>
          <w:top w:val="single" w:color="2E7D32" w:sz="6"/>
          <w:left w:val="single" w:color="2E7D32" w:sz="18"/>
          <w:bottom w:val="single" w:color="2E7D32" w:sz="6"/>
          <w:right w:val="single" w:color="2E7D32" w:sz="6"/>
          <w:insideH w:val="none"/>
          <w:insideV w:val="none"/>
        </w:tblBorders>
      </w:tblPr>
      <w:tblGrid>
        <w:gridCol w:w="9026"/>
      </w:tblGrid>
      <w:tr>
        <w:tc>
          <w:tcPr>
            <w:tcW w:type="dxa" w:w="9026"/>
            <w:shd w:fill="F1F8EE" w:val="clear"/>
            <w:tcMar>
              <w:top w:type="dxa" w:w="120"/>
              <w:left w:type="dxa" w:w="180"/>
              <w:bottom w:type="dxa" w:w="120"/>
              <w:right w:type="dxa" w:w="180"/>
            </w:tcMar>
          </w:tcPr>
          <w:p>
            <w:pPr>
              <w:spacing w:after="0" w:line="264"/>
            </w:pPr>
            <w:r>
              <w:rPr>
                <w:b/>
                <w:bCs/>
              </w:rPr>
              <w:t xml:space="preserve">Companion document.</w:t>
            </w:r>
            <w:r>
              <w:t xml:space="preserve"> For engineering execution of Phase 1a, see *NearBite v1.1 — Sprint Plan*, which breaks Phase 1a into 8 concept-anchored sprints starting from a walking skeleton and ending at a deployed, tested, portfolio-quality full-stack application.</w:t>
            </w:r>
          </w:p>
        </w:tc>
      </w:tr>
    </w:tbl>
    <w:sectPr>
      <w:pgSz w:w="11906" w:h="16838"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start"/>
      <w:pPr>
        <w:ind w:left="460" w:hanging="260"/>
      </w:pPr>
    </w:lvl>
  </w:abstractNum>
  <w:abstractNum w:abstractNumId="4"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6D3E3" w:sz="6" w:space="6"/>
      </w:pBdr>
      <w:spacing w:after="140" w:before="300"/>
    </w:pPr>
    <w:rPr>
      <w:b/>
      <w:bCs/>
      <w:color w:val="1F3864"/>
      <w:sz w:val="30"/>
      <w:szCs w:val="30"/>
    </w:rPr>
  </w:style>
  <w:style w:type="paragraph" w:styleId="Heading2">
    <w:name w:val="Heading 2"/>
    <w:basedOn w:val="Normal"/>
    <w:next w:val="Normal"/>
    <w:qFormat/>
    <w:pPr>
      <w:spacing w:after="100" w:before="260"/>
    </w:pPr>
    <w:rPr>
      <w:b/>
      <w:bCs/>
      <w:color w:val="2E74B5"/>
      <w:sz w:val="25"/>
      <w:szCs w:val="25"/>
    </w:rPr>
  </w:style>
  <w:style w:type="paragraph" w:styleId="Heading3">
    <w:name w:val="Heading 3"/>
    <w:basedOn w:val="Normal"/>
    <w:next w:val="Normal"/>
    <w:qFormat/>
    <w:pPr>
      <w:spacing w:after="70" w:before="160"/>
    </w:pPr>
    <w:rPr>
      <w:b/>
      <w:bCs/>
      <w:color w:val="1D1D1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NearBite — PRD v1.1</dc:title>
  <dc:creator>NearBite Product Team</dc:creator>
  <cp:lastModifiedBy>Un-named</cp:lastModifiedBy>
  <cp:revision>1</cp:revision>
  <dcterms:created xsi:type="dcterms:W3CDTF">2026-07-12T18:47:00.441Z</dcterms:created>
  <dcterms:modified xsi:type="dcterms:W3CDTF">2026-07-12T18:47:00.454Z</dcterms:modified>
</cp:coreProperties>
</file>

<file path=docProps/custom.xml><?xml version="1.0" encoding="utf-8"?>
<Properties xmlns="http://schemas.openxmlformats.org/officeDocument/2006/custom-properties" xmlns:vt="http://schemas.openxmlformats.org/officeDocument/2006/docPropsVTypes"/>
</file>