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Create REST API server with bearer token auth. Setup CORS to allow access from any domain. DB - any. Token should have expiration time 10 mins and extend it on any user request (except singin/logout)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API (JSON):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/signin [POST] - request for bearer token by id and password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/signup [POST] - creation of new user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⁃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 xml:space="preserve"> Fields id and password. Id - phone number or email. After signup add field `id_type` - phone or email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⁃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In case of successful signup - return token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/info [GET] - returns user id and id type  </w:t>
      </w:r>
      <w:r>
        <w:rPr>
          <w:rFonts w:ascii="Helvetica Neue" w:hAnsi="Helvetica Neue" w:cs="Helvetica Neue" w:eastAsia="Helvetica Neue"/>
          <w:color w:val="70AD47"/>
          <w:spacing w:val="0"/>
          <w:position w:val="0"/>
          <w:sz w:val="28"/>
          <w:shd w:fill="auto" w:val="clear"/>
        </w:rPr>
        <w:t xml:space="preserve">+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/logout [GET] - with param `all`: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⁃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true - removes all users bearer tokens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uppressAutoHyphens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⁃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8"/>
          <w:shd w:fill="auto" w:val="clear"/>
        </w:rPr>
        <w:tab/>
        <w:t xml:space="preserve">false - removes only current token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