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FBE57" w14:textId="77777777" w:rsidR="008D61E5" w:rsidRPr="008D61E5" w:rsidRDefault="008D61E5" w:rsidP="008D61E5">
      <w:pPr>
        <w:spacing w:before="100" w:beforeAutospacing="1" w:after="100" w:afterAutospacing="1" w:line="240" w:lineRule="auto"/>
        <w:outlineLvl w:val="0"/>
        <w:rPr>
          <w:sz w:val="28"/>
          <w:szCs w:val="28"/>
        </w:rPr>
      </w:pPr>
      <w:r w:rsidRPr="008D61E5">
        <w:rPr>
          <w:sz w:val="28"/>
          <w:szCs w:val="28"/>
        </w:rPr>
        <w:t>Phần 1 — Bóc tách UI Components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837"/>
        <w:gridCol w:w="2513"/>
      </w:tblGrid>
      <w:tr w:rsidR="008D61E5" w:rsidRPr="008D61E5" w14:paraId="6B7D68E0" w14:textId="77777777" w:rsidTr="008D61E5">
        <w:tc>
          <w:tcPr>
            <w:tcW w:w="0" w:type="auto"/>
            <w:hideMark/>
          </w:tcPr>
          <w:p w14:paraId="17E5FE5A" w14:textId="77777777" w:rsidR="008D61E5" w:rsidRPr="008D61E5" w:rsidRDefault="008D61E5" w:rsidP="008D61E5">
            <w:pPr>
              <w:jc w:val="center"/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Bước trong Use Case</w:t>
            </w:r>
          </w:p>
        </w:tc>
        <w:tc>
          <w:tcPr>
            <w:tcW w:w="0" w:type="auto"/>
            <w:hideMark/>
          </w:tcPr>
          <w:p w14:paraId="6D5B8800" w14:textId="77777777" w:rsidR="008D61E5" w:rsidRPr="008D61E5" w:rsidRDefault="008D61E5" w:rsidP="008D61E5">
            <w:pPr>
              <w:jc w:val="center"/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UI Component đề xuất</w:t>
            </w:r>
          </w:p>
        </w:tc>
      </w:tr>
      <w:tr w:rsidR="008D61E5" w:rsidRPr="008D61E5" w14:paraId="5996964F" w14:textId="77777777" w:rsidTr="008D61E5">
        <w:tc>
          <w:tcPr>
            <w:tcW w:w="0" w:type="auto"/>
            <w:hideMark/>
          </w:tcPr>
          <w:p w14:paraId="452D4366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Người dùng nhấn “Nạp tiền” tại màn hình quản lý ví</w:t>
            </w:r>
          </w:p>
        </w:tc>
        <w:tc>
          <w:tcPr>
            <w:tcW w:w="0" w:type="auto"/>
            <w:hideMark/>
          </w:tcPr>
          <w:p w14:paraId="747F7ACA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Button</w:t>
            </w:r>
          </w:p>
        </w:tc>
      </w:tr>
      <w:tr w:rsidR="008D61E5" w:rsidRPr="008D61E5" w14:paraId="59A8E1DD" w14:textId="77777777" w:rsidTr="008D61E5">
        <w:tc>
          <w:tcPr>
            <w:tcW w:w="0" w:type="auto"/>
            <w:hideMark/>
          </w:tcPr>
          <w:p w14:paraId="01114984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Hệ thống hiển thị giao diện nhập số tiền cần nạp</w:t>
            </w:r>
          </w:p>
        </w:tc>
        <w:tc>
          <w:tcPr>
            <w:tcW w:w="0" w:type="auto"/>
            <w:hideMark/>
          </w:tcPr>
          <w:p w14:paraId="0F3E0740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Number Input</w:t>
            </w:r>
          </w:p>
        </w:tc>
      </w:tr>
      <w:tr w:rsidR="008D61E5" w:rsidRPr="008D61E5" w14:paraId="1342875E" w14:textId="77777777" w:rsidTr="008D61E5">
        <w:tc>
          <w:tcPr>
            <w:tcW w:w="0" w:type="auto"/>
            <w:hideMark/>
          </w:tcPr>
          <w:p w14:paraId="3EEDC8CB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Người dùng chọn nguồn tiền thanh toán từ các thẻ ngân hàng đã liên kết</w:t>
            </w:r>
          </w:p>
        </w:tc>
        <w:tc>
          <w:tcPr>
            <w:tcW w:w="0" w:type="auto"/>
            <w:hideMark/>
          </w:tcPr>
          <w:p w14:paraId="433CEC50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Dropdown List</w:t>
            </w:r>
          </w:p>
        </w:tc>
      </w:tr>
      <w:tr w:rsidR="008D61E5" w:rsidRPr="008D61E5" w14:paraId="25BB52F6" w14:textId="77777777" w:rsidTr="008D61E5">
        <w:tc>
          <w:tcPr>
            <w:tcW w:w="0" w:type="auto"/>
            <w:hideMark/>
          </w:tcPr>
          <w:p w14:paraId="7A4FCD81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Người dùng nhập số tiền nạp</w:t>
            </w:r>
          </w:p>
        </w:tc>
        <w:tc>
          <w:tcPr>
            <w:tcW w:w="0" w:type="auto"/>
            <w:hideMark/>
          </w:tcPr>
          <w:p w14:paraId="628BBC15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Number Input</w:t>
            </w:r>
          </w:p>
        </w:tc>
      </w:tr>
      <w:tr w:rsidR="008D61E5" w:rsidRPr="008D61E5" w14:paraId="0382C939" w14:textId="77777777" w:rsidTr="008D61E5">
        <w:tc>
          <w:tcPr>
            <w:tcW w:w="0" w:type="auto"/>
            <w:hideMark/>
          </w:tcPr>
          <w:p w14:paraId="1E6A7F56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Số tiền không hợp lệ (dưới 50.000 hoặc không phải bội số 10.000)</w:t>
            </w:r>
          </w:p>
        </w:tc>
        <w:tc>
          <w:tcPr>
            <w:tcW w:w="0" w:type="auto"/>
            <w:hideMark/>
          </w:tcPr>
          <w:p w14:paraId="76A3C328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Error Message</w:t>
            </w:r>
          </w:p>
        </w:tc>
      </w:tr>
      <w:tr w:rsidR="008D61E5" w:rsidRPr="008D61E5" w14:paraId="71E1F668" w14:textId="77777777" w:rsidTr="008D61E5">
        <w:tc>
          <w:tcPr>
            <w:tcW w:w="0" w:type="auto"/>
            <w:hideMark/>
          </w:tcPr>
          <w:p w14:paraId="4B6E5491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Người dùng nhấn “Xác nhận nạp tiền”</w:t>
            </w:r>
          </w:p>
        </w:tc>
        <w:tc>
          <w:tcPr>
            <w:tcW w:w="0" w:type="auto"/>
            <w:hideMark/>
          </w:tcPr>
          <w:p w14:paraId="62AF15BE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Button</w:t>
            </w:r>
          </w:p>
        </w:tc>
      </w:tr>
      <w:tr w:rsidR="008D61E5" w:rsidRPr="008D61E5" w14:paraId="61654DCF" w14:textId="77777777" w:rsidTr="008D61E5">
        <w:tc>
          <w:tcPr>
            <w:tcW w:w="0" w:type="auto"/>
            <w:hideMark/>
          </w:tcPr>
          <w:p w14:paraId="04B6F290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Số tiền không hợp lệ → nút xác nhận bị vô hiệu hóa</w:t>
            </w:r>
          </w:p>
        </w:tc>
        <w:tc>
          <w:tcPr>
            <w:tcW w:w="0" w:type="auto"/>
            <w:hideMark/>
          </w:tcPr>
          <w:p w14:paraId="79843EAC" w14:textId="77777777" w:rsidR="008D61E5" w:rsidRPr="008D61E5" w:rsidRDefault="008D61E5" w:rsidP="008D61E5">
            <w:pPr>
              <w:rPr>
                <w:sz w:val="28"/>
                <w:szCs w:val="28"/>
              </w:rPr>
            </w:pPr>
            <w:r w:rsidRPr="008D61E5">
              <w:rPr>
                <w:sz w:val="28"/>
                <w:szCs w:val="28"/>
              </w:rPr>
              <w:t>Disabled Button</w:t>
            </w:r>
          </w:p>
        </w:tc>
      </w:tr>
    </w:tbl>
    <w:p w14:paraId="4AFD2452" w14:textId="77777777" w:rsidR="008D61E5" w:rsidRDefault="008D61E5">
      <w:pPr>
        <w:rPr>
          <w:sz w:val="28"/>
          <w:szCs w:val="28"/>
        </w:rPr>
      </w:pPr>
    </w:p>
    <w:p w14:paraId="4F88C4C1" w14:textId="77777777" w:rsidR="008D61E5" w:rsidRDefault="008D61E5">
      <w:pPr>
        <w:rPr>
          <w:sz w:val="28"/>
          <w:szCs w:val="28"/>
        </w:rPr>
      </w:pPr>
    </w:p>
    <w:p w14:paraId="53BD56CB" w14:textId="77777777" w:rsidR="008D61E5" w:rsidRDefault="008D61E5">
      <w:pPr>
        <w:rPr>
          <w:sz w:val="28"/>
          <w:szCs w:val="28"/>
        </w:rPr>
      </w:pPr>
    </w:p>
    <w:p w14:paraId="1B75FE2E" w14:textId="77777777" w:rsidR="008D61E5" w:rsidRDefault="008D61E5">
      <w:pPr>
        <w:rPr>
          <w:sz w:val="28"/>
          <w:szCs w:val="28"/>
        </w:rPr>
      </w:pPr>
    </w:p>
    <w:p w14:paraId="09739786" w14:textId="77777777" w:rsidR="008D61E5" w:rsidRDefault="008D61E5">
      <w:pPr>
        <w:rPr>
          <w:sz w:val="28"/>
          <w:szCs w:val="28"/>
        </w:rPr>
      </w:pPr>
    </w:p>
    <w:p w14:paraId="4115AE1D" w14:textId="77777777" w:rsidR="008D61E5" w:rsidRDefault="008D61E5">
      <w:pPr>
        <w:rPr>
          <w:sz w:val="28"/>
          <w:szCs w:val="28"/>
        </w:rPr>
      </w:pPr>
    </w:p>
    <w:p w14:paraId="6C1C72B7" w14:textId="77777777" w:rsidR="008D61E5" w:rsidRDefault="008D61E5">
      <w:pPr>
        <w:rPr>
          <w:sz w:val="28"/>
          <w:szCs w:val="28"/>
        </w:rPr>
      </w:pPr>
    </w:p>
    <w:p w14:paraId="6860D4B3" w14:textId="77777777" w:rsidR="008D61E5" w:rsidRDefault="008D61E5">
      <w:pPr>
        <w:rPr>
          <w:sz w:val="28"/>
          <w:szCs w:val="28"/>
        </w:rPr>
      </w:pPr>
    </w:p>
    <w:p w14:paraId="7C3EFD10" w14:textId="77777777" w:rsidR="008D61E5" w:rsidRDefault="008D61E5">
      <w:pPr>
        <w:rPr>
          <w:sz w:val="28"/>
          <w:szCs w:val="28"/>
        </w:rPr>
      </w:pPr>
    </w:p>
    <w:p w14:paraId="086C109F" w14:textId="77777777" w:rsidR="008D61E5" w:rsidRDefault="008D61E5">
      <w:pPr>
        <w:rPr>
          <w:sz w:val="28"/>
          <w:szCs w:val="28"/>
        </w:rPr>
      </w:pPr>
    </w:p>
    <w:p w14:paraId="3A1019AF" w14:textId="77777777" w:rsidR="008D61E5" w:rsidRDefault="008D61E5">
      <w:pPr>
        <w:rPr>
          <w:sz w:val="28"/>
          <w:szCs w:val="28"/>
        </w:rPr>
      </w:pPr>
    </w:p>
    <w:p w14:paraId="63D7AC16" w14:textId="77777777" w:rsidR="008D61E5" w:rsidRDefault="008D61E5">
      <w:pPr>
        <w:rPr>
          <w:sz w:val="28"/>
          <w:szCs w:val="28"/>
        </w:rPr>
      </w:pPr>
    </w:p>
    <w:p w14:paraId="49024CBB" w14:textId="77777777" w:rsidR="008D61E5" w:rsidRDefault="008D61E5">
      <w:pPr>
        <w:rPr>
          <w:sz w:val="28"/>
          <w:szCs w:val="28"/>
        </w:rPr>
      </w:pPr>
    </w:p>
    <w:p w14:paraId="429711A5" w14:textId="77777777" w:rsidR="008D61E5" w:rsidRDefault="008D61E5">
      <w:pPr>
        <w:rPr>
          <w:sz w:val="28"/>
          <w:szCs w:val="28"/>
        </w:rPr>
      </w:pPr>
    </w:p>
    <w:p w14:paraId="0BD4FE6F" w14:textId="77777777" w:rsidR="008D61E5" w:rsidRDefault="008D61E5">
      <w:pPr>
        <w:rPr>
          <w:sz w:val="28"/>
          <w:szCs w:val="28"/>
        </w:rPr>
      </w:pPr>
    </w:p>
    <w:p w14:paraId="5BCE1229" w14:textId="77777777" w:rsidR="008D61E5" w:rsidRDefault="008D61E5">
      <w:pPr>
        <w:rPr>
          <w:sz w:val="28"/>
          <w:szCs w:val="28"/>
        </w:rPr>
      </w:pPr>
    </w:p>
    <w:p w14:paraId="7715ACB2" w14:textId="0B9B8FEE" w:rsidR="00C578EF" w:rsidRDefault="008D61E5">
      <w:pPr>
        <w:rPr>
          <w:sz w:val="28"/>
          <w:szCs w:val="28"/>
        </w:rPr>
      </w:pPr>
      <w:r w:rsidRPr="008D61E5">
        <w:rPr>
          <w:sz w:val="28"/>
          <w:szCs w:val="28"/>
        </w:rPr>
        <w:lastRenderedPageBreak/>
        <w:t>Phần 2 - Thiết kế 1 khối Wireframe</w:t>
      </w:r>
    </w:p>
    <w:p w14:paraId="69ED598D" w14:textId="77777777" w:rsidR="008D61E5" w:rsidRPr="008D61E5" w:rsidRDefault="008D61E5">
      <w:pPr>
        <w:rPr>
          <w:sz w:val="28"/>
          <w:szCs w:val="28"/>
        </w:rPr>
      </w:pPr>
    </w:p>
    <w:p w14:paraId="4BC75127" w14:textId="68964009" w:rsidR="008D61E5" w:rsidRPr="008D61E5" w:rsidRDefault="008D61E5">
      <w:pPr>
        <w:rPr>
          <w:sz w:val="28"/>
          <w:szCs w:val="28"/>
          <w:lang w:val="vi-VN"/>
        </w:rPr>
      </w:pPr>
      <w:r w:rsidRPr="008D61E5">
        <w:rPr>
          <w:sz w:val="28"/>
          <w:szCs w:val="28"/>
          <w:lang w:val="vi-VN"/>
        </w:rPr>
        <w:drawing>
          <wp:inline distT="0" distB="0" distL="0" distR="0" wp14:anchorId="67239859" wp14:editId="0757AAF4">
            <wp:extent cx="5943600" cy="662876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2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61E5" w:rsidRPr="008D61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1E5"/>
    <w:rsid w:val="007619DD"/>
    <w:rsid w:val="008D61E5"/>
    <w:rsid w:val="00C5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7A6AC"/>
  <w15:chartTrackingRefBased/>
  <w15:docId w15:val="{18B527E1-0191-4928-B10C-EB41B20BF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D61E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1E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Strong">
    <w:name w:val="Strong"/>
    <w:basedOn w:val="DefaultParagraphFont"/>
    <w:uiPriority w:val="22"/>
    <w:qFormat/>
    <w:rsid w:val="008D61E5"/>
    <w:rPr>
      <w:b/>
      <w:bCs/>
    </w:rPr>
  </w:style>
  <w:style w:type="table" w:styleId="TableGridLight">
    <w:name w:val="Grid Table Light"/>
    <w:basedOn w:val="TableNormal"/>
    <w:uiPriority w:val="40"/>
    <w:rsid w:val="008D61E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130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8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03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97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44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72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549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Kebo Pabrireols</dc:creator>
  <cp:keywords/>
  <dc:description/>
  <cp:lastModifiedBy>Kebo Pabrireols</cp:lastModifiedBy>
  <cp:revision>1</cp:revision>
  <dcterms:created xsi:type="dcterms:W3CDTF">2026-09-25T04:08:00Z</dcterms:created>
  <dcterms:modified xsi:type="dcterms:W3CDTF">2026-09-25T04:17:00Z</dcterms:modified>
</cp:coreProperties>
</file>