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ED0" w:rsidRDefault="00E4711A">
      <w:pPr>
        <w:spacing w:line="211" w:lineRule="exact"/>
        <w:rPr>
          <w:rFonts w:ascii="宋体" w:eastAsia="宋体" w:hAnsi="宋体"/>
          <w:sz w:val="24"/>
        </w:rPr>
      </w:pPr>
      <w:r>
        <w:rPr>
          <w:rFonts w:asciiTheme="minorEastAsia" w:hAnsiTheme="minorEastAsia" w:cstheme="minorEastAsia" w:hint="eastAsia"/>
          <w:noProof/>
          <w:sz w:val="24"/>
          <w:szCs w:val="24"/>
        </w:rPr>
        <w:drawing>
          <wp:anchor distT="0" distB="0" distL="114300" distR="114300" simplePos="0" relativeHeight="251658240" behindDoc="0" locked="0" layoutInCell="1" allowOverlap="1">
            <wp:simplePos x="0" y="0"/>
            <wp:positionH relativeFrom="column">
              <wp:posOffset>2077085</wp:posOffset>
            </wp:positionH>
            <wp:positionV relativeFrom="paragraph">
              <wp:posOffset>-734060</wp:posOffset>
            </wp:positionV>
            <wp:extent cx="920750" cy="920750"/>
            <wp:effectExtent l="0" t="0" r="0" b="0"/>
            <wp:wrapNone/>
            <wp:docPr id="1" name="图片 1" descr="47923372297851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79233722978513536"/>
                    <pic:cNvPicPr>
                      <a:picLocks noChangeAspect="1"/>
                    </pic:cNvPicPr>
                  </pic:nvPicPr>
                  <pic:blipFill>
                    <a:blip r:embed="rId8"/>
                    <a:stretch>
                      <a:fillRect/>
                    </a:stretch>
                  </pic:blipFill>
                  <pic:spPr>
                    <a:xfrm>
                      <a:off x="0" y="0"/>
                      <a:ext cx="920750" cy="920750"/>
                    </a:xfrm>
                    <a:prstGeom prst="rect">
                      <a:avLst/>
                    </a:prstGeom>
                  </pic:spPr>
                </pic:pic>
              </a:graphicData>
            </a:graphic>
          </wp:anchor>
        </w:drawing>
      </w:r>
    </w:p>
    <w:p w:rsidR="00A77ED0" w:rsidRDefault="00E4711A">
      <w:pPr>
        <w:spacing w:line="0" w:lineRule="atLeast"/>
        <w:ind w:left="2040"/>
        <w:rPr>
          <w:rFonts w:ascii="宋体" w:eastAsia="宋体" w:hAnsi="宋体"/>
          <w:b/>
          <w:sz w:val="32"/>
        </w:rPr>
      </w:pPr>
      <w:r>
        <w:rPr>
          <w:rFonts w:ascii="宋体" w:eastAsia="宋体" w:hAnsi="宋体"/>
          <w:b/>
          <w:sz w:val="32"/>
        </w:rPr>
        <w:t>氪空间创业服务商合作协议</w:t>
      </w:r>
    </w:p>
    <w:p w:rsidR="00A77ED0" w:rsidRDefault="00A77ED0">
      <w:pPr>
        <w:spacing w:line="200" w:lineRule="exact"/>
        <w:rPr>
          <w:rFonts w:asciiTheme="minorEastAsia" w:hAnsiTheme="minorEastAsia" w:cstheme="minorEastAsia"/>
          <w:sz w:val="24"/>
        </w:rPr>
      </w:pPr>
    </w:p>
    <w:p w:rsidR="00A77ED0" w:rsidRDefault="00A77ED0">
      <w:pPr>
        <w:spacing w:line="354" w:lineRule="exact"/>
        <w:rPr>
          <w:rFonts w:asciiTheme="minorEastAsia" w:hAnsiTheme="minorEastAsia" w:cstheme="minorEastAsia"/>
          <w:sz w:val="24"/>
        </w:rPr>
      </w:pPr>
    </w:p>
    <w:tbl>
      <w:tblPr>
        <w:tblW w:w="10062" w:type="dxa"/>
        <w:tblLayout w:type="fixed"/>
        <w:tblCellMar>
          <w:left w:w="0" w:type="dxa"/>
          <w:right w:w="0" w:type="dxa"/>
        </w:tblCellMar>
        <w:tblLook w:val="04A0" w:firstRow="1" w:lastRow="0" w:firstColumn="1" w:lastColumn="0" w:noHBand="0" w:noVBand="1"/>
      </w:tblPr>
      <w:tblGrid>
        <w:gridCol w:w="6102"/>
        <w:gridCol w:w="20"/>
        <w:gridCol w:w="2239"/>
        <w:gridCol w:w="9"/>
        <w:gridCol w:w="1692"/>
      </w:tblGrid>
      <w:tr w:rsidR="00A77ED0">
        <w:trPr>
          <w:gridAfter w:val="2"/>
          <w:wAfter w:w="1701" w:type="dxa"/>
          <w:trHeight w:val="291"/>
        </w:trPr>
        <w:tc>
          <w:tcPr>
            <w:tcW w:w="6102" w:type="dxa"/>
            <w:vAlign w:val="bottom"/>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甲方：氪空间（北京）信息技术有限公司</w:t>
            </w:r>
          </w:p>
        </w:tc>
        <w:tc>
          <w:tcPr>
            <w:tcW w:w="2259" w:type="dxa"/>
            <w:gridSpan w:val="2"/>
            <w:vAlign w:val="bottom"/>
          </w:tcPr>
          <w:p w:rsidR="00A77ED0" w:rsidRDefault="00E4711A">
            <w:pPr>
              <w:ind w:left="360"/>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以下简称甲方</w:t>
            </w:r>
            <w:r>
              <w:rPr>
                <w:rFonts w:asciiTheme="minorEastAsia" w:hAnsiTheme="minorEastAsia" w:cstheme="minorEastAsia" w:hint="eastAsia"/>
                <w:sz w:val="24"/>
                <w:szCs w:val="24"/>
              </w:rPr>
              <w:t>)</w:t>
            </w:r>
          </w:p>
        </w:tc>
      </w:tr>
      <w:tr w:rsidR="00A77ED0">
        <w:trPr>
          <w:gridAfter w:val="1"/>
          <w:wAfter w:w="1692" w:type="dxa"/>
          <w:trHeight w:val="499"/>
        </w:trPr>
        <w:tc>
          <w:tcPr>
            <w:tcW w:w="8370" w:type="dxa"/>
            <w:gridSpan w:val="4"/>
            <w:vAlign w:val="bottom"/>
          </w:tcPr>
          <w:p w:rsidR="00A77ED0" w:rsidRDefault="00E4711A">
            <w:pPr>
              <w:ind w:left="20"/>
              <w:rPr>
                <w:rFonts w:asciiTheme="minorEastAsia" w:hAnsiTheme="minorEastAsia" w:cstheme="minorEastAsia"/>
                <w:sz w:val="24"/>
                <w:szCs w:val="24"/>
              </w:rPr>
            </w:pPr>
            <w:r>
              <w:rPr>
                <w:rFonts w:asciiTheme="minorEastAsia" w:hAnsiTheme="minorEastAsia" w:cstheme="minorEastAsia" w:hint="eastAsia"/>
                <w:sz w:val="24"/>
                <w:szCs w:val="24"/>
              </w:rPr>
              <w:t>地</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址：北京市海淀区海淀西大街</w:t>
            </w:r>
            <w:r>
              <w:rPr>
                <w:rFonts w:asciiTheme="minorEastAsia" w:hAnsiTheme="minorEastAsia" w:cstheme="minorEastAsia" w:hint="eastAsia"/>
                <w:sz w:val="24"/>
                <w:szCs w:val="24"/>
              </w:rPr>
              <w:t>39</w:t>
            </w:r>
            <w:r>
              <w:rPr>
                <w:rFonts w:asciiTheme="minorEastAsia" w:hAnsiTheme="minorEastAsia" w:cstheme="minorEastAsia" w:hint="eastAsia"/>
                <w:sz w:val="24"/>
                <w:szCs w:val="24"/>
              </w:rPr>
              <w:t>号</w:t>
            </w:r>
          </w:p>
        </w:tc>
      </w:tr>
      <w:tr w:rsidR="00A77ED0">
        <w:trPr>
          <w:trHeight w:val="502"/>
        </w:trPr>
        <w:tc>
          <w:tcPr>
            <w:tcW w:w="6102" w:type="dxa"/>
            <w:vAlign w:val="bottom"/>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法定代表人：钟澍</w:t>
            </w:r>
          </w:p>
        </w:tc>
        <w:tc>
          <w:tcPr>
            <w:tcW w:w="20" w:type="dxa"/>
            <w:vAlign w:val="bottom"/>
          </w:tcPr>
          <w:p w:rsidR="00A77ED0" w:rsidRDefault="00A77ED0">
            <w:pPr>
              <w:rPr>
                <w:rFonts w:asciiTheme="minorEastAsia" w:hAnsiTheme="minorEastAsia" w:cstheme="minorEastAsia"/>
                <w:sz w:val="24"/>
                <w:szCs w:val="24"/>
              </w:rPr>
            </w:pPr>
          </w:p>
        </w:tc>
        <w:tc>
          <w:tcPr>
            <w:tcW w:w="3940" w:type="dxa"/>
            <w:gridSpan w:val="3"/>
            <w:vAlign w:val="bottom"/>
          </w:tcPr>
          <w:p w:rsidR="00A77ED0" w:rsidRDefault="00A77ED0">
            <w:pPr>
              <w:rPr>
                <w:rFonts w:asciiTheme="minorEastAsia" w:hAnsiTheme="minorEastAsia" w:cstheme="minorEastAsia"/>
                <w:sz w:val="24"/>
                <w:szCs w:val="24"/>
              </w:rPr>
            </w:pPr>
          </w:p>
        </w:tc>
      </w:tr>
      <w:tr w:rsidR="00A77ED0">
        <w:trPr>
          <w:gridAfter w:val="2"/>
          <w:wAfter w:w="1701" w:type="dxa"/>
          <w:trHeight w:val="532"/>
        </w:trPr>
        <w:tc>
          <w:tcPr>
            <w:tcW w:w="6102" w:type="dxa"/>
            <w:vAlign w:val="bottom"/>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乙方：</w:t>
            </w:r>
            <w:r w:rsidR="002C5548" w:rsidRPr="002C5548">
              <w:rPr>
                <w:rFonts w:asciiTheme="minorEastAsia" w:hAnsiTheme="minorEastAsia" w:cstheme="minorEastAsia" w:hint="eastAsia"/>
                <w:sz w:val="24"/>
                <w:szCs w:val="24"/>
              </w:rPr>
              <w:t>苏州尚葡信息科技有限公司</w:t>
            </w:r>
            <w:r>
              <w:rPr>
                <w:rFonts w:asciiTheme="minorEastAsia" w:hAnsiTheme="minorEastAsia" w:cstheme="minorEastAsia" w:hint="eastAsia"/>
                <w:sz w:val="24"/>
                <w:szCs w:val="24"/>
                <w:highlight w:val="yellow"/>
              </w:rPr>
              <w:t xml:space="preserve">   </w:t>
            </w:r>
          </w:p>
        </w:tc>
        <w:tc>
          <w:tcPr>
            <w:tcW w:w="2259" w:type="dxa"/>
            <w:gridSpan w:val="2"/>
            <w:vAlign w:val="bottom"/>
          </w:tcPr>
          <w:p w:rsidR="00A77ED0" w:rsidRDefault="00E4711A">
            <w:pPr>
              <w:ind w:left="360"/>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以下简称乙方</w:t>
            </w:r>
            <w:r>
              <w:rPr>
                <w:rFonts w:asciiTheme="minorEastAsia" w:hAnsiTheme="minorEastAsia" w:cstheme="minorEastAsia" w:hint="eastAsia"/>
                <w:sz w:val="24"/>
                <w:szCs w:val="24"/>
              </w:rPr>
              <w:t>)</w:t>
            </w:r>
          </w:p>
        </w:tc>
      </w:tr>
      <w:tr w:rsidR="00A77ED0">
        <w:trPr>
          <w:gridAfter w:val="1"/>
          <w:wAfter w:w="1692" w:type="dxa"/>
          <w:trHeight w:val="616"/>
        </w:trPr>
        <w:tc>
          <w:tcPr>
            <w:tcW w:w="8370" w:type="dxa"/>
            <w:gridSpan w:val="4"/>
            <w:vAlign w:val="bottom"/>
          </w:tcPr>
          <w:p w:rsidR="00A77ED0" w:rsidRDefault="00E4711A">
            <w:pPr>
              <w:ind w:left="20"/>
              <w:rPr>
                <w:rFonts w:asciiTheme="minorEastAsia" w:hAnsiTheme="minorEastAsia" w:cstheme="minorEastAsia"/>
                <w:sz w:val="24"/>
                <w:szCs w:val="24"/>
              </w:rPr>
            </w:pPr>
            <w:r>
              <w:rPr>
                <w:rFonts w:asciiTheme="minorEastAsia" w:hAnsiTheme="minorEastAsia" w:cstheme="minorEastAsia" w:hint="eastAsia"/>
                <w:sz w:val="24"/>
                <w:szCs w:val="24"/>
              </w:rPr>
              <w:t>地</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址：</w:t>
            </w:r>
            <w:r w:rsidR="002C5548">
              <w:rPr>
                <w:rFonts w:asciiTheme="minorEastAsia" w:hAnsiTheme="minorEastAsia" w:cstheme="minorEastAsia" w:hint="eastAsia"/>
                <w:sz w:val="24"/>
                <w:szCs w:val="24"/>
              </w:rPr>
              <w:t>苏州工业园区星湖街32</w:t>
            </w:r>
            <w:r w:rsidR="002C5548">
              <w:rPr>
                <w:rFonts w:asciiTheme="minorEastAsia" w:hAnsiTheme="minorEastAsia" w:cstheme="minorEastAsia"/>
                <w:sz w:val="24"/>
                <w:szCs w:val="24"/>
              </w:rPr>
              <w:t>8</w:t>
            </w:r>
            <w:r w:rsidR="002C5548">
              <w:rPr>
                <w:rFonts w:asciiTheme="minorEastAsia" w:hAnsiTheme="minorEastAsia" w:cstheme="minorEastAsia" w:hint="eastAsia"/>
                <w:sz w:val="24"/>
                <w:szCs w:val="24"/>
              </w:rPr>
              <w:t>号创意产业园1-A4F-19单元</w:t>
            </w:r>
            <w:r>
              <w:rPr>
                <w:rFonts w:asciiTheme="minorEastAsia" w:hAnsiTheme="minorEastAsia" w:cstheme="minorEastAsia" w:hint="eastAsia"/>
                <w:sz w:val="24"/>
                <w:szCs w:val="24"/>
                <w:highlight w:val="yellow"/>
              </w:rPr>
              <w:t xml:space="preserve"> </w:t>
            </w:r>
            <w:r>
              <w:rPr>
                <w:rFonts w:asciiTheme="minorEastAsia" w:hAnsiTheme="minorEastAsia" w:cstheme="minorEastAsia" w:hint="eastAsia"/>
                <w:sz w:val="24"/>
                <w:szCs w:val="24"/>
                <w:highlight w:val="yellow"/>
              </w:rPr>
              <w:t xml:space="preserve">  </w:t>
            </w:r>
          </w:p>
        </w:tc>
      </w:tr>
      <w:tr w:rsidR="00A77ED0">
        <w:trPr>
          <w:trHeight w:val="502"/>
        </w:trPr>
        <w:tc>
          <w:tcPr>
            <w:tcW w:w="6102" w:type="dxa"/>
            <w:vAlign w:val="bottom"/>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法定代表人：</w:t>
            </w:r>
            <w:r w:rsidR="002C5548">
              <w:rPr>
                <w:rFonts w:asciiTheme="minorEastAsia" w:hAnsiTheme="minorEastAsia" w:cstheme="minorEastAsia" w:hint="eastAsia"/>
                <w:sz w:val="24"/>
                <w:szCs w:val="24"/>
              </w:rPr>
              <w:t>秦永宏</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highlight w:val="yellow"/>
              </w:rPr>
              <w:t xml:space="preserve"> </w:t>
            </w:r>
          </w:p>
        </w:tc>
        <w:tc>
          <w:tcPr>
            <w:tcW w:w="20" w:type="dxa"/>
            <w:vAlign w:val="bottom"/>
          </w:tcPr>
          <w:p w:rsidR="00A77ED0" w:rsidRDefault="00A77ED0">
            <w:pPr>
              <w:rPr>
                <w:rFonts w:asciiTheme="minorEastAsia" w:hAnsiTheme="minorEastAsia" w:cstheme="minorEastAsia"/>
                <w:sz w:val="24"/>
                <w:szCs w:val="24"/>
              </w:rPr>
            </w:pPr>
          </w:p>
        </w:tc>
        <w:tc>
          <w:tcPr>
            <w:tcW w:w="3940" w:type="dxa"/>
            <w:gridSpan w:val="3"/>
            <w:vAlign w:val="bottom"/>
          </w:tcPr>
          <w:p w:rsidR="00A77ED0" w:rsidRDefault="00A77ED0">
            <w:pPr>
              <w:rPr>
                <w:rFonts w:asciiTheme="minorEastAsia" w:hAnsiTheme="minorEastAsia" w:cstheme="minorEastAsia"/>
                <w:sz w:val="24"/>
                <w:szCs w:val="24"/>
              </w:rPr>
            </w:pPr>
          </w:p>
        </w:tc>
      </w:tr>
    </w:tbl>
    <w:p w:rsidR="00A77ED0" w:rsidRDefault="00A77ED0">
      <w:pPr>
        <w:rPr>
          <w:rFonts w:asciiTheme="minorEastAsia" w:hAnsiTheme="minorEastAsia" w:cstheme="minorEastAsia"/>
          <w:sz w:val="24"/>
          <w:szCs w:val="24"/>
        </w:rPr>
      </w:pPr>
    </w:p>
    <w:p w:rsidR="00A77ED0" w:rsidRDefault="00A77ED0">
      <w:pPr>
        <w:rPr>
          <w:rFonts w:asciiTheme="minorEastAsia" w:hAnsiTheme="minorEastAsia" w:cstheme="minorEastAsia"/>
          <w:sz w:val="24"/>
          <w:szCs w:val="24"/>
        </w:rPr>
      </w:pPr>
    </w:p>
    <w:p w:rsidR="00A77ED0" w:rsidRDefault="00E4711A">
      <w:pPr>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根据《中华人民共和国合同法》及有关法律规定，甲、乙双方在平等自愿的基础上，</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经协商一致，就乙方为甲方提供服务事宜达成以下合同条款，以兹共同遵守。</w:t>
      </w:r>
    </w:p>
    <w:p w:rsidR="00A77ED0" w:rsidRDefault="00A77ED0">
      <w:pPr>
        <w:rPr>
          <w:rFonts w:asciiTheme="minorEastAsia" w:hAnsiTheme="minorEastAsia" w:cstheme="minorEastAsia"/>
          <w:sz w:val="24"/>
          <w:szCs w:val="24"/>
        </w:rPr>
      </w:pPr>
    </w:p>
    <w:p w:rsidR="00A77ED0" w:rsidRDefault="00E4711A">
      <w:pPr>
        <w:numPr>
          <w:ilvl w:val="0"/>
          <w:numId w:val="1"/>
        </w:numPr>
        <w:ind w:right="2480"/>
        <w:rPr>
          <w:rFonts w:asciiTheme="minorEastAsia" w:hAnsiTheme="minorEastAsia" w:cstheme="minorEastAsia"/>
          <w:b/>
          <w:bCs/>
          <w:sz w:val="24"/>
          <w:szCs w:val="24"/>
        </w:rPr>
      </w:pPr>
      <w:r>
        <w:rPr>
          <w:rFonts w:asciiTheme="minorEastAsia" w:hAnsiTheme="minorEastAsia" w:cstheme="minorEastAsia" w:hint="eastAsia"/>
          <w:b/>
          <w:bCs/>
          <w:sz w:val="24"/>
          <w:szCs w:val="24"/>
        </w:rPr>
        <w:t>合作期限</w:t>
      </w:r>
      <w:r>
        <w:rPr>
          <w:rFonts w:asciiTheme="minorEastAsia" w:hAnsiTheme="minorEastAsia" w:cstheme="minorEastAsia" w:hint="eastAsia"/>
          <w:b/>
          <w:bCs/>
          <w:sz w:val="24"/>
          <w:szCs w:val="24"/>
        </w:rPr>
        <w:t xml:space="preserve"> </w:t>
      </w:r>
    </w:p>
    <w:p w:rsidR="00A77ED0" w:rsidRDefault="00A77ED0">
      <w:pPr>
        <w:ind w:right="2480"/>
        <w:rPr>
          <w:rFonts w:asciiTheme="minorEastAsia" w:hAnsiTheme="minorEastAsia" w:cstheme="minorEastAsia"/>
          <w:sz w:val="24"/>
          <w:szCs w:val="24"/>
        </w:rPr>
      </w:pPr>
    </w:p>
    <w:p w:rsidR="00A77ED0" w:rsidRDefault="00E4711A">
      <w:pPr>
        <w:ind w:right="2480"/>
        <w:rPr>
          <w:rFonts w:asciiTheme="minorEastAsia" w:hAnsiTheme="minorEastAsia" w:cstheme="minorEastAsia"/>
          <w:sz w:val="24"/>
          <w:szCs w:val="24"/>
        </w:rPr>
      </w:pPr>
      <w:r>
        <w:rPr>
          <w:rFonts w:asciiTheme="minorEastAsia" w:hAnsiTheme="minorEastAsia" w:cstheme="minorEastAsia" w:hint="eastAsia"/>
          <w:sz w:val="24"/>
          <w:szCs w:val="24"/>
        </w:rPr>
        <w:t>本合同有效期自</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highlight w:val="yellow"/>
        </w:rPr>
        <w:t xml:space="preserve"> </w:t>
      </w:r>
      <w:r>
        <w:rPr>
          <w:rFonts w:asciiTheme="minorEastAsia" w:hAnsiTheme="minorEastAsia" w:cstheme="minorEastAsia" w:hint="eastAsia"/>
          <w:sz w:val="24"/>
          <w:szCs w:val="24"/>
          <w:highlight w:val="yellow"/>
        </w:rPr>
        <w:t xml:space="preserve"> </w:t>
      </w:r>
      <w:r>
        <w:rPr>
          <w:rFonts w:asciiTheme="minorEastAsia" w:hAnsiTheme="minorEastAsia" w:cstheme="minorEastAsia" w:hint="eastAsia"/>
          <w:sz w:val="24"/>
          <w:szCs w:val="24"/>
          <w:highlight w:val="yellow"/>
        </w:rPr>
        <w:t>年</w:t>
      </w:r>
      <w:r>
        <w:rPr>
          <w:rFonts w:asciiTheme="minorEastAsia" w:hAnsiTheme="minorEastAsia" w:cstheme="minorEastAsia" w:hint="eastAsia"/>
          <w:sz w:val="24"/>
          <w:szCs w:val="24"/>
        </w:rPr>
        <w:t xml:space="preserve"> </w:t>
      </w:r>
      <w:r>
        <w:rPr>
          <w:rFonts w:asciiTheme="minorEastAsia" w:hAnsiTheme="minorEastAsia" w:cstheme="minorEastAsia"/>
          <w:color w:val="FF0000"/>
          <w:sz w:val="24"/>
          <w:szCs w:val="24"/>
        </w:rPr>
        <w:t xml:space="preserve"> </w:t>
      </w:r>
      <w:r>
        <w:rPr>
          <w:rFonts w:asciiTheme="minorEastAsia" w:hAnsiTheme="minorEastAsia" w:cstheme="minorEastAsia" w:hint="eastAsia"/>
          <w:color w:val="FF0000"/>
          <w:sz w:val="24"/>
          <w:szCs w:val="24"/>
        </w:rPr>
        <w:t>月</w:t>
      </w:r>
      <w:r>
        <w:rPr>
          <w:rFonts w:asciiTheme="minorEastAsia" w:hAnsiTheme="minorEastAsia" w:cstheme="minorEastAsia"/>
          <w:color w:val="FF0000"/>
          <w:sz w:val="24"/>
          <w:szCs w:val="24"/>
        </w:rPr>
        <w:t xml:space="preserve"> </w:t>
      </w:r>
      <w:r>
        <w:rPr>
          <w:rFonts w:asciiTheme="minorEastAsia" w:hAnsiTheme="minorEastAsia" w:cstheme="minorEastAsia" w:hint="eastAsia"/>
          <w:color w:val="FF0000"/>
          <w:sz w:val="24"/>
          <w:szCs w:val="24"/>
        </w:rPr>
        <w:t xml:space="preserve"> </w:t>
      </w:r>
      <w:r>
        <w:rPr>
          <w:rFonts w:asciiTheme="minorEastAsia" w:hAnsiTheme="minorEastAsia" w:cstheme="minorEastAsia" w:hint="eastAsia"/>
          <w:color w:val="FF0000"/>
          <w:sz w:val="24"/>
          <w:szCs w:val="24"/>
        </w:rPr>
        <w:t>日</w:t>
      </w:r>
      <w:r>
        <w:rPr>
          <w:rFonts w:asciiTheme="minorEastAsia" w:hAnsiTheme="minorEastAsia" w:cstheme="minorEastAsia" w:hint="eastAsia"/>
          <w:sz w:val="24"/>
          <w:szCs w:val="24"/>
        </w:rPr>
        <w:t>起至</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年</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月</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日止。</w:t>
      </w:r>
    </w:p>
    <w:p w:rsidR="00A77ED0" w:rsidRDefault="00A77ED0">
      <w:pPr>
        <w:ind w:left="480" w:right="2480"/>
        <w:rPr>
          <w:rFonts w:asciiTheme="minorEastAsia" w:hAnsiTheme="minorEastAsia" w:cstheme="minorEastAsia"/>
          <w:sz w:val="24"/>
          <w:szCs w:val="24"/>
        </w:rPr>
      </w:pPr>
    </w:p>
    <w:p w:rsidR="00A77ED0" w:rsidRDefault="00E4711A">
      <w:pPr>
        <w:numPr>
          <w:ilvl w:val="0"/>
          <w:numId w:val="1"/>
        </w:numPr>
        <w:ind w:right="2480"/>
        <w:rPr>
          <w:rFonts w:asciiTheme="minorEastAsia" w:hAnsiTheme="minorEastAsia" w:cstheme="minorEastAsia"/>
          <w:b/>
          <w:bCs/>
          <w:sz w:val="24"/>
          <w:szCs w:val="24"/>
        </w:rPr>
      </w:pPr>
      <w:r>
        <w:rPr>
          <w:rFonts w:asciiTheme="minorEastAsia" w:hAnsiTheme="minorEastAsia" w:cstheme="minorEastAsia" w:hint="eastAsia"/>
          <w:b/>
          <w:bCs/>
          <w:sz w:val="24"/>
          <w:szCs w:val="24"/>
        </w:rPr>
        <w:t>双方权利义务</w:t>
      </w:r>
    </w:p>
    <w:p w:rsidR="00A77ED0" w:rsidRDefault="00A77ED0">
      <w:pPr>
        <w:rPr>
          <w:rFonts w:asciiTheme="minorEastAsia" w:hAnsiTheme="minorEastAsia" w:cstheme="minorEastAsia"/>
          <w:sz w:val="24"/>
          <w:szCs w:val="24"/>
        </w:rPr>
      </w:pPr>
    </w:p>
    <w:p w:rsidR="00A77ED0" w:rsidRDefault="00E4711A">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乙方向甲方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highlight w:val="yellow"/>
          <w:u w:val="single"/>
        </w:rPr>
        <w:t xml:space="preserve"> </w:t>
      </w:r>
      <w:r w:rsidR="00E818C4">
        <w:rPr>
          <w:rFonts w:asciiTheme="minorEastAsia" w:hAnsiTheme="minorEastAsia" w:cstheme="minorEastAsia" w:hint="eastAsia"/>
          <w:sz w:val="24"/>
          <w:szCs w:val="24"/>
          <w:highlight w:val="yellow"/>
          <w:u w:val="single"/>
        </w:rPr>
        <w:t>苏州</w:t>
      </w:r>
      <w:r>
        <w:rPr>
          <w:rFonts w:asciiTheme="minorEastAsia" w:hAnsiTheme="minorEastAsia" w:cstheme="minorEastAsia" w:hint="eastAsia"/>
          <w:sz w:val="24"/>
          <w:szCs w:val="24"/>
          <w:highlight w:val="yellow"/>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地区开设空间的所有入驻项目团队或引荐项目团队提供</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highlight w:val="yellow"/>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等服务，具体服务内容及优惠见附件</w:t>
      </w:r>
      <w:r>
        <w:rPr>
          <w:rFonts w:asciiTheme="minorEastAsia" w:hAnsiTheme="minorEastAsia" w:cstheme="minorEastAsia" w:hint="eastAsia"/>
          <w:sz w:val="24"/>
          <w:szCs w:val="24"/>
        </w:rPr>
        <w:t>1</w:t>
      </w:r>
      <w:r>
        <w:rPr>
          <w:rFonts w:asciiTheme="minorEastAsia" w:hAnsiTheme="minorEastAsia" w:cstheme="minorEastAsia" w:hint="eastAsia"/>
          <w:sz w:val="24"/>
          <w:szCs w:val="24"/>
        </w:rPr>
        <w:t>。</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2.</w:t>
      </w:r>
      <w:r>
        <w:rPr>
          <w:rFonts w:asciiTheme="minorEastAsia" w:hAnsiTheme="minorEastAsia" w:cstheme="minorEastAsia" w:hint="eastAsia"/>
          <w:sz w:val="24"/>
          <w:szCs w:val="24"/>
        </w:rPr>
        <w:t>乙方必须在甲方的服务体系下为项目团队提供专业服务，不得为甲方入驻企业私下提供有损甲方利益的服务及活动。甲方为乙方推荐的入驻企业若成功接受乙方的服务，乙方须支付甲方佣金，不同服务的佣金额度如附件</w:t>
      </w:r>
      <w:r>
        <w:rPr>
          <w:rFonts w:asciiTheme="minorEastAsia" w:hAnsiTheme="minorEastAsia" w:cstheme="minorEastAsia" w:hint="eastAsia"/>
          <w:sz w:val="24"/>
          <w:szCs w:val="24"/>
        </w:rPr>
        <w:t>1</w:t>
      </w:r>
      <w:r>
        <w:rPr>
          <w:rFonts w:asciiTheme="minorEastAsia" w:hAnsiTheme="minorEastAsia" w:cstheme="minorEastAsia" w:hint="eastAsia"/>
          <w:sz w:val="24"/>
          <w:szCs w:val="24"/>
        </w:rPr>
        <w:t>。</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3.</w:t>
      </w:r>
      <w:r>
        <w:rPr>
          <w:rFonts w:asciiTheme="minorEastAsia" w:hAnsiTheme="minorEastAsia" w:cstheme="minorEastAsia" w:hint="eastAsia"/>
          <w:sz w:val="24"/>
          <w:szCs w:val="24"/>
        </w:rPr>
        <w:t>在乙方为甲方推荐的项目团队提供服务过程中，乙方与入驻企业签订合同</w:t>
      </w:r>
      <w:r>
        <w:rPr>
          <w:rFonts w:asciiTheme="minorEastAsia" w:hAnsiTheme="minorEastAsia" w:cstheme="minorEastAsia" w:hint="eastAsia"/>
          <w:sz w:val="24"/>
          <w:szCs w:val="24"/>
        </w:rPr>
        <w:t>/</w:t>
      </w:r>
      <w:r>
        <w:rPr>
          <w:rFonts w:asciiTheme="minorEastAsia" w:hAnsiTheme="minorEastAsia" w:cstheme="minorEastAsia" w:hint="eastAsia"/>
          <w:sz w:val="24"/>
          <w:szCs w:val="24"/>
        </w:rPr>
        <w:t>协议，应于签订之日起</w:t>
      </w:r>
      <w:r>
        <w:rPr>
          <w:rFonts w:asciiTheme="minorEastAsia" w:hAnsiTheme="minorEastAsia" w:cstheme="minorEastAsia" w:hint="eastAsia"/>
          <w:sz w:val="24"/>
          <w:szCs w:val="24"/>
        </w:rPr>
        <w:t>5</w:t>
      </w:r>
      <w:r>
        <w:rPr>
          <w:rFonts w:asciiTheme="minorEastAsia" w:hAnsiTheme="minorEastAsia" w:cstheme="minorEastAsia" w:hint="eastAsia"/>
          <w:sz w:val="24"/>
          <w:szCs w:val="24"/>
        </w:rPr>
        <w:t>日内向甲方进行备案</w:t>
      </w:r>
      <w:r>
        <w:rPr>
          <w:rFonts w:asciiTheme="minorEastAsia" w:hAnsiTheme="minorEastAsia" w:cstheme="minorEastAsia" w:hint="eastAsia"/>
          <w:sz w:val="24"/>
          <w:szCs w:val="24"/>
        </w:rPr>
        <w:t>(</w:t>
      </w:r>
      <w:r>
        <w:rPr>
          <w:rFonts w:asciiTheme="minorEastAsia" w:hAnsiTheme="minorEastAsia" w:cstheme="minorEastAsia" w:hint="eastAsia"/>
          <w:sz w:val="24"/>
          <w:szCs w:val="24"/>
        </w:rPr>
        <w:t>提供扫描件</w:t>
      </w:r>
      <w:r>
        <w:rPr>
          <w:rFonts w:asciiTheme="minorEastAsia" w:hAnsiTheme="minorEastAsia" w:cstheme="minorEastAsia" w:hint="eastAsia"/>
          <w:sz w:val="24"/>
          <w:szCs w:val="24"/>
        </w:rPr>
        <w:t>)</w:t>
      </w:r>
      <w:r>
        <w:rPr>
          <w:rFonts w:asciiTheme="minorEastAsia" w:hAnsiTheme="minorEastAsia" w:cstheme="minorEastAsia" w:hint="eastAsia"/>
          <w:sz w:val="24"/>
          <w:szCs w:val="24"/>
        </w:rPr>
        <w:t>。乙方接受甲方对乙方服务质量进行监督和建议。甲方可通过书面形式告知乙方，被服务项目团队的负面反馈，并要求乙方予以改正，详见附件</w:t>
      </w:r>
      <w:r>
        <w:rPr>
          <w:rFonts w:asciiTheme="minorEastAsia" w:hAnsiTheme="minorEastAsia" w:cstheme="minorEastAsia" w:hint="eastAsia"/>
          <w:sz w:val="24"/>
          <w:szCs w:val="24"/>
        </w:rPr>
        <w:t>2</w:t>
      </w:r>
      <w:r>
        <w:rPr>
          <w:rFonts w:asciiTheme="minorEastAsia" w:hAnsiTheme="minorEastAsia" w:cstheme="minorEastAsia" w:hint="eastAsia"/>
          <w:sz w:val="24"/>
          <w:szCs w:val="24"/>
        </w:rPr>
        <w:t>氪服对接表</w:t>
      </w:r>
      <w:r>
        <w:rPr>
          <w:rFonts w:asciiTheme="minorEastAsia" w:hAnsiTheme="minorEastAsia" w:cstheme="minorEastAsia" w:hint="eastAsia"/>
          <w:sz w:val="24"/>
          <w:szCs w:val="24"/>
        </w:rPr>
        <w:t>(</w:t>
      </w:r>
      <w:r>
        <w:rPr>
          <w:rFonts w:asciiTheme="minorEastAsia" w:hAnsiTheme="minorEastAsia" w:cstheme="minorEastAsia" w:hint="eastAsia"/>
          <w:sz w:val="24"/>
          <w:szCs w:val="24"/>
        </w:rPr>
        <w:t>样表</w:t>
      </w:r>
      <w:r>
        <w:rPr>
          <w:rFonts w:asciiTheme="minorEastAsia" w:hAnsiTheme="minorEastAsia" w:cstheme="minorEastAsia" w:hint="eastAsia"/>
          <w:sz w:val="24"/>
          <w:szCs w:val="24"/>
        </w:rPr>
        <w:t>)</w:t>
      </w:r>
      <w:r>
        <w:rPr>
          <w:rFonts w:asciiTheme="minorEastAsia" w:hAnsiTheme="minorEastAsia" w:cstheme="minorEastAsia" w:hint="eastAsia"/>
          <w:sz w:val="24"/>
          <w:szCs w:val="24"/>
        </w:rPr>
        <w:t>。</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4.</w:t>
      </w:r>
      <w:r>
        <w:rPr>
          <w:rFonts w:asciiTheme="minorEastAsia" w:hAnsiTheme="minorEastAsia" w:cstheme="minorEastAsia" w:hint="eastAsia"/>
          <w:sz w:val="24"/>
          <w:szCs w:val="24"/>
        </w:rPr>
        <w:t>在本合同有效期内，乙方本着维护甲方品牌信誉的责任感，为项目团队提供专业服务。乙方直接与项目团队进行财务结算，付款账期和形式甲方不予干涉。针对乙方为接受服务的项目团队提供的服务业务及收费，甲方无需承担任何法律责任。一切因乙方服务业务产</w:t>
      </w:r>
      <w:r>
        <w:rPr>
          <w:rFonts w:asciiTheme="minorEastAsia" w:hAnsiTheme="minorEastAsia" w:cstheme="minorEastAsia" w:hint="eastAsia"/>
          <w:sz w:val="24"/>
          <w:szCs w:val="24"/>
        </w:rPr>
        <w:t>生的纠纷事项均由乙方承担，甲方不负连带责任。</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lastRenderedPageBreak/>
        <w:t>5.</w:t>
      </w:r>
      <w:r>
        <w:rPr>
          <w:rFonts w:asciiTheme="minorEastAsia" w:hAnsiTheme="minorEastAsia" w:cstheme="minorEastAsia" w:hint="eastAsia"/>
          <w:sz w:val="24"/>
          <w:szCs w:val="24"/>
        </w:rPr>
        <w:t>甲乙双方可将此合作意向用于宣传，甲方的线上平台中呈现乙方所提供的服务。线上平台包括并不仅限于</w:t>
      </w:r>
      <w:r>
        <w:rPr>
          <w:rFonts w:asciiTheme="minorEastAsia" w:hAnsiTheme="minorEastAsia" w:cstheme="minorEastAsia" w:hint="eastAsia"/>
          <w:sz w:val="24"/>
          <w:szCs w:val="24"/>
        </w:rPr>
        <w:t>官方（</w:t>
      </w:r>
      <w:r>
        <w:rPr>
          <w:rFonts w:asciiTheme="minorEastAsia" w:hAnsiTheme="minorEastAsia" w:cstheme="minorEastAsia" w:hint="eastAsia"/>
          <w:sz w:val="24"/>
          <w:szCs w:val="24"/>
        </w:rPr>
        <w:t>krspace.cn</w:t>
      </w:r>
      <w:r>
        <w:rPr>
          <w:rFonts w:asciiTheme="minorEastAsia" w:hAnsiTheme="minorEastAsia" w:cstheme="minorEastAsia" w:hint="eastAsia"/>
          <w:sz w:val="24"/>
          <w:szCs w:val="24"/>
        </w:rPr>
        <w:t>）</w:t>
      </w:r>
      <w:r>
        <w:rPr>
          <w:rFonts w:asciiTheme="minorEastAsia" w:hAnsiTheme="minorEastAsia" w:cstheme="minorEastAsia" w:hint="eastAsia"/>
          <w:sz w:val="24"/>
          <w:szCs w:val="24"/>
        </w:rPr>
        <w:t>网站，如微信</w:t>
      </w:r>
      <w:r>
        <w:rPr>
          <w:rFonts w:asciiTheme="minorEastAsia" w:hAnsiTheme="minorEastAsia" w:cstheme="minorEastAsia" w:hint="eastAsia"/>
          <w:sz w:val="24"/>
          <w:szCs w:val="24"/>
        </w:rPr>
        <w:t>公众号</w:t>
      </w:r>
      <w:r>
        <w:rPr>
          <w:rFonts w:asciiTheme="minorEastAsia" w:hAnsiTheme="minorEastAsia" w:cstheme="minorEastAsia" w:hint="eastAsia"/>
          <w:sz w:val="24"/>
          <w:szCs w:val="24"/>
        </w:rPr>
        <w:t>、</w:t>
      </w:r>
      <w:r>
        <w:rPr>
          <w:rFonts w:asciiTheme="minorEastAsia" w:hAnsiTheme="minorEastAsia" w:cstheme="minorEastAsia" w:hint="eastAsia"/>
          <w:sz w:val="24"/>
          <w:szCs w:val="24"/>
        </w:rPr>
        <w:t>官方</w:t>
      </w:r>
      <w:r>
        <w:rPr>
          <w:rFonts w:asciiTheme="minorEastAsia" w:hAnsiTheme="minorEastAsia" w:cstheme="minorEastAsia" w:hint="eastAsia"/>
          <w:sz w:val="24"/>
          <w:szCs w:val="24"/>
        </w:rPr>
        <w:t>微博等新媒体的宣传平台</w:t>
      </w:r>
      <w:r>
        <w:rPr>
          <w:rFonts w:asciiTheme="minorEastAsia" w:hAnsiTheme="minorEastAsia" w:cstheme="minorEastAsia" w:hint="eastAsia"/>
          <w:sz w:val="24"/>
          <w:szCs w:val="24"/>
        </w:rPr>
        <w:t>。</w:t>
      </w:r>
      <w:r>
        <w:rPr>
          <w:rFonts w:asciiTheme="minorEastAsia" w:hAnsiTheme="minorEastAsia" w:cstheme="minorEastAsia" w:hint="eastAsia"/>
          <w:sz w:val="24"/>
          <w:szCs w:val="24"/>
        </w:rPr>
        <w:t>乙方在线上平台中呈现甲方网站链接。</w:t>
      </w:r>
    </w:p>
    <w:p w:rsidR="00A77ED0" w:rsidRDefault="00A77ED0">
      <w:pPr>
        <w:rPr>
          <w:rFonts w:asciiTheme="minorEastAsia" w:hAnsiTheme="minorEastAsia" w:cstheme="minorEastAsia"/>
          <w:sz w:val="24"/>
          <w:szCs w:val="24"/>
        </w:rPr>
      </w:pPr>
    </w:p>
    <w:p w:rsidR="00A77ED0" w:rsidRDefault="00E4711A">
      <w:pPr>
        <w:pStyle w:val="ab"/>
        <w:wordWrap w:val="0"/>
        <w:spacing w:before="0" w:beforeAutospacing="0" w:after="0" w:afterAutospacing="0"/>
        <w:rPr>
          <w:rFonts w:asciiTheme="minorEastAsia" w:hAnsiTheme="minorEastAsia" w:cstheme="minorEastAsia"/>
          <w:szCs w:val="24"/>
        </w:rPr>
      </w:pPr>
      <w:r>
        <w:rPr>
          <w:rFonts w:asciiTheme="minorEastAsia" w:hAnsiTheme="minorEastAsia" w:cstheme="minorEastAsia" w:hint="eastAsia"/>
          <w:szCs w:val="24"/>
        </w:rPr>
        <w:t>6.</w:t>
      </w:r>
      <w:r>
        <w:rPr>
          <w:rFonts w:asciiTheme="minorEastAsia" w:hAnsiTheme="minorEastAsia" w:cstheme="minorEastAsia" w:hint="eastAsia"/>
          <w:szCs w:val="24"/>
        </w:rPr>
        <w:t>甲乙双方可以联合策划一些</w:t>
      </w:r>
      <w:r>
        <w:rPr>
          <w:rFonts w:asciiTheme="minorEastAsia" w:hAnsiTheme="minorEastAsia" w:cstheme="minorEastAsia" w:hint="eastAsia"/>
          <w:szCs w:val="24"/>
        </w:rPr>
        <w:t>推广</w:t>
      </w:r>
      <w:r>
        <w:rPr>
          <w:rFonts w:asciiTheme="minorEastAsia" w:hAnsiTheme="minorEastAsia" w:cstheme="minorEastAsia" w:hint="eastAsia"/>
          <w:szCs w:val="24"/>
        </w:rPr>
        <w:t>活动，并对现有的活动进行对接。</w:t>
      </w:r>
      <w:r>
        <w:rPr>
          <w:rFonts w:asciiTheme="minorEastAsia" w:hAnsiTheme="minorEastAsia" w:cstheme="minorEastAsia" w:hint="eastAsia"/>
          <w:szCs w:val="24"/>
        </w:rPr>
        <w:t>定</w:t>
      </w:r>
      <w:r>
        <w:rPr>
          <w:rFonts w:asciiTheme="minorEastAsia" w:hAnsiTheme="minorEastAsia" w:cstheme="minorEastAsia" w:hint="eastAsia"/>
          <w:szCs w:val="24"/>
        </w:rPr>
        <w:t>乙方作为甲方合作伙伴，参与并提供甲方“公开氪”等系列活动的人员或资源支持。在甲乙双方都认可的适当时间内，在双方的网站上可开设专栏，撰写并宣传与合作对方商业行为有关的话题。共同宣传，共同推进双方的品牌。还可就其它深度合作方式进行进一步探讨。</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7.</w:t>
      </w:r>
      <w:r>
        <w:rPr>
          <w:rFonts w:asciiTheme="minorEastAsia" w:hAnsiTheme="minorEastAsia" w:cstheme="minorEastAsia" w:hint="eastAsia"/>
          <w:sz w:val="24"/>
          <w:szCs w:val="24"/>
        </w:rPr>
        <w:t>乙方以</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highlight w:val="yellow"/>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方式提供合同中约定内容，甲方将需求人员通过</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highlight w:val="yellow"/>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等方式介绍给乙方对接人。在合作期间内，如乙方服务质量良好，甲方引荐乙方成为“氪空间”品牌在除</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highlight w:val="yellow"/>
          <w:u w:val="single"/>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之外其他区域的服务商。</w:t>
      </w:r>
    </w:p>
    <w:p w:rsidR="00A77ED0" w:rsidRDefault="00A77ED0">
      <w:pPr>
        <w:rPr>
          <w:rFonts w:asciiTheme="minorEastAsia" w:hAnsiTheme="minorEastAsia" w:cstheme="minorEastAsia"/>
          <w:sz w:val="24"/>
          <w:szCs w:val="24"/>
        </w:rPr>
      </w:pPr>
    </w:p>
    <w:p w:rsidR="00A77ED0" w:rsidRDefault="00E4711A">
      <w:pPr>
        <w:numPr>
          <w:ilvl w:val="0"/>
          <w:numId w:val="1"/>
        </w:numPr>
        <w:ind w:right="2480"/>
        <w:rPr>
          <w:rFonts w:asciiTheme="minorEastAsia" w:hAnsiTheme="minorEastAsia" w:cstheme="minorEastAsia"/>
          <w:b/>
          <w:bCs/>
          <w:sz w:val="24"/>
          <w:szCs w:val="24"/>
        </w:rPr>
      </w:pPr>
      <w:r>
        <w:rPr>
          <w:rFonts w:asciiTheme="minorEastAsia" w:hAnsiTheme="minorEastAsia" w:cstheme="minorEastAsia" w:hint="eastAsia"/>
          <w:b/>
          <w:bCs/>
          <w:sz w:val="24"/>
          <w:szCs w:val="24"/>
        </w:rPr>
        <w:t>分佣结算方式</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1.</w:t>
      </w:r>
      <w:r>
        <w:rPr>
          <w:rFonts w:asciiTheme="minorEastAsia" w:hAnsiTheme="minorEastAsia" w:cstheme="minorEastAsia" w:hint="eastAsia"/>
          <w:sz w:val="24"/>
          <w:szCs w:val="24"/>
        </w:rPr>
        <w:t>乙方为入驻甲方的企业服务完毕后，须向甲方支付佣金，佣金结算周期为</w:t>
      </w:r>
      <w:r>
        <w:rPr>
          <w:rFonts w:asciiTheme="minorEastAsia" w:hAnsiTheme="minorEastAsia" w:cstheme="minorEastAsia" w:hint="eastAsia"/>
          <w:sz w:val="24"/>
          <w:szCs w:val="24"/>
        </w:rPr>
        <w:t>1</w:t>
      </w:r>
      <w:r>
        <w:rPr>
          <w:rFonts w:asciiTheme="minorEastAsia" w:hAnsiTheme="minorEastAsia" w:cstheme="minorEastAsia" w:hint="eastAsia"/>
          <w:sz w:val="24"/>
          <w:szCs w:val="24"/>
        </w:rPr>
        <w:t>个季度，乙方于每季度首月初</w:t>
      </w:r>
      <w:r>
        <w:rPr>
          <w:rFonts w:asciiTheme="minorEastAsia" w:hAnsiTheme="minorEastAsia" w:cstheme="minorEastAsia" w:hint="eastAsia"/>
          <w:sz w:val="24"/>
          <w:szCs w:val="24"/>
        </w:rPr>
        <w:t>5</w:t>
      </w:r>
      <w:r>
        <w:rPr>
          <w:rFonts w:asciiTheme="minorEastAsia" w:hAnsiTheme="minorEastAsia" w:cstheme="minorEastAsia" w:hint="eastAsia"/>
          <w:sz w:val="24"/>
          <w:szCs w:val="24"/>
        </w:rPr>
        <w:t>个工作日内提供上一季度甲方提供的项目名单以及服务清单以供核对</w:t>
      </w:r>
      <w:r>
        <w:rPr>
          <w:rFonts w:asciiTheme="minorEastAsia" w:hAnsiTheme="minorEastAsia" w:cstheme="minorEastAsia" w:hint="eastAsia"/>
          <w:sz w:val="24"/>
          <w:szCs w:val="24"/>
        </w:rPr>
        <w:t>结算</w:t>
      </w:r>
      <w:r>
        <w:rPr>
          <w:rFonts w:asciiTheme="minorEastAsia" w:hAnsiTheme="minorEastAsia" w:cstheme="minorEastAsia" w:hint="eastAsia"/>
          <w:sz w:val="24"/>
          <w:szCs w:val="24"/>
        </w:rPr>
        <w:t>（见附件</w:t>
      </w:r>
      <w:r>
        <w:rPr>
          <w:rFonts w:asciiTheme="minorEastAsia" w:hAnsiTheme="minorEastAsia" w:cstheme="minorEastAsia" w:hint="eastAsia"/>
          <w:sz w:val="24"/>
          <w:szCs w:val="24"/>
        </w:rPr>
        <w:t>1</w:t>
      </w:r>
      <w:r>
        <w:rPr>
          <w:rFonts w:asciiTheme="minorEastAsia" w:hAnsiTheme="minorEastAsia" w:cstheme="minorEastAsia" w:hint="eastAsia"/>
          <w:sz w:val="24"/>
          <w:szCs w:val="24"/>
        </w:rPr>
        <w:t>）</w:t>
      </w:r>
      <w:r>
        <w:rPr>
          <w:rFonts w:asciiTheme="minorEastAsia" w:hAnsiTheme="minorEastAsia" w:cstheme="minorEastAsia" w:hint="eastAsia"/>
          <w:sz w:val="24"/>
          <w:szCs w:val="24"/>
        </w:rPr>
        <w:t>，</w:t>
      </w:r>
      <w:r>
        <w:rPr>
          <w:rFonts w:asciiTheme="minorEastAsia" w:hAnsiTheme="minorEastAsia" w:cstheme="minorEastAsia" w:hint="eastAsia"/>
          <w:sz w:val="24"/>
          <w:szCs w:val="24"/>
        </w:rPr>
        <w:t>但双方应于每月初</w:t>
      </w:r>
      <w:r>
        <w:rPr>
          <w:rFonts w:asciiTheme="minorEastAsia" w:hAnsiTheme="minorEastAsia" w:cstheme="minorEastAsia" w:hint="eastAsia"/>
          <w:sz w:val="24"/>
          <w:szCs w:val="24"/>
        </w:rPr>
        <w:t>5</w:t>
      </w:r>
      <w:r>
        <w:rPr>
          <w:rFonts w:asciiTheme="minorEastAsia" w:hAnsiTheme="minorEastAsia" w:cstheme="minorEastAsia" w:hint="eastAsia"/>
          <w:sz w:val="24"/>
          <w:szCs w:val="24"/>
        </w:rPr>
        <w:t>个工作日内核对上月清单。</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2.</w:t>
      </w:r>
      <w:r>
        <w:rPr>
          <w:rFonts w:asciiTheme="minorEastAsia" w:hAnsiTheme="minorEastAsia" w:cstheme="minorEastAsia" w:hint="eastAsia"/>
          <w:sz w:val="24"/>
          <w:szCs w:val="24"/>
        </w:rPr>
        <w:t>甲方向乙方提供增值税普通／专用发票。乙方应于发票开具</w:t>
      </w:r>
      <w:r>
        <w:rPr>
          <w:rFonts w:asciiTheme="minorEastAsia" w:hAnsiTheme="minorEastAsia" w:cstheme="minorEastAsia" w:hint="eastAsia"/>
          <w:sz w:val="24"/>
          <w:szCs w:val="24"/>
        </w:rPr>
        <w:t>5</w:t>
      </w:r>
      <w:r>
        <w:rPr>
          <w:rFonts w:asciiTheme="minorEastAsia" w:hAnsiTheme="minorEastAsia" w:cstheme="minorEastAsia" w:hint="eastAsia"/>
          <w:sz w:val="24"/>
          <w:szCs w:val="24"/>
        </w:rPr>
        <w:t>个工作日内付款。</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3</w:t>
      </w:r>
      <w:r>
        <w:rPr>
          <w:rFonts w:asciiTheme="minorEastAsia" w:hAnsiTheme="minorEastAsia" w:cstheme="minorEastAsia" w:hint="eastAsia"/>
          <w:sz w:val="24"/>
          <w:szCs w:val="24"/>
        </w:rPr>
        <w:t>．乙方开票资料如有变更，须于变更后三个工作日内，将变更后的开票资料加盖单位公章后提供给甲方。若甲方违反本条约定给乙方带来的损失由甲方承担。</w:t>
      </w:r>
      <w:r>
        <w:rPr>
          <w:rFonts w:asciiTheme="minorEastAsia" w:hAnsiTheme="minorEastAsia" w:cstheme="minorEastAsia" w:hint="eastAsia"/>
          <w:sz w:val="24"/>
          <w:szCs w:val="24"/>
        </w:rPr>
        <w:t xml:space="preserve"> </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4</w:t>
      </w:r>
      <w:r>
        <w:rPr>
          <w:rFonts w:asciiTheme="minorEastAsia" w:hAnsiTheme="minorEastAsia" w:cstheme="minorEastAsia" w:hint="eastAsia"/>
          <w:sz w:val="24"/>
          <w:szCs w:val="24"/>
        </w:rPr>
        <w:t>．账户资料：</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1</w:t>
      </w:r>
      <w:r>
        <w:rPr>
          <w:rFonts w:asciiTheme="minorEastAsia" w:hAnsiTheme="minorEastAsia" w:cstheme="minorEastAsia" w:hint="eastAsia"/>
          <w:sz w:val="24"/>
          <w:szCs w:val="24"/>
        </w:rPr>
        <w:t>）甲</w:t>
      </w:r>
      <w:r>
        <w:rPr>
          <w:rFonts w:asciiTheme="minorEastAsia" w:hAnsiTheme="minorEastAsia" w:cstheme="minorEastAsia" w:hint="eastAsia"/>
          <w:sz w:val="24"/>
          <w:szCs w:val="24"/>
        </w:rPr>
        <w:t>方公司名称：氪空间（北京）信息技术有限公司</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开户行：招商银行（北京东三环支行）</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银行账户：</w:t>
      </w:r>
      <w:r>
        <w:rPr>
          <w:rFonts w:asciiTheme="minorEastAsia" w:hAnsiTheme="minorEastAsia" w:cstheme="minorEastAsia" w:hint="eastAsia"/>
          <w:sz w:val="24"/>
          <w:szCs w:val="24"/>
        </w:rPr>
        <w:t>110914033610817</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以上信息如有变更，甲方需及时通知。</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w:t>
      </w:r>
      <w:r>
        <w:rPr>
          <w:rFonts w:asciiTheme="minorEastAsia" w:hAnsiTheme="minorEastAsia" w:cstheme="minorEastAsia" w:hint="eastAsia"/>
          <w:sz w:val="24"/>
          <w:szCs w:val="24"/>
        </w:rPr>
        <w:t>2</w:t>
      </w:r>
      <w:r>
        <w:rPr>
          <w:rFonts w:asciiTheme="minorEastAsia" w:hAnsiTheme="minorEastAsia" w:cstheme="minorEastAsia" w:hint="eastAsia"/>
          <w:sz w:val="24"/>
          <w:szCs w:val="24"/>
        </w:rPr>
        <w:t>）乙</w:t>
      </w:r>
      <w:r>
        <w:rPr>
          <w:rFonts w:asciiTheme="minorEastAsia" w:hAnsiTheme="minorEastAsia" w:cstheme="minorEastAsia" w:hint="eastAsia"/>
          <w:sz w:val="24"/>
          <w:szCs w:val="24"/>
          <w:highlight w:val="yellow"/>
        </w:rPr>
        <w:t>方公司名称：</w:t>
      </w:r>
      <w:r>
        <w:rPr>
          <w:rFonts w:asciiTheme="minorEastAsia" w:hAnsiTheme="minorEastAsia" w:cstheme="minorEastAsia" w:hint="eastAsia"/>
          <w:sz w:val="24"/>
          <w:szCs w:val="24"/>
        </w:rPr>
        <w:t xml:space="preserve"> </w:t>
      </w:r>
      <w:r w:rsidR="00E818C4" w:rsidRPr="002C5548">
        <w:rPr>
          <w:rFonts w:asciiTheme="minorEastAsia" w:hAnsiTheme="minorEastAsia" w:cstheme="minorEastAsia" w:hint="eastAsia"/>
          <w:sz w:val="24"/>
          <w:szCs w:val="24"/>
        </w:rPr>
        <w:t>苏州尚葡信息科技有限公司</w:t>
      </w: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rPr>
        <w:t>开</w:t>
      </w:r>
      <w:r>
        <w:rPr>
          <w:rFonts w:asciiTheme="minorEastAsia" w:hAnsiTheme="minorEastAsia" w:cstheme="minorEastAsia" w:hint="eastAsia"/>
          <w:sz w:val="24"/>
          <w:szCs w:val="24"/>
          <w:highlight w:val="yellow"/>
        </w:rPr>
        <w:t>户行：</w:t>
      </w:r>
      <w:r>
        <w:rPr>
          <w:rFonts w:asciiTheme="minorEastAsia" w:hAnsiTheme="minorEastAsia" w:cstheme="minorEastAsia" w:hint="eastAsia"/>
          <w:sz w:val="24"/>
          <w:szCs w:val="24"/>
          <w:highlight w:val="yellow"/>
        </w:rPr>
        <w:t xml:space="preserve"> </w:t>
      </w: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账号：</w:t>
      </w:r>
      <w:r>
        <w:rPr>
          <w:rFonts w:asciiTheme="minorEastAsia" w:hAnsiTheme="minorEastAsia" w:cstheme="minorEastAsia" w:hint="eastAsia"/>
          <w:sz w:val="24"/>
          <w:szCs w:val="24"/>
          <w:highlight w:val="yellow"/>
        </w:rPr>
        <w:t xml:space="preserve"> </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highlight w:val="yellow"/>
        </w:rPr>
        <w:t>税号</w:t>
      </w:r>
      <w:r>
        <w:rPr>
          <w:rFonts w:asciiTheme="minorEastAsia" w:hAnsiTheme="minorEastAsia" w:cstheme="minorEastAsia" w:hint="eastAsia"/>
          <w:sz w:val="24"/>
          <w:szCs w:val="24"/>
        </w:rPr>
        <w:t>：</w:t>
      </w:r>
      <w:r>
        <w:rPr>
          <w:rFonts w:asciiTheme="minorEastAsia" w:hAnsiTheme="minorEastAsia" w:cstheme="minorEastAsia" w:hint="eastAsia"/>
          <w:sz w:val="24"/>
          <w:szCs w:val="24"/>
        </w:rPr>
        <w:t xml:space="preserve"> </w:t>
      </w:r>
    </w:p>
    <w:p w:rsidR="00A77ED0" w:rsidRDefault="00A77ED0">
      <w:pPr>
        <w:rPr>
          <w:rFonts w:asciiTheme="minorEastAsia" w:hAnsiTheme="minorEastAsia" w:cstheme="minorEastAsia"/>
          <w:sz w:val="24"/>
          <w:szCs w:val="24"/>
        </w:rPr>
      </w:pPr>
    </w:p>
    <w:p w:rsidR="00A77ED0" w:rsidRDefault="00E4711A">
      <w:pPr>
        <w:numPr>
          <w:ilvl w:val="0"/>
          <w:numId w:val="1"/>
        </w:numPr>
        <w:ind w:right="2480"/>
        <w:rPr>
          <w:rFonts w:asciiTheme="minorEastAsia" w:hAnsiTheme="minorEastAsia" w:cstheme="minorEastAsia"/>
          <w:b/>
          <w:bCs/>
          <w:sz w:val="24"/>
          <w:szCs w:val="24"/>
        </w:rPr>
      </w:pPr>
      <w:r>
        <w:rPr>
          <w:rFonts w:asciiTheme="minorEastAsia" w:hAnsiTheme="minorEastAsia" w:cstheme="minorEastAsia" w:hint="eastAsia"/>
          <w:b/>
          <w:bCs/>
          <w:sz w:val="24"/>
          <w:szCs w:val="24"/>
        </w:rPr>
        <w:t>合同的解除与续约</w:t>
      </w:r>
    </w:p>
    <w:p w:rsidR="00A77ED0" w:rsidRDefault="00A77ED0">
      <w:pPr>
        <w:ind w:right="2480"/>
        <w:rPr>
          <w:rFonts w:asciiTheme="minorEastAsia" w:hAnsiTheme="minorEastAsia" w:cstheme="minorEastAsia"/>
          <w:b/>
          <w:bCs/>
          <w:sz w:val="24"/>
          <w:szCs w:val="24"/>
        </w:rPr>
      </w:pPr>
    </w:p>
    <w:p w:rsidR="00A77ED0" w:rsidRDefault="00E4711A">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项目服务团队对乙方的服务质量产生</w:t>
      </w:r>
      <w:r>
        <w:rPr>
          <w:rFonts w:asciiTheme="minorEastAsia" w:hAnsiTheme="minorEastAsia" w:cstheme="minorEastAsia" w:hint="eastAsia"/>
          <w:sz w:val="24"/>
          <w:szCs w:val="24"/>
        </w:rPr>
        <w:t xml:space="preserve"> 3 </w:t>
      </w:r>
      <w:r>
        <w:rPr>
          <w:rFonts w:asciiTheme="minorEastAsia" w:hAnsiTheme="minorEastAsia" w:cstheme="minorEastAsia" w:hint="eastAsia"/>
          <w:sz w:val="24"/>
          <w:szCs w:val="24"/>
        </w:rPr>
        <w:t>次以上投诉情况，经甲方协调投诉合理，甲方有权解除本合同。</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2.</w:t>
      </w:r>
      <w:r>
        <w:rPr>
          <w:rFonts w:asciiTheme="minorEastAsia" w:hAnsiTheme="minorEastAsia" w:cstheme="minorEastAsia" w:hint="eastAsia"/>
          <w:sz w:val="24"/>
          <w:szCs w:val="24"/>
        </w:rPr>
        <w:t>乙方有违反本合同条款约定情形之一并达到解除条件的，甲方有权解除本合同。</w:t>
      </w: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lastRenderedPageBreak/>
        <w:t>3.</w:t>
      </w:r>
      <w:r>
        <w:rPr>
          <w:rFonts w:asciiTheme="minorEastAsia" w:hAnsiTheme="minorEastAsia" w:cstheme="minorEastAsia" w:hint="eastAsia"/>
          <w:sz w:val="24"/>
          <w:szCs w:val="24"/>
        </w:rPr>
        <w:t>双方经协商认可终止合同后，签订终止合同协议。</w:t>
      </w:r>
    </w:p>
    <w:p w:rsidR="00A77ED0" w:rsidRDefault="00A77ED0">
      <w:pPr>
        <w:rPr>
          <w:rFonts w:asciiTheme="minorEastAsia" w:hAnsiTheme="minorEastAsia" w:cstheme="minorEastAsia"/>
          <w:sz w:val="24"/>
          <w:szCs w:val="24"/>
        </w:rPr>
      </w:pPr>
    </w:p>
    <w:p w:rsidR="00A77ED0" w:rsidRDefault="00E4711A">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合同到期后，双方对此前合作无异议，同领域服务商中优先与乙方续签合作。</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lang w:bidi="ar"/>
        </w:rPr>
        <w:t>5.</w:t>
      </w:r>
      <w:r>
        <w:rPr>
          <w:rFonts w:asciiTheme="minorEastAsia" w:hAnsiTheme="minorEastAsia" w:cstheme="minorEastAsia" w:hint="eastAsia"/>
          <w:sz w:val="24"/>
          <w:szCs w:val="24"/>
          <w:lang w:bidi="ar"/>
        </w:rPr>
        <w:t>若乙方与项目达成服务协议后未向甲方备案或乙方变相绕过甲方，与项目私下签订协议，未通知甲方的，一经发现甲方有权解除与乙方的所有合作协议，乙方应按照上季度佣金的</w:t>
      </w:r>
      <w:r>
        <w:rPr>
          <w:rFonts w:asciiTheme="minorEastAsia" w:hAnsiTheme="minorEastAsia" w:cstheme="minorEastAsia" w:hint="eastAsia"/>
          <w:sz w:val="24"/>
          <w:szCs w:val="24"/>
          <w:lang w:bidi="ar"/>
        </w:rPr>
        <w:t>30</w:t>
      </w:r>
      <w:r>
        <w:rPr>
          <w:rFonts w:asciiTheme="minorEastAsia" w:hAnsiTheme="minorEastAsia" w:cstheme="minorEastAsia" w:hint="eastAsia"/>
          <w:sz w:val="24"/>
          <w:szCs w:val="24"/>
          <w:lang w:bidi="ar"/>
        </w:rPr>
        <w:t>％向甲方承担违约金。</w:t>
      </w:r>
    </w:p>
    <w:p w:rsidR="00A77ED0" w:rsidRDefault="00A77ED0">
      <w:pPr>
        <w:outlineLvl w:val="0"/>
        <w:rPr>
          <w:rFonts w:asciiTheme="minorEastAsia" w:hAnsiTheme="minorEastAsia" w:cstheme="minorEastAsia"/>
          <w:sz w:val="24"/>
          <w:szCs w:val="24"/>
        </w:rPr>
      </w:pPr>
    </w:p>
    <w:p w:rsidR="00A77ED0" w:rsidRDefault="00E4711A">
      <w:pPr>
        <w:numPr>
          <w:ilvl w:val="0"/>
          <w:numId w:val="1"/>
        </w:numPr>
        <w:ind w:right="2480"/>
        <w:rPr>
          <w:rFonts w:asciiTheme="minorEastAsia" w:hAnsiTheme="minorEastAsia" w:cstheme="minorEastAsia"/>
          <w:b/>
          <w:bCs/>
          <w:sz w:val="24"/>
          <w:szCs w:val="24"/>
        </w:rPr>
      </w:pPr>
      <w:r>
        <w:rPr>
          <w:rFonts w:asciiTheme="minorEastAsia" w:hAnsiTheme="minorEastAsia" w:cstheme="minorEastAsia" w:hint="eastAsia"/>
          <w:b/>
          <w:bCs/>
          <w:sz w:val="24"/>
          <w:szCs w:val="24"/>
        </w:rPr>
        <w:t>其他</w:t>
      </w:r>
    </w:p>
    <w:p w:rsidR="00A77ED0" w:rsidRDefault="00A77ED0">
      <w:pPr>
        <w:rPr>
          <w:rFonts w:asciiTheme="minorEastAsia" w:hAnsiTheme="minorEastAsia" w:cstheme="minorEastAsia"/>
          <w:sz w:val="24"/>
          <w:szCs w:val="24"/>
        </w:rPr>
      </w:pPr>
    </w:p>
    <w:p w:rsidR="00A77ED0" w:rsidRDefault="00E4711A">
      <w:pPr>
        <w:numPr>
          <w:ilvl w:val="0"/>
          <w:numId w:val="5"/>
        </w:numPr>
        <w:rPr>
          <w:rFonts w:asciiTheme="minorEastAsia" w:hAnsiTheme="minorEastAsia" w:cstheme="minorEastAsia"/>
          <w:sz w:val="24"/>
          <w:szCs w:val="24"/>
        </w:rPr>
      </w:pPr>
      <w:r>
        <w:rPr>
          <w:rFonts w:asciiTheme="minorEastAsia" w:hAnsiTheme="minorEastAsia" w:cstheme="minorEastAsia" w:hint="eastAsia"/>
          <w:sz w:val="24"/>
          <w:szCs w:val="24"/>
        </w:rPr>
        <w:t>本合同履行过程中出现争议的，应协商解决，如协商不成，争议解决方式为</w:t>
      </w:r>
      <w:bookmarkStart w:id="0" w:name="OLE_LINK1"/>
      <w:r>
        <w:rPr>
          <w:rFonts w:ascii="宋体" w:eastAsia="宋体" w:hAnsi="宋体" w:cs="宋体"/>
          <w:sz w:val="24"/>
          <w:szCs w:val="24"/>
        </w:rPr>
        <w:t>甲方所在地法院诉讼</w:t>
      </w:r>
      <w:r>
        <w:rPr>
          <w:rFonts w:ascii="宋体" w:eastAsia="宋体" w:hAnsi="宋体" w:cs="宋体" w:hint="eastAsia"/>
          <w:sz w:val="24"/>
          <w:szCs w:val="24"/>
        </w:rPr>
        <w:t>。</w:t>
      </w:r>
      <w:bookmarkEnd w:id="0"/>
    </w:p>
    <w:p w:rsidR="00A77ED0" w:rsidRDefault="00A77ED0">
      <w:pPr>
        <w:rPr>
          <w:rFonts w:asciiTheme="minorEastAsia" w:hAnsiTheme="minorEastAsia" w:cstheme="minorEastAsia"/>
          <w:sz w:val="24"/>
          <w:szCs w:val="24"/>
        </w:rPr>
      </w:pPr>
    </w:p>
    <w:p w:rsidR="00A77ED0" w:rsidRDefault="00E4711A">
      <w:pPr>
        <w:numPr>
          <w:ilvl w:val="0"/>
          <w:numId w:val="5"/>
        </w:numPr>
        <w:rPr>
          <w:rFonts w:asciiTheme="minorEastAsia" w:hAnsiTheme="minorEastAsia" w:cstheme="minorEastAsia"/>
          <w:sz w:val="24"/>
          <w:szCs w:val="24"/>
        </w:rPr>
      </w:pPr>
      <w:r>
        <w:rPr>
          <w:rFonts w:asciiTheme="minorEastAsia" w:hAnsiTheme="minorEastAsia" w:cstheme="minorEastAsia" w:hint="eastAsia"/>
          <w:sz w:val="24"/>
          <w:szCs w:val="24"/>
        </w:rPr>
        <w:t>本协议如有未尽事宜或变动事项，经合作双方友好协商，达成一致后签订补充协议，补充协议经合作双方签字盖章后与本协议具有同等效力。</w:t>
      </w:r>
    </w:p>
    <w:p w:rsidR="00A77ED0" w:rsidRDefault="00A77ED0">
      <w:pPr>
        <w:rPr>
          <w:rFonts w:asciiTheme="minorEastAsia" w:hAnsiTheme="minorEastAsia" w:cstheme="minorEastAsia"/>
          <w:sz w:val="24"/>
          <w:szCs w:val="24"/>
        </w:rPr>
      </w:pPr>
    </w:p>
    <w:p w:rsidR="00A77ED0" w:rsidRDefault="00E4711A">
      <w:pPr>
        <w:numPr>
          <w:ilvl w:val="0"/>
          <w:numId w:val="5"/>
        </w:numPr>
        <w:rPr>
          <w:rFonts w:asciiTheme="minorEastAsia" w:hAnsiTheme="minorEastAsia" w:cstheme="minorEastAsia"/>
          <w:sz w:val="24"/>
          <w:szCs w:val="24"/>
        </w:rPr>
      </w:pPr>
      <w:r>
        <w:rPr>
          <w:rFonts w:asciiTheme="minorEastAsia" w:hAnsiTheme="minorEastAsia" w:cstheme="minorEastAsia" w:hint="eastAsia"/>
          <w:sz w:val="24"/>
          <w:szCs w:val="24"/>
        </w:rPr>
        <w:t>本合同一式四份，甲乙双方各</w:t>
      </w:r>
      <w:r>
        <w:rPr>
          <w:rFonts w:asciiTheme="minorEastAsia" w:hAnsiTheme="minorEastAsia" w:cstheme="minorEastAsia" w:hint="eastAsia"/>
          <w:sz w:val="24"/>
          <w:szCs w:val="24"/>
        </w:rPr>
        <w:t>执两份，自双方签字、盖章后生效；具有同等法律效力。</w:t>
      </w:r>
    </w:p>
    <w:p w:rsidR="00A77ED0" w:rsidRDefault="00A77ED0">
      <w:pPr>
        <w:rPr>
          <w:rFonts w:asciiTheme="minorEastAsia" w:hAnsiTheme="minorEastAsia" w:cstheme="minorEastAsia"/>
          <w:sz w:val="24"/>
          <w:szCs w:val="24"/>
        </w:rPr>
      </w:pPr>
    </w:p>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以下无正文。</w:t>
      </w:r>
    </w:p>
    <w:tbl>
      <w:tblPr>
        <w:tblpPr w:leftFromText="180" w:rightFromText="180" w:vertAnchor="text" w:horzAnchor="page" w:tblpX="1740" w:tblpY="4301"/>
        <w:tblOverlap w:val="never"/>
        <w:tblW w:w="8664" w:type="dxa"/>
        <w:tblLayout w:type="fixed"/>
        <w:tblLook w:val="04A0" w:firstRow="1" w:lastRow="0" w:firstColumn="1" w:lastColumn="0" w:noHBand="0" w:noVBand="1"/>
      </w:tblPr>
      <w:tblGrid>
        <w:gridCol w:w="4332"/>
        <w:gridCol w:w="4332"/>
      </w:tblGrid>
      <w:tr w:rsidR="00A77ED0">
        <w:trPr>
          <w:trHeight w:val="852"/>
        </w:trPr>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甲方：氪空间（北京）信息技术有限公司</w:t>
            </w:r>
          </w:p>
        </w:tc>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乙方：</w:t>
            </w:r>
            <w:r>
              <w:rPr>
                <w:rFonts w:asciiTheme="minorEastAsia" w:hAnsiTheme="minorEastAsia" w:cstheme="minorEastAsia" w:hint="eastAsia"/>
                <w:sz w:val="24"/>
                <w:szCs w:val="24"/>
                <w:highlight w:val="yellow"/>
              </w:rPr>
              <w:t xml:space="preserve">  </w:t>
            </w:r>
            <w:r w:rsidR="00E818C4" w:rsidRPr="002C5548">
              <w:rPr>
                <w:rFonts w:asciiTheme="minorEastAsia" w:hAnsiTheme="minorEastAsia" w:cstheme="minorEastAsia" w:hint="eastAsia"/>
                <w:sz w:val="24"/>
                <w:szCs w:val="24"/>
              </w:rPr>
              <w:t>苏州尚葡信息科技有限公司</w:t>
            </w:r>
          </w:p>
        </w:tc>
      </w:tr>
      <w:tr w:rsidR="00A77ED0">
        <w:trPr>
          <w:trHeight w:val="1004"/>
        </w:trPr>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授权代表（公章）：</w:t>
            </w:r>
          </w:p>
        </w:tc>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授权代表（公章）：</w:t>
            </w:r>
          </w:p>
        </w:tc>
      </w:tr>
      <w:tr w:rsidR="00A77ED0">
        <w:trPr>
          <w:trHeight w:val="320"/>
        </w:trPr>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日期：</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年</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月</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日</w:t>
            </w:r>
          </w:p>
        </w:tc>
        <w:tc>
          <w:tcPr>
            <w:tcW w:w="4332" w:type="dxa"/>
          </w:tcPr>
          <w:p w:rsidR="00A77ED0" w:rsidRDefault="00E4711A">
            <w:pPr>
              <w:rPr>
                <w:rFonts w:asciiTheme="minorEastAsia" w:hAnsiTheme="minorEastAsia" w:cstheme="minorEastAsia"/>
                <w:sz w:val="24"/>
                <w:szCs w:val="24"/>
              </w:rPr>
            </w:pPr>
            <w:r>
              <w:rPr>
                <w:rFonts w:asciiTheme="minorEastAsia" w:hAnsiTheme="minorEastAsia" w:cstheme="minorEastAsia" w:hint="eastAsia"/>
                <w:sz w:val="24"/>
                <w:szCs w:val="24"/>
              </w:rPr>
              <w:t>日期：</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年</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月</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日</w:t>
            </w:r>
          </w:p>
        </w:tc>
      </w:tr>
      <w:tr w:rsidR="00A77ED0">
        <w:trPr>
          <w:trHeight w:val="338"/>
        </w:trPr>
        <w:tc>
          <w:tcPr>
            <w:tcW w:w="4332" w:type="dxa"/>
          </w:tcPr>
          <w:p w:rsidR="00A77ED0" w:rsidRDefault="00A77ED0">
            <w:pPr>
              <w:rPr>
                <w:rFonts w:asciiTheme="minorEastAsia" w:hAnsiTheme="minorEastAsia" w:cstheme="minorEastAsia"/>
                <w:sz w:val="24"/>
                <w:szCs w:val="24"/>
              </w:rPr>
            </w:pPr>
          </w:p>
        </w:tc>
        <w:tc>
          <w:tcPr>
            <w:tcW w:w="4332" w:type="dxa"/>
          </w:tcPr>
          <w:p w:rsidR="00A77ED0" w:rsidRDefault="00A77ED0">
            <w:pPr>
              <w:rPr>
                <w:rFonts w:asciiTheme="minorEastAsia" w:hAnsiTheme="minorEastAsia" w:cstheme="minorEastAsia"/>
                <w:sz w:val="24"/>
                <w:szCs w:val="24"/>
              </w:rPr>
            </w:pPr>
          </w:p>
        </w:tc>
      </w:tr>
    </w:tbl>
    <w:p w:rsidR="00A77ED0" w:rsidRDefault="00E4711A">
      <w:pPr>
        <w:numPr>
          <w:ilvl w:val="0"/>
          <w:numId w:val="1"/>
        </w:numPr>
        <w:ind w:right="2480"/>
        <w:rPr>
          <w:rFonts w:asciiTheme="minorEastAsia" w:hAnsiTheme="minorEastAsia" w:cstheme="minorEastAsia"/>
          <w:sz w:val="18"/>
        </w:rPr>
      </w:pPr>
      <w:r>
        <w:rPr>
          <w:rFonts w:asciiTheme="minorEastAsia" w:hAnsiTheme="minorEastAsia" w:cstheme="minorEastAsia" w:hint="eastAsia"/>
          <w:sz w:val="18"/>
        </w:rPr>
        <w:br w:type="page"/>
      </w:r>
      <w:r>
        <w:rPr>
          <w:rFonts w:asciiTheme="minorEastAsia" w:hAnsiTheme="minorEastAsia" w:cstheme="minorEastAsia" w:hint="eastAsia"/>
          <w:sz w:val="28"/>
        </w:rPr>
        <w:lastRenderedPageBreak/>
        <w:t>附件</w:t>
      </w:r>
      <w:r>
        <w:rPr>
          <w:rFonts w:asciiTheme="minorEastAsia" w:hAnsiTheme="minorEastAsia" w:cstheme="minorEastAsia" w:hint="eastAsia"/>
          <w:sz w:val="28"/>
        </w:rPr>
        <w:t xml:space="preserve">1 </w:t>
      </w:r>
      <w:r>
        <w:rPr>
          <w:rFonts w:asciiTheme="minorEastAsia" w:hAnsiTheme="minorEastAsia" w:cstheme="minorEastAsia" w:hint="eastAsia"/>
          <w:sz w:val="28"/>
        </w:rPr>
        <w:t xml:space="preserve">      </w:t>
      </w:r>
      <w:r>
        <w:rPr>
          <w:rFonts w:asciiTheme="minorEastAsia" w:hAnsiTheme="minorEastAsia" w:cstheme="minorEastAsia" w:hint="eastAsia"/>
          <w:sz w:val="28"/>
        </w:rPr>
        <w:t>乙方提供服务内容及分润比例</w:t>
      </w:r>
    </w:p>
    <w:p w:rsidR="00A77ED0" w:rsidRDefault="00A77ED0">
      <w:pPr>
        <w:spacing w:line="0" w:lineRule="atLeast"/>
        <w:rPr>
          <w:rFonts w:asciiTheme="minorEastAsia" w:hAnsiTheme="minorEastAsia" w:cstheme="minorEastAsia"/>
          <w:sz w:val="18"/>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3969"/>
        <w:gridCol w:w="1699"/>
        <w:gridCol w:w="7"/>
        <w:gridCol w:w="1277"/>
      </w:tblGrid>
      <w:tr w:rsidR="00A77ED0">
        <w:trPr>
          <w:trHeight w:val="668"/>
          <w:jc w:val="center"/>
        </w:trPr>
        <w:tc>
          <w:tcPr>
            <w:tcW w:w="1344" w:type="dxa"/>
            <w:shd w:val="clear" w:color="auto" w:fill="BDD6EE"/>
            <w:vAlign w:val="center"/>
          </w:tcPr>
          <w:p w:rsidR="00A77ED0" w:rsidRDefault="00E4711A">
            <w:pPr>
              <w:pStyle w:val="Default"/>
              <w:jc w:val="center"/>
              <w:rPr>
                <w:rFonts w:asciiTheme="minorEastAsia" w:hAnsiTheme="minorEastAsia" w:cstheme="minorEastAsia"/>
                <w:sz w:val="28"/>
                <w:szCs w:val="28"/>
              </w:rPr>
            </w:pPr>
            <w:r>
              <w:rPr>
                <w:rFonts w:asciiTheme="minorEastAsia" w:hAnsiTheme="minorEastAsia" w:cstheme="minorEastAsia" w:hint="eastAsia"/>
                <w:sz w:val="28"/>
                <w:szCs w:val="28"/>
              </w:rPr>
              <w:t>服务项目</w:t>
            </w:r>
          </w:p>
        </w:tc>
        <w:tc>
          <w:tcPr>
            <w:tcW w:w="3969" w:type="dxa"/>
            <w:shd w:val="clear" w:color="auto" w:fill="BDD6EE"/>
            <w:vAlign w:val="center"/>
          </w:tcPr>
          <w:p w:rsidR="00A77ED0" w:rsidRDefault="00E4711A">
            <w:pPr>
              <w:pStyle w:val="Default"/>
              <w:jc w:val="center"/>
              <w:rPr>
                <w:rFonts w:asciiTheme="minorEastAsia" w:hAnsiTheme="minorEastAsia" w:cstheme="minorEastAsia"/>
                <w:sz w:val="28"/>
                <w:szCs w:val="28"/>
              </w:rPr>
            </w:pPr>
            <w:r>
              <w:rPr>
                <w:rFonts w:asciiTheme="minorEastAsia" w:hAnsiTheme="minorEastAsia" w:cstheme="minorEastAsia" w:hint="eastAsia"/>
                <w:sz w:val="28"/>
                <w:szCs w:val="28"/>
              </w:rPr>
              <w:t>服务内容</w:t>
            </w:r>
          </w:p>
        </w:tc>
        <w:tc>
          <w:tcPr>
            <w:tcW w:w="1699" w:type="dxa"/>
            <w:shd w:val="clear" w:color="auto" w:fill="BDD6EE"/>
            <w:vAlign w:val="center"/>
          </w:tcPr>
          <w:p w:rsidR="00A77ED0" w:rsidRDefault="00E4711A">
            <w:pPr>
              <w:pStyle w:val="Default"/>
              <w:jc w:val="center"/>
              <w:rPr>
                <w:rFonts w:asciiTheme="minorEastAsia" w:hAnsiTheme="minorEastAsia" w:cstheme="minorEastAsia"/>
                <w:sz w:val="28"/>
                <w:szCs w:val="28"/>
              </w:rPr>
            </w:pPr>
            <w:r>
              <w:rPr>
                <w:rFonts w:asciiTheme="minorEastAsia" w:hAnsiTheme="minorEastAsia" w:cstheme="minorEastAsia" w:hint="eastAsia"/>
                <w:sz w:val="28"/>
                <w:szCs w:val="28"/>
              </w:rPr>
              <w:t>优惠价格</w:t>
            </w:r>
          </w:p>
        </w:tc>
        <w:tc>
          <w:tcPr>
            <w:tcW w:w="1284" w:type="dxa"/>
            <w:gridSpan w:val="2"/>
            <w:shd w:val="clear" w:color="auto" w:fill="BDD6EE"/>
            <w:vAlign w:val="center"/>
          </w:tcPr>
          <w:p w:rsidR="00A77ED0" w:rsidRDefault="00E4711A">
            <w:pPr>
              <w:pStyle w:val="Default"/>
              <w:jc w:val="center"/>
              <w:rPr>
                <w:rFonts w:asciiTheme="minorEastAsia" w:hAnsiTheme="minorEastAsia" w:cstheme="minorEastAsia"/>
                <w:sz w:val="28"/>
                <w:szCs w:val="28"/>
              </w:rPr>
            </w:pPr>
            <w:r>
              <w:rPr>
                <w:rFonts w:asciiTheme="minorEastAsia" w:hAnsiTheme="minorEastAsia" w:cstheme="minorEastAsia" w:hint="eastAsia"/>
                <w:sz w:val="28"/>
                <w:szCs w:val="28"/>
              </w:rPr>
              <w:t>返佣</w:t>
            </w:r>
          </w:p>
        </w:tc>
      </w:tr>
      <w:tr w:rsidR="00A77ED0">
        <w:trPr>
          <w:trHeight w:val="790"/>
          <w:jc w:val="center"/>
        </w:trPr>
        <w:tc>
          <w:tcPr>
            <w:tcW w:w="1344" w:type="dxa"/>
            <w:vAlign w:val="center"/>
          </w:tcPr>
          <w:p w:rsidR="00A77ED0" w:rsidRDefault="00E818C4">
            <w:pPr>
              <w:pStyle w:val="Default"/>
              <w:jc w:val="center"/>
              <w:rPr>
                <w:rFonts w:asciiTheme="minorEastAsia" w:hAnsiTheme="minorEastAsia" w:cstheme="minorEastAsia"/>
                <w:sz w:val="21"/>
                <w:szCs w:val="21"/>
              </w:rPr>
            </w:pPr>
            <w:r>
              <w:rPr>
                <w:rFonts w:asciiTheme="minorEastAsia" w:hAnsiTheme="minorEastAsia" w:cstheme="minorEastAsia" w:hint="eastAsia"/>
                <w:sz w:val="21"/>
                <w:szCs w:val="21"/>
              </w:rPr>
              <w:t>主办活动</w:t>
            </w:r>
          </w:p>
        </w:tc>
        <w:tc>
          <w:tcPr>
            <w:tcW w:w="3969" w:type="dxa"/>
            <w:vAlign w:val="center"/>
          </w:tcPr>
          <w:p w:rsidR="00A77ED0" w:rsidRPr="00E818C4" w:rsidRDefault="00E818C4" w:rsidP="00196091">
            <w:pPr>
              <w:pStyle w:val="Default"/>
              <w:rPr>
                <w:rFonts w:asciiTheme="minorEastAsia" w:hAnsiTheme="minorEastAsia" w:cstheme="minorEastAsia"/>
                <w:sz w:val="21"/>
                <w:szCs w:val="21"/>
              </w:rPr>
            </w:pPr>
            <w:r>
              <w:rPr>
                <w:rFonts w:asciiTheme="minorEastAsia" w:hAnsiTheme="minorEastAsia" w:cstheme="minorEastAsia" w:hint="eastAsia"/>
                <w:sz w:val="21"/>
                <w:szCs w:val="21"/>
              </w:rPr>
              <w:t>在</w:t>
            </w:r>
            <w:r w:rsidRPr="00E818C4">
              <w:rPr>
                <w:rFonts w:asciiTheme="minorEastAsia" w:hAnsiTheme="minorEastAsia" w:cstheme="minorEastAsia" w:hint="eastAsia"/>
                <w:sz w:val="21"/>
                <w:szCs w:val="21"/>
              </w:rPr>
              <w:t>甲方场地</w:t>
            </w:r>
            <w:r w:rsidR="00196091">
              <w:rPr>
                <w:rFonts w:asciiTheme="minorEastAsia" w:hAnsiTheme="minorEastAsia" w:cstheme="minorEastAsia" w:hint="eastAsia"/>
                <w:sz w:val="21"/>
                <w:szCs w:val="21"/>
              </w:rPr>
              <w:t>每半年</w:t>
            </w:r>
            <w:r w:rsidRPr="00E818C4">
              <w:rPr>
                <w:rFonts w:asciiTheme="minorEastAsia" w:hAnsiTheme="minorEastAsia" w:cstheme="minorEastAsia" w:hint="eastAsia"/>
                <w:sz w:val="21"/>
                <w:szCs w:val="21"/>
              </w:rPr>
              <w:t>举办</w:t>
            </w:r>
            <w:r w:rsidR="00196091">
              <w:rPr>
                <w:rFonts w:asciiTheme="minorEastAsia" w:hAnsiTheme="minorEastAsia" w:cstheme="minorEastAsia" w:hint="eastAsia"/>
                <w:sz w:val="21"/>
                <w:szCs w:val="21"/>
              </w:rPr>
              <w:t>一</w:t>
            </w:r>
            <w:r w:rsidR="000E7326">
              <w:rPr>
                <w:rFonts w:asciiTheme="minorEastAsia" w:hAnsiTheme="minorEastAsia" w:cstheme="minorEastAsia" w:hint="eastAsia"/>
                <w:sz w:val="21"/>
                <w:szCs w:val="21"/>
              </w:rPr>
              <w:t>场</w:t>
            </w:r>
            <w:r w:rsidRPr="00E818C4">
              <w:rPr>
                <w:rFonts w:asciiTheme="minorEastAsia" w:hAnsiTheme="minorEastAsia" w:cstheme="minorEastAsia" w:hint="eastAsia"/>
                <w:sz w:val="21"/>
                <w:szCs w:val="21"/>
              </w:rPr>
              <w:t>活动，主要</w:t>
            </w:r>
            <w:r w:rsidR="00196091">
              <w:rPr>
                <w:rFonts w:asciiTheme="minorEastAsia" w:hAnsiTheme="minorEastAsia" w:cstheme="minorEastAsia" w:hint="eastAsia"/>
                <w:sz w:val="21"/>
                <w:szCs w:val="21"/>
              </w:rPr>
              <w:t>方式</w:t>
            </w:r>
            <w:r w:rsidRPr="00E818C4">
              <w:rPr>
                <w:rFonts w:asciiTheme="minorEastAsia" w:hAnsiTheme="minorEastAsia" w:cstheme="minorEastAsia" w:hint="eastAsia"/>
                <w:sz w:val="21"/>
                <w:szCs w:val="21"/>
              </w:rPr>
              <w:t>为：红酒知识讲座、红酒晚宴交流会、红酒party、发布会酒会、酒会团建等形式</w:t>
            </w:r>
            <w:r>
              <w:rPr>
                <w:rFonts w:asciiTheme="minorEastAsia" w:hAnsiTheme="minorEastAsia" w:cstheme="minorEastAsia" w:hint="eastAsia"/>
                <w:sz w:val="21"/>
                <w:szCs w:val="21"/>
              </w:rPr>
              <w:t>。</w:t>
            </w:r>
            <w:r w:rsidR="00196091">
              <w:rPr>
                <w:rFonts w:asciiTheme="minorEastAsia" w:hAnsiTheme="minorEastAsia" w:cstheme="minorEastAsia" w:hint="eastAsia"/>
                <w:sz w:val="21"/>
                <w:szCs w:val="21"/>
              </w:rPr>
              <w:t>同时</w:t>
            </w:r>
            <w:r w:rsidRPr="00E818C4">
              <w:rPr>
                <w:rFonts w:asciiTheme="minorEastAsia" w:hAnsiTheme="minorEastAsia" w:cstheme="minorEastAsia" w:hint="eastAsia"/>
                <w:sz w:val="21"/>
                <w:szCs w:val="21"/>
              </w:rPr>
              <w:t>负责活动策划、提供免费品尝红酒并主持活动</w:t>
            </w:r>
            <w:r w:rsidR="00196091">
              <w:rPr>
                <w:rFonts w:asciiTheme="minorEastAsia" w:hAnsiTheme="minorEastAsia" w:cstheme="minorEastAsia" w:hint="eastAsia"/>
                <w:sz w:val="21"/>
                <w:szCs w:val="21"/>
              </w:rPr>
              <w:t>。</w:t>
            </w:r>
          </w:p>
        </w:tc>
        <w:tc>
          <w:tcPr>
            <w:tcW w:w="1699" w:type="dxa"/>
            <w:vAlign w:val="center"/>
          </w:tcPr>
          <w:p w:rsidR="00A77ED0" w:rsidRDefault="00E4711A">
            <w:pPr>
              <w:pStyle w:val="Default"/>
              <w:jc w:val="center"/>
              <w:rPr>
                <w:rFonts w:asciiTheme="minorEastAsia" w:hAnsiTheme="minorEastAsia" w:cstheme="minorEastAsia"/>
                <w:sz w:val="21"/>
                <w:szCs w:val="21"/>
              </w:rPr>
            </w:pPr>
            <w:r>
              <w:rPr>
                <w:rFonts w:asciiTheme="minorEastAsia" w:hAnsiTheme="minorEastAsia" w:cstheme="minorEastAsia" w:hint="eastAsia"/>
                <w:sz w:val="21"/>
                <w:szCs w:val="21"/>
                <w:highlight w:val="yellow"/>
              </w:rPr>
              <w:t xml:space="preserve"> </w:t>
            </w:r>
          </w:p>
        </w:tc>
        <w:tc>
          <w:tcPr>
            <w:tcW w:w="1284" w:type="dxa"/>
            <w:gridSpan w:val="2"/>
            <w:vAlign w:val="center"/>
          </w:tcPr>
          <w:p w:rsidR="00A77ED0" w:rsidRDefault="00E4711A">
            <w:pPr>
              <w:pStyle w:val="Default"/>
              <w:jc w:val="center"/>
              <w:rPr>
                <w:rFonts w:asciiTheme="minorEastAsia" w:hAnsiTheme="minorEastAsia" w:cstheme="minorEastAsia"/>
                <w:sz w:val="21"/>
                <w:szCs w:val="21"/>
              </w:rPr>
            </w:pPr>
            <w:r>
              <w:rPr>
                <w:rFonts w:asciiTheme="minorEastAsia" w:hAnsiTheme="minorEastAsia" w:cstheme="minorEastAsia" w:hint="eastAsia"/>
                <w:sz w:val="21"/>
                <w:szCs w:val="21"/>
                <w:highlight w:val="yellow"/>
              </w:rPr>
              <w:t xml:space="preserve">  </w:t>
            </w:r>
          </w:p>
        </w:tc>
      </w:tr>
      <w:tr w:rsidR="00A77ED0">
        <w:trPr>
          <w:trHeight w:val="750"/>
          <w:jc w:val="center"/>
        </w:trPr>
        <w:tc>
          <w:tcPr>
            <w:tcW w:w="1344" w:type="dxa"/>
            <w:vAlign w:val="center"/>
          </w:tcPr>
          <w:p w:rsidR="00A77ED0" w:rsidRDefault="00196091">
            <w:pPr>
              <w:pStyle w:val="Default"/>
              <w:jc w:val="center"/>
              <w:rPr>
                <w:rFonts w:asciiTheme="minorEastAsia" w:hAnsiTheme="minorEastAsia" w:cstheme="minorEastAsia"/>
                <w:sz w:val="21"/>
                <w:szCs w:val="21"/>
              </w:rPr>
            </w:pPr>
            <w:r w:rsidRPr="00196091">
              <w:rPr>
                <w:rFonts w:asciiTheme="minorEastAsia" w:hAnsiTheme="minorEastAsia" w:cstheme="minorEastAsia" w:hint="eastAsia"/>
                <w:sz w:val="21"/>
                <w:szCs w:val="21"/>
              </w:rPr>
              <w:t>协办或参与活动</w:t>
            </w:r>
          </w:p>
        </w:tc>
        <w:tc>
          <w:tcPr>
            <w:tcW w:w="3969" w:type="dxa"/>
            <w:vAlign w:val="center"/>
          </w:tcPr>
          <w:p w:rsidR="00A77ED0" w:rsidRDefault="00196091" w:rsidP="00196091">
            <w:pPr>
              <w:pStyle w:val="Default"/>
              <w:rPr>
                <w:rFonts w:asciiTheme="minorEastAsia" w:hAnsiTheme="minorEastAsia" w:cstheme="minorEastAsia"/>
                <w:sz w:val="21"/>
                <w:szCs w:val="21"/>
              </w:rPr>
            </w:pPr>
            <w:r w:rsidRPr="00196091">
              <w:rPr>
                <w:rFonts w:asciiTheme="minorEastAsia" w:hAnsiTheme="minorEastAsia" w:cstheme="minorEastAsia" w:hint="eastAsia"/>
                <w:sz w:val="21"/>
                <w:szCs w:val="21"/>
              </w:rPr>
              <w:t>同</w:t>
            </w:r>
            <w:r>
              <w:rPr>
                <w:rFonts w:asciiTheme="minorEastAsia" w:hAnsiTheme="minorEastAsia" w:cstheme="minorEastAsia" w:hint="eastAsia"/>
                <w:sz w:val="21"/>
                <w:szCs w:val="21"/>
              </w:rPr>
              <w:t>甲方</w:t>
            </w:r>
            <w:r w:rsidR="000E7326">
              <w:rPr>
                <w:rFonts w:asciiTheme="minorEastAsia" w:hAnsiTheme="minorEastAsia" w:cstheme="minorEastAsia" w:hint="eastAsia"/>
                <w:sz w:val="21"/>
                <w:szCs w:val="21"/>
              </w:rPr>
              <w:t>每季度</w:t>
            </w:r>
            <w:r w:rsidRPr="00196091">
              <w:rPr>
                <w:rFonts w:asciiTheme="minorEastAsia" w:hAnsiTheme="minorEastAsia" w:cstheme="minorEastAsia" w:hint="eastAsia"/>
                <w:sz w:val="21"/>
                <w:szCs w:val="21"/>
              </w:rPr>
              <w:t>策划</w:t>
            </w:r>
            <w:r w:rsidR="000E7326">
              <w:rPr>
                <w:rFonts w:asciiTheme="minorEastAsia" w:hAnsiTheme="minorEastAsia" w:cstheme="minorEastAsia" w:hint="eastAsia"/>
                <w:sz w:val="21"/>
                <w:szCs w:val="21"/>
              </w:rPr>
              <w:t>一场</w:t>
            </w:r>
            <w:r w:rsidRPr="00196091">
              <w:rPr>
                <w:rFonts w:asciiTheme="minorEastAsia" w:hAnsiTheme="minorEastAsia" w:cstheme="minorEastAsia" w:hint="eastAsia"/>
                <w:sz w:val="21"/>
                <w:szCs w:val="21"/>
              </w:rPr>
              <w:t>活动或甲方单独策划，乙方协办或</w:t>
            </w:r>
            <w:r>
              <w:rPr>
                <w:rFonts w:asciiTheme="minorEastAsia" w:hAnsiTheme="minorEastAsia" w:cstheme="minorEastAsia" w:hint="eastAsia"/>
                <w:sz w:val="21"/>
                <w:szCs w:val="21"/>
              </w:rPr>
              <w:t>参与活动的形式，为活动提供免费品尝红酒。</w:t>
            </w:r>
          </w:p>
        </w:tc>
        <w:tc>
          <w:tcPr>
            <w:tcW w:w="1699" w:type="dxa"/>
            <w:vAlign w:val="center"/>
          </w:tcPr>
          <w:p w:rsidR="00A77ED0" w:rsidRDefault="00A77ED0">
            <w:pPr>
              <w:pStyle w:val="Default"/>
              <w:jc w:val="center"/>
              <w:rPr>
                <w:rFonts w:asciiTheme="minorEastAsia" w:hAnsiTheme="minorEastAsia" w:cstheme="minorEastAsia"/>
                <w:sz w:val="21"/>
                <w:szCs w:val="21"/>
              </w:rPr>
            </w:pPr>
          </w:p>
        </w:tc>
        <w:tc>
          <w:tcPr>
            <w:tcW w:w="1284" w:type="dxa"/>
            <w:gridSpan w:val="2"/>
            <w:vAlign w:val="center"/>
          </w:tcPr>
          <w:p w:rsidR="00A77ED0" w:rsidRDefault="00A77ED0">
            <w:pPr>
              <w:pStyle w:val="Default"/>
              <w:jc w:val="center"/>
              <w:rPr>
                <w:rFonts w:asciiTheme="minorEastAsia" w:hAnsiTheme="minorEastAsia" w:cstheme="minorEastAsia"/>
                <w:sz w:val="21"/>
                <w:szCs w:val="21"/>
              </w:rPr>
            </w:pPr>
          </w:p>
        </w:tc>
      </w:tr>
      <w:tr w:rsidR="00A77ED0">
        <w:trPr>
          <w:trHeight w:val="619"/>
          <w:jc w:val="center"/>
        </w:trPr>
        <w:tc>
          <w:tcPr>
            <w:tcW w:w="1344" w:type="dxa"/>
            <w:vAlign w:val="center"/>
          </w:tcPr>
          <w:p w:rsidR="00A77ED0" w:rsidRDefault="00196091">
            <w:pPr>
              <w:pStyle w:val="Default"/>
              <w:jc w:val="center"/>
              <w:rPr>
                <w:rFonts w:asciiTheme="minorEastAsia" w:hAnsiTheme="minorEastAsia" w:cstheme="minorEastAsia"/>
                <w:sz w:val="21"/>
                <w:szCs w:val="21"/>
              </w:rPr>
            </w:pPr>
            <w:r w:rsidRPr="00196091">
              <w:rPr>
                <w:rFonts w:asciiTheme="minorEastAsia" w:hAnsiTheme="minorEastAsia" w:cstheme="minorEastAsia" w:hint="eastAsia"/>
                <w:sz w:val="21"/>
                <w:szCs w:val="21"/>
              </w:rPr>
              <w:t>赞助红酒</w:t>
            </w:r>
          </w:p>
        </w:tc>
        <w:tc>
          <w:tcPr>
            <w:tcW w:w="3969" w:type="dxa"/>
            <w:vAlign w:val="center"/>
          </w:tcPr>
          <w:p w:rsidR="00A77ED0" w:rsidRPr="00196091" w:rsidRDefault="00196091" w:rsidP="00196091">
            <w:pPr>
              <w:pStyle w:val="Default"/>
              <w:rPr>
                <w:rFonts w:asciiTheme="minorEastAsia" w:hAnsiTheme="minorEastAsia" w:cstheme="minorEastAsia"/>
                <w:sz w:val="21"/>
                <w:szCs w:val="21"/>
              </w:rPr>
            </w:pPr>
            <w:r w:rsidRPr="00196091">
              <w:rPr>
                <w:rFonts w:asciiTheme="minorEastAsia" w:hAnsiTheme="minorEastAsia" w:cstheme="minorEastAsia" w:hint="eastAsia"/>
                <w:sz w:val="21"/>
                <w:szCs w:val="21"/>
              </w:rPr>
              <w:t>赞助红酒</w:t>
            </w:r>
            <w:r>
              <w:rPr>
                <w:rFonts w:asciiTheme="minorEastAsia" w:hAnsiTheme="minorEastAsia" w:cstheme="minorEastAsia" w:hint="eastAsia"/>
                <w:sz w:val="21"/>
                <w:szCs w:val="21"/>
              </w:rPr>
              <w:t>，</w:t>
            </w:r>
            <w:r w:rsidRPr="00196091">
              <w:rPr>
                <w:rFonts w:asciiTheme="minorEastAsia" w:hAnsiTheme="minorEastAsia" w:cstheme="minorEastAsia" w:hint="eastAsia"/>
                <w:sz w:val="21"/>
                <w:szCs w:val="21"/>
              </w:rPr>
              <w:t>，根据具体合作内容每年赞助1000-2000价值的红酒，根据甲方销售或活动需求可以增加额度。</w:t>
            </w:r>
          </w:p>
        </w:tc>
        <w:tc>
          <w:tcPr>
            <w:tcW w:w="1699" w:type="dxa"/>
            <w:vAlign w:val="center"/>
          </w:tcPr>
          <w:p w:rsidR="00A77ED0" w:rsidRDefault="00A77ED0">
            <w:pPr>
              <w:pStyle w:val="Default"/>
              <w:jc w:val="center"/>
              <w:rPr>
                <w:rFonts w:asciiTheme="minorEastAsia" w:hAnsiTheme="minorEastAsia" w:cstheme="minorEastAsia"/>
                <w:sz w:val="21"/>
                <w:szCs w:val="21"/>
              </w:rPr>
            </w:pPr>
          </w:p>
        </w:tc>
        <w:tc>
          <w:tcPr>
            <w:tcW w:w="1284" w:type="dxa"/>
            <w:gridSpan w:val="2"/>
            <w:vAlign w:val="center"/>
          </w:tcPr>
          <w:p w:rsidR="00A77ED0" w:rsidRDefault="00A77ED0">
            <w:pPr>
              <w:pStyle w:val="Default"/>
              <w:jc w:val="center"/>
              <w:rPr>
                <w:rFonts w:asciiTheme="minorEastAsia" w:hAnsiTheme="minorEastAsia" w:cstheme="minorEastAsia"/>
                <w:sz w:val="21"/>
                <w:szCs w:val="21"/>
              </w:rPr>
            </w:pPr>
          </w:p>
        </w:tc>
      </w:tr>
      <w:tr w:rsidR="00A77ED0">
        <w:trPr>
          <w:trHeight w:val="662"/>
          <w:jc w:val="center"/>
        </w:trPr>
        <w:tc>
          <w:tcPr>
            <w:tcW w:w="1344" w:type="dxa"/>
            <w:vAlign w:val="center"/>
          </w:tcPr>
          <w:p w:rsidR="00A77ED0" w:rsidRDefault="000E7326">
            <w:pPr>
              <w:pStyle w:val="Default"/>
              <w:jc w:val="center"/>
              <w:rPr>
                <w:rFonts w:asciiTheme="minorEastAsia" w:hAnsiTheme="minorEastAsia" w:cstheme="minorEastAsia"/>
                <w:sz w:val="21"/>
                <w:szCs w:val="21"/>
              </w:rPr>
            </w:pPr>
            <w:r w:rsidRPr="000E7326">
              <w:rPr>
                <w:rFonts w:asciiTheme="minorEastAsia" w:hAnsiTheme="minorEastAsia" w:cstheme="minorEastAsia" w:hint="eastAsia"/>
                <w:sz w:val="21"/>
                <w:szCs w:val="21"/>
              </w:rPr>
              <w:t>采购优惠</w:t>
            </w:r>
          </w:p>
        </w:tc>
        <w:tc>
          <w:tcPr>
            <w:tcW w:w="3969" w:type="dxa"/>
            <w:vAlign w:val="center"/>
          </w:tcPr>
          <w:p w:rsidR="00A77ED0" w:rsidRDefault="000E7326" w:rsidP="000E7326">
            <w:pPr>
              <w:spacing w:line="220" w:lineRule="exact"/>
              <w:textAlignment w:val="center"/>
              <w:rPr>
                <w:rFonts w:asciiTheme="minorEastAsia" w:hAnsiTheme="minorEastAsia" w:cstheme="minorEastAsia"/>
                <w:color w:val="000000"/>
                <w:szCs w:val="21"/>
              </w:rPr>
            </w:pPr>
            <w:r w:rsidRPr="000E7326">
              <w:rPr>
                <w:rFonts w:asciiTheme="minorEastAsia" w:hAnsiTheme="minorEastAsia" w:cstheme="minorEastAsia" w:hint="eastAsia"/>
                <w:color w:val="000000"/>
                <w:szCs w:val="21"/>
              </w:rPr>
              <w:t>甲方采购红酒享受</w:t>
            </w:r>
            <w:r>
              <w:rPr>
                <w:rFonts w:asciiTheme="minorEastAsia" w:hAnsiTheme="minorEastAsia" w:cstheme="minorEastAsia" w:hint="eastAsia"/>
                <w:color w:val="000000"/>
                <w:szCs w:val="21"/>
              </w:rPr>
              <w:t>优惠</w:t>
            </w:r>
          </w:p>
        </w:tc>
        <w:tc>
          <w:tcPr>
            <w:tcW w:w="1706" w:type="dxa"/>
            <w:gridSpan w:val="2"/>
            <w:vAlign w:val="center"/>
          </w:tcPr>
          <w:p w:rsidR="00A77ED0" w:rsidRDefault="00A77ED0">
            <w:pPr>
              <w:pStyle w:val="Default"/>
              <w:jc w:val="center"/>
              <w:rPr>
                <w:rFonts w:asciiTheme="minorEastAsia" w:hAnsiTheme="minorEastAsia" w:cstheme="minorEastAsia"/>
                <w:sz w:val="21"/>
                <w:szCs w:val="21"/>
              </w:rPr>
            </w:pPr>
          </w:p>
        </w:tc>
        <w:tc>
          <w:tcPr>
            <w:tcW w:w="1277" w:type="dxa"/>
            <w:vAlign w:val="center"/>
          </w:tcPr>
          <w:p w:rsidR="00A77ED0" w:rsidRDefault="00A77ED0">
            <w:pPr>
              <w:pStyle w:val="Default"/>
              <w:jc w:val="center"/>
              <w:rPr>
                <w:rFonts w:asciiTheme="minorEastAsia" w:hAnsiTheme="minorEastAsia" w:cstheme="minorEastAsia"/>
                <w:sz w:val="21"/>
                <w:szCs w:val="21"/>
              </w:rPr>
            </w:pPr>
          </w:p>
        </w:tc>
      </w:tr>
      <w:tr w:rsidR="00A77ED0">
        <w:trPr>
          <w:trHeight w:val="662"/>
          <w:jc w:val="center"/>
        </w:trPr>
        <w:tc>
          <w:tcPr>
            <w:tcW w:w="1344" w:type="dxa"/>
            <w:vAlign w:val="center"/>
          </w:tcPr>
          <w:p w:rsidR="00A77ED0" w:rsidRDefault="000E7326">
            <w:pPr>
              <w:pStyle w:val="Default"/>
              <w:jc w:val="center"/>
              <w:rPr>
                <w:rFonts w:asciiTheme="minorEastAsia" w:hAnsiTheme="minorEastAsia" w:cstheme="minorEastAsia"/>
                <w:sz w:val="21"/>
                <w:szCs w:val="21"/>
              </w:rPr>
            </w:pPr>
            <w:r w:rsidRPr="000E7326">
              <w:rPr>
                <w:rFonts w:asciiTheme="minorEastAsia" w:hAnsiTheme="minorEastAsia" w:cstheme="minorEastAsia" w:hint="eastAsia"/>
                <w:sz w:val="21"/>
                <w:szCs w:val="21"/>
              </w:rPr>
              <w:t>销售分成</w:t>
            </w:r>
          </w:p>
        </w:tc>
        <w:tc>
          <w:tcPr>
            <w:tcW w:w="3969" w:type="dxa"/>
            <w:vAlign w:val="center"/>
          </w:tcPr>
          <w:p w:rsidR="00A77ED0" w:rsidRDefault="000E7326" w:rsidP="000E7326">
            <w:pPr>
              <w:spacing w:line="220" w:lineRule="exact"/>
              <w:textAlignment w:val="center"/>
              <w:rPr>
                <w:rFonts w:asciiTheme="minorEastAsia" w:hAnsiTheme="minorEastAsia" w:cstheme="minorEastAsia"/>
                <w:color w:val="000000"/>
                <w:szCs w:val="21"/>
              </w:rPr>
            </w:pPr>
            <w:r w:rsidRPr="000E7326">
              <w:rPr>
                <w:rFonts w:asciiTheme="minorEastAsia" w:hAnsiTheme="minorEastAsia" w:cstheme="minorEastAsia" w:hint="eastAsia"/>
                <w:color w:val="000000"/>
                <w:szCs w:val="21"/>
              </w:rPr>
              <w:t>所有甲方推荐的用户购买红酒享有首次购买优惠</w:t>
            </w:r>
            <w:r>
              <w:rPr>
                <w:rFonts w:asciiTheme="minorEastAsia" w:hAnsiTheme="minorEastAsia" w:cstheme="minorEastAsia" w:hint="eastAsia"/>
                <w:color w:val="000000"/>
                <w:szCs w:val="21"/>
              </w:rPr>
              <w:t>，</w:t>
            </w:r>
            <w:r w:rsidRPr="000E7326">
              <w:rPr>
                <w:rFonts w:asciiTheme="minorEastAsia" w:hAnsiTheme="minorEastAsia" w:cstheme="minorEastAsia" w:hint="eastAsia"/>
                <w:color w:val="000000"/>
                <w:szCs w:val="21"/>
              </w:rPr>
              <w:t>甲方推荐用户购买红酒的交易额，甲方可获得10-20%的返点。</w:t>
            </w:r>
          </w:p>
        </w:tc>
        <w:tc>
          <w:tcPr>
            <w:tcW w:w="1706" w:type="dxa"/>
            <w:gridSpan w:val="2"/>
            <w:vAlign w:val="center"/>
          </w:tcPr>
          <w:p w:rsidR="00A77ED0" w:rsidRDefault="00A77ED0">
            <w:pPr>
              <w:pStyle w:val="Default"/>
              <w:jc w:val="center"/>
              <w:rPr>
                <w:rFonts w:asciiTheme="minorEastAsia" w:hAnsiTheme="minorEastAsia" w:cstheme="minorEastAsia"/>
                <w:sz w:val="21"/>
                <w:szCs w:val="21"/>
              </w:rPr>
            </w:pPr>
          </w:p>
        </w:tc>
        <w:tc>
          <w:tcPr>
            <w:tcW w:w="1277" w:type="dxa"/>
            <w:vAlign w:val="center"/>
          </w:tcPr>
          <w:p w:rsidR="00A77ED0" w:rsidRDefault="00A77ED0">
            <w:pPr>
              <w:pStyle w:val="Default"/>
              <w:jc w:val="center"/>
              <w:rPr>
                <w:rFonts w:asciiTheme="minorEastAsia" w:hAnsiTheme="minorEastAsia" w:cstheme="minorEastAsia"/>
                <w:sz w:val="21"/>
                <w:szCs w:val="21"/>
              </w:rPr>
            </w:pPr>
          </w:p>
        </w:tc>
      </w:tr>
      <w:tr w:rsidR="00A77ED0">
        <w:trPr>
          <w:trHeight w:val="624"/>
          <w:jc w:val="center"/>
        </w:trPr>
        <w:tc>
          <w:tcPr>
            <w:tcW w:w="1344" w:type="dxa"/>
            <w:vAlign w:val="center"/>
          </w:tcPr>
          <w:p w:rsidR="00A77ED0" w:rsidRDefault="00A77ED0">
            <w:pPr>
              <w:pStyle w:val="Default"/>
              <w:jc w:val="center"/>
              <w:rPr>
                <w:rFonts w:asciiTheme="minorEastAsia" w:hAnsiTheme="minorEastAsia" w:cstheme="minorEastAsia"/>
                <w:sz w:val="21"/>
                <w:szCs w:val="21"/>
              </w:rPr>
            </w:pPr>
          </w:p>
        </w:tc>
        <w:tc>
          <w:tcPr>
            <w:tcW w:w="3969" w:type="dxa"/>
            <w:vAlign w:val="center"/>
          </w:tcPr>
          <w:p w:rsidR="00A77ED0" w:rsidRDefault="00A77ED0">
            <w:pPr>
              <w:spacing w:line="220" w:lineRule="exact"/>
              <w:jc w:val="center"/>
              <w:textAlignment w:val="center"/>
              <w:rPr>
                <w:rFonts w:asciiTheme="minorEastAsia" w:hAnsiTheme="minorEastAsia" w:cstheme="minorEastAsia" w:hint="eastAsia"/>
                <w:color w:val="000000"/>
                <w:szCs w:val="21"/>
              </w:rPr>
            </w:pPr>
          </w:p>
        </w:tc>
        <w:tc>
          <w:tcPr>
            <w:tcW w:w="1706" w:type="dxa"/>
            <w:gridSpan w:val="2"/>
            <w:vAlign w:val="center"/>
          </w:tcPr>
          <w:p w:rsidR="00A77ED0" w:rsidRDefault="00A77ED0">
            <w:pPr>
              <w:pStyle w:val="Default"/>
              <w:jc w:val="center"/>
              <w:rPr>
                <w:rFonts w:asciiTheme="minorEastAsia" w:hAnsiTheme="minorEastAsia" w:cstheme="minorEastAsia"/>
                <w:sz w:val="21"/>
                <w:szCs w:val="21"/>
              </w:rPr>
            </w:pPr>
          </w:p>
        </w:tc>
        <w:tc>
          <w:tcPr>
            <w:tcW w:w="1277" w:type="dxa"/>
            <w:vAlign w:val="center"/>
          </w:tcPr>
          <w:p w:rsidR="00A77ED0" w:rsidRDefault="00A77ED0">
            <w:pPr>
              <w:pStyle w:val="Default"/>
              <w:jc w:val="center"/>
              <w:rPr>
                <w:rFonts w:asciiTheme="minorEastAsia" w:hAnsiTheme="minorEastAsia" w:cstheme="minorEastAsia"/>
                <w:sz w:val="21"/>
                <w:szCs w:val="21"/>
              </w:rPr>
            </w:pPr>
          </w:p>
        </w:tc>
      </w:tr>
      <w:tr w:rsidR="00A77ED0">
        <w:trPr>
          <w:trHeight w:val="774"/>
          <w:jc w:val="center"/>
        </w:trPr>
        <w:tc>
          <w:tcPr>
            <w:tcW w:w="1344" w:type="dxa"/>
            <w:vAlign w:val="center"/>
          </w:tcPr>
          <w:p w:rsidR="00A77ED0" w:rsidRDefault="00E4711A">
            <w:pPr>
              <w:pStyle w:val="Default"/>
              <w:jc w:val="center"/>
              <w:rPr>
                <w:rFonts w:asciiTheme="minorEastAsia" w:hAnsiTheme="minorEastAsia" w:cstheme="minorEastAsia"/>
                <w:b/>
                <w:sz w:val="21"/>
                <w:szCs w:val="21"/>
              </w:rPr>
            </w:pPr>
            <w:r>
              <w:rPr>
                <w:rFonts w:asciiTheme="minorEastAsia" w:hAnsiTheme="minorEastAsia" w:cstheme="minorEastAsia" w:hint="eastAsia"/>
                <w:b/>
                <w:sz w:val="21"/>
                <w:szCs w:val="21"/>
              </w:rPr>
              <w:t>备注</w:t>
            </w:r>
          </w:p>
        </w:tc>
        <w:tc>
          <w:tcPr>
            <w:tcW w:w="6952" w:type="dxa"/>
            <w:gridSpan w:val="4"/>
            <w:vAlign w:val="center"/>
          </w:tcPr>
          <w:p w:rsidR="00A77ED0" w:rsidRDefault="00A77ED0">
            <w:pPr>
              <w:pStyle w:val="Default"/>
              <w:jc w:val="center"/>
              <w:rPr>
                <w:rFonts w:asciiTheme="minorEastAsia" w:hAnsiTheme="minorEastAsia" w:cstheme="minorEastAsia"/>
                <w:sz w:val="21"/>
                <w:szCs w:val="21"/>
              </w:rPr>
            </w:pPr>
          </w:p>
        </w:tc>
      </w:tr>
    </w:tbl>
    <w:p w:rsidR="00A77ED0" w:rsidRDefault="00A77ED0">
      <w:pPr>
        <w:spacing w:line="0" w:lineRule="atLeast"/>
        <w:rPr>
          <w:rFonts w:asciiTheme="minorEastAsia" w:hAnsiTheme="minorEastAsia" w:cstheme="minorEastAsia"/>
          <w:sz w:val="18"/>
        </w:rPr>
      </w:pP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2</w:t>
      </w:r>
      <w:r>
        <w:rPr>
          <w:rFonts w:asciiTheme="minorEastAsia" w:hAnsiTheme="minorEastAsia" w:cstheme="minorEastAsia" w:hint="eastAsia"/>
          <w:sz w:val="24"/>
          <w:szCs w:val="24"/>
          <w:highlight w:val="yellow"/>
        </w:rPr>
        <w:t>业务联系人（项目对接人）</w:t>
      </w:r>
      <w:r>
        <w:rPr>
          <w:rFonts w:asciiTheme="minorEastAsia" w:hAnsiTheme="minorEastAsia" w:cstheme="minorEastAsia" w:hint="eastAsia"/>
          <w:sz w:val="24"/>
          <w:szCs w:val="24"/>
          <w:highlight w:val="yellow"/>
        </w:rPr>
        <w:t>：</w:t>
      </w:r>
      <w:r w:rsidR="005942D9">
        <w:rPr>
          <w:rFonts w:asciiTheme="minorEastAsia" w:hAnsiTheme="minorEastAsia" w:cstheme="minorEastAsia" w:hint="eastAsia"/>
          <w:sz w:val="24"/>
          <w:szCs w:val="24"/>
          <w:highlight w:val="yellow"/>
        </w:rPr>
        <w:t>耿耿</w:t>
      </w:r>
    </w:p>
    <w:p w:rsidR="00A77ED0" w:rsidRDefault="00A77ED0">
      <w:pPr>
        <w:rPr>
          <w:rFonts w:asciiTheme="minorEastAsia" w:hAnsiTheme="minorEastAsia" w:cstheme="minorEastAsia"/>
          <w:sz w:val="24"/>
          <w:szCs w:val="24"/>
          <w:highlight w:val="yellow"/>
        </w:rPr>
      </w:pP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对接城市：</w:t>
      </w:r>
      <w:r>
        <w:rPr>
          <w:rFonts w:asciiTheme="minorEastAsia" w:hAnsiTheme="minorEastAsia" w:cstheme="minorEastAsia" w:hint="eastAsia"/>
          <w:sz w:val="24"/>
          <w:szCs w:val="24"/>
          <w:highlight w:val="yellow"/>
        </w:rPr>
        <w:t xml:space="preserve"> </w:t>
      </w:r>
      <w:r w:rsidR="005942D9">
        <w:rPr>
          <w:rFonts w:asciiTheme="minorEastAsia" w:hAnsiTheme="minorEastAsia" w:cstheme="minorEastAsia" w:hint="eastAsia"/>
          <w:sz w:val="24"/>
          <w:szCs w:val="24"/>
          <w:highlight w:val="yellow"/>
        </w:rPr>
        <w:t>苏州</w:t>
      </w:r>
    </w:p>
    <w:p w:rsidR="00A77ED0" w:rsidRDefault="00A77ED0">
      <w:pPr>
        <w:rPr>
          <w:rFonts w:asciiTheme="minorEastAsia" w:hAnsiTheme="minorEastAsia" w:cstheme="minorEastAsia"/>
          <w:sz w:val="24"/>
          <w:szCs w:val="24"/>
          <w:highlight w:val="yellow"/>
        </w:rPr>
      </w:pP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姓名：</w:t>
      </w:r>
      <w:r w:rsidR="005942D9">
        <w:rPr>
          <w:rFonts w:asciiTheme="minorEastAsia" w:hAnsiTheme="minorEastAsia" w:cstheme="minorEastAsia" w:hint="eastAsia"/>
          <w:sz w:val="24"/>
          <w:szCs w:val="24"/>
          <w:highlight w:val="yellow"/>
        </w:rPr>
        <w:t>耿耿</w:t>
      </w: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 xml:space="preserve"> </w:t>
      </w: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电话：</w:t>
      </w:r>
    </w:p>
    <w:p w:rsidR="00A77ED0" w:rsidRDefault="00A77ED0">
      <w:pPr>
        <w:rPr>
          <w:rFonts w:asciiTheme="minorEastAsia" w:hAnsiTheme="minorEastAsia" w:cstheme="minorEastAsia"/>
          <w:sz w:val="24"/>
          <w:szCs w:val="24"/>
          <w:highlight w:val="yellow"/>
        </w:rPr>
      </w:pPr>
    </w:p>
    <w:p w:rsidR="00A77ED0" w:rsidRDefault="00E4711A">
      <w:pPr>
        <w:rPr>
          <w:rFonts w:asciiTheme="minorEastAsia" w:hAnsiTheme="minorEastAsia" w:cstheme="minorEastAsia"/>
          <w:sz w:val="24"/>
          <w:szCs w:val="24"/>
          <w:highlight w:val="yellow"/>
        </w:rPr>
      </w:pPr>
      <w:r>
        <w:rPr>
          <w:rFonts w:asciiTheme="minorEastAsia" w:hAnsiTheme="minorEastAsia" w:cstheme="minorEastAsia" w:hint="eastAsia"/>
          <w:sz w:val="24"/>
          <w:szCs w:val="24"/>
          <w:highlight w:val="yellow"/>
        </w:rPr>
        <w:t>邮箱：</w:t>
      </w:r>
      <w:r>
        <w:rPr>
          <w:rFonts w:asciiTheme="minorEastAsia" w:hAnsiTheme="minorEastAsia" w:cstheme="minorEastAsia" w:hint="eastAsia"/>
          <w:sz w:val="24"/>
          <w:szCs w:val="24"/>
          <w:highlight w:val="yellow"/>
        </w:rPr>
        <w:t xml:space="preserve"> </w:t>
      </w:r>
    </w:p>
    <w:p w:rsidR="00A77ED0" w:rsidRDefault="00E4711A">
      <w:pPr>
        <w:rPr>
          <w:rFonts w:asciiTheme="minorEastAsia" w:hAnsiTheme="minorEastAsia" w:cstheme="minorEastAsia"/>
        </w:rPr>
      </w:pPr>
      <w:r>
        <w:rPr>
          <w:rFonts w:asciiTheme="minorEastAsia" w:hAnsiTheme="minorEastAsia" w:cstheme="minorEastAsia" w:hint="eastAsia"/>
        </w:rPr>
        <w:br w:type="page"/>
      </w:r>
    </w:p>
    <w:p w:rsidR="00A77ED0" w:rsidRDefault="00E4711A">
      <w:pPr>
        <w:rPr>
          <w:rFonts w:asciiTheme="minorEastAsia" w:hAnsiTheme="minorEastAsia" w:cstheme="minorEastAsia"/>
        </w:rPr>
      </w:pPr>
      <w:r>
        <w:rPr>
          <w:rFonts w:asciiTheme="minorEastAsia" w:hAnsiTheme="minorEastAsia" w:cstheme="minorEastAsia" w:hint="eastAsia"/>
        </w:rPr>
        <w:lastRenderedPageBreak/>
        <w:t>附件</w:t>
      </w:r>
      <w:r>
        <w:rPr>
          <w:rFonts w:asciiTheme="minorEastAsia" w:hAnsiTheme="minorEastAsia" w:cstheme="minorEastAsia" w:hint="eastAsia"/>
        </w:rPr>
        <w:t xml:space="preserve">2 </w:t>
      </w:r>
      <w:r>
        <w:rPr>
          <w:rFonts w:asciiTheme="minorEastAsia" w:hAnsiTheme="minorEastAsia" w:cstheme="minorEastAsia" w:hint="eastAsia"/>
        </w:rPr>
        <w:t xml:space="preserve">                           </w:t>
      </w:r>
      <w:r>
        <w:rPr>
          <w:rFonts w:asciiTheme="minorEastAsia" w:hAnsiTheme="minorEastAsia" w:cstheme="minorEastAsia" w:hint="eastAsia"/>
        </w:rPr>
        <w:t>氪服对接表</w:t>
      </w:r>
      <w:r>
        <w:rPr>
          <w:rFonts w:asciiTheme="minorEastAsia" w:hAnsiTheme="minorEastAsia" w:cstheme="minorEastAsia" w:hint="eastAsia"/>
        </w:rPr>
        <w:t>（样表）</w:t>
      </w:r>
    </w:p>
    <w:p w:rsidR="00A77ED0" w:rsidRDefault="00A77ED0">
      <w:pPr>
        <w:rPr>
          <w:rFonts w:asciiTheme="minorEastAsia" w:hAnsiTheme="minorEastAsia" w:cstheme="minorEastAsia"/>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3"/>
        <w:gridCol w:w="1773"/>
        <w:gridCol w:w="1773"/>
        <w:gridCol w:w="1773"/>
        <w:gridCol w:w="2092"/>
      </w:tblGrid>
      <w:tr w:rsidR="00A77ED0">
        <w:trPr>
          <w:trHeight w:val="613"/>
        </w:trPr>
        <w:tc>
          <w:tcPr>
            <w:tcW w:w="9184" w:type="dxa"/>
            <w:gridSpan w:val="5"/>
            <w:vAlign w:val="center"/>
          </w:tcPr>
          <w:p w:rsidR="00A77ED0" w:rsidRDefault="00E4711A">
            <w:pPr>
              <w:spacing w:line="276"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氪星服务对接表</w:t>
            </w:r>
            <w:r>
              <w:rPr>
                <w:rFonts w:asciiTheme="minorEastAsia" w:hAnsiTheme="minorEastAsia" w:cstheme="minorEastAsia" w:hint="eastAsia"/>
                <w:sz w:val="24"/>
                <w:szCs w:val="24"/>
              </w:rPr>
              <w:t>(</w:t>
            </w:r>
            <w:r>
              <w:rPr>
                <w:rFonts w:asciiTheme="minorEastAsia" w:hAnsiTheme="minorEastAsia" w:cstheme="minorEastAsia" w:hint="eastAsia"/>
                <w:sz w:val="24"/>
                <w:szCs w:val="24"/>
              </w:rPr>
              <w:t>样表</w:t>
            </w:r>
            <w:r>
              <w:rPr>
                <w:rFonts w:asciiTheme="minorEastAsia" w:hAnsiTheme="minorEastAsia" w:cstheme="minorEastAsia" w:hint="eastAsia"/>
                <w:sz w:val="24"/>
                <w:szCs w:val="24"/>
              </w:rPr>
              <w:t>)</w:t>
            </w:r>
          </w:p>
        </w:tc>
      </w:tr>
      <w:tr w:rsidR="00A77ED0">
        <w:trPr>
          <w:trHeight w:val="440"/>
        </w:trPr>
        <w:tc>
          <w:tcPr>
            <w:tcW w:w="1773" w:type="dxa"/>
            <w:vAlign w:val="center"/>
          </w:tcPr>
          <w:p w:rsidR="00A77ED0" w:rsidRDefault="00E4711A">
            <w:pPr>
              <w:spacing w:line="276" w:lineRule="auto"/>
              <w:jc w:val="center"/>
              <w:rPr>
                <w:rFonts w:asciiTheme="minorEastAsia" w:hAnsiTheme="minorEastAsia" w:cstheme="minorEastAsia"/>
                <w:sz w:val="18"/>
                <w:szCs w:val="18"/>
              </w:rPr>
            </w:pPr>
            <w:r>
              <w:rPr>
                <w:rFonts w:asciiTheme="minorEastAsia" w:hAnsiTheme="minorEastAsia" w:cstheme="minorEastAsia" w:hint="eastAsia"/>
                <w:sz w:val="18"/>
                <w:szCs w:val="18"/>
              </w:rPr>
              <w:t>项目名称</w:t>
            </w:r>
          </w:p>
        </w:tc>
        <w:tc>
          <w:tcPr>
            <w:tcW w:w="1773" w:type="dxa"/>
            <w:vAlign w:val="center"/>
          </w:tcPr>
          <w:p w:rsidR="00A77ED0" w:rsidRDefault="00E4711A">
            <w:pPr>
              <w:spacing w:line="276" w:lineRule="auto"/>
              <w:jc w:val="center"/>
              <w:rPr>
                <w:rFonts w:asciiTheme="minorEastAsia" w:hAnsiTheme="minorEastAsia" w:cstheme="minorEastAsia"/>
                <w:sz w:val="18"/>
                <w:szCs w:val="18"/>
              </w:rPr>
            </w:pPr>
            <w:r>
              <w:rPr>
                <w:rFonts w:asciiTheme="minorEastAsia" w:hAnsiTheme="minorEastAsia" w:cstheme="minorEastAsia" w:hint="eastAsia"/>
                <w:sz w:val="18"/>
                <w:szCs w:val="18"/>
              </w:rPr>
              <w:t>对接日期</w:t>
            </w:r>
          </w:p>
        </w:tc>
        <w:tc>
          <w:tcPr>
            <w:tcW w:w="1773" w:type="dxa"/>
            <w:vAlign w:val="center"/>
          </w:tcPr>
          <w:p w:rsidR="00A77ED0" w:rsidRDefault="00E4711A">
            <w:pPr>
              <w:rPr>
                <w:rFonts w:asciiTheme="minorEastAsia" w:hAnsiTheme="minorEastAsia" w:cstheme="minorEastAsia"/>
                <w:sz w:val="18"/>
                <w:szCs w:val="18"/>
              </w:rPr>
            </w:pPr>
            <w:r>
              <w:rPr>
                <w:rFonts w:asciiTheme="minorEastAsia" w:hAnsiTheme="minorEastAsia" w:cstheme="minorEastAsia" w:hint="eastAsia"/>
                <w:sz w:val="18"/>
                <w:szCs w:val="18"/>
              </w:rPr>
              <w:t>服务内容</w:t>
            </w:r>
          </w:p>
        </w:tc>
        <w:tc>
          <w:tcPr>
            <w:tcW w:w="1773" w:type="dxa"/>
            <w:vAlign w:val="center"/>
          </w:tcPr>
          <w:p w:rsidR="00A77ED0" w:rsidRDefault="00E4711A">
            <w:pPr>
              <w:rPr>
                <w:rFonts w:asciiTheme="minorEastAsia" w:hAnsiTheme="minorEastAsia" w:cstheme="minorEastAsia"/>
                <w:sz w:val="18"/>
                <w:szCs w:val="18"/>
              </w:rPr>
            </w:pPr>
            <w:r>
              <w:rPr>
                <w:rFonts w:asciiTheme="minorEastAsia" w:hAnsiTheme="minorEastAsia" w:cstheme="minorEastAsia" w:hint="eastAsia"/>
                <w:sz w:val="18"/>
                <w:szCs w:val="18"/>
              </w:rPr>
              <w:t>服务价格</w:t>
            </w:r>
          </w:p>
        </w:tc>
        <w:tc>
          <w:tcPr>
            <w:tcW w:w="2092" w:type="dxa"/>
            <w:vAlign w:val="center"/>
          </w:tcPr>
          <w:p w:rsidR="00A77ED0" w:rsidRDefault="00E4711A">
            <w:pPr>
              <w:rPr>
                <w:rFonts w:asciiTheme="minorEastAsia" w:hAnsiTheme="minorEastAsia" w:cstheme="minorEastAsia"/>
                <w:sz w:val="18"/>
                <w:szCs w:val="18"/>
              </w:rPr>
            </w:pPr>
            <w:r>
              <w:rPr>
                <w:rFonts w:asciiTheme="minorEastAsia" w:hAnsiTheme="minorEastAsia" w:cstheme="minorEastAsia" w:hint="eastAsia"/>
                <w:sz w:val="18"/>
                <w:szCs w:val="18"/>
              </w:rPr>
              <w:t>服务评价及反馈</w:t>
            </w:r>
          </w:p>
        </w:tc>
      </w:tr>
      <w:tr w:rsidR="00A77ED0">
        <w:trPr>
          <w:trHeight w:val="613"/>
        </w:trPr>
        <w:tc>
          <w:tcPr>
            <w:tcW w:w="1773" w:type="dxa"/>
          </w:tcPr>
          <w:p w:rsidR="00A77ED0" w:rsidRDefault="00A77ED0">
            <w:pPr>
              <w:spacing w:line="276" w:lineRule="auto"/>
              <w:rPr>
                <w:rFonts w:asciiTheme="minorEastAsia" w:hAnsiTheme="minorEastAsia" w:cstheme="minorEastAsia"/>
                <w:sz w:val="24"/>
                <w:szCs w:val="24"/>
              </w:rPr>
            </w:pPr>
            <w:bookmarkStart w:id="1" w:name="_GoBack"/>
            <w:bookmarkEnd w:id="1"/>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2092" w:type="dxa"/>
          </w:tcPr>
          <w:p w:rsidR="00A77ED0" w:rsidRDefault="00A77ED0">
            <w:pPr>
              <w:spacing w:line="276" w:lineRule="auto"/>
              <w:rPr>
                <w:rFonts w:asciiTheme="minorEastAsia" w:hAnsiTheme="minorEastAsia" w:cstheme="minorEastAsia"/>
                <w:sz w:val="24"/>
                <w:szCs w:val="24"/>
              </w:rPr>
            </w:pPr>
          </w:p>
        </w:tc>
      </w:tr>
      <w:tr w:rsidR="00A77ED0">
        <w:trPr>
          <w:trHeight w:val="613"/>
        </w:trPr>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b/>
                <w:bCs/>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2092" w:type="dxa"/>
          </w:tcPr>
          <w:p w:rsidR="00A77ED0" w:rsidRDefault="00A77ED0">
            <w:pPr>
              <w:spacing w:line="276" w:lineRule="auto"/>
              <w:rPr>
                <w:rFonts w:asciiTheme="minorEastAsia" w:hAnsiTheme="minorEastAsia" w:cstheme="minorEastAsia"/>
                <w:sz w:val="24"/>
                <w:szCs w:val="24"/>
              </w:rPr>
            </w:pPr>
          </w:p>
        </w:tc>
      </w:tr>
      <w:tr w:rsidR="00A77ED0">
        <w:trPr>
          <w:trHeight w:val="613"/>
        </w:trPr>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2092" w:type="dxa"/>
          </w:tcPr>
          <w:p w:rsidR="00A77ED0" w:rsidRDefault="00A77ED0">
            <w:pPr>
              <w:spacing w:line="276" w:lineRule="auto"/>
              <w:rPr>
                <w:rFonts w:asciiTheme="minorEastAsia" w:hAnsiTheme="minorEastAsia" w:cstheme="minorEastAsia"/>
                <w:sz w:val="24"/>
                <w:szCs w:val="24"/>
              </w:rPr>
            </w:pPr>
          </w:p>
        </w:tc>
      </w:tr>
      <w:tr w:rsidR="00A77ED0">
        <w:trPr>
          <w:trHeight w:val="647"/>
        </w:trPr>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1773" w:type="dxa"/>
          </w:tcPr>
          <w:p w:rsidR="00A77ED0" w:rsidRDefault="00A77ED0">
            <w:pPr>
              <w:spacing w:line="276" w:lineRule="auto"/>
              <w:rPr>
                <w:rFonts w:asciiTheme="minorEastAsia" w:hAnsiTheme="minorEastAsia" w:cstheme="minorEastAsia"/>
                <w:sz w:val="24"/>
                <w:szCs w:val="24"/>
              </w:rPr>
            </w:pPr>
          </w:p>
        </w:tc>
        <w:tc>
          <w:tcPr>
            <w:tcW w:w="2092" w:type="dxa"/>
          </w:tcPr>
          <w:p w:rsidR="00A77ED0" w:rsidRDefault="00A77ED0">
            <w:pPr>
              <w:spacing w:line="276" w:lineRule="auto"/>
              <w:rPr>
                <w:rFonts w:asciiTheme="minorEastAsia" w:hAnsiTheme="minorEastAsia" w:cstheme="minorEastAsia"/>
                <w:sz w:val="24"/>
                <w:szCs w:val="24"/>
              </w:rPr>
            </w:pPr>
          </w:p>
        </w:tc>
      </w:tr>
    </w:tbl>
    <w:p w:rsidR="00A77ED0" w:rsidRDefault="00A77ED0">
      <w:pPr>
        <w:rPr>
          <w:rFonts w:asciiTheme="minorEastAsia" w:hAnsiTheme="minorEastAsia" w:cstheme="minorEastAsia"/>
        </w:rPr>
      </w:pPr>
    </w:p>
    <w:sectPr w:rsidR="00A77ED0">
      <w:footerReference w:type="default" r:id="rId9"/>
      <w:pgSz w:w="11900" w:h="16838"/>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11A" w:rsidRDefault="00E4711A">
      <w:r>
        <w:separator/>
      </w:r>
    </w:p>
  </w:endnote>
  <w:endnote w:type="continuationSeparator" w:id="0">
    <w:p w:rsidR="00E4711A" w:rsidRDefault="00E47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ED0" w:rsidRDefault="00E4711A">
    <w:pPr>
      <w:pStyle w:val="a9"/>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7ED0" w:rsidRDefault="00E471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42D9">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A77ED0" w:rsidRDefault="00E471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42D9">
                      <w:rPr>
                        <w:noProof/>
                        <w:sz w:val="18"/>
                      </w:rPr>
                      <w:t>5</w:t>
                    </w:r>
                    <w:r>
                      <w:rPr>
                        <w:rFonts w:hint="eastAsia"/>
                        <w:sz w:val="18"/>
                      </w:rPr>
                      <w:fldChar w:fldCharType="end"/>
                    </w:r>
                  </w:p>
                </w:txbxContent>
              </v:textbox>
              <w10:wrap anchorx="margin"/>
            </v:shape>
          </w:pict>
        </mc:Fallback>
      </mc:AlternateContent>
    </w:r>
  </w:p>
  <w:p w:rsidR="00A77ED0" w:rsidRDefault="00A77ED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11A" w:rsidRDefault="00E4711A">
      <w:r>
        <w:separator/>
      </w:r>
    </w:p>
  </w:footnote>
  <w:footnote w:type="continuationSeparator" w:id="0">
    <w:p w:rsidR="00E4711A" w:rsidRDefault="00E471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F744F"/>
    <w:multiLevelType w:val="singleLevel"/>
    <w:tmpl w:val="575F744F"/>
    <w:lvl w:ilvl="0">
      <w:start w:val="1"/>
      <w:numFmt w:val="decimal"/>
      <w:suff w:val="nothing"/>
      <w:lvlText w:val="%1."/>
      <w:lvlJc w:val="left"/>
    </w:lvl>
  </w:abstractNum>
  <w:abstractNum w:abstractNumId="1" w15:restartNumberingAfterBreak="0">
    <w:nsid w:val="5761153F"/>
    <w:multiLevelType w:val="singleLevel"/>
    <w:tmpl w:val="5761153F"/>
    <w:lvl w:ilvl="0">
      <w:start w:val="1"/>
      <w:numFmt w:val="chineseCounting"/>
      <w:suff w:val="nothing"/>
      <w:lvlText w:val="%1、"/>
      <w:lvlJc w:val="left"/>
    </w:lvl>
  </w:abstractNum>
  <w:abstractNum w:abstractNumId="2" w15:restartNumberingAfterBreak="0">
    <w:nsid w:val="576A1737"/>
    <w:multiLevelType w:val="singleLevel"/>
    <w:tmpl w:val="576A1737"/>
    <w:lvl w:ilvl="0">
      <w:start w:val="1"/>
      <w:numFmt w:val="decimal"/>
      <w:suff w:val="nothing"/>
      <w:lvlText w:val="%1."/>
      <w:lvlJc w:val="left"/>
    </w:lvl>
  </w:abstractNum>
  <w:abstractNum w:abstractNumId="3" w15:restartNumberingAfterBreak="0">
    <w:nsid w:val="577BCFFA"/>
    <w:multiLevelType w:val="singleLevel"/>
    <w:tmpl w:val="577BCFFA"/>
    <w:lvl w:ilvl="0">
      <w:start w:val="1"/>
      <w:numFmt w:val="decimal"/>
      <w:suff w:val="nothing"/>
      <w:lvlText w:val="%1."/>
      <w:lvlJc w:val="left"/>
    </w:lvl>
  </w:abstractNum>
  <w:abstractNum w:abstractNumId="4" w15:restartNumberingAfterBreak="0">
    <w:nsid w:val="577BD00B"/>
    <w:multiLevelType w:val="singleLevel"/>
    <w:tmpl w:val="577BD00B"/>
    <w:lvl w:ilvl="0">
      <w:start w:val="4"/>
      <w:numFmt w:val="decimal"/>
      <w:suff w:val="nothing"/>
      <w:lvlText w:val="%1."/>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80A26"/>
    <w:rsid w:val="000A7765"/>
    <w:rsid w:val="000E7326"/>
    <w:rsid w:val="00196091"/>
    <w:rsid w:val="001C7198"/>
    <w:rsid w:val="00252793"/>
    <w:rsid w:val="00253197"/>
    <w:rsid w:val="002A58E1"/>
    <w:rsid w:val="002C5548"/>
    <w:rsid w:val="00422215"/>
    <w:rsid w:val="00481DA8"/>
    <w:rsid w:val="005942D9"/>
    <w:rsid w:val="0059557B"/>
    <w:rsid w:val="006006DD"/>
    <w:rsid w:val="00670D80"/>
    <w:rsid w:val="00994619"/>
    <w:rsid w:val="009D22FE"/>
    <w:rsid w:val="00A04286"/>
    <w:rsid w:val="00A23FF2"/>
    <w:rsid w:val="00A77ED0"/>
    <w:rsid w:val="00B07033"/>
    <w:rsid w:val="00D85662"/>
    <w:rsid w:val="00D950DF"/>
    <w:rsid w:val="00DD3CDF"/>
    <w:rsid w:val="00E4711A"/>
    <w:rsid w:val="00E80EF2"/>
    <w:rsid w:val="00E818C4"/>
    <w:rsid w:val="00F03845"/>
    <w:rsid w:val="00F1764C"/>
    <w:rsid w:val="02D774C1"/>
    <w:rsid w:val="05EC6A9D"/>
    <w:rsid w:val="1135693F"/>
    <w:rsid w:val="18786FBB"/>
    <w:rsid w:val="22A755B3"/>
    <w:rsid w:val="24672E0B"/>
    <w:rsid w:val="24D67139"/>
    <w:rsid w:val="2571650B"/>
    <w:rsid w:val="38021E82"/>
    <w:rsid w:val="38C41861"/>
    <w:rsid w:val="3F2D070F"/>
    <w:rsid w:val="4119085E"/>
    <w:rsid w:val="458B5588"/>
    <w:rsid w:val="47A80A26"/>
    <w:rsid w:val="49C62640"/>
    <w:rsid w:val="4D281F62"/>
    <w:rsid w:val="4E47494D"/>
    <w:rsid w:val="5A9C0F06"/>
    <w:rsid w:val="5F77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9B461BE"/>
  <w15:docId w15:val="{E85B25E4-69D3-438E-981E-5FBFC31C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style>
  <w:style w:type="paragraph" w:styleId="a7">
    <w:name w:val="Balloon Text"/>
    <w:basedOn w:val="a"/>
    <w:link w:val="a8"/>
    <w:qFormat/>
    <w:rPr>
      <w:rFonts w:ascii="宋体" w:eastAsia="宋体"/>
      <w:sz w:val="18"/>
      <w:szCs w:val="18"/>
    </w:rPr>
  </w:style>
  <w:style w:type="paragraph" w:styleId="a9">
    <w:name w:val="footer"/>
    <w:basedOn w:val="a"/>
    <w:qFormat/>
    <w:pPr>
      <w:tabs>
        <w:tab w:val="center" w:pos="4153"/>
        <w:tab w:val="right" w:pos="8306"/>
      </w:tabs>
      <w:snapToGrid w:val="0"/>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b">
    <w:name w:val="Normal (Web)"/>
    <w:basedOn w:val="a"/>
    <w:qFormat/>
    <w:pPr>
      <w:spacing w:before="100" w:beforeAutospacing="1" w:after="100" w:afterAutospacing="1"/>
    </w:pPr>
    <w:rPr>
      <w:sz w:val="24"/>
    </w:rPr>
  </w:style>
  <w:style w:type="character" w:styleId="ac">
    <w:name w:val="annotation reference"/>
    <w:basedOn w:val="a0"/>
    <w:qFormat/>
    <w:rPr>
      <w:sz w:val="21"/>
      <w:szCs w:val="21"/>
    </w:rPr>
  </w:style>
  <w:style w:type="paragraph" w:customStyle="1" w:styleId="Default">
    <w:name w:val="Default"/>
    <w:qFormat/>
    <w:pPr>
      <w:widowControl w:val="0"/>
      <w:autoSpaceDE w:val="0"/>
      <w:autoSpaceDN w:val="0"/>
      <w:adjustRightInd w:val="0"/>
    </w:pPr>
    <w:rPr>
      <w:rFonts w:ascii="Cambria" w:eastAsiaTheme="minorEastAsia" w:hAnsi="Cambria" w:cs="Cambria"/>
      <w:color w:val="000000"/>
      <w:sz w:val="24"/>
      <w:szCs w:val="24"/>
    </w:rPr>
  </w:style>
  <w:style w:type="character" w:customStyle="1" w:styleId="a8">
    <w:name w:val="批注框文本 字符"/>
    <w:basedOn w:val="a0"/>
    <w:link w:val="a7"/>
    <w:qFormat/>
    <w:rPr>
      <w:rFonts w:ascii="宋体" w:eastAsia="宋体"/>
      <w:sz w:val="18"/>
      <w:szCs w:val="18"/>
    </w:rPr>
  </w:style>
  <w:style w:type="paragraph" w:customStyle="1" w:styleId="1">
    <w:name w:val="修订1"/>
    <w:hidden/>
    <w:uiPriority w:val="99"/>
    <w:semiHidden/>
    <w:qFormat/>
    <w:rPr>
      <w:rFonts w:asciiTheme="minorHAnsi" w:eastAsiaTheme="minorEastAsia" w:hAnsiTheme="minorHAnsi" w:cstheme="minorBidi"/>
      <w:sz w:val="21"/>
      <w:szCs w:val="22"/>
    </w:rPr>
  </w:style>
  <w:style w:type="paragraph" w:customStyle="1" w:styleId="10">
    <w:name w:val="列出段落1"/>
    <w:basedOn w:val="a"/>
    <w:uiPriority w:val="99"/>
    <w:qFormat/>
    <w:pPr>
      <w:ind w:firstLineChars="200" w:firstLine="420"/>
    </w:pPr>
  </w:style>
  <w:style w:type="character" w:customStyle="1" w:styleId="a6">
    <w:name w:val="批注文字 字符"/>
    <w:basedOn w:val="a0"/>
    <w:link w:val="a4"/>
    <w:qFormat/>
    <w:rPr>
      <w:rFonts w:asciiTheme="minorHAnsi" w:eastAsiaTheme="minorEastAsia" w:hAnsiTheme="minorHAnsi" w:cstheme="minorBidi"/>
      <w:sz w:val="21"/>
      <w:szCs w:val="22"/>
    </w:rPr>
  </w:style>
  <w:style w:type="character" w:customStyle="1" w:styleId="a5">
    <w:name w:val="批注主题 字符"/>
    <w:basedOn w:val="a6"/>
    <w:link w:val="a3"/>
    <w:qFormat/>
    <w:rPr>
      <w:rFonts w:asciiTheme="minorHAnsi" w:eastAsiaTheme="minorEastAsia" w:hAnsiTheme="minorHAnsi" w:cstheme="minorBidi"/>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susu</dc:creator>
  <cp:lastModifiedBy>Smith John</cp:lastModifiedBy>
  <cp:revision>10</cp:revision>
  <dcterms:created xsi:type="dcterms:W3CDTF">2016-05-19T03:20:00Z</dcterms:created>
  <dcterms:modified xsi:type="dcterms:W3CDTF">2016-07-28T09:41:00Z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