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520F9" w14:textId="77777777" w:rsidR="004A663D" w:rsidRDefault="004A663D" w:rsidP="004A663D">
      <w:pPr>
        <w:pStyle w:val="Subtitle"/>
        <w:jc w:val="center"/>
      </w:pPr>
      <w:r>
        <w:t>HERIOT - WATT UNIVERSITY</w:t>
      </w:r>
    </w:p>
    <w:p w14:paraId="0AEED756" w14:textId="77777777" w:rsidR="004A663D" w:rsidRDefault="004A663D" w:rsidP="004A663D">
      <w:pPr>
        <w:pStyle w:val="Subtitle"/>
        <w:jc w:val="center"/>
      </w:pPr>
      <w:r>
        <w:t>School of Engineering &amp; Physical Sciences</w:t>
      </w:r>
    </w:p>
    <w:p w14:paraId="07C7C0C8" w14:textId="77777777" w:rsidR="004A663D" w:rsidRDefault="004A663D" w:rsidP="004A663D">
      <w:pPr>
        <w:pStyle w:val="Subtitle"/>
        <w:jc w:val="center"/>
      </w:pPr>
      <w:r>
        <w:t>Mechanical Engineering Laboratory</w:t>
      </w:r>
    </w:p>
    <w:p w14:paraId="153B7786" w14:textId="77777777" w:rsidR="004A663D" w:rsidRDefault="004A663D" w:rsidP="004A663D">
      <w:pPr>
        <w:pStyle w:val="Subtitle"/>
        <w:jc w:val="center"/>
      </w:pPr>
      <w:r>
        <w:t>Arduino Experiments</w:t>
      </w:r>
    </w:p>
    <w:p w14:paraId="2565125E" w14:textId="77777777" w:rsidR="004A663D" w:rsidRDefault="004A663D" w:rsidP="004A663D">
      <w:pPr>
        <w:pStyle w:val="Subtitle"/>
        <w:jc w:val="center"/>
      </w:pPr>
      <w:r>
        <w:t>Alarms</w:t>
      </w:r>
    </w:p>
    <w:p w14:paraId="5A268715" w14:textId="77777777" w:rsidR="00722D3B" w:rsidRPr="00722D3B" w:rsidRDefault="00722D3B" w:rsidP="00722D3B">
      <w:pPr>
        <w:pStyle w:val="Heading2"/>
        <w:rPr>
          <w:rStyle w:val="Strong"/>
          <w:b w:val="0"/>
        </w:rPr>
      </w:pPr>
      <w:r>
        <w:rPr>
          <w:rStyle w:val="Strong"/>
          <w:b w:val="0"/>
        </w:rPr>
        <w:t>Problem</w:t>
      </w:r>
      <w:r w:rsidR="009A1E11">
        <w:rPr>
          <w:rStyle w:val="Strong"/>
          <w:b w:val="0"/>
        </w:rPr>
        <w:t>:</w:t>
      </w:r>
    </w:p>
    <w:p w14:paraId="1319248C" w14:textId="5CDD878D" w:rsidR="00722D3B" w:rsidRDefault="00722D3B" w:rsidP="00722D3B">
      <w:r>
        <w:t xml:space="preserve">A typical application of a </w:t>
      </w:r>
      <w:r w:rsidR="00F55EB9">
        <w:t>microcontroller</w:t>
      </w:r>
      <w:r>
        <w:t xml:space="preserve"> is the handling of level alarms. Figure 1 shows a typical level alarm system. The tank has an inflow and an outflow; if the inflow is higher than the outflow the level will rise, and if the outflow is higher than the inflow the level will fall. Alarm sensors have been installed to detect when the level becomes too high (causing an overflow) or too low (causing the tank to become empty, and gas to enter the pipework).</w:t>
      </w:r>
    </w:p>
    <w:p w14:paraId="469BC243" w14:textId="39FA3EA1" w:rsidR="00722D3B" w:rsidRDefault="00722D3B" w:rsidP="00722D3B">
      <w:pPr>
        <w:keepNext/>
        <w:jc w:val="center"/>
      </w:pPr>
      <w:r>
        <w:rPr>
          <w:noProof/>
          <w:lang w:eastAsia="en-GB"/>
        </w:rPr>
        <w:drawing>
          <wp:inline distT="0" distB="0" distL="0" distR="0" wp14:anchorId="2454DAB4" wp14:editId="49C9E4F7">
            <wp:extent cx="3396910" cy="2336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586" cy="2417752"/>
                    </a:xfrm>
                    <a:prstGeom prst="rect">
                      <a:avLst/>
                    </a:prstGeom>
                    <a:noFill/>
                    <a:ln>
                      <a:noFill/>
                    </a:ln>
                  </pic:spPr>
                </pic:pic>
              </a:graphicData>
            </a:graphic>
          </wp:inline>
        </w:drawing>
      </w:r>
    </w:p>
    <w:p w14:paraId="60784F0B" w14:textId="53256C5B" w:rsidR="00722D3B" w:rsidRDefault="00722D3B" w:rsidP="00722D3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63281E">
        <w:rPr>
          <w:noProof/>
        </w:rPr>
        <w:t>1</w:t>
      </w:r>
      <w:r>
        <w:rPr>
          <w:noProof/>
        </w:rPr>
        <w:fldChar w:fldCharType="end"/>
      </w:r>
      <w:r>
        <w:rPr>
          <w:noProof/>
        </w:rPr>
        <w:t xml:space="preserve">: </w:t>
      </w:r>
      <w:r w:rsidR="002E5FE6">
        <w:rPr>
          <w:noProof/>
        </w:rPr>
        <w:t>A tank with level alarms</w:t>
      </w:r>
      <w:bookmarkStart w:id="0" w:name="_GoBack"/>
      <w:bookmarkEnd w:id="0"/>
    </w:p>
    <w:p w14:paraId="027D3683" w14:textId="77777777" w:rsidR="009A1E11" w:rsidRPr="00CC1C3E" w:rsidRDefault="009A1E11" w:rsidP="009A1E11">
      <w:pPr>
        <w:pStyle w:val="Heading2"/>
      </w:pPr>
      <w:r w:rsidRPr="00CC1C3E">
        <w:t>Required Components:</w:t>
      </w:r>
    </w:p>
    <w:p w14:paraId="18A0E714" w14:textId="77777777" w:rsidR="009A1E11" w:rsidRDefault="009A1E11" w:rsidP="009A1E11">
      <w:pPr>
        <w:pStyle w:val="ListParagraph"/>
        <w:numPr>
          <w:ilvl w:val="0"/>
          <w:numId w:val="1"/>
        </w:numPr>
      </w:pPr>
      <w:r>
        <w:t xml:space="preserve">Arduino UNO </w:t>
      </w:r>
    </w:p>
    <w:p w14:paraId="6FCDB98A" w14:textId="170FEB4B" w:rsidR="009A1E11" w:rsidRDefault="009A1E11" w:rsidP="009A1E11">
      <w:pPr>
        <w:pStyle w:val="ListParagraph"/>
        <w:numPr>
          <w:ilvl w:val="0"/>
          <w:numId w:val="1"/>
        </w:numPr>
      </w:pPr>
      <w:r>
        <w:t xml:space="preserve">3* LED </w:t>
      </w:r>
    </w:p>
    <w:p w14:paraId="4253DAB8" w14:textId="38EC1D74" w:rsidR="009A1E11" w:rsidRDefault="009A1E11" w:rsidP="009A1E11">
      <w:pPr>
        <w:pStyle w:val="ListParagraph"/>
        <w:numPr>
          <w:ilvl w:val="0"/>
          <w:numId w:val="1"/>
        </w:numPr>
      </w:pPr>
      <w:r>
        <w:t xml:space="preserve">3* 330Ω </w:t>
      </w:r>
      <w:r w:rsidRPr="003D3E11">
        <w:rPr>
          <w:b/>
        </w:rPr>
        <w:t>resistor for LED</w:t>
      </w:r>
    </w:p>
    <w:p w14:paraId="25FA9ACA" w14:textId="7A456322" w:rsidR="009A1E11" w:rsidRDefault="009A1E11" w:rsidP="009A1E11">
      <w:pPr>
        <w:pStyle w:val="ListParagraph"/>
        <w:numPr>
          <w:ilvl w:val="0"/>
          <w:numId w:val="1"/>
        </w:numPr>
      </w:pPr>
      <w:r>
        <w:t>3* 10k</w:t>
      </w:r>
      <w:r w:rsidRPr="009A1E11">
        <w:t xml:space="preserve"> </w:t>
      </w:r>
      <w:r>
        <w:t xml:space="preserve">Ω </w:t>
      </w:r>
      <w:r w:rsidRPr="003D3E11">
        <w:rPr>
          <w:b/>
        </w:rPr>
        <w:t>resistor for button</w:t>
      </w:r>
    </w:p>
    <w:p w14:paraId="1A10F7F9" w14:textId="23E1392F" w:rsidR="009A1E11" w:rsidRDefault="009A1E11" w:rsidP="009A1E11">
      <w:pPr>
        <w:pStyle w:val="ListParagraph"/>
        <w:numPr>
          <w:ilvl w:val="0"/>
          <w:numId w:val="1"/>
        </w:numPr>
      </w:pPr>
      <w:r>
        <w:t>3* Push buttons</w:t>
      </w:r>
    </w:p>
    <w:p w14:paraId="1805D4F7" w14:textId="77777777" w:rsidR="009A1E11" w:rsidRDefault="009A1E11" w:rsidP="009A1E11">
      <w:pPr>
        <w:pStyle w:val="ListParagraph"/>
        <w:numPr>
          <w:ilvl w:val="0"/>
          <w:numId w:val="1"/>
        </w:numPr>
      </w:pPr>
      <w:r>
        <w:t xml:space="preserve">Breadboard </w:t>
      </w:r>
    </w:p>
    <w:p w14:paraId="32C7C27A" w14:textId="77777777" w:rsidR="009A1E11" w:rsidRDefault="009A1E11" w:rsidP="009A1E11">
      <w:pPr>
        <w:pStyle w:val="ListParagraph"/>
        <w:numPr>
          <w:ilvl w:val="0"/>
          <w:numId w:val="1"/>
        </w:numPr>
      </w:pPr>
      <w:r>
        <w:t xml:space="preserve">Jumper cables </w:t>
      </w:r>
    </w:p>
    <w:p w14:paraId="347C8562" w14:textId="77777777" w:rsidR="009A1E11" w:rsidRDefault="009A1E11" w:rsidP="009A1E11">
      <w:pPr>
        <w:pStyle w:val="Heading2"/>
      </w:pPr>
      <w:r>
        <w:t xml:space="preserve">Set up: </w:t>
      </w:r>
    </w:p>
    <w:p w14:paraId="2815C9E2" w14:textId="5D035793" w:rsidR="00C93B5E" w:rsidRDefault="00722D3B" w:rsidP="00722D3B">
      <w:r>
        <w:t xml:space="preserve">We will not use actual </w:t>
      </w:r>
      <w:r w:rsidR="003D43EA">
        <w:t xml:space="preserve">liquid level </w:t>
      </w:r>
      <w:r>
        <w:t xml:space="preserve">sensors, but will simulate the output of the sensors using </w:t>
      </w:r>
      <w:r w:rsidR="00C93B5E">
        <w:t>push button</w:t>
      </w:r>
      <w:r w:rsidR="00F55EB9">
        <w:t>s</w:t>
      </w:r>
      <w:r>
        <w:t xml:space="preserve">. </w:t>
      </w:r>
    </w:p>
    <w:p w14:paraId="66EEAF4D" w14:textId="11DA54E6" w:rsidR="009A1E11" w:rsidRDefault="009A1E11" w:rsidP="009A1E11">
      <w:r>
        <w:t xml:space="preserve">The way a push button works with Arduino is that when the button is pushed, the voltage goes LOW. The Arduino reads this input and reacts accordingly. In this circuit, we will use additional resistors to prevent false readings from the button. </w:t>
      </w:r>
    </w:p>
    <w:p w14:paraId="6DC812C2" w14:textId="622E3CB5" w:rsidR="009A1E11" w:rsidRDefault="009A1E11" w:rsidP="00722D3B">
      <w:pPr>
        <w:rPr>
          <w:rFonts w:cstheme="minorHAnsi"/>
          <w:i/>
        </w:rPr>
      </w:pPr>
      <w:r w:rsidRPr="009A1E11">
        <w:rPr>
          <w:i/>
        </w:rPr>
        <w:t>*</w:t>
      </w:r>
      <w:r>
        <w:rPr>
          <w:i/>
        </w:rPr>
        <w:t xml:space="preserve">In Arduino input pins are marked with </w:t>
      </w:r>
      <w:r>
        <w:rPr>
          <w:rFonts w:cstheme="minorHAnsi"/>
          <w:i/>
        </w:rPr>
        <w:t>~ in front of it</w:t>
      </w:r>
    </w:p>
    <w:p w14:paraId="59F9B274" w14:textId="1F2BC029" w:rsidR="004C577D" w:rsidRDefault="004C577D" w:rsidP="00722D3B">
      <w:pPr>
        <w:rPr>
          <w:rFonts w:cstheme="minorHAnsi"/>
          <w:i/>
        </w:rPr>
      </w:pPr>
      <w:r>
        <w:rPr>
          <w:rFonts w:cstheme="minorHAnsi"/>
          <w:i/>
        </w:rPr>
        <w:t xml:space="preserve">**Don’t forget the negative and positive </w:t>
      </w:r>
      <w:r w:rsidR="00760A46">
        <w:rPr>
          <w:rFonts w:cstheme="minorHAnsi"/>
          <w:i/>
        </w:rPr>
        <w:t xml:space="preserve">legs </w:t>
      </w:r>
      <w:r>
        <w:rPr>
          <w:rFonts w:cstheme="minorHAnsi"/>
          <w:i/>
        </w:rPr>
        <w:t xml:space="preserve">of </w:t>
      </w:r>
      <w:r w:rsidR="00760A46">
        <w:rPr>
          <w:rFonts w:cstheme="minorHAnsi"/>
          <w:i/>
        </w:rPr>
        <w:t xml:space="preserve">the </w:t>
      </w:r>
      <w:r>
        <w:rPr>
          <w:rFonts w:cstheme="minorHAnsi"/>
          <w:i/>
        </w:rPr>
        <w:t>LED</w:t>
      </w:r>
    </w:p>
    <w:p w14:paraId="13890C85" w14:textId="77777777" w:rsidR="004C577D" w:rsidRDefault="004C577D" w:rsidP="004C577D">
      <w:pPr>
        <w:keepNext/>
        <w:jc w:val="center"/>
      </w:pPr>
      <w:r>
        <w:rPr>
          <w:rFonts w:cstheme="minorHAnsi"/>
          <w:i/>
          <w:noProof/>
          <w:lang w:eastAsia="en-GB"/>
        </w:rPr>
        <w:lastRenderedPageBreak/>
        <w:drawing>
          <wp:inline distT="0" distB="0" distL="0" distR="0" wp14:anchorId="3D1B712E" wp14:editId="210A7A37">
            <wp:extent cx="2654300" cy="8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4237" cy="916957"/>
                    </a:xfrm>
                    <a:prstGeom prst="rect">
                      <a:avLst/>
                    </a:prstGeom>
                    <a:noFill/>
                    <a:ln>
                      <a:noFill/>
                    </a:ln>
                  </pic:spPr>
                </pic:pic>
              </a:graphicData>
            </a:graphic>
          </wp:inline>
        </w:drawing>
      </w:r>
    </w:p>
    <w:p w14:paraId="656B6EA3" w14:textId="6FAC9E6C" w:rsidR="004C577D" w:rsidRDefault="004C577D" w:rsidP="004C577D">
      <w:pPr>
        <w:pStyle w:val="Caption"/>
        <w:jc w:val="center"/>
      </w:pPr>
      <w:r>
        <w:t xml:space="preserve">Figure </w:t>
      </w:r>
      <w:fldSimple w:instr=" SEQ Figure \* ARABIC ">
        <w:r w:rsidR="0063281E">
          <w:rPr>
            <w:noProof/>
          </w:rPr>
          <w:t>2</w:t>
        </w:r>
      </w:fldSimple>
      <w:r>
        <w:t>: Light Emitting Diode</w:t>
      </w:r>
    </w:p>
    <w:p w14:paraId="363AC1E9" w14:textId="3D663053" w:rsidR="00833E74" w:rsidRDefault="00833E74" w:rsidP="00833E74">
      <w:r w:rsidRPr="00833E74">
        <w:rPr>
          <w:b/>
        </w:rPr>
        <w:t>BEFORE</w:t>
      </w:r>
      <w:r>
        <w:t xml:space="preserve"> building the rest of the circuit – connect the + and – lines of the breadboard together using small sections of jumper wire.</w:t>
      </w:r>
    </w:p>
    <w:p w14:paraId="1458B56C" w14:textId="204A1FB7" w:rsidR="00833E74" w:rsidRDefault="002E5FE6" w:rsidP="00833E74">
      <w:r>
        <w:rPr>
          <w:noProof/>
          <w:lang w:eastAsia="en-GB"/>
        </w:rPr>
        <w:drawing>
          <wp:inline distT="0" distB="0" distL="0" distR="0" wp14:anchorId="6CD1FC18" wp14:editId="63AC0DA1">
            <wp:extent cx="1379853"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0111" cy="2130270"/>
                    </a:xfrm>
                    <a:prstGeom prst="rect">
                      <a:avLst/>
                    </a:prstGeom>
                    <a:noFill/>
                    <a:ln>
                      <a:noFill/>
                    </a:ln>
                  </pic:spPr>
                </pic:pic>
              </a:graphicData>
            </a:graphic>
          </wp:inline>
        </w:drawing>
      </w:r>
    </w:p>
    <w:p w14:paraId="17EF74C3" w14:textId="58B2FFA6" w:rsidR="00833E74" w:rsidRDefault="00833E74" w:rsidP="00833E74">
      <w:r>
        <w:t xml:space="preserve">This connects the four isolated sections of the </w:t>
      </w:r>
      <w:r w:rsidRPr="00833E74">
        <w:rPr>
          <w:b/>
        </w:rPr>
        <w:t>power bus</w:t>
      </w:r>
      <w:r>
        <w:t xml:space="preserve"> (+)</w:t>
      </w:r>
      <w:r w:rsidR="002E5FE6">
        <w:t xml:space="preserve"> </w:t>
      </w:r>
      <w:r>
        <w:t xml:space="preserve">on the left hand side and will allow you to connect up the rest of the components correctly. </w:t>
      </w:r>
    </w:p>
    <w:p w14:paraId="5E1D3EAB" w14:textId="77777777" w:rsidR="00833E74" w:rsidRPr="00833E74" w:rsidRDefault="00833E74" w:rsidP="00833E74"/>
    <w:p w14:paraId="2F848AFF" w14:textId="77777777" w:rsidR="009A1E11" w:rsidRDefault="009A1E11" w:rsidP="009A1E11">
      <w:pPr>
        <w:pStyle w:val="Heading2"/>
      </w:pPr>
      <w:r>
        <w:t>Task 1:</w:t>
      </w:r>
    </w:p>
    <w:p w14:paraId="0AD52F7B" w14:textId="252E6970" w:rsidR="009A1E11" w:rsidRDefault="009A1E11" w:rsidP="009A1E11">
      <w:r w:rsidRPr="00743631">
        <w:rPr>
          <w:b/>
        </w:rPr>
        <w:t>Use the code from “Blink”</w:t>
      </w:r>
      <w:r>
        <w:t xml:space="preserve"> </w:t>
      </w:r>
      <w:r w:rsidR="002E5FE6">
        <w:t xml:space="preserve">(or download the “Alarm” example code – also on VISION) </w:t>
      </w:r>
      <w:r>
        <w:t xml:space="preserve">and add </w:t>
      </w:r>
      <w:r w:rsidR="00760A46">
        <w:t xml:space="preserve">two </w:t>
      </w:r>
      <w:r>
        <w:t xml:space="preserve">additional inputs for </w:t>
      </w:r>
      <w:r w:rsidR="00760A46">
        <w:t xml:space="preserve">the </w:t>
      </w:r>
      <w:r>
        <w:t xml:space="preserve">buttons and </w:t>
      </w:r>
      <w:r w:rsidR="00760A46">
        <w:t xml:space="preserve">an </w:t>
      </w:r>
      <w:r>
        <w:t xml:space="preserve">additional LED. Imagine that the buttons in figure </w:t>
      </w:r>
      <w:r w:rsidR="002E5FE6">
        <w:t>3</w:t>
      </w:r>
      <w:r>
        <w:t xml:space="preserve"> are sensors and if pressed they are reading the presence of fluid. When a button is pressed it will give digital LOW.</w:t>
      </w:r>
    </w:p>
    <w:p w14:paraId="0D82B50A" w14:textId="23B7F90A" w:rsidR="009A1E11" w:rsidRDefault="009A1E11" w:rsidP="00722D3B">
      <w:r>
        <w:t>If pin 11</w:t>
      </w:r>
      <w:r w:rsidR="003D3E11">
        <w:t xml:space="preserve"> is at GND (the electronic “low” or digital “0</w:t>
      </w:r>
      <w:r>
        <w:t>”) then the fluid level is close to the top of the tank and we run th</w:t>
      </w:r>
      <w:r w:rsidR="00760A46">
        <w:t>e risk of the tank overflowing. I</w:t>
      </w:r>
      <w:r>
        <w:t>f</w:t>
      </w:r>
      <w:r w:rsidR="00760A46">
        <w:t>,</w:t>
      </w:r>
      <w:r>
        <w:t xml:space="preserve"> on the other hand</w:t>
      </w:r>
      <w:r w:rsidR="00760A46">
        <w:t>,</w:t>
      </w:r>
      <w:r>
        <w:t xml:space="preserve"> input pin 1</w:t>
      </w:r>
      <w:r w:rsidR="003D3E11">
        <w:t>0 is at 5V (the electronic “high” or digital “1</w:t>
      </w:r>
      <w:r>
        <w:t xml:space="preserve">”) then the level is too low and we run the risk of the tank becoming empty. The upper LED should indicate if </w:t>
      </w:r>
      <w:r w:rsidR="00760A46">
        <w:t xml:space="preserve">the </w:t>
      </w:r>
      <w:r>
        <w:t xml:space="preserve">tank is overflowing and the bottom one should indicate if it’s </w:t>
      </w:r>
      <w:r w:rsidR="00760A46">
        <w:t>empty</w:t>
      </w:r>
      <w:r>
        <w:t xml:space="preserve">.    </w:t>
      </w:r>
    </w:p>
    <w:p w14:paraId="5BEAF3C2" w14:textId="6A3A0EEF" w:rsidR="004C577D" w:rsidRPr="009A1E11" w:rsidRDefault="004C577D" w:rsidP="00722D3B">
      <w:r>
        <w:rPr>
          <w:i/>
        </w:rPr>
        <w:t xml:space="preserve">*Remove (uncomment) the “//” in front of </w:t>
      </w:r>
      <w:r w:rsidRPr="004C577D">
        <w:rPr>
          <w:i/>
        </w:rPr>
        <w:t xml:space="preserve">  </w:t>
      </w:r>
      <w:r>
        <w:rPr>
          <w:i/>
        </w:rPr>
        <w:t>“</w:t>
      </w:r>
      <w:r w:rsidRPr="004C577D">
        <w:rPr>
          <w:i/>
        </w:rPr>
        <w:t>//task1();</w:t>
      </w:r>
      <w:r>
        <w:rPr>
          <w:i/>
        </w:rPr>
        <w:t xml:space="preserve">” this will allow you to launch the method  </w:t>
      </w:r>
    </w:p>
    <w:p w14:paraId="6A67FFDF" w14:textId="161DF542" w:rsidR="009A1E11" w:rsidRDefault="00B01601" w:rsidP="009A1E11">
      <w:pPr>
        <w:keepNext/>
        <w:jc w:val="center"/>
      </w:pPr>
      <w:r>
        <w:rPr>
          <w:noProof/>
          <w:lang w:eastAsia="en-GB"/>
        </w:rPr>
        <w:lastRenderedPageBreak/>
        <w:drawing>
          <wp:inline distT="0" distB="0" distL="0" distR="0" wp14:anchorId="7F240906" wp14:editId="3949D6D9">
            <wp:extent cx="5727700" cy="4851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851400"/>
                    </a:xfrm>
                    <a:prstGeom prst="rect">
                      <a:avLst/>
                    </a:prstGeom>
                    <a:noFill/>
                    <a:ln>
                      <a:noFill/>
                    </a:ln>
                  </pic:spPr>
                </pic:pic>
              </a:graphicData>
            </a:graphic>
          </wp:inline>
        </w:drawing>
      </w:r>
    </w:p>
    <w:p w14:paraId="3A414919" w14:textId="22773E07" w:rsidR="00E8037C" w:rsidRDefault="009A1E11" w:rsidP="008F6EC1">
      <w:pPr>
        <w:pStyle w:val="Caption"/>
        <w:jc w:val="center"/>
      </w:pPr>
      <w:r>
        <w:t xml:space="preserve">Figure </w:t>
      </w:r>
      <w:fldSimple w:instr=" SEQ Figure \* ARABIC ">
        <w:r w:rsidR="0063281E">
          <w:rPr>
            <w:noProof/>
          </w:rPr>
          <w:t>3</w:t>
        </w:r>
      </w:fldSimple>
      <w:r>
        <w:t>: Alarm Circuit Task 1</w:t>
      </w:r>
    </w:p>
    <w:p w14:paraId="6EBED3B1" w14:textId="77777777" w:rsidR="009A1E11" w:rsidRDefault="009A1E11" w:rsidP="009A1E11">
      <w:pPr>
        <w:pStyle w:val="Heading2"/>
      </w:pPr>
      <w:r>
        <w:t>Task 2:</w:t>
      </w:r>
    </w:p>
    <w:p w14:paraId="29CC0FFC" w14:textId="76AA7A2B" w:rsidR="009A1E11" w:rsidRDefault="009A1E11" w:rsidP="009A1E11">
      <w:r>
        <w:t>In the previous exercise we used a very simple alarm system. It is, however, possible to give more information about the level in the ta</w:t>
      </w:r>
      <w:r w:rsidR="002E5FE6">
        <w:t>nk if we use more LEDs. Figure 4</w:t>
      </w:r>
      <w:r>
        <w:t xml:space="preserve"> shows four different ways in which a tank can be filled.</w:t>
      </w:r>
    </w:p>
    <w:p w14:paraId="148DF291" w14:textId="44B20CB0" w:rsidR="009A1E11" w:rsidRDefault="009A1E11" w:rsidP="009A1E11">
      <w:pPr>
        <w:keepNext/>
        <w:jc w:val="center"/>
      </w:pPr>
      <w:r>
        <w:rPr>
          <w:noProof/>
          <w:lang w:eastAsia="en-GB"/>
        </w:rPr>
        <w:drawing>
          <wp:anchor distT="0" distB="0" distL="114300" distR="114300" simplePos="0" relativeHeight="251658240" behindDoc="0" locked="0" layoutInCell="1" allowOverlap="1" wp14:anchorId="43C72D93" wp14:editId="527E27D1">
            <wp:simplePos x="0" y="0"/>
            <wp:positionH relativeFrom="column">
              <wp:posOffset>0</wp:posOffset>
            </wp:positionH>
            <wp:positionV relativeFrom="paragraph">
              <wp:posOffset>-1270</wp:posOffset>
            </wp:positionV>
            <wp:extent cx="6030595" cy="1397000"/>
            <wp:effectExtent l="0" t="0" r="8255" b="0"/>
            <wp:wrapSquare wrapText="bothSides"/>
            <wp:docPr id="6" name="Picture 6" descr="https://i.imgur.com/vGyTe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vGyTeQ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595" cy="1397000"/>
                    </a:xfrm>
                    <a:prstGeom prst="rect">
                      <a:avLst/>
                    </a:prstGeom>
                    <a:noFill/>
                    <a:ln>
                      <a:noFill/>
                    </a:ln>
                  </pic:spPr>
                </pic:pic>
              </a:graphicData>
            </a:graphic>
          </wp:anchor>
        </w:drawing>
      </w:r>
    </w:p>
    <w:p w14:paraId="249F6B1C" w14:textId="0D4A9AD3" w:rsidR="009A1E11" w:rsidRDefault="009A1E11" w:rsidP="009A1E1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63281E">
        <w:rPr>
          <w:noProof/>
        </w:rPr>
        <w:t>4</w:t>
      </w:r>
      <w:r>
        <w:rPr>
          <w:noProof/>
        </w:rPr>
        <w:fldChar w:fldCharType="end"/>
      </w:r>
      <w:r>
        <w:t xml:space="preserve"> - </w:t>
      </w:r>
      <w:r w:rsidRPr="00AE06FD">
        <w:t>Possible filling situations in a tank</w:t>
      </w:r>
    </w:p>
    <w:p w14:paraId="12DCE120" w14:textId="77777777" w:rsidR="009A1E11" w:rsidRDefault="009A1E11" w:rsidP="009A1E11">
      <w:r>
        <w:t>Using your experience with writing code for the Arduino and constructing circuits, design a system in which:</w:t>
      </w:r>
    </w:p>
    <w:p w14:paraId="3EB534D5" w14:textId="77777777" w:rsidR="009A1E11" w:rsidRDefault="009A1E11" w:rsidP="009A1E11">
      <w:pPr>
        <w:pStyle w:val="ListParagraph"/>
        <w:numPr>
          <w:ilvl w:val="0"/>
          <w:numId w:val="5"/>
        </w:numPr>
      </w:pPr>
      <w:r>
        <w:t xml:space="preserve">A green LED lights up when the tank is partly filled </w:t>
      </w:r>
    </w:p>
    <w:p w14:paraId="48B8AFA9" w14:textId="77777777" w:rsidR="009A1E11" w:rsidRDefault="009A1E11" w:rsidP="009A1E11">
      <w:pPr>
        <w:pStyle w:val="ListParagraph"/>
        <w:numPr>
          <w:ilvl w:val="0"/>
          <w:numId w:val="5"/>
        </w:numPr>
      </w:pPr>
      <w:r>
        <w:lastRenderedPageBreak/>
        <w:t xml:space="preserve">A yellow LED lights up when the tank is empty </w:t>
      </w:r>
    </w:p>
    <w:p w14:paraId="7037CFE4" w14:textId="77777777" w:rsidR="009A1E11" w:rsidRDefault="009A1E11" w:rsidP="009A1E11">
      <w:pPr>
        <w:pStyle w:val="ListParagraph"/>
        <w:numPr>
          <w:ilvl w:val="0"/>
          <w:numId w:val="5"/>
        </w:numPr>
      </w:pPr>
      <w:r>
        <w:t xml:space="preserve">A red LED lights up when the tank is overfilled </w:t>
      </w:r>
    </w:p>
    <w:p w14:paraId="282F5471" w14:textId="63FDB566" w:rsidR="009A1E11" w:rsidRDefault="009A1E11" w:rsidP="009A1E11">
      <w:pPr>
        <w:pStyle w:val="ListParagraph"/>
        <w:numPr>
          <w:ilvl w:val="0"/>
          <w:numId w:val="5"/>
        </w:numPr>
      </w:pPr>
      <w:r>
        <w:t>Give an ERROR warning when the top sensor indicates there is liquid in the top of the tank but the other sensor indicates the bottom part of the tank is empty (</w:t>
      </w:r>
      <w:r w:rsidR="00760A46">
        <w:t xml:space="preserve">this is </w:t>
      </w:r>
      <w:r>
        <w:t xml:space="preserve">an impossible situation most likely caused by an error in the alarm system) </w:t>
      </w:r>
    </w:p>
    <w:p w14:paraId="1199A2E2" w14:textId="7DC0454F" w:rsidR="004C577D" w:rsidRDefault="004C577D" w:rsidP="004C577D">
      <w:r>
        <w:rPr>
          <w:i/>
        </w:rPr>
        <w:t xml:space="preserve">*Comment out task 1and uncomment task 2 </w:t>
      </w:r>
    </w:p>
    <w:p w14:paraId="3AC73B35" w14:textId="4E262590" w:rsidR="009A1E11" w:rsidRDefault="009A1E11" w:rsidP="009A1E11">
      <w:pPr>
        <w:rPr>
          <w:i/>
        </w:rPr>
      </w:pPr>
      <w:r>
        <w:rPr>
          <w:i/>
        </w:rPr>
        <w:t>*</w:t>
      </w:r>
      <w:r w:rsidR="004C577D">
        <w:rPr>
          <w:i/>
        </w:rPr>
        <w:t>*</w:t>
      </w:r>
      <w:r>
        <w:rPr>
          <w:i/>
        </w:rPr>
        <w:t xml:space="preserve">Put </w:t>
      </w:r>
      <w:r w:rsidRPr="009A1E11">
        <w:rPr>
          <w:i/>
        </w:rPr>
        <w:t>Serial.begin(9600);</w:t>
      </w:r>
      <w:r>
        <w:rPr>
          <w:i/>
        </w:rPr>
        <w:t xml:space="preserve"> in setup() and then </w:t>
      </w:r>
      <w:r w:rsidRPr="009A1E11">
        <w:rPr>
          <w:i/>
        </w:rPr>
        <w:t>Serial.println ("ERROR!");</w:t>
      </w:r>
      <w:r>
        <w:rPr>
          <w:i/>
        </w:rPr>
        <w:t xml:space="preserve"> in your method. This is </w:t>
      </w:r>
      <w:r w:rsidR="00760A46">
        <w:rPr>
          <w:i/>
        </w:rPr>
        <w:t xml:space="preserve">a </w:t>
      </w:r>
      <w:r>
        <w:rPr>
          <w:i/>
        </w:rPr>
        <w:t>fast and</w:t>
      </w:r>
      <w:r w:rsidR="008F6EC1">
        <w:rPr>
          <w:i/>
        </w:rPr>
        <w:t xml:space="preserve"> visual way to debug your code. </w:t>
      </w:r>
      <w:r w:rsidR="00760A46">
        <w:rPr>
          <w:i/>
        </w:rPr>
        <w:t xml:space="preserve">Click on the </w:t>
      </w:r>
      <w:r w:rsidR="008F6EC1">
        <w:rPr>
          <w:i/>
        </w:rPr>
        <w:t xml:space="preserve">Serial Monitor icon on the top right </w:t>
      </w:r>
      <w:r w:rsidR="00760A46">
        <w:rPr>
          <w:i/>
        </w:rPr>
        <w:t xml:space="preserve">of the </w:t>
      </w:r>
      <w:r w:rsidR="008F6EC1">
        <w:rPr>
          <w:i/>
        </w:rPr>
        <w:t xml:space="preserve">Arduino IDE </w:t>
      </w:r>
      <w:r w:rsidR="00760A46">
        <w:rPr>
          <w:i/>
        </w:rPr>
        <w:t xml:space="preserve">window </w:t>
      </w:r>
      <w:r w:rsidR="008F6EC1">
        <w:rPr>
          <w:i/>
        </w:rPr>
        <w:t xml:space="preserve">to display the </w:t>
      </w:r>
      <w:r w:rsidR="00760A46">
        <w:rPr>
          <w:i/>
        </w:rPr>
        <w:t>Serial Monitor window</w:t>
      </w:r>
      <w:r w:rsidR="008F6EC1">
        <w:rPr>
          <w:i/>
        </w:rPr>
        <w:t xml:space="preserve">. </w:t>
      </w:r>
    </w:p>
    <w:p w14:paraId="17BC37B4" w14:textId="77777777" w:rsidR="008F6EC1" w:rsidRDefault="008F6EC1" w:rsidP="008F6EC1">
      <w:pPr>
        <w:keepNext/>
        <w:jc w:val="center"/>
      </w:pPr>
      <w:r>
        <w:rPr>
          <w:i/>
          <w:noProof/>
          <w:lang w:eastAsia="en-GB"/>
        </w:rPr>
        <w:drawing>
          <wp:anchor distT="0" distB="0" distL="114300" distR="114300" simplePos="0" relativeHeight="251659264" behindDoc="0" locked="0" layoutInCell="1" allowOverlap="1" wp14:anchorId="553DF94D" wp14:editId="3250B070">
            <wp:simplePos x="0" y="0"/>
            <wp:positionH relativeFrom="column">
              <wp:posOffset>0</wp:posOffset>
            </wp:positionH>
            <wp:positionV relativeFrom="paragraph">
              <wp:posOffset>-4445</wp:posOffset>
            </wp:positionV>
            <wp:extent cx="5872824" cy="1206500"/>
            <wp:effectExtent l="0" t="0" r="0" b="0"/>
            <wp:wrapSquare wrapText="bothSides"/>
            <wp:docPr id="2" name="Picture 2" descr="C:\Users\kj27\AppData\Local\Microsoft\Windows\INetCache\Content.MSO\2CE69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j27\AppData\Local\Microsoft\Windows\INetCache\Content.MSO\2CE69F8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2824" cy="1206500"/>
                    </a:xfrm>
                    <a:prstGeom prst="rect">
                      <a:avLst/>
                    </a:prstGeom>
                    <a:noFill/>
                    <a:ln>
                      <a:noFill/>
                    </a:ln>
                  </pic:spPr>
                </pic:pic>
              </a:graphicData>
            </a:graphic>
          </wp:anchor>
        </w:drawing>
      </w:r>
    </w:p>
    <w:p w14:paraId="30D461B1" w14:textId="28E1F36F" w:rsidR="008F6EC1" w:rsidRPr="004C577D" w:rsidRDefault="008F6EC1" w:rsidP="004C577D">
      <w:pPr>
        <w:pStyle w:val="Caption"/>
        <w:jc w:val="center"/>
      </w:pPr>
      <w:r>
        <w:t xml:space="preserve">Figure </w:t>
      </w:r>
      <w:fldSimple w:instr=" SEQ Figure \* ARABIC ">
        <w:r w:rsidR="0063281E">
          <w:rPr>
            <w:noProof/>
          </w:rPr>
          <w:t>5</w:t>
        </w:r>
      </w:fldSimple>
      <w:r>
        <w:t>: Serial Monitor</w:t>
      </w:r>
    </w:p>
    <w:p w14:paraId="08373706" w14:textId="70E4C930" w:rsidR="009A1E11" w:rsidRDefault="00E66DF1" w:rsidP="009A1E11">
      <w:pPr>
        <w:keepNext/>
        <w:jc w:val="center"/>
      </w:pPr>
      <w:r>
        <w:rPr>
          <w:noProof/>
          <w:lang w:eastAsia="en-GB"/>
        </w:rPr>
        <w:lastRenderedPageBreak/>
        <w:drawing>
          <wp:inline distT="0" distB="0" distL="0" distR="0" wp14:anchorId="31F6D586" wp14:editId="1C8AED99">
            <wp:extent cx="5727700" cy="4914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914900"/>
                    </a:xfrm>
                    <a:prstGeom prst="rect">
                      <a:avLst/>
                    </a:prstGeom>
                    <a:noFill/>
                    <a:ln>
                      <a:noFill/>
                    </a:ln>
                  </pic:spPr>
                </pic:pic>
              </a:graphicData>
            </a:graphic>
          </wp:inline>
        </w:drawing>
      </w:r>
    </w:p>
    <w:p w14:paraId="4946A1B1" w14:textId="4AD1FA34" w:rsidR="009A1E11" w:rsidRDefault="009A1E11" w:rsidP="009A1E11">
      <w:pPr>
        <w:pStyle w:val="Caption"/>
        <w:jc w:val="center"/>
      </w:pPr>
      <w:r>
        <w:t xml:space="preserve">Figure </w:t>
      </w:r>
      <w:fldSimple w:instr=" SEQ Figure \* ARABIC ">
        <w:r w:rsidR="0063281E">
          <w:rPr>
            <w:noProof/>
          </w:rPr>
          <w:t>6</w:t>
        </w:r>
      </w:fldSimple>
      <w:r>
        <w:t>: Alarm Circuit Task 2</w:t>
      </w:r>
    </w:p>
    <w:sectPr w:rsidR="009A1E1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F874C" w14:textId="77777777" w:rsidR="004C577D" w:rsidRDefault="004C577D" w:rsidP="005D06E8">
      <w:pPr>
        <w:spacing w:after="0" w:line="240" w:lineRule="auto"/>
      </w:pPr>
      <w:r>
        <w:separator/>
      </w:r>
    </w:p>
  </w:endnote>
  <w:endnote w:type="continuationSeparator" w:id="0">
    <w:p w14:paraId="2FA65783" w14:textId="77777777" w:rsidR="004C577D" w:rsidRDefault="004C577D"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4884"/>
      <w:docPartObj>
        <w:docPartGallery w:val="Page Numbers (Bottom of Page)"/>
        <w:docPartUnique/>
      </w:docPartObj>
    </w:sdtPr>
    <w:sdtEndPr>
      <w:rPr>
        <w:noProof/>
      </w:rPr>
    </w:sdtEndPr>
    <w:sdtContent>
      <w:p w14:paraId="74ACBE7E" w14:textId="305D9118" w:rsidR="004C577D" w:rsidRDefault="004C577D">
        <w:pPr>
          <w:pStyle w:val="Footer"/>
          <w:jc w:val="right"/>
        </w:pPr>
        <w:r>
          <w:fldChar w:fldCharType="begin"/>
        </w:r>
        <w:r>
          <w:instrText xml:space="preserve"> PAGE   \* MERGEFORMAT </w:instrText>
        </w:r>
        <w:r>
          <w:fldChar w:fldCharType="separate"/>
        </w:r>
        <w:r w:rsidR="002E5FE6">
          <w:rPr>
            <w:noProof/>
          </w:rPr>
          <w:t>1</w:t>
        </w:r>
        <w:r>
          <w:rPr>
            <w:noProof/>
          </w:rPr>
          <w:fldChar w:fldCharType="end"/>
        </w:r>
        <w:r w:rsidR="003E174A">
          <w:rPr>
            <w:noProof/>
          </w:rPr>
          <w:t>/</w:t>
        </w:r>
        <w:r w:rsidR="0063281E">
          <w:rPr>
            <w:noProof/>
          </w:rPr>
          <w:t>5</w:t>
        </w:r>
      </w:p>
    </w:sdtContent>
  </w:sdt>
  <w:p w14:paraId="2214DD90" w14:textId="77777777" w:rsidR="004C577D" w:rsidRDefault="004C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4A579" w14:textId="77777777" w:rsidR="004C577D" w:rsidRDefault="004C577D" w:rsidP="005D06E8">
      <w:pPr>
        <w:spacing w:after="0" w:line="240" w:lineRule="auto"/>
      </w:pPr>
      <w:r>
        <w:separator/>
      </w:r>
    </w:p>
  </w:footnote>
  <w:footnote w:type="continuationSeparator" w:id="0">
    <w:p w14:paraId="1CCCC35D" w14:textId="77777777" w:rsidR="004C577D" w:rsidRDefault="004C577D"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C70B7" w14:textId="77777777" w:rsidR="004C577D" w:rsidRDefault="004C577D">
    <w:pPr>
      <w:pStyle w:val="Header"/>
    </w:pPr>
    <w:r>
      <w:t>EPS Mechanical Engineering</w:t>
    </w:r>
  </w:p>
  <w:p w14:paraId="0B4CDF8B" w14:textId="77777777" w:rsidR="004C577D" w:rsidRDefault="004C5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EC"/>
    <w:rsid w:val="00042BE7"/>
    <w:rsid w:val="001D6EEC"/>
    <w:rsid w:val="00216014"/>
    <w:rsid w:val="00293852"/>
    <w:rsid w:val="002E5FE6"/>
    <w:rsid w:val="003D3E11"/>
    <w:rsid w:val="003D43EA"/>
    <w:rsid w:val="003E174A"/>
    <w:rsid w:val="00491665"/>
    <w:rsid w:val="004A663D"/>
    <w:rsid w:val="004C577D"/>
    <w:rsid w:val="00521059"/>
    <w:rsid w:val="005D06E8"/>
    <w:rsid w:val="0063281E"/>
    <w:rsid w:val="006B207C"/>
    <w:rsid w:val="00722D3B"/>
    <w:rsid w:val="00743631"/>
    <w:rsid w:val="00760A46"/>
    <w:rsid w:val="00776F02"/>
    <w:rsid w:val="00833E74"/>
    <w:rsid w:val="008D1717"/>
    <w:rsid w:val="008F6EC1"/>
    <w:rsid w:val="00965694"/>
    <w:rsid w:val="009A1E11"/>
    <w:rsid w:val="009C0DD1"/>
    <w:rsid w:val="00A766C7"/>
    <w:rsid w:val="00B01601"/>
    <w:rsid w:val="00C93B5E"/>
    <w:rsid w:val="00CC1C3E"/>
    <w:rsid w:val="00D4423A"/>
    <w:rsid w:val="00E66DF1"/>
    <w:rsid w:val="00E8037C"/>
    <w:rsid w:val="00F0329F"/>
    <w:rsid w:val="00F5347D"/>
    <w:rsid w:val="00F5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EE4CEE"/>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paragraph" w:styleId="BalloonText">
    <w:name w:val="Balloon Text"/>
    <w:basedOn w:val="Normal"/>
    <w:link w:val="BalloonTextChar"/>
    <w:uiPriority w:val="99"/>
    <w:semiHidden/>
    <w:unhideWhenUsed/>
    <w:rsid w:val="00F53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2" ma:contentTypeDescription="Create a new document." ma:contentTypeScope="" ma:versionID="c3f52f75b81e3052604e7d97d333422e">
  <xsd:schema xmlns:xsd="http://www.w3.org/2001/XMLSchema" xmlns:xs="http://www.w3.org/2001/XMLSchema" xmlns:p="http://schemas.microsoft.com/office/2006/metadata/properties" xmlns:ns2="dec2726e-c4de-460a-a268-e1c8de2f86ad" targetNamespace="http://schemas.microsoft.com/office/2006/metadata/properties" ma:root="true" ma:fieldsID="c004c2466443376ddf9fb16bc399711e" ns2:_="">
    <xsd:import namespace="dec2726e-c4de-460a-a268-e1c8de2f86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A954-DE50-4AD7-819D-6661879D1ECC}">
  <ds:schemaRefs>
    <ds:schemaRef ds:uri="http://schemas.microsoft.com/sharepoint/v3/contenttype/forms"/>
  </ds:schemaRefs>
</ds:datastoreItem>
</file>

<file path=customXml/itemProps2.xml><?xml version="1.0" encoding="utf-8"?>
<ds:datastoreItem xmlns:ds="http://schemas.openxmlformats.org/officeDocument/2006/customXml" ds:itemID="{34134FB2-9199-4ECB-B09E-B4449DAB0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2726e-c4de-460a-a268-e1c8de2f8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A41EC6-57B8-4281-BB4A-6E672DA6230A}">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dec2726e-c4de-460a-a268-e1c8de2f86ad"/>
    <ds:schemaRef ds:uri="http://www.w3.org/XML/1998/namespace"/>
  </ds:schemaRefs>
</ds:datastoreItem>
</file>

<file path=customXml/itemProps4.xml><?xml version="1.0" encoding="utf-8"?>
<ds:datastoreItem xmlns:ds="http://schemas.openxmlformats.org/officeDocument/2006/customXml" ds:itemID="{6E4D2ED8-82C7-4E2B-841B-EF4049B9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Steven Hammer</cp:lastModifiedBy>
  <cp:revision>18</cp:revision>
  <cp:lastPrinted>2019-10-02T09:05:00Z</cp:lastPrinted>
  <dcterms:created xsi:type="dcterms:W3CDTF">2019-06-17T11:24:00Z</dcterms:created>
  <dcterms:modified xsi:type="dcterms:W3CDTF">2019-10-03T12:44:00Z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