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实体融合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互联网上同一个实体可能来自不同的数据源（站点），它们的名字不完全相同，但指代的确实是同一个实体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虽然实体名字有细微的差别，其实是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指代同一个事务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，可以利用一定的策略将他们融合归一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通过对不同数据源中的实体信息进行整合，形成更加全面的实体信息。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这里我们将Amazon的众多商品的数据记录文件(Amazon.csv)，与Google对众多商品的数据库记录文件(Google.csv)的数据匹配起来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首先读入所给数据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import pandas as pd</w:t>
      </w:r>
    </w:p>
    <w:p>
      <w:p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with open("stopwords.txt",'r') as file:</w:t>
      </w:r>
    </w:p>
    <w:p>
      <w:p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 xml:space="preserve">    stopwords=file.read()</w:t>
      </w:r>
    </w:p>
    <w:p>
      <w:p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amazon_df=pd.read_csv("Amazon.csv",encoding="ISO-8859-1")</w:t>
      </w:r>
    </w:p>
    <w:p>
      <w:p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4472C4" w:themeColor="accent5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google_df=pd.read_csv("Google.csv",encoding="ISO-8859-1")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perfectMap_df=pd.read_csv("Amazon_Google_perfectMapping.csv",encoding="ISO-8859-1")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perfectMap=[]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buildPerfectMap(x): perfectMap.append((x['idAmazon'],x['idGoogleBase']))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perfectMap_df.apply(buildPerfectMap,axis=1)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pass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amazon_df数据如下所示</w:t>
      </w:r>
    </w:p>
    <w:p>
      <w:r>
        <w:drawing>
          <wp:inline distT="0" distB="0" distL="114300" distR="114300">
            <wp:extent cx="5270500" cy="1386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perfectMap_df</w:t>
      </w:r>
      <w:r>
        <w:rPr>
          <w:rFonts w:hint="eastAsia"/>
          <w:color w:val="auto"/>
          <w:lang w:val="en-US" w:eastAsia="zh-CN"/>
        </w:rPr>
        <w:t>数据如下所示</w:t>
      </w:r>
    </w:p>
    <w:p>
      <w:r>
        <w:drawing>
          <wp:inline distT="0" distB="0" distL="114300" distR="114300">
            <wp:extent cx="5271770" cy="1048385"/>
            <wp:effectExtent l="0" t="0" r="127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进行分词操作，并去掉停词，simple_tokenize()函数转为小写字母并去除标点符号等，tokenize(string)去掉停词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import re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stopwords = stopwords.split('\n')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split_regex = r'\w+'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simple_tokenize(string):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string=string.lower()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return re.findall(split_regex,string)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tokenize(string):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if not type(string) is str:return []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xx=simple_tokenize(string)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for i in stopwords: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while i in xx: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    xx.remove(i)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rec2tok(x,dic)函数用于将输入正规化，键值对，将id作为键。所包含的词为值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rec2tok(x,dic):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if not type(x['description']) is str:x['description']=''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if not type(x['manufacturer']) is str:x['manufacturer']=''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dic[x['id']]=tokenize(x['title']+' '+x['description']+' '+x['manufacturer'])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调用该方法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amazon_rec2tok = {}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google_rec2tok = {}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amazon_df.apply(lambda x:rec2tok(x,amazon_rec2tok),axis=1)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google_df.apply(lambda x:rec2tok(x,google_rec2tok),axis=1)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可以得到如下结果</w:t>
      </w:r>
    </w:p>
    <w:p>
      <w:p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2405" cy="2117090"/>
            <wp:effectExtent l="0" t="0" r="63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统计词频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inc(i,dic):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if i in dic: dic[i]+=1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else: dic[i]=1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eastAsia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auto"/>
          <w:lang w:val="en-US" w:eastAsia="zh-CN"/>
        </w:rPr>
        <w:t>计算</w:t>
      </w:r>
      <w:r>
        <w:rPr>
          <w:rFonts w:hint="eastAsia"/>
        </w:rPr>
        <w:t>TF-IDF</w:t>
      </w:r>
      <w:r>
        <w:rPr>
          <w:rFonts w:hint="eastAsia"/>
          <w:lang w:val="en-US" w:eastAsia="zh-CN"/>
        </w:rPr>
        <w:t>值，TF(token)=该token在tokens中的出现次数/tokens中的总token数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tf(tokens):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tfs={}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for i in tokens: inc(i,tfs)            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n=float(len(tokens))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for i in tfs:tfs[i]/=n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tfs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auto"/>
          <w:lang w:val="en-US" w:eastAsia="zh-CN"/>
        </w:rPr>
        <w:t>IDF(token)=tokens(token列表)的个数/出现过该token的tokens(token列表)的个数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idf(rec2tok):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idfs={}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N=float(len(amazon_df)+len(google_df))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for i in rec2tok: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s=set(rec2tok[i])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for j in s:inc(j,idfs)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for i in idfs:idfs[i]=N/idfs[i]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idfs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cs="Helvetica"/>
          <w:color w:val="000000"/>
        </w:rPr>
        <w:t>TF-IDF:TF-IDF</w:t>
      </w:r>
      <w:r>
        <w:rPr>
          <w:rFonts w:cs="Helvetica"/>
          <w:color w:val="000000"/>
        </w:rPr>
        <w:t>(token)=TF(token)*IDF(token)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tfidf(tokens,idfs):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ans=tf(tokens)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s=set(tokens)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for i in ans: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ans[i]*=idfs[i]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return ans 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返回键值对，键为词，值为含有该词的id列表，参数为由</w:t>
      </w:r>
      <w:r>
        <w:rPr>
          <w:rFonts w:hint="eastAsia"/>
          <w:lang w:val="en-US" w:eastAsia="zh-CN"/>
        </w:rPr>
        <w:t>rec2tok(x,dic)函数得到的id与对应词列表的字典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invertIndex(forward_index):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#return a mapping from token to list-of-record-IDs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ans={}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for i in forward_index: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for j in forward_index[i]: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    if j in ans:ans[j].append(i)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    else: ans[j]=[i]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ans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调用该方法，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amazon_inv=invertIndex(amazon_rec2tok)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auto"/>
          <w:lang w:val="en-US" w:eastAsia="zh-CN"/>
        </w:rPr>
        <w:t>可以得到如下结果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268595" cy="1730375"/>
            <wp:effectExtent l="0" t="0" r="444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累加求和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dotprod(a, b):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ans=0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for i in a: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if i in b: ans+=a[i]*b[i]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ans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向量的模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def norm(a):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ans=0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for i in a: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   ans+=a[i]**2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return math.sqrt(ans)</w:t>
      </w:r>
    </w:p>
    <w:p>
      <w:p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计算每个词总的idf值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collections import Counter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idfs_full = dict(Counter(idf(amazon_rec2tok))+Counter(idf(google_rec2tok)))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计算每个id对应的词的权重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google_weights={i:tfidf(google_rec2tok[i],idfs_full) for i in google_rec2tok}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amazon_weights={i:tfidf(amazon_rec2tok[i],idfs_full) for i in amazon_rec2tok}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计算每个id对应的模的大小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google_norm={i:norm(google_weights[i]) for i in google_weights}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amazon_norm={i:norm(amazon_weights[i]) for i in amazon_weights}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定义buildSim() 用于计算每两个对应之间的相似度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def buildSim(Id,weight,norm,weights,norms,inv,sims):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#weights : Id-&gt;token-&gt;weight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#norms : Id-&gt;norm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for i in weight: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if i in inv: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for j in inv[i]: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    if not (j,Id) in sims: sims[(j,Id)]=dotprod(weight,weights[j])/norm/norms[j]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sims={}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for i in google_weights:</w:t>
      </w:r>
    </w:p>
    <w:p>
      <w:pPr>
        <w:ind w:firstLine="4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buildSim(i,google_weights[i],google_norm[i],amazon_weights,amazon_norm,amazon_inv,sims)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得到的sims如下</w:t>
      </w:r>
    </w:p>
    <w:p>
      <w:pPr>
        <w:rPr>
          <w:rFonts w:hint="eastAsia"/>
          <w:color w:val="0070C0"/>
          <w:lang w:val="en-US" w:eastAsia="zh-CN"/>
        </w:rPr>
      </w:pPr>
      <w:r>
        <w:drawing>
          <wp:inline distT="0" distB="0" distL="114300" distR="114300">
            <wp:extent cx="5266055" cy="1744980"/>
            <wp:effectExtent l="0" t="0" r="698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计算准确率并作图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true_dup_sims = []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def truepos(threshold):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global true_dup_sims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true_dup_sims=[]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for i in sims: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if sims[i]&gt;threshold: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true_dup_sims.append(i)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def bin(similarity):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return int(similarity * nthresholds)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def falsepos(threshold):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ans=0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for i in true_dup_sims: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if not i in perfectMap: ans+=1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return ans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def precision(threshold):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truepos(threshold)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a=len(true_dup_sims)-falsepos(threshold)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b=len(true_dup_sims)</w:t>
      </w:r>
    </w:p>
    <w:p>
      <w:pPr>
        <w:ind w:firstLine="4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return a*1.0/b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nthresholds=100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thresholds = [float(n) / nthresholds for n in range(2, nthresholds)]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p=[precision(n) for n in thresholds]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%pylab inline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plt.plot(thresholds,p)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for i in range(0,98):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if p[i]==max(p): print ("最大准确率阈值",thresholds[i])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print ("最大准确率：",max(p))</w:t>
      </w:r>
    </w:p>
    <w:p>
      <w:pPr>
        <w:rPr>
          <w:rFonts w:hint="eastAsia"/>
          <w:color w:val="0070C0"/>
          <w:lang w:val="en-US" w:eastAsia="zh-CN"/>
        </w:rPr>
      </w:pPr>
    </w:p>
    <w:p>
      <w:r>
        <w:drawing>
          <wp:inline distT="0" distB="0" distL="114300" distR="114300">
            <wp:extent cx="5264785" cy="300355"/>
            <wp:effectExtent l="0" t="0" r="825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344295"/>
            <wp:effectExtent l="0" t="0" r="698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进一步拓展，想在此基础上探究一下原著小说与相对应的电影时间的相似度，数据从自豆瓣电影与豆瓣图书获取。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首先，寻找数据，发现如下书单：被曾改编成电影的书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776345"/>
            <wp:effectExtent l="0" t="0" r="63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编写代码爬取数据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coding: utf-8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import re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import pandas as pd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import requests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from urllib import parse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from urllib import request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import time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header={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'User-Agent':'Mozilla/5.0 (Windows NT 10.0; Win64; x64) AppleWebKit/537.36 (KHTML, like Gecko) Chrome/69.0.3497.100 Safari/537.36',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'Connection':'keep-alive'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}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def get_url():   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url_li = []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for i in range(9):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url ='https://www.douban.com/doulist/16224/?start='+str(i*25)+'&amp;sort=time&amp;playable=0&amp;sub_type='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html = requests.get(url=url,headers=header).content.decode('utf-8')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movie_item = re.findall(r'&lt;div class="source"&gt;(.*?)&lt;img', html,re.S)   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for i in movie_item: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url_li=url_li+(re.findall(r'&lt;a href="(.*?)"', i,re.S))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time.sleep(1)</w:t>
      </w:r>
    </w:p>
    <w:p>
      <w:pPr>
        <w:ind w:firstLine="4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return url_li</w:t>
      </w:r>
    </w:p>
    <w:p>
      <w:pPr>
        <w:ind w:firstLine="420"/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def get_details(url):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html = requests.get(url=url,headers=header).content.decode('utf-8')</w:t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name = re.findall(r'property="v:itemreviewed"&gt;(.*?)&lt;', html,re.S)[0]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description_raw = re.findall(r'&lt;div class="intro"&gt;(.*?)&lt;\/div&gt;', html,re.S)[0]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li = description_raw.split("&lt;p&gt;")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description=[]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for i in li: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if(len(i.split('&lt;/p&gt;'))&gt;1):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description.append(i.split('&lt;/p&gt;')[0])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description = ''.join(description)</w:t>
      </w:r>
    </w:p>
    <w:p>
      <w:pPr>
        <w:ind w:firstLine="4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return name,description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def find_book():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comments = pd.DataFrame(columns=['url','name','description'])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comments.to_csv('book.csv',index=False,encoding="utf-8")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url_li = get_url()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for i in url_li: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try: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name,description = get_details(i)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print(name)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comments = comments.append({'url':i,'name':name,'description':description},ignore_index=True)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except: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           print(i)</w:t>
      </w:r>
    </w:p>
    <w:p>
      <w:pPr>
        <w:ind w:firstLine="42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comments.to_csv('book.csv',index=False,mode='a', header=False,encoding="utf-8")   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find_book()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将爬取好的数据存入csv表格中以备使用，内容大致如下所示，包含url、书名、内容简要</w:t>
      </w:r>
    </w:p>
    <w:p>
      <w:r>
        <w:drawing>
          <wp:inline distT="0" distB="0" distL="114300" distR="114300">
            <wp:extent cx="5266690" cy="1198880"/>
            <wp:effectExtent l="0" t="0" r="6350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手动找到相应的电影，存入</w:t>
      </w:r>
    </w:p>
    <w:p>
      <w:r>
        <w:drawing>
          <wp:inline distT="0" distB="0" distL="114300" distR="114300">
            <wp:extent cx="5265420" cy="1332865"/>
            <wp:effectExtent l="0" t="0" r="762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对应关系</w:t>
      </w:r>
    </w:p>
    <w:p>
      <w:r>
        <w:drawing>
          <wp:inline distT="0" distB="0" distL="114300" distR="114300">
            <wp:extent cx="5271135" cy="1460500"/>
            <wp:effectExtent l="0" t="0" r="190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jieba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tokenize(string):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stopwords = stopwordslist('stop.txt')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seg_list = jieba.cut(string)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re_li = []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i in seg_list: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if (not i in stopwords) and len(i)&gt;1: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re_li.append(i)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re_li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rec2tok(x,dic):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#x:a record from on DataFrame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#dic:dictionary that build mappings from record id to tokens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if not type(x['description']) is str:x['description']=''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if not type(x['name']) is str:x['name']=''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dic[x['url']]=tokenize(x['name']+' '+x['description'])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与示例代码类似 最终可得到如下结果（具体代码见附件）</w:t>
      </w:r>
    </w:p>
    <w:p>
      <w:r>
        <w:drawing>
          <wp:inline distT="0" distB="0" distL="114300" distR="114300">
            <wp:extent cx="5269865" cy="2848610"/>
            <wp:effectExtent l="0" t="0" r="3175" b="12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我们可以发现，当阈值设置为0.4时，准确率可以几乎达到100%，我们可以分析的到，因为人名以及一些具体的意象（如火星，特工的等词汇）的原因导致了这样</w:t>
      </w:r>
      <w:bookmarkStart w:id="0" w:name="_GoBack"/>
      <w:bookmarkEnd w:id="0"/>
      <w:r>
        <w:rPr>
          <w:rFonts w:hint="eastAsia"/>
          <w:lang w:val="en-US" w:eastAsia="zh-CN"/>
        </w:rPr>
        <w:t>的结果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7D38"/>
    <w:rsid w:val="00B625BD"/>
    <w:rsid w:val="09C15378"/>
    <w:rsid w:val="2CDC0650"/>
    <w:rsid w:val="2E3220A0"/>
    <w:rsid w:val="4D1F77E3"/>
    <w:rsid w:val="51417CB6"/>
    <w:rsid w:val="701148FB"/>
    <w:rsid w:val="77E746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einmal ist keinmal</cp:lastModifiedBy>
  <dcterms:modified xsi:type="dcterms:W3CDTF">2018-12-15T05:52:38Z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