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4"/>
        <w:gridCol w:w="2693"/>
        <w:gridCol w:w="6521"/>
      </w:tblGrid>
      <w:tr w:rsidR="005C0F17" w14:paraId="3E612C9C" w14:textId="77777777" w:rsidTr="008C485E">
        <w:trPr>
          <w:trHeight w:val="253"/>
        </w:trPr>
        <w:tc>
          <w:tcPr>
            <w:tcW w:w="704" w:type="dxa"/>
            <w:shd w:val="clear" w:color="auto" w:fill="4C94D8" w:themeFill="text2" w:themeFillTint="80"/>
          </w:tcPr>
          <w:p w14:paraId="7A01E3A8" w14:textId="6BE8CE76" w:rsidR="005C0F17" w:rsidRDefault="005C0F17">
            <w:r>
              <w:t>S No</w:t>
            </w:r>
          </w:p>
        </w:tc>
        <w:tc>
          <w:tcPr>
            <w:tcW w:w="2693" w:type="dxa"/>
            <w:shd w:val="clear" w:color="auto" w:fill="4C94D8" w:themeFill="text2" w:themeFillTint="80"/>
          </w:tcPr>
          <w:p w14:paraId="3CEDC363" w14:textId="0C96387E" w:rsidR="005C0F17" w:rsidRDefault="005C0F17">
            <w:r>
              <w:t>Tasks</w:t>
            </w:r>
          </w:p>
        </w:tc>
        <w:tc>
          <w:tcPr>
            <w:tcW w:w="6521" w:type="dxa"/>
            <w:shd w:val="clear" w:color="auto" w:fill="4C94D8" w:themeFill="text2" w:themeFillTint="80"/>
          </w:tcPr>
          <w:p w14:paraId="086D9485" w14:textId="44F37D4E" w:rsidR="005C0F17" w:rsidRDefault="005C0F17">
            <w:r>
              <w:t>Team Member Responsible</w:t>
            </w:r>
          </w:p>
        </w:tc>
      </w:tr>
      <w:tr w:rsidR="005C0F17" w14:paraId="28E7EEA1" w14:textId="77777777" w:rsidTr="008C485E">
        <w:trPr>
          <w:trHeight w:val="253"/>
        </w:trPr>
        <w:tc>
          <w:tcPr>
            <w:tcW w:w="704" w:type="dxa"/>
            <w:shd w:val="clear" w:color="auto" w:fill="A5C9EB" w:themeFill="text2" w:themeFillTint="40"/>
          </w:tcPr>
          <w:p w14:paraId="2D0B2245" w14:textId="7620B9CB" w:rsidR="005C0F17" w:rsidRDefault="005C0F17">
            <w:r>
              <w:t>1</w:t>
            </w:r>
          </w:p>
        </w:tc>
        <w:tc>
          <w:tcPr>
            <w:tcW w:w="2693" w:type="dxa"/>
            <w:shd w:val="clear" w:color="auto" w:fill="A5C9EB" w:themeFill="text2" w:themeFillTint="40"/>
          </w:tcPr>
          <w:p w14:paraId="30F922BB" w14:textId="3075DF3E" w:rsidR="005C0F17" w:rsidRDefault="005C0F17" w:rsidP="005C0F17">
            <w:r w:rsidRPr="005C0F17">
              <w:rPr>
                <w:b/>
                <w:bCs/>
              </w:rPr>
              <w:t>Section A:</w:t>
            </w:r>
            <w:r>
              <w:t xml:space="preserve"> Data Collection</w:t>
            </w:r>
          </w:p>
        </w:tc>
        <w:tc>
          <w:tcPr>
            <w:tcW w:w="6521" w:type="dxa"/>
            <w:shd w:val="clear" w:color="auto" w:fill="A5C9EB" w:themeFill="text2" w:themeFillTint="40"/>
          </w:tcPr>
          <w:p w14:paraId="60B63367" w14:textId="3127F1D0" w:rsidR="005C0F17" w:rsidRDefault="0068292F">
            <w:proofErr w:type="spellStart"/>
            <w:r>
              <w:t>Fiyi</w:t>
            </w:r>
            <w:proofErr w:type="spellEnd"/>
            <w:r>
              <w:t>/</w:t>
            </w:r>
            <w:r>
              <w:t>Eherar</w:t>
            </w:r>
          </w:p>
        </w:tc>
      </w:tr>
      <w:tr w:rsidR="005C0F17" w14:paraId="1CE5037D" w14:textId="77777777" w:rsidTr="008C485E">
        <w:trPr>
          <w:trHeight w:val="253"/>
        </w:trPr>
        <w:tc>
          <w:tcPr>
            <w:tcW w:w="704" w:type="dxa"/>
            <w:shd w:val="clear" w:color="auto" w:fill="A5C9EB" w:themeFill="text2" w:themeFillTint="40"/>
          </w:tcPr>
          <w:p w14:paraId="036AA57B" w14:textId="18C383CA" w:rsidR="005C0F17" w:rsidRDefault="005C0F17">
            <w:r>
              <w:t>2</w:t>
            </w:r>
          </w:p>
        </w:tc>
        <w:tc>
          <w:tcPr>
            <w:tcW w:w="2693" w:type="dxa"/>
            <w:shd w:val="clear" w:color="auto" w:fill="A5C9EB" w:themeFill="text2" w:themeFillTint="40"/>
          </w:tcPr>
          <w:p w14:paraId="2D5B0D64" w14:textId="706649B0" w:rsidR="005C0F17" w:rsidRDefault="005C0F17">
            <w:r w:rsidRPr="005C0F17">
              <w:rPr>
                <w:b/>
                <w:bCs/>
              </w:rPr>
              <w:t>Section B:</w:t>
            </w:r>
            <w:r>
              <w:t xml:space="preserve"> Data Analysis, selection and Labelling</w:t>
            </w:r>
          </w:p>
        </w:tc>
        <w:tc>
          <w:tcPr>
            <w:tcW w:w="6521" w:type="dxa"/>
            <w:shd w:val="clear" w:color="auto" w:fill="A5C9EB" w:themeFill="text2" w:themeFillTint="40"/>
          </w:tcPr>
          <w:p w14:paraId="191D8787" w14:textId="4F2DDE3C" w:rsidR="005C0F17" w:rsidRDefault="0068292F">
            <w:r>
              <w:t>Hari/</w:t>
            </w:r>
            <w:proofErr w:type="spellStart"/>
            <w:r>
              <w:t>Fiyi</w:t>
            </w:r>
            <w:proofErr w:type="spellEnd"/>
          </w:p>
        </w:tc>
      </w:tr>
      <w:tr w:rsidR="005C0F17" w14:paraId="3F9DE1C8" w14:textId="77777777" w:rsidTr="008C485E">
        <w:trPr>
          <w:trHeight w:val="253"/>
        </w:trPr>
        <w:tc>
          <w:tcPr>
            <w:tcW w:w="704" w:type="dxa"/>
            <w:shd w:val="clear" w:color="auto" w:fill="A5C9EB" w:themeFill="text2" w:themeFillTint="40"/>
          </w:tcPr>
          <w:p w14:paraId="34CD3238" w14:textId="26EB9A70" w:rsidR="005C0F17" w:rsidRDefault="005C0F17">
            <w:r>
              <w:t>3</w:t>
            </w:r>
          </w:p>
        </w:tc>
        <w:tc>
          <w:tcPr>
            <w:tcW w:w="2693" w:type="dxa"/>
            <w:shd w:val="clear" w:color="auto" w:fill="A5C9EB" w:themeFill="text2" w:themeFillTint="40"/>
          </w:tcPr>
          <w:p w14:paraId="3F0C55AD" w14:textId="212637DC" w:rsidR="005C0F17" w:rsidRPr="005C0F17" w:rsidRDefault="005C0F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 C: </w:t>
            </w:r>
            <w:r w:rsidRPr="005C0F17">
              <w:t>Text Analytics Pipeline</w:t>
            </w:r>
          </w:p>
        </w:tc>
        <w:tc>
          <w:tcPr>
            <w:tcW w:w="6521" w:type="dxa"/>
            <w:shd w:val="clear" w:color="auto" w:fill="A5C9EB" w:themeFill="text2" w:themeFillTint="40"/>
          </w:tcPr>
          <w:p w14:paraId="573FA4B0" w14:textId="2A6B9910" w:rsidR="005C0F17" w:rsidRDefault="0068292F">
            <w:r>
              <w:t>Pratibha/Hari</w:t>
            </w:r>
          </w:p>
        </w:tc>
      </w:tr>
      <w:tr w:rsidR="005C0F17" w14:paraId="423B20A9" w14:textId="77777777" w:rsidTr="008C485E">
        <w:trPr>
          <w:trHeight w:val="253"/>
        </w:trPr>
        <w:tc>
          <w:tcPr>
            <w:tcW w:w="704" w:type="dxa"/>
            <w:shd w:val="clear" w:color="auto" w:fill="A5C9EB" w:themeFill="text2" w:themeFillTint="40"/>
          </w:tcPr>
          <w:p w14:paraId="1D2D859B" w14:textId="7160BA93" w:rsidR="005C0F17" w:rsidRDefault="005C0F17">
            <w:r>
              <w:t>4</w:t>
            </w:r>
          </w:p>
        </w:tc>
        <w:tc>
          <w:tcPr>
            <w:tcW w:w="2693" w:type="dxa"/>
            <w:shd w:val="clear" w:color="auto" w:fill="A5C9EB" w:themeFill="text2" w:themeFillTint="40"/>
          </w:tcPr>
          <w:p w14:paraId="766B43A7" w14:textId="78366EAD" w:rsidR="005C0F17" w:rsidRDefault="005C0F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 D: </w:t>
            </w:r>
            <w:r w:rsidRPr="005C0F17">
              <w:t>Visualisation &amp; Insights</w:t>
            </w:r>
          </w:p>
        </w:tc>
        <w:tc>
          <w:tcPr>
            <w:tcW w:w="6521" w:type="dxa"/>
            <w:shd w:val="clear" w:color="auto" w:fill="A5C9EB" w:themeFill="text2" w:themeFillTint="40"/>
          </w:tcPr>
          <w:p w14:paraId="0C0F4E4A" w14:textId="2104766B" w:rsidR="005C0F17" w:rsidRDefault="0068292F">
            <w:r>
              <w:t>Pratibha/Hari</w:t>
            </w:r>
          </w:p>
        </w:tc>
      </w:tr>
      <w:tr w:rsidR="005C0F17" w14:paraId="543652B3" w14:textId="77777777" w:rsidTr="008C485E">
        <w:trPr>
          <w:trHeight w:val="253"/>
        </w:trPr>
        <w:tc>
          <w:tcPr>
            <w:tcW w:w="704" w:type="dxa"/>
            <w:shd w:val="clear" w:color="auto" w:fill="A5C9EB" w:themeFill="text2" w:themeFillTint="40"/>
          </w:tcPr>
          <w:p w14:paraId="6641A15C" w14:textId="430F822E" w:rsidR="005C0F17" w:rsidRDefault="005C0F17">
            <w:r>
              <w:t>5</w:t>
            </w:r>
          </w:p>
        </w:tc>
        <w:tc>
          <w:tcPr>
            <w:tcW w:w="2693" w:type="dxa"/>
            <w:shd w:val="clear" w:color="auto" w:fill="A5C9EB" w:themeFill="text2" w:themeFillTint="40"/>
          </w:tcPr>
          <w:p w14:paraId="7ED82B1F" w14:textId="41C0CF4F" w:rsidR="005C0F17" w:rsidRDefault="005C0F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 E: </w:t>
            </w:r>
            <w:r w:rsidRPr="005C0F17">
              <w:t>Discussion &amp; Conclusion</w:t>
            </w:r>
          </w:p>
        </w:tc>
        <w:tc>
          <w:tcPr>
            <w:tcW w:w="6521" w:type="dxa"/>
            <w:shd w:val="clear" w:color="auto" w:fill="A5C9EB" w:themeFill="text2" w:themeFillTint="40"/>
          </w:tcPr>
          <w:p w14:paraId="45FB4942" w14:textId="03BD2946" w:rsidR="005C0F17" w:rsidRDefault="0068292F">
            <w:r>
              <w:t>Everyone</w:t>
            </w:r>
          </w:p>
        </w:tc>
      </w:tr>
      <w:tr w:rsidR="005C0F17" w14:paraId="0E84C015" w14:textId="77777777" w:rsidTr="008C485E">
        <w:trPr>
          <w:trHeight w:val="253"/>
        </w:trPr>
        <w:tc>
          <w:tcPr>
            <w:tcW w:w="704" w:type="dxa"/>
            <w:shd w:val="clear" w:color="auto" w:fill="A5C9EB" w:themeFill="text2" w:themeFillTint="40"/>
          </w:tcPr>
          <w:p w14:paraId="60881675" w14:textId="15C98D1E" w:rsidR="005C0F17" w:rsidRDefault="005C0F17">
            <w:r>
              <w:t>6</w:t>
            </w:r>
          </w:p>
        </w:tc>
        <w:tc>
          <w:tcPr>
            <w:tcW w:w="2693" w:type="dxa"/>
            <w:shd w:val="clear" w:color="auto" w:fill="A5C9EB" w:themeFill="text2" w:themeFillTint="40"/>
          </w:tcPr>
          <w:p w14:paraId="5FD26044" w14:textId="1D2186B8" w:rsidR="005C0F17" w:rsidRDefault="005C0F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 F: </w:t>
            </w:r>
            <w:r w:rsidRPr="005C0F17">
              <w:t xml:space="preserve">Research </w:t>
            </w:r>
            <w:proofErr w:type="gramStart"/>
            <w:r w:rsidRPr="005C0F17">
              <w:t>Question(</w:t>
            </w:r>
            <w:proofErr w:type="gramEnd"/>
            <w:r w:rsidRPr="005C0F17">
              <w:t>History of NLP)</w:t>
            </w:r>
          </w:p>
        </w:tc>
        <w:tc>
          <w:tcPr>
            <w:tcW w:w="6521" w:type="dxa"/>
            <w:shd w:val="clear" w:color="auto" w:fill="A5C9EB" w:themeFill="text2" w:themeFillTint="40"/>
          </w:tcPr>
          <w:p w14:paraId="24C401C6" w14:textId="592F5F37" w:rsidR="005C0F17" w:rsidRDefault="0068292F">
            <w:r>
              <w:t>Eherar</w:t>
            </w:r>
          </w:p>
        </w:tc>
      </w:tr>
      <w:tr w:rsidR="005C0F17" w14:paraId="013E857F" w14:textId="77777777" w:rsidTr="008C485E">
        <w:trPr>
          <w:trHeight w:val="253"/>
        </w:trPr>
        <w:tc>
          <w:tcPr>
            <w:tcW w:w="704" w:type="dxa"/>
            <w:shd w:val="clear" w:color="auto" w:fill="A5C9EB" w:themeFill="text2" w:themeFillTint="40"/>
          </w:tcPr>
          <w:p w14:paraId="422792D3" w14:textId="56940485" w:rsidR="005C0F17" w:rsidRDefault="005C0F17">
            <w:r>
              <w:t>7</w:t>
            </w:r>
          </w:p>
        </w:tc>
        <w:tc>
          <w:tcPr>
            <w:tcW w:w="2693" w:type="dxa"/>
            <w:shd w:val="clear" w:color="auto" w:fill="A5C9EB" w:themeFill="text2" w:themeFillTint="40"/>
          </w:tcPr>
          <w:p w14:paraId="03387E99" w14:textId="321DCB66" w:rsidR="005C0F17" w:rsidRDefault="005C0F17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</w:tc>
        <w:tc>
          <w:tcPr>
            <w:tcW w:w="6521" w:type="dxa"/>
            <w:shd w:val="clear" w:color="auto" w:fill="A5C9EB" w:themeFill="text2" w:themeFillTint="40"/>
          </w:tcPr>
          <w:p w14:paraId="295D742C" w14:textId="6F5DF542" w:rsidR="005C0F17" w:rsidRDefault="0068292F">
            <w:r>
              <w:t>Everyone</w:t>
            </w:r>
          </w:p>
        </w:tc>
      </w:tr>
      <w:tr w:rsidR="005C0F17" w14:paraId="60655989" w14:textId="77777777" w:rsidTr="008C485E">
        <w:trPr>
          <w:trHeight w:val="253"/>
        </w:trPr>
        <w:tc>
          <w:tcPr>
            <w:tcW w:w="704" w:type="dxa"/>
            <w:shd w:val="clear" w:color="auto" w:fill="A5C9EB" w:themeFill="text2" w:themeFillTint="40"/>
          </w:tcPr>
          <w:p w14:paraId="184E2569" w14:textId="2B28D2A2" w:rsidR="005C0F17" w:rsidRDefault="005C0F17">
            <w:r>
              <w:t>8</w:t>
            </w:r>
          </w:p>
        </w:tc>
        <w:tc>
          <w:tcPr>
            <w:tcW w:w="2693" w:type="dxa"/>
            <w:shd w:val="clear" w:color="auto" w:fill="A5C9EB" w:themeFill="text2" w:themeFillTint="40"/>
          </w:tcPr>
          <w:p w14:paraId="08FDD935" w14:textId="2BA1D95C" w:rsidR="005C0F17" w:rsidRDefault="00876787">
            <w:pPr>
              <w:rPr>
                <w:b/>
                <w:bCs/>
              </w:rPr>
            </w:pPr>
            <w:r>
              <w:rPr>
                <w:b/>
                <w:bCs/>
              </w:rPr>
              <w:t>Researching academic references and tools</w:t>
            </w:r>
          </w:p>
        </w:tc>
        <w:tc>
          <w:tcPr>
            <w:tcW w:w="6521" w:type="dxa"/>
            <w:shd w:val="clear" w:color="auto" w:fill="A5C9EB" w:themeFill="text2" w:themeFillTint="40"/>
          </w:tcPr>
          <w:p w14:paraId="0D82723D" w14:textId="58433297" w:rsidR="005C0F17" w:rsidRDefault="0068292F">
            <w:r>
              <w:t>Everyone</w:t>
            </w:r>
          </w:p>
        </w:tc>
      </w:tr>
    </w:tbl>
    <w:p w14:paraId="00A6FDA4" w14:textId="3B8FDF25" w:rsidR="00711064" w:rsidRDefault="008767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1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1467"/>
    <w:multiLevelType w:val="hybridMultilevel"/>
    <w:tmpl w:val="D29EAA7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89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64"/>
    <w:rsid w:val="0041738F"/>
    <w:rsid w:val="005C0F17"/>
    <w:rsid w:val="005D7ADA"/>
    <w:rsid w:val="0068292F"/>
    <w:rsid w:val="00711064"/>
    <w:rsid w:val="00876787"/>
    <w:rsid w:val="008C485E"/>
    <w:rsid w:val="00F7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A243"/>
  <w15:chartTrackingRefBased/>
  <w15:docId w15:val="{6F8DDD65-9334-48B4-93C0-D312881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0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Yadubanshi, Pratibha</dc:creator>
  <cp:keywords/>
  <dc:description/>
  <cp:lastModifiedBy>Yadubanshi, Pratibha</cp:lastModifiedBy>
  <cp:revision>20</cp:revision>
  <dcterms:created xsi:type="dcterms:W3CDTF">2025-02-28T03:52:00Z</dcterms:created>
  <dcterms:modified xsi:type="dcterms:W3CDTF">2025-02-28T04:13:00Z</dcterms:modified>
</cp:coreProperties>
</file>