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jc w:val="center"/>
        <w:rPr/>
      </w:pPr>
      <w:bookmarkStart w:colFirst="0" w:colLast="0" w:name="_phhxwxy2fm30" w:id="0"/>
      <w:bookmarkEnd w:id="0"/>
      <w:r w:rsidDel="00000000" w:rsidR="00000000" w:rsidRPr="00000000">
        <w:rPr>
          <w:rtl w:val="0"/>
        </w:rPr>
        <w:t xml:space="preserve">Proyecto Integrador para el upskilling/b2b</w:t>
      </w:r>
    </w:p>
    <w:p w:rsidR="00000000" w:rsidDel="00000000" w:rsidP="00000000" w:rsidRDefault="00000000" w:rsidRPr="00000000" w14:paraId="00000002">
      <w:pPr>
        <w:pStyle w:val="Title"/>
        <w:spacing w:after="200" w:lineRule="auto"/>
        <w:jc w:val="center"/>
        <w:rPr/>
      </w:pPr>
      <w:bookmarkStart w:colFirst="0" w:colLast="0" w:name="_6ylbr22dlxpi" w:id="1"/>
      <w:bookmarkEnd w:id="1"/>
      <w:r w:rsidDel="00000000" w:rsidR="00000000" w:rsidRPr="00000000">
        <w:rPr>
          <w:rtl w:val="0"/>
        </w:rPr>
        <w:t xml:space="preserve">DATA ANALYTICS </w:t>
      </w:r>
    </w:p>
    <w:p w:rsidR="00000000" w:rsidDel="00000000" w:rsidP="00000000" w:rsidRDefault="00000000" w:rsidRPr="00000000" w14:paraId="00000003">
      <w:pPr>
        <w:pStyle w:val="Heading1"/>
        <w:rPr/>
      </w:pPr>
      <w:bookmarkStart w:colFirst="0" w:colLast="0" w:name="_153ftqa6hchu" w:id="2"/>
      <w:bookmarkEnd w:id="2"/>
      <w:r w:rsidDel="00000000" w:rsidR="00000000" w:rsidRPr="00000000">
        <w:rPr>
          <w:rtl w:val="0"/>
        </w:rPr>
      </w:r>
    </w:p>
    <w:p w:rsidR="00000000" w:rsidDel="00000000" w:rsidP="00000000" w:rsidRDefault="00000000" w:rsidRPr="00000000" w14:paraId="00000004">
      <w:pPr>
        <w:spacing w:after="200" w:lineRule="auto"/>
        <w:rPr>
          <w:rFonts w:ascii="Anybody" w:cs="Anybody" w:eastAsia="Anybody" w:hAnsi="Anybody"/>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00" w:lineRule="auto"/>
        <w:ind w:left="0" w:firstLine="0"/>
        <w:jc w:val="center"/>
        <w:rPr/>
      </w:pPr>
      <w:r w:rsidDel="00000000" w:rsidR="00000000" w:rsidRPr="00000000">
        <w:rPr>
          <w:rtl w:val="0"/>
        </w:rPr>
        <w:t xml:space="preserve">AirBnB</w:t>
      </w:r>
    </w:p>
    <w:p w:rsidR="00000000" w:rsidDel="00000000" w:rsidP="00000000" w:rsidRDefault="00000000" w:rsidRPr="00000000" w14:paraId="00000006">
      <w:pPr>
        <w:spacing w:after="200" w:lineRule="auto"/>
        <w:ind w:left="0" w:firstLine="0"/>
        <w:rPr/>
      </w:pPr>
      <w:r w:rsidDel="00000000" w:rsidR="00000000" w:rsidRPr="00000000">
        <w:rPr>
          <w:rtl w:val="0"/>
        </w:rPr>
      </w:r>
    </w:p>
    <w:p w:rsidR="00000000" w:rsidDel="00000000" w:rsidP="00000000" w:rsidRDefault="00000000" w:rsidRPr="00000000" w14:paraId="00000007">
      <w:pPr>
        <w:spacing w:after="200" w:lineRule="auto"/>
        <w:ind w:left="0" w:firstLine="0"/>
        <w:rPr/>
      </w:pPr>
      <w:r w:rsidDel="00000000" w:rsidR="00000000" w:rsidRPr="00000000">
        <w:rPr>
          <w:rtl w:val="0"/>
        </w:rPr>
        <w:t xml:space="preserve">El objetivo que se busca con el análisis de los datos seleccionados es realizar una análisis exploratorio de tipo descriptivo para entender el negocio de AirBnB. En base al análisis descriptivo encontrar oportunidades de inversión que puedan ser capitalizadas utilizando dicho modelo de negocio.</w:t>
      </w:r>
    </w:p>
    <w:p w:rsidR="00000000" w:rsidDel="00000000" w:rsidP="00000000" w:rsidRDefault="00000000" w:rsidRPr="00000000" w14:paraId="00000008">
      <w:pPr>
        <w:spacing w:after="200" w:lineRule="auto"/>
        <w:ind w:left="0" w:firstLine="0"/>
        <w:rPr/>
      </w:pPr>
      <w:r w:rsidDel="00000000" w:rsidR="00000000" w:rsidRPr="00000000">
        <w:rPr>
          <w:rtl w:val="0"/>
        </w:rPr>
      </w:r>
    </w:p>
    <w:p w:rsidR="00000000" w:rsidDel="00000000" w:rsidP="00000000" w:rsidRDefault="00000000" w:rsidRPr="00000000" w14:paraId="00000009">
      <w:pPr>
        <w:spacing w:after="200" w:lineRule="auto"/>
        <w:ind w:left="0" w:firstLine="0"/>
        <w:rPr/>
      </w:pPr>
      <w:r w:rsidDel="00000000" w:rsidR="00000000" w:rsidRPr="00000000">
        <w:rPr>
          <w:rtl w:val="0"/>
        </w:rPr>
        <w:t xml:space="preserve">Recursos:</w:t>
      </w:r>
    </w:p>
    <w:p w:rsidR="00000000" w:rsidDel="00000000" w:rsidP="00000000" w:rsidRDefault="00000000" w:rsidRPr="00000000" w14:paraId="0000000A">
      <w:pPr>
        <w:numPr>
          <w:ilvl w:val="0"/>
          <w:numId w:val="3"/>
        </w:numPr>
        <w:spacing w:after="0" w:afterAutospacing="0" w:lineRule="auto"/>
        <w:rPr>
          <w:u w:val="none"/>
        </w:rPr>
      </w:pPr>
      <w:r w:rsidDel="00000000" w:rsidR="00000000" w:rsidRPr="00000000">
        <w:rPr>
          <w:rtl w:val="0"/>
        </w:rPr>
        <w:t xml:space="preserve">calendar.csv: (incluye datos de ocupación, precio, etc.)</w:t>
      </w:r>
    </w:p>
    <w:p w:rsidR="00000000" w:rsidDel="00000000" w:rsidP="00000000" w:rsidRDefault="00000000" w:rsidRPr="00000000" w14:paraId="0000000B">
      <w:pPr>
        <w:numPr>
          <w:ilvl w:val="0"/>
          <w:numId w:val="3"/>
        </w:numPr>
        <w:spacing w:after="0" w:afterAutospacing="0" w:lineRule="auto"/>
        <w:rPr>
          <w:u w:val="none"/>
        </w:rPr>
      </w:pPr>
      <w:r w:rsidDel="00000000" w:rsidR="00000000" w:rsidRPr="00000000">
        <w:rPr>
          <w:rtl w:val="0"/>
        </w:rPr>
        <w:t xml:space="preserve">listings.csv: Detalle de cada operación de Listing (incluye datos descriptivos de la vivienda (ambientes, host, noches mínimas y máximas, cantidad de reviews)</w:t>
      </w:r>
    </w:p>
    <w:p w:rsidR="00000000" w:rsidDel="00000000" w:rsidP="00000000" w:rsidRDefault="00000000" w:rsidRPr="00000000" w14:paraId="0000000C">
      <w:pPr>
        <w:numPr>
          <w:ilvl w:val="0"/>
          <w:numId w:val="3"/>
        </w:numPr>
        <w:spacing w:after="200" w:lineRule="auto"/>
        <w:rPr>
          <w:u w:val="none"/>
        </w:rPr>
      </w:pPr>
      <w:r w:rsidDel="00000000" w:rsidR="00000000" w:rsidRPr="00000000">
        <w:rPr>
          <w:rtl w:val="0"/>
        </w:rPr>
        <w:t xml:space="preserve">reviews.csv: Datos de review de los usuarios.</w:t>
      </w:r>
      <w:r w:rsidDel="00000000" w:rsidR="00000000" w:rsidRPr="00000000">
        <w:rPr>
          <w:rtl w:val="0"/>
        </w:rPr>
      </w:r>
    </w:p>
    <w:p w:rsidR="00000000" w:rsidDel="00000000" w:rsidP="00000000" w:rsidRDefault="00000000" w:rsidRPr="00000000" w14:paraId="0000000D">
      <w:pPr>
        <w:spacing w:after="200" w:lineRule="auto"/>
        <w:ind w:left="0" w:firstLine="0"/>
        <w:rPr/>
      </w:pPr>
      <w:r w:rsidDel="00000000" w:rsidR="00000000" w:rsidRPr="00000000">
        <w:rPr>
          <w:rtl w:val="0"/>
        </w:rPr>
        <w:t xml:space="preserve">Para descargar los archivos haz clic </w:t>
      </w:r>
      <w:hyperlink r:id="rId6">
        <w:r w:rsidDel="00000000" w:rsidR="00000000" w:rsidRPr="00000000">
          <w:rPr>
            <w:color w:val="1155cc"/>
            <w:u w:val="single"/>
            <w:rtl w:val="0"/>
          </w:rPr>
          <w:t xml:space="preserve">acá </w:t>
        </w:r>
      </w:hyperlink>
      <w:r w:rsidDel="00000000" w:rsidR="00000000" w:rsidRPr="00000000">
        <w:rPr>
          <w:rtl w:val="0"/>
        </w:rPr>
      </w:r>
    </w:p>
    <w:p w:rsidR="00000000" w:rsidDel="00000000" w:rsidP="00000000" w:rsidRDefault="00000000" w:rsidRPr="00000000" w14:paraId="0000000E">
      <w:pPr>
        <w:spacing w:after="200" w:lineRule="auto"/>
        <w:ind w:left="0" w:firstLine="0"/>
        <w:rPr/>
      </w:pPr>
      <w:r w:rsidDel="00000000" w:rsidR="00000000" w:rsidRPr="00000000">
        <w:rPr>
          <w:rtl w:val="0"/>
        </w:rPr>
        <w:t xml:space="preserve">Para realizar el trabajo práctico se deberá seguir los siguientes pasos:</w:t>
      </w:r>
    </w:p>
    <w:p w:rsidR="00000000" w:rsidDel="00000000" w:rsidP="00000000" w:rsidRDefault="00000000" w:rsidRPr="00000000" w14:paraId="0000000F">
      <w:pPr>
        <w:numPr>
          <w:ilvl w:val="0"/>
          <w:numId w:val="1"/>
        </w:numPr>
        <w:spacing w:after="0" w:afterAutospacing="0" w:lineRule="auto"/>
        <w:rPr>
          <w:u w:val="none"/>
        </w:rPr>
      </w:pPr>
      <w:r w:rsidDel="00000000" w:rsidR="00000000" w:rsidRPr="00000000">
        <w:rPr>
          <w:rtl w:val="0"/>
        </w:rPr>
        <w:t xml:space="preserve">Descargar el archivo con los datos desde [indicar la fuente o el enlace].</w:t>
      </w:r>
    </w:p>
    <w:p w:rsidR="00000000" w:rsidDel="00000000" w:rsidP="00000000" w:rsidRDefault="00000000" w:rsidRPr="00000000" w14:paraId="00000010">
      <w:pPr>
        <w:numPr>
          <w:ilvl w:val="0"/>
          <w:numId w:val="1"/>
        </w:numPr>
        <w:spacing w:after="0" w:afterAutospacing="0" w:lineRule="auto"/>
        <w:rPr>
          <w:u w:val="none"/>
        </w:rPr>
      </w:pPr>
      <w:r w:rsidDel="00000000" w:rsidR="00000000" w:rsidRPr="00000000">
        <w:rPr>
          <w:rtl w:val="0"/>
        </w:rPr>
        <w:t xml:space="preserve">Importar los datos con Python, y como sugerencia, se puede usar funciones de Pandas para hacer una descripción general de los datos.</w:t>
      </w:r>
    </w:p>
    <w:p w:rsidR="00000000" w:rsidDel="00000000" w:rsidP="00000000" w:rsidRDefault="00000000" w:rsidRPr="00000000" w14:paraId="00000011">
      <w:pPr>
        <w:numPr>
          <w:ilvl w:val="0"/>
          <w:numId w:val="1"/>
        </w:numPr>
        <w:spacing w:after="0" w:afterAutospacing="0" w:lineRule="auto"/>
        <w:rPr>
          <w:u w:val="none"/>
        </w:rPr>
      </w:pPr>
      <w:r w:rsidDel="00000000" w:rsidR="00000000" w:rsidRPr="00000000">
        <w:rPr>
          <w:rtl w:val="0"/>
        </w:rPr>
        <w:t xml:space="preserve">Realizar una limpieza y validación preliminar de los datos, identificando y tratando posibles valores faltantes, erróneos o atípicos.</w:t>
      </w:r>
    </w:p>
    <w:p w:rsidR="00000000" w:rsidDel="00000000" w:rsidP="00000000" w:rsidRDefault="00000000" w:rsidRPr="00000000" w14:paraId="00000012">
      <w:pPr>
        <w:numPr>
          <w:ilvl w:val="0"/>
          <w:numId w:val="1"/>
        </w:numPr>
        <w:spacing w:after="0" w:afterAutospacing="0" w:lineRule="auto"/>
        <w:rPr>
          <w:u w:val="none"/>
        </w:rPr>
      </w:pPr>
      <w:r w:rsidDel="00000000" w:rsidR="00000000" w:rsidRPr="00000000">
        <w:rPr>
          <w:rtl w:val="0"/>
        </w:rPr>
        <w:t xml:space="preserve">Generar un proceso, que incorpore dentro de una tabla en SQL el dataset trabajado.</w:t>
      </w:r>
    </w:p>
    <w:p w:rsidR="00000000" w:rsidDel="00000000" w:rsidP="00000000" w:rsidRDefault="00000000" w:rsidRPr="00000000" w14:paraId="00000013">
      <w:pPr>
        <w:numPr>
          <w:ilvl w:val="0"/>
          <w:numId w:val="1"/>
        </w:numPr>
        <w:spacing w:after="0" w:afterAutospacing="0" w:lineRule="auto"/>
        <w:rPr>
          <w:u w:val="none"/>
        </w:rPr>
      </w:pPr>
      <w:r w:rsidDel="00000000" w:rsidR="00000000" w:rsidRPr="00000000">
        <w:rPr>
          <w:rtl w:val="0"/>
        </w:rPr>
        <w:t xml:space="preserve">Realizar un análisis exploratorio de los datos, utilizando los conceptos aprendidos sobre visualización y estadística para describir las variables y sus relaciones. Para esto, se puede utilizar PowerBI.</w:t>
      </w:r>
    </w:p>
    <w:p w:rsidR="00000000" w:rsidDel="00000000" w:rsidP="00000000" w:rsidRDefault="00000000" w:rsidRPr="00000000" w14:paraId="00000014">
      <w:pPr>
        <w:numPr>
          <w:ilvl w:val="0"/>
          <w:numId w:val="1"/>
        </w:numPr>
        <w:spacing w:after="0" w:afterAutospacing="0" w:lineRule="auto"/>
        <w:rPr>
          <w:u w:val="none"/>
        </w:rPr>
      </w:pPr>
      <w:r w:rsidDel="00000000" w:rsidR="00000000" w:rsidRPr="00000000">
        <w:rPr>
          <w:rtl w:val="0"/>
        </w:rPr>
        <w:t xml:space="preserve">Responder a las preguntas que plantea el negocio sobre el dataset elegido.</w:t>
      </w:r>
    </w:p>
    <w:p w:rsidR="00000000" w:rsidDel="00000000" w:rsidP="00000000" w:rsidRDefault="00000000" w:rsidRPr="00000000" w14:paraId="00000015">
      <w:pPr>
        <w:numPr>
          <w:ilvl w:val="0"/>
          <w:numId w:val="1"/>
        </w:numPr>
        <w:spacing w:after="200" w:lineRule="auto"/>
        <w:rPr>
          <w:u w:val="none"/>
        </w:rPr>
      </w:pPr>
      <w:r w:rsidDel="00000000" w:rsidR="00000000" w:rsidRPr="00000000">
        <w:rPr>
          <w:rtl w:val="0"/>
        </w:rPr>
        <w:t xml:space="preserve">Elaborar un texto con las conclusiones de los resultados del análisis, incluyendo algunas respuestas a las preguntas planteadas conclusiones finales.</w:t>
      </w:r>
    </w:p>
    <w:p w:rsidR="00000000" w:rsidDel="00000000" w:rsidP="00000000" w:rsidRDefault="00000000" w:rsidRPr="00000000" w14:paraId="00000016">
      <w:pPr>
        <w:spacing w:after="200" w:lineRule="auto"/>
        <w:ind w:left="0" w:firstLine="0"/>
        <w:rPr/>
      </w:pPr>
      <w:r w:rsidDel="00000000" w:rsidR="00000000" w:rsidRPr="00000000">
        <w:rPr>
          <w:rtl w:val="0"/>
        </w:rPr>
      </w:r>
    </w:p>
    <w:p w:rsidR="00000000" w:rsidDel="00000000" w:rsidP="00000000" w:rsidRDefault="00000000" w:rsidRPr="00000000" w14:paraId="00000017">
      <w:pPr>
        <w:spacing w:after="200" w:lineRule="auto"/>
        <w:ind w:left="0" w:firstLine="0"/>
        <w:rPr/>
      </w:pPr>
      <w:r w:rsidDel="00000000" w:rsidR="00000000" w:rsidRPr="00000000">
        <w:rPr>
          <w:rtl w:val="0"/>
        </w:rPr>
      </w:r>
    </w:p>
    <w:p w:rsidR="00000000" w:rsidDel="00000000" w:rsidP="00000000" w:rsidRDefault="00000000" w:rsidRPr="00000000" w14:paraId="00000018">
      <w:pPr>
        <w:spacing w:after="200" w:lineRule="auto"/>
        <w:ind w:left="0" w:firstLine="0"/>
        <w:rPr/>
      </w:pPr>
      <w:r w:rsidDel="00000000" w:rsidR="00000000" w:rsidRPr="00000000">
        <w:rPr>
          <w:rtl w:val="0"/>
        </w:rPr>
      </w:r>
    </w:p>
    <w:p w:rsidR="00000000" w:rsidDel="00000000" w:rsidP="00000000" w:rsidRDefault="00000000" w:rsidRPr="00000000" w14:paraId="00000019">
      <w:pPr>
        <w:spacing w:after="200" w:lineRule="auto"/>
        <w:ind w:left="0" w:firstLine="0"/>
        <w:rPr/>
      </w:pPr>
      <w:r w:rsidDel="00000000" w:rsidR="00000000" w:rsidRPr="00000000">
        <w:rPr>
          <w:rtl w:val="0"/>
        </w:rPr>
        <w:t xml:space="preserve">Preguntas:</w:t>
      </w:r>
    </w:p>
    <w:p w:rsidR="00000000" w:rsidDel="00000000" w:rsidP="00000000" w:rsidRDefault="00000000" w:rsidRPr="00000000" w14:paraId="0000001A">
      <w:pPr>
        <w:numPr>
          <w:ilvl w:val="0"/>
          <w:numId w:val="2"/>
        </w:numPr>
        <w:spacing w:after="0" w:afterAutospacing="0" w:lineRule="auto"/>
        <w:rPr>
          <w:u w:val="none"/>
        </w:rPr>
      </w:pPr>
      <w:r w:rsidDel="00000000" w:rsidR="00000000" w:rsidRPr="00000000">
        <w:rPr>
          <w:rtl w:val="0"/>
        </w:rPr>
        <w:t xml:space="preserve">¿Qué podemos describir con los datasets acerca del negocio de AirBnB?</w:t>
      </w:r>
    </w:p>
    <w:p w:rsidR="00000000" w:rsidDel="00000000" w:rsidP="00000000" w:rsidRDefault="00000000" w:rsidRPr="00000000" w14:paraId="0000001B">
      <w:pPr>
        <w:numPr>
          <w:ilvl w:val="0"/>
          <w:numId w:val="2"/>
        </w:numPr>
        <w:spacing w:after="0" w:afterAutospacing="0" w:lineRule="auto"/>
        <w:rPr>
          <w:u w:val="none"/>
        </w:rPr>
      </w:pPr>
      <w:r w:rsidDel="00000000" w:rsidR="00000000" w:rsidRPr="00000000">
        <w:rPr>
          <w:rtl w:val="0"/>
        </w:rPr>
        <w:t xml:space="preserve">¿Cuál es la mejor forma de invertir en AirBnb?</w:t>
      </w:r>
    </w:p>
    <w:p w:rsidR="00000000" w:rsidDel="00000000" w:rsidP="00000000" w:rsidRDefault="00000000" w:rsidRPr="00000000" w14:paraId="0000001C">
      <w:pPr>
        <w:numPr>
          <w:ilvl w:val="0"/>
          <w:numId w:val="2"/>
        </w:numPr>
        <w:spacing w:after="0" w:afterAutospacing="0" w:lineRule="auto"/>
        <w:rPr>
          <w:u w:val="none"/>
        </w:rPr>
      </w:pPr>
      <w:r w:rsidDel="00000000" w:rsidR="00000000" w:rsidRPr="00000000">
        <w:rPr>
          <w:rtl w:val="0"/>
        </w:rPr>
        <w:t xml:space="preserve">¿Cómo se compara con otras alternativas de inversión?</w:t>
      </w:r>
    </w:p>
    <w:p w:rsidR="00000000" w:rsidDel="00000000" w:rsidP="00000000" w:rsidRDefault="00000000" w:rsidRPr="00000000" w14:paraId="0000001D">
      <w:pPr>
        <w:numPr>
          <w:ilvl w:val="0"/>
          <w:numId w:val="2"/>
        </w:numPr>
        <w:spacing w:after="0" w:afterAutospacing="0" w:lineRule="auto"/>
        <w:rPr>
          <w:u w:val="none"/>
        </w:rPr>
      </w:pPr>
      <w:r w:rsidDel="00000000" w:rsidR="00000000" w:rsidRPr="00000000">
        <w:rPr>
          <w:rtl w:val="0"/>
        </w:rPr>
        <w:t xml:space="preserve">Si presentamos nuestras conclusiones a un grupo inversor: ¿Qué propuestas le haríamos?</w:t>
      </w:r>
    </w:p>
    <w:p w:rsidR="00000000" w:rsidDel="00000000" w:rsidP="00000000" w:rsidRDefault="00000000" w:rsidRPr="00000000" w14:paraId="0000001E">
      <w:pPr>
        <w:numPr>
          <w:ilvl w:val="0"/>
          <w:numId w:val="2"/>
        </w:numPr>
        <w:spacing w:after="0" w:afterAutospacing="0" w:lineRule="auto"/>
        <w:rPr>
          <w:u w:val="none"/>
        </w:rPr>
      </w:pPr>
      <w:r w:rsidDel="00000000" w:rsidR="00000000" w:rsidRPr="00000000">
        <w:rPr>
          <w:rtl w:val="0"/>
        </w:rPr>
        <w:t xml:space="preserve">¿En donde sugerimos invertir?</w:t>
      </w:r>
    </w:p>
    <w:p w:rsidR="00000000" w:rsidDel="00000000" w:rsidP="00000000" w:rsidRDefault="00000000" w:rsidRPr="00000000" w14:paraId="0000001F">
      <w:pPr>
        <w:numPr>
          <w:ilvl w:val="0"/>
          <w:numId w:val="2"/>
        </w:numPr>
        <w:spacing w:after="200" w:lineRule="auto"/>
        <w:rPr>
          <w:u w:val="none"/>
        </w:rPr>
      </w:pPr>
      <w:r w:rsidDel="00000000" w:rsidR="00000000" w:rsidRPr="00000000">
        <w:rPr>
          <w:rtl w:val="0"/>
        </w:rPr>
        <w:t xml:space="preserve">¿En qué tipo de propiedad?</w:t>
      </w:r>
    </w:p>
    <w:p w:rsidR="00000000" w:rsidDel="00000000" w:rsidP="00000000" w:rsidRDefault="00000000" w:rsidRPr="00000000" w14:paraId="00000020">
      <w:pPr>
        <w:spacing w:after="200" w:lineRule="auto"/>
        <w:ind w:left="0" w:firstLine="0"/>
        <w:rPr/>
      </w:pPr>
      <w:r w:rsidDel="00000000" w:rsidR="00000000" w:rsidRPr="00000000">
        <w:rPr>
          <w:rtl w:val="0"/>
        </w:rPr>
      </w:r>
    </w:p>
    <w:p w:rsidR="00000000" w:rsidDel="00000000" w:rsidP="00000000" w:rsidRDefault="00000000" w:rsidRPr="00000000" w14:paraId="00000021">
      <w:pPr>
        <w:spacing w:after="200" w:lineRule="auto"/>
        <w:ind w:left="0" w:firstLine="0"/>
        <w:rPr>
          <w:b w:val="1"/>
        </w:rPr>
      </w:pPr>
      <w:r w:rsidDel="00000000" w:rsidR="00000000" w:rsidRPr="00000000">
        <w:rPr>
          <w:b w:val="1"/>
          <w:rtl w:val="0"/>
        </w:rPr>
        <w:t xml:space="preserve">Módulo 2:</w:t>
      </w:r>
    </w:p>
    <w:p w:rsidR="00000000" w:rsidDel="00000000" w:rsidP="00000000" w:rsidRDefault="00000000" w:rsidRPr="00000000" w14:paraId="00000022">
      <w:pPr>
        <w:spacing w:after="200" w:lineRule="auto"/>
        <w:ind w:left="1440" w:firstLine="0"/>
        <w:rPr/>
      </w:pPr>
      <w:r w:rsidDel="00000000" w:rsidR="00000000" w:rsidRPr="00000000">
        <w:rPr>
          <w:rtl w:val="0"/>
        </w:rPr>
        <w:t xml:space="preserve">El alumno puede utilizar Python para una primera ingesta del dataset y análisis exploratorio.</w:t>
      </w:r>
    </w:p>
    <w:p w:rsidR="00000000" w:rsidDel="00000000" w:rsidP="00000000" w:rsidRDefault="00000000" w:rsidRPr="00000000" w14:paraId="00000023">
      <w:pPr>
        <w:spacing w:after="200" w:lineRule="auto"/>
        <w:ind w:left="0" w:firstLine="0"/>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b w:val="1"/>
          <w:rtl w:val="0"/>
        </w:rPr>
        <w:t xml:space="preserve">Módulo 3:</w:t>
      </w:r>
    </w:p>
    <w:p w:rsidR="00000000" w:rsidDel="00000000" w:rsidP="00000000" w:rsidRDefault="00000000" w:rsidRPr="00000000" w14:paraId="00000025">
      <w:pPr>
        <w:ind w:left="1440" w:firstLine="0"/>
        <w:rPr/>
      </w:pPr>
      <w:r w:rsidDel="00000000" w:rsidR="00000000" w:rsidRPr="00000000">
        <w:rPr>
          <w:rtl w:val="0"/>
        </w:rPr>
        <w:t xml:space="preserve">El alumno puede comenzar con la etapa de armar un modelo de datos en SQL y poblarlo, con la intención de dejar lista la base de datos para ser consultada.</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Módulo 4:</w:t>
      </w:r>
    </w:p>
    <w:p w:rsidR="00000000" w:rsidDel="00000000" w:rsidP="00000000" w:rsidRDefault="00000000" w:rsidRPr="00000000" w14:paraId="00000028">
      <w:pPr>
        <w:ind w:left="1440" w:firstLine="0"/>
        <w:rPr/>
      </w:pPr>
      <w:r w:rsidDel="00000000" w:rsidR="00000000" w:rsidRPr="00000000">
        <w:rPr>
          <w:rtl w:val="0"/>
        </w:rPr>
        <w:t xml:space="preserve">Haciendo uso de PowerBI, se puede comenzar la etapa de generación de reportes y elaboración de las conclusiones finales.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Inter">
    <w:embedRegular w:fontKey="{00000000-0000-0000-0000-000000000000}" r:id="rId1" w:subsetted="0"/>
    <w:embedBold w:fontKey="{00000000-0000-0000-0000-000000000000}" r:id="rId2" w:subsetted="0"/>
  </w:font>
  <w:font w:name="Anybody">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sz w:val="22"/>
        <w:szCs w:val="22"/>
        <w:lang w:val="es_419"/>
      </w:rPr>
    </w:rPrDefault>
    <w:pPrDefault>
      <w:pPr>
        <w:spacing w:after="200"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pPr>
    <w:rPr>
      <w:rFonts w:ascii="Anybody" w:cs="Anybody" w:eastAsia="Anybody" w:hAnsi="Anybody"/>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00" w:lineRule="auto"/>
    </w:pPr>
    <w:rPr>
      <w:rFonts w:ascii="Anybody" w:cs="Anybody" w:eastAsia="Anybody" w:hAnsi="Anybody"/>
      <w:b w:val="1"/>
      <w:color w:val="ffffff"/>
      <w:sz w:val="30"/>
      <w:szCs w:val="30"/>
      <w:highlight w:val="black"/>
    </w:rPr>
  </w:style>
  <w:style w:type="paragraph" w:styleId="Subtitle">
    <w:name w:val="Subtitle"/>
    <w:basedOn w:val="Normal"/>
    <w:next w:val="Normal"/>
    <w:pPr>
      <w:keepNext w:val="1"/>
      <w:keepLines w:val="1"/>
      <w:spacing w:after="200" w:lineRule="auto"/>
    </w:pPr>
    <w:rPr>
      <w:rFonts w:ascii="Anybody" w:cs="Anybody" w:eastAsia="Anybody" w:hAnsi="Anybody"/>
      <w:b w:val="1"/>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2FmvufFuFZHydl5LOAsZr3lsGZWLOFqc?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Anybody-regular.ttf"/><Relationship Id="rId4" Type="http://schemas.openxmlformats.org/officeDocument/2006/relationships/font" Target="fonts/Anybody-bold.ttf"/><Relationship Id="rId5" Type="http://schemas.openxmlformats.org/officeDocument/2006/relationships/font" Target="fonts/Anybody-italic.ttf"/><Relationship Id="rId6" Type="http://schemas.openxmlformats.org/officeDocument/2006/relationships/font" Target="fonts/Anybod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