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A1" w:rsidRDefault="00E95DA1" w:rsidP="00E95D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 allocation: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650"/>
        <w:gridCol w:w="1366"/>
      </w:tblGrid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1: Business Understanding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the problem and identify the data needed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and clean the data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Pre-process and transform the data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 the data in a database or file system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b/>
                <w:sz w:val="24"/>
                <w:szCs w:val="24"/>
              </w:rPr>
              <w:t>Milestone 2: Machine Learning Model Implementation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bookmarkEnd w:id="0"/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Explore and visualise the data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 machine learning model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 and refine the model - hyper-parameter tuning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3: DASH Web Application Development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Integration with ML Model – use ChatGPT prompt template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Deploy locally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Debug and fix errors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Deployment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as a web service (</w:t>
            </w:r>
            <w:hyperlink r:id="rId6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How to deploy on render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4: Presentation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 Skills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 to Questions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Total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100</w:t>
            </w:r>
          </w:p>
        </w:tc>
      </w:tr>
    </w:tbl>
    <w:p w:rsidR="00CE6197" w:rsidRDefault="00CE6197" w:rsidP="00E95DA1"/>
    <w:sectPr w:rsidR="00CE6197" w:rsidSect="00E9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2474"/>
    <w:multiLevelType w:val="hybridMultilevel"/>
    <w:tmpl w:val="A8BA71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2D25"/>
    <w:multiLevelType w:val="hybridMultilevel"/>
    <w:tmpl w:val="6582A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851FA"/>
    <w:multiLevelType w:val="hybridMultilevel"/>
    <w:tmpl w:val="7AF8EC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954"/>
    <w:multiLevelType w:val="hybridMultilevel"/>
    <w:tmpl w:val="8B84BA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1"/>
    <w:rsid w:val="003B7333"/>
    <w:rsid w:val="00810239"/>
    <w:rsid w:val="00CE6197"/>
    <w:rsid w:val="00E9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23527A-FF71-47AF-AAC1-E16BDDEB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D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DA1"/>
    <w:pPr>
      <w:ind w:left="720"/>
      <w:contextualSpacing/>
    </w:pPr>
  </w:style>
  <w:style w:type="table" w:styleId="TableGrid">
    <w:name w:val="Table Grid"/>
    <w:basedOn w:val="TableNormal"/>
    <w:uiPriority w:val="39"/>
    <w:rsid w:val="00E95D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16dZMYmvqo" TargetMode="External"/><Relationship Id="rId5" Type="http://schemas.openxmlformats.org/officeDocument/2006/relationships/hyperlink" Target="https://www.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605</Characters>
  <Application>Microsoft Office Word</Application>
  <DocSecurity>0</DocSecurity>
  <Lines>37</Lines>
  <Paragraphs>37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2024-04-27T15:39:00Z</dcterms:created>
  <dcterms:modified xsi:type="dcterms:W3CDTF">2024-04-27T15:59:00Z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dc2367dc-8781-480d-9a2f-b749048ce580</vt:lpwstr>
  </property>
</Properties>
</file>