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E4B12" w14:textId="5D62872E" w:rsidR="00431163" w:rsidRPr="004B1F18" w:rsidRDefault="00431163" w:rsidP="004B1F18">
      <w:pPr>
        <w:spacing w:line="360" w:lineRule="auto"/>
        <w:rPr>
          <w:rFonts w:asciiTheme="minorBidi" w:hAnsiTheme="minorBidi"/>
        </w:rPr>
      </w:pPr>
    </w:p>
    <w:p w14:paraId="0E2A2A1D" w14:textId="77777777" w:rsidR="006123EF" w:rsidRPr="004B1F18" w:rsidRDefault="006123EF" w:rsidP="004B1F18">
      <w:pPr>
        <w:spacing w:line="360" w:lineRule="auto"/>
        <w:jc w:val="center"/>
        <w:rPr>
          <w:rFonts w:asciiTheme="minorBidi" w:hAnsiTheme="minorBidi"/>
        </w:rPr>
      </w:pPr>
    </w:p>
    <w:p w14:paraId="0DF2BCF7" w14:textId="77777777" w:rsidR="006123EF" w:rsidRPr="004B1F18" w:rsidRDefault="006123EF" w:rsidP="004B1F18">
      <w:pPr>
        <w:spacing w:line="360" w:lineRule="auto"/>
        <w:jc w:val="center"/>
        <w:rPr>
          <w:rFonts w:asciiTheme="minorBidi" w:hAnsiTheme="minorBidi"/>
        </w:rPr>
      </w:pPr>
    </w:p>
    <w:p w14:paraId="4B21B8C1" w14:textId="35E075BE" w:rsidR="006123EF" w:rsidRPr="004B1F18" w:rsidRDefault="006123EF" w:rsidP="00553DC4">
      <w:pPr>
        <w:spacing w:line="360" w:lineRule="auto"/>
        <w:rPr>
          <w:rFonts w:asciiTheme="minorBidi" w:hAnsiTheme="minorBidi"/>
        </w:rPr>
      </w:pPr>
    </w:p>
    <w:p w14:paraId="59C1CAB9" w14:textId="77777777" w:rsidR="006123EF" w:rsidRPr="004B1F18" w:rsidRDefault="006123EF" w:rsidP="004B1F18">
      <w:pPr>
        <w:spacing w:line="360" w:lineRule="auto"/>
        <w:jc w:val="center"/>
        <w:rPr>
          <w:rFonts w:asciiTheme="minorBidi" w:hAnsiTheme="minorBidi"/>
        </w:rPr>
      </w:pPr>
    </w:p>
    <w:p w14:paraId="3F6EE477" w14:textId="77777777" w:rsidR="006123EF" w:rsidRPr="004B1F18" w:rsidRDefault="006123EF" w:rsidP="004B1F18">
      <w:pPr>
        <w:spacing w:line="360" w:lineRule="auto"/>
        <w:jc w:val="center"/>
        <w:rPr>
          <w:rFonts w:asciiTheme="minorBidi" w:hAnsiTheme="minorBidi"/>
        </w:rPr>
      </w:pPr>
    </w:p>
    <w:p w14:paraId="0E92D2E0" w14:textId="5EB4CB8A" w:rsidR="00431163" w:rsidRPr="004B1F18" w:rsidRDefault="00431163" w:rsidP="004B1F18">
      <w:pPr>
        <w:spacing w:line="360" w:lineRule="auto"/>
        <w:jc w:val="center"/>
        <w:rPr>
          <w:rFonts w:asciiTheme="minorBidi" w:hAnsiTheme="minorBidi"/>
        </w:rPr>
      </w:pPr>
      <w:r w:rsidRPr="004B1F18">
        <w:rPr>
          <w:rFonts w:asciiTheme="minorBidi" w:hAnsiTheme="minorBidi"/>
        </w:rPr>
        <w:t xml:space="preserve">Name: Hazem Ahmed </w:t>
      </w:r>
      <w:proofErr w:type="spellStart"/>
      <w:r w:rsidRPr="004B1F18">
        <w:rPr>
          <w:rFonts w:asciiTheme="minorBidi" w:hAnsiTheme="minorBidi"/>
        </w:rPr>
        <w:t>Ahmed</w:t>
      </w:r>
      <w:proofErr w:type="spellEnd"/>
      <w:r w:rsidR="00FD71BB">
        <w:rPr>
          <w:rFonts w:asciiTheme="minorBidi" w:hAnsiTheme="minorBidi"/>
        </w:rPr>
        <w:t xml:space="preserve"> </w:t>
      </w:r>
      <w:proofErr w:type="spellStart"/>
      <w:r w:rsidR="00FD71BB">
        <w:rPr>
          <w:rFonts w:asciiTheme="minorBidi" w:hAnsiTheme="minorBidi"/>
        </w:rPr>
        <w:t>Almohamady</w:t>
      </w:r>
      <w:proofErr w:type="spellEnd"/>
      <w:r w:rsidR="00FD71BB">
        <w:rPr>
          <w:rFonts w:asciiTheme="minorBidi" w:hAnsiTheme="minorBidi"/>
        </w:rPr>
        <w:t xml:space="preserve"> </w:t>
      </w:r>
    </w:p>
    <w:p w14:paraId="31B08CFB" w14:textId="2269FCAB" w:rsidR="00431163" w:rsidRPr="004B1F18" w:rsidRDefault="00431163" w:rsidP="004B1F18">
      <w:pPr>
        <w:spacing w:line="360" w:lineRule="auto"/>
        <w:jc w:val="center"/>
        <w:rPr>
          <w:rFonts w:asciiTheme="minorBidi" w:hAnsiTheme="minorBidi"/>
        </w:rPr>
      </w:pPr>
      <w:r w:rsidRPr="004B1F18">
        <w:rPr>
          <w:rFonts w:asciiTheme="minorBidi" w:hAnsiTheme="minorBidi"/>
        </w:rPr>
        <w:t>ID: 221100343</w:t>
      </w:r>
    </w:p>
    <w:p w14:paraId="5D1D3619" w14:textId="570F0296" w:rsidR="00431163" w:rsidRPr="004B1F18" w:rsidRDefault="00431163" w:rsidP="004B1F18">
      <w:pPr>
        <w:spacing w:line="360" w:lineRule="auto"/>
        <w:jc w:val="center"/>
        <w:rPr>
          <w:rFonts w:asciiTheme="minorBidi" w:hAnsiTheme="minorBidi"/>
        </w:rPr>
      </w:pPr>
      <w:r w:rsidRPr="004B1F18">
        <w:rPr>
          <w:rFonts w:asciiTheme="minorBidi" w:hAnsiTheme="minorBidi"/>
        </w:rPr>
        <w:t>Course: [</w:t>
      </w:r>
      <w:r w:rsidR="004A05B1" w:rsidRPr="004B1F18">
        <w:rPr>
          <w:rFonts w:asciiTheme="minorBidi" w:hAnsiTheme="minorBidi"/>
        </w:rPr>
        <w:t>Intelligent Recommender Systems (AIE 425)</w:t>
      </w:r>
      <w:r w:rsidRPr="004B1F18">
        <w:rPr>
          <w:rFonts w:asciiTheme="minorBidi" w:hAnsiTheme="minorBidi"/>
        </w:rPr>
        <w:t>]</w:t>
      </w:r>
    </w:p>
    <w:p w14:paraId="44B150C5" w14:textId="75E325DB" w:rsidR="00431163" w:rsidRPr="004B1F18" w:rsidRDefault="00431163" w:rsidP="004B1F18">
      <w:pPr>
        <w:spacing w:line="360" w:lineRule="auto"/>
        <w:jc w:val="center"/>
        <w:rPr>
          <w:rFonts w:asciiTheme="minorBidi" w:hAnsiTheme="minorBidi"/>
        </w:rPr>
      </w:pPr>
      <w:r w:rsidRPr="004B1F18">
        <w:rPr>
          <w:rFonts w:asciiTheme="minorBidi" w:hAnsiTheme="minorBidi"/>
        </w:rPr>
        <w:t>Semester: [Fall 2024-2025]</w:t>
      </w:r>
    </w:p>
    <w:p w14:paraId="617480C9" w14:textId="26303BF2" w:rsidR="00431163" w:rsidRPr="004B1F18" w:rsidRDefault="00431163" w:rsidP="004B1F18">
      <w:pPr>
        <w:spacing w:line="360" w:lineRule="auto"/>
        <w:jc w:val="center"/>
        <w:rPr>
          <w:rFonts w:asciiTheme="minorBidi" w:hAnsiTheme="minorBidi"/>
        </w:rPr>
      </w:pPr>
      <w:r w:rsidRPr="004B1F18">
        <w:rPr>
          <w:rFonts w:asciiTheme="minorBidi" w:hAnsiTheme="minorBidi"/>
        </w:rPr>
        <w:t>Date: [11/5/2024]</w:t>
      </w:r>
    </w:p>
    <w:p w14:paraId="65338930" w14:textId="77777777" w:rsidR="004A05B1" w:rsidRPr="004B1F18" w:rsidRDefault="004A05B1" w:rsidP="004B1F18">
      <w:pPr>
        <w:spacing w:line="360" w:lineRule="auto"/>
        <w:jc w:val="center"/>
        <w:rPr>
          <w:rFonts w:asciiTheme="minorBidi" w:hAnsiTheme="minorBidi"/>
        </w:rPr>
      </w:pPr>
    </w:p>
    <w:p w14:paraId="2720BCFD" w14:textId="77777777" w:rsidR="004A05B1" w:rsidRPr="004B1F18" w:rsidRDefault="004A05B1" w:rsidP="004B1F18">
      <w:pPr>
        <w:spacing w:line="360" w:lineRule="auto"/>
        <w:jc w:val="center"/>
        <w:rPr>
          <w:rFonts w:asciiTheme="minorBidi" w:hAnsiTheme="minorBidi"/>
        </w:rPr>
      </w:pPr>
    </w:p>
    <w:p w14:paraId="2965D474" w14:textId="77777777" w:rsidR="004A05B1" w:rsidRPr="004B1F18" w:rsidRDefault="004A05B1" w:rsidP="004B1F18">
      <w:pPr>
        <w:spacing w:line="360" w:lineRule="auto"/>
        <w:jc w:val="center"/>
        <w:rPr>
          <w:rFonts w:asciiTheme="minorBidi" w:hAnsiTheme="minorBidi"/>
        </w:rPr>
      </w:pPr>
    </w:p>
    <w:p w14:paraId="4BD4B873" w14:textId="77777777" w:rsidR="004A05B1" w:rsidRPr="004B1F18" w:rsidRDefault="004A05B1" w:rsidP="004B1F18">
      <w:pPr>
        <w:spacing w:line="360" w:lineRule="auto"/>
        <w:jc w:val="center"/>
        <w:rPr>
          <w:rFonts w:asciiTheme="minorBidi" w:hAnsiTheme="minorBidi"/>
        </w:rPr>
      </w:pPr>
    </w:p>
    <w:p w14:paraId="4CBB9929" w14:textId="77777777" w:rsidR="004A05B1" w:rsidRPr="004B1F18" w:rsidRDefault="004A05B1" w:rsidP="004B1F18">
      <w:pPr>
        <w:spacing w:line="360" w:lineRule="auto"/>
        <w:jc w:val="center"/>
        <w:rPr>
          <w:rFonts w:asciiTheme="minorBidi" w:hAnsiTheme="minorBidi"/>
        </w:rPr>
      </w:pPr>
    </w:p>
    <w:p w14:paraId="533AE160" w14:textId="77777777" w:rsidR="004A05B1" w:rsidRDefault="004A05B1" w:rsidP="004B1F18">
      <w:pPr>
        <w:spacing w:line="360" w:lineRule="auto"/>
        <w:jc w:val="center"/>
        <w:rPr>
          <w:rFonts w:asciiTheme="minorBidi" w:hAnsiTheme="minorBidi"/>
        </w:rPr>
      </w:pPr>
    </w:p>
    <w:p w14:paraId="157760D3" w14:textId="77777777" w:rsidR="00553DC4" w:rsidRDefault="00553DC4" w:rsidP="004B1F18">
      <w:pPr>
        <w:spacing w:line="360" w:lineRule="auto"/>
        <w:jc w:val="center"/>
        <w:rPr>
          <w:rFonts w:asciiTheme="minorBidi" w:hAnsiTheme="minorBidi"/>
        </w:rPr>
      </w:pPr>
    </w:p>
    <w:p w14:paraId="2C36BF0C" w14:textId="77777777" w:rsidR="00553DC4" w:rsidRDefault="00553DC4" w:rsidP="004B1F18">
      <w:pPr>
        <w:spacing w:line="360" w:lineRule="auto"/>
        <w:jc w:val="center"/>
        <w:rPr>
          <w:rFonts w:asciiTheme="minorBidi" w:hAnsiTheme="minorBidi"/>
        </w:rPr>
      </w:pPr>
    </w:p>
    <w:p w14:paraId="3E2C6528" w14:textId="77777777" w:rsidR="00553DC4" w:rsidRDefault="00553DC4" w:rsidP="004B1F18">
      <w:pPr>
        <w:spacing w:line="360" w:lineRule="auto"/>
        <w:jc w:val="center"/>
        <w:rPr>
          <w:rFonts w:asciiTheme="minorBidi" w:hAnsiTheme="minorBidi"/>
        </w:rPr>
      </w:pPr>
    </w:p>
    <w:p w14:paraId="30EE21FC" w14:textId="77777777" w:rsidR="00553DC4" w:rsidRDefault="00553DC4" w:rsidP="004B1F18">
      <w:pPr>
        <w:spacing w:line="360" w:lineRule="auto"/>
        <w:jc w:val="center"/>
        <w:rPr>
          <w:rFonts w:asciiTheme="minorBidi" w:hAnsiTheme="minorBidi"/>
        </w:rPr>
      </w:pPr>
    </w:p>
    <w:p w14:paraId="5669CD6C" w14:textId="77777777" w:rsidR="00553DC4" w:rsidRDefault="00553DC4" w:rsidP="004B1F18">
      <w:pPr>
        <w:spacing w:line="360" w:lineRule="auto"/>
        <w:jc w:val="center"/>
        <w:rPr>
          <w:rFonts w:asciiTheme="minorBidi" w:hAnsiTheme="minorBidi"/>
        </w:rPr>
      </w:pPr>
    </w:p>
    <w:p w14:paraId="5DA2675E" w14:textId="77777777" w:rsidR="004B1F18" w:rsidRPr="004B1F18" w:rsidRDefault="004B1F18" w:rsidP="004B1F18">
      <w:pPr>
        <w:spacing w:line="360" w:lineRule="auto"/>
        <w:jc w:val="center"/>
        <w:rPr>
          <w:rFonts w:asciiTheme="minorBidi" w:hAnsiTheme="minorBidi"/>
        </w:rPr>
      </w:pPr>
    </w:p>
    <w:p w14:paraId="645D57AC" w14:textId="77777777" w:rsidR="00431163" w:rsidRPr="004B1F18" w:rsidRDefault="00431163" w:rsidP="004B1F18">
      <w:pPr>
        <w:spacing w:line="360" w:lineRule="auto"/>
        <w:rPr>
          <w:rFonts w:asciiTheme="minorBidi" w:hAnsiTheme="minorBidi"/>
        </w:rPr>
      </w:pPr>
    </w:p>
    <w:p w14:paraId="5DB725F6"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lastRenderedPageBreak/>
        <w:t>Companies Using Recommender Systems</w:t>
      </w:r>
    </w:p>
    <w:p w14:paraId="5638407B" w14:textId="77777777" w:rsidR="00304B87" w:rsidRPr="004B1F18" w:rsidRDefault="00304B87" w:rsidP="004B1F18">
      <w:pPr>
        <w:numPr>
          <w:ilvl w:val="0"/>
          <w:numId w:val="1"/>
        </w:numPr>
        <w:spacing w:line="360" w:lineRule="auto"/>
        <w:rPr>
          <w:rFonts w:asciiTheme="minorBidi" w:hAnsiTheme="minorBidi"/>
        </w:rPr>
      </w:pPr>
      <w:r w:rsidRPr="004B1F18">
        <w:rPr>
          <w:rFonts w:asciiTheme="minorBidi" w:hAnsiTheme="minorBidi"/>
          <w:b/>
          <w:bCs/>
        </w:rPr>
        <w:t>Netflix</w:t>
      </w:r>
    </w:p>
    <w:p w14:paraId="470EA106" w14:textId="77777777" w:rsidR="00304B87" w:rsidRPr="004B1F18" w:rsidRDefault="00304B87" w:rsidP="004B1F18">
      <w:pPr>
        <w:numPr>
          <w:ilvl w:val="1"/>
          <w:numId w:val="1"/>
        </w:numPr>
        <w:spacing w:line="360" w:lineRule="auto"/>
        <w:rPr>
          <w:rFonts w:asciiTheme="minorBidi" w:hAnsiTheme="minorBidi"/>
        </w:rPr>
      </w:pPr>
      <w:r w:rsidRPr="004B1F18">
        <w:rPr>
          <w:rFonts w:asciiTheme="minorBidi" w:hAnsiTheme="minorBidi"/>
          <w:b/>
          <w:bCs/>
        </w:rPr>
        <w:t>Domain</w:t>
      </w:r>
      <w:r w:rsidRPr="004B1F18">
        <w:rPr>
          <w:rFonts w:asciiTheme="minorBidi" w:hAnsiTheme="minorBidi"/>
        </w:rPr>
        <w:t>: Streaming and Entertainment</w:t>
      </w:r>
    </w:p>
    <w:p w14:paraId="17444411" w14:textId="77777777" w:rsidR="00304B87" w:rsidRPr="004B1F18" w:rsidRDefault="00304B87" w:rsidP="004B1F18">
      <w:pPr>
        <w:numPr>
          <w:ilvl w:val="1"/>
          <w:numId w:val="1"/>
        </w:numPr>
        <w:spacing w:line="360" w:lineRule="auto"/>
        <w:rPr>
          <w:rFonts w:asciiTheme="minorBidi" w:hAnsiTheme="minorBidi"/>
        </w:rPr>
      </w:pPr>
      <w:r w:rsidRPr="004B1F18">
        <w:rPr>
          <w:rFonts w:asciiTheme="minorBidi" w:hAnsiTheme="minorBidi"/>
          <w:b/>
          <w:bCs/>
        </w:rPr>
        <w:t>Usage</w:t>
      </w:r>
      <w:r w:rsidRPr="004B1F18">
        <w:rPr>
          <w:rFonts w:asciiTheme="minorBidi" w:hAnsiTheme="minorBidi"/>
        </w:rPr>
        <w:t>: Netflix personalizes content recommendations by analyzing user preferences, viewing history, and ratings. This ensures that users are presented with movies and TV shows that align closely with their tastes.</w:t>
      </w:r>
    </w:p>
    <w:p w14:paraId="30F3EE55" w14:textId="77777777" w:rsidR="00304B87" w:rsidRPr="004B1F18" w:rsidRDefault="00304B87" w:rsidP="004B1F18">
      <w:pPr>
        <w:numPr>
          <w:ilvl w:val="0"/>
          <w:numId w:val="1"/>
        </w:numPr>
        <w:spacing w:line="360" w:lineRule="auto"/>
        <w:rPr>
          <w:rFonts w:asciiTheme="minorBidi" w:hAnsiTheme="minorBidi"/>
        </w:rPr>
      </w:pPr>
      <w:r w:rsidRPr="004B1F18">
        <w:rPr>
          <w:rFonts w:asciiTheme="minorBidi" w:hAnsiTheme="minorBidi"/>
          <w:b/>
          <w:bCs/>
        </w:rPr>
        <w:t>Amazon</w:t>
      </w:r>
    </w:p>
    <w:p w14:paraId="190B0886" w14:textId="77777777" w:rsidR="00304B87" w:rsidRPr="004B1F18" w:rsidRDefault="00304B87" w:rsidP="004B1F18">
      <w:pPr>
        <w:numPr>
          <w:ilvl w:val="1"/>
          <w:numId w:val="1"/>
        </w:numPr>
        <w:spacing w:line="360" w:lineRule="auto"/>
        <w:rPr>
          <w:rFonts w:asciiTheme="minorBidi" w:hAnsiTheme="minorBidi"/>
        </w:rPr>
      </w:pPr>
      <w:r w:rsidRPr="004B1F18">
        <w:rPr>
          <w:rFonts w:asciiTheme="minorBidi" w:hAnsiTheme="minorBidi"/>
          <w:b/>
          <w:bCs/>
        </w:rPr>
        <w:t>Domain</w:t>
      </w:r>
      <w:r w:rsidRPr="004B1F18">
        <w:rPr>
          <w:rFonts w:asciiTheme="minorBidi" w:hAnsiTheme="minorBidi"/>
        </w:rPr>
        <w:t>: E-commerce and Retail</w:t>
      </w:r>
    </w:p>
    <w:p w14:paraId="5752C7C2" w14:textId="77777777" w:rsidR="00304B87" w:rsidRPr="004B1F18" w:rsidRDefault="00304B87" w:rsidP="004B1F18">
      <w:pPr>
        <w:numPr>
          <w:ilvl w:val="1"/>
          <w:numId w:val="1"/>
        </w:numPr>
        <w:spacing w:line="360" w:lineRule="auto"/>
        <w:rPr>
          <w:rFonts w:asciiTheme="minorBidi" w:hAnsiTheme="minorBidi"/>
        </w:rPr>
      </w:pPr>
      <w:r w:rsidRPr="004B1F18">
        <w:rPr>
          <w:rFonts w:asciiTheme="minorBidi" w:hAnsiTheme="minorBidi"/>
          <w:b/>
          <w:bCs/>
        </w:rPr>
        <w:t>Usage</w:t>
      </w:r>
      <w:r w:rsidRPr="004B1F18">
        <w:rPr>
          <w:rFonts w:asciiTheme="minorBidi" w:hAnsiTheme="minorBidi"/>
        </w:rPr>
        <w:t>: Amazon’s recommendation engine suggests products tailored to each user based on their browsing history, previous purchases, and similar user behaviors, enhancing the shopping experience.</w:t>
      </w:r>
    </w:p>
    <w:p w14:paraId="1DC63778" w14:textId="77777777" w:rsidR="00304B87" w:rsidRPr="004B1F18" w:rsidRDefault="00304B87" w:rsidP="004B1F18">
      <w:pPr>
        <w:numPr>
          <w:ilvl w:val="0"/>
          <w:numId w:val="1"/>
        </w:numPr>
        <w:spacing w:line="360" w:lineRule="auto"/>
        <w:rPr>
          <w:rFonts w:asciiTheme="minorBidi" w:hAnsiTheme="minorBidi"/>
        </w:rPr>
      </w:pPr>
      <w:r w:rsidRPr="004B1F18">
        <w:rPr>
          <w:rFonts w:asciiTheme="minorBidi" w:hAnsiTheme="minorBidi"/>
          <w:b/>
          <w:bCs/>
        </w:rPr>
        <w:t>Spotify</w:t>
      </w:r>
    </w:p>
    <w:p w14:paraId="584AAFD6" w14:textId="77777777" w:rsidR="00304B87" w:rsidRPr="004B1F18" w:rsidRDefault="00304B87" w:rsidP="004B1F18">
      <w:pPr>
        <w:numPr>
          <w:ilvl w:val="1"/>
          <w:numId w:val="1"/>
        </w:numPr>
        <w:spacing w:line="360" w:lineRule="auto"/>
        <w:rPr>
          <w:rFonts w:asciiTheme="minorBidi" w:hAnsiTheme="minorBidi"/>
        </w:rPr>
      </w:pPr>
      <w:r w:rsidRPr="004B1F18">
        <w:rPr>
          <w:rFonts w:asciiTheme="minorBidi" w:hAnsiTheme="minorBidi"/>
          <w:b/>
          <w:bCs/>
        </w:rPr>
        <w:t>Domain</w:t>
      </w:r>
      <w:r w:rsidRPr="004B1F18">
        <w:rPr>
          <w:rFonts w:asciiTheme="minorBidi" w:hAnsiTheme="minorBidi"/>
        </w:rPr>
        <w:t>: Music Streaming</w:t>
      </w:r>
    </w:p>
    <w:p w14:paraId="44489C41" w14:textId="77777777" w:rsidR="00304B87" w:rsidRPr="004B1F18" w:rsidRDefault="00304B87" w:rsidP="004B1F18">
      <w:pPr>
        <w:numPr>
          <w:ilvl w:val="1"/>
          <w:numId w:val="1"/>
        </w:numPr>
        <w:spacing w:line="360" w:lineRule="auto"/>
        <w:rPr>
          <w:rFonts w:asciiTheme="minorBidi" w:hAnsiTheme="minorBidi"/>
        </w:rPr>
      </w:pPr>
      <w:r w:rsidRPr="004B1F18">
        <w:rPr>
          <w:rFonts w:asciiTheme="minorBidi" w:hAnsiTheme="minorBidi"/>
          <w:b/>
          <w:bCs/>
        </w:rPr>
        <w:t>Usage</w:t>
      </w:r>
      <w:r w:rsidRPr="004B1F18">
        <w:rPr>
          <w:rFonts w:asciiTheme="minorBidi" w:hAnsiTheme="minorBidi"/>
        </w:rPr>
        <w:t>: Spotify recommends music, including songs, artists, and playlists, by analyzing listening habits and preferences, utilizing collaborative filtering to predict what users might enjoy.</w:t>
      </w:r>
    </w:p>
    <w:p w14:paraId="309F3897" w14:textId="77777777" w:rsidR="00304B87" w:rsidRPr="004B1F18" w:rsidRDefault="00304B87" w:rsidP="004B1F18">
      <w:pPr>
        <w:numPr>
          <w:ilvl w:val="0"/>
          <w:numId w:val="1"/>
        </w:numPr>
        <w:spacing w:line="360" w:lineRule="auto"/>
        <w:rPr>
          <w:rFonts w:asciiTheme="minorBidi" w:hAnsiTheme="minorBidi"/>
        </w:rPr>
      </w:pPr>
      <w:r w:rsidRPr="004B1F18">
        <w:rPr>
          <w:rFonts w:asciiTheme="minorBidi" w:hAnsiTheme="minorBidi"/>
          <w:b/>
          <w:bCs/>
        </w:rPr>
        <w:t>YouTube</w:t>
      </w:r>
    </w:p>
    <w:p w14:paraId="674ABD90" w14:textId="77777777" w:rsidR="00304B87" w:rsidRPr="004B1F18" w:rsidRDefault="00304B87" w:rsidP="004B1F18">
      <w:pPr>
        <w:numPr>
          <w:ilvl w:val="1"/>
          <w:numId w:val="1"/>
        </w:numPr>
        <w:spacing w:line="360" w:lineRule="auto"/>
        <w:rPr>
          <w:rFonts w:asciiTheme="minorBidi" w:hAnsiTheme="minorBidi"/>
        </w:rPr>
      </w:pPr>
      <w:r w:rsidRPr="004B1F18">
        <w:rPr>
          <w:rFonts w:asciiTheme="minorBidi" w:hAnsiTheme="minorBidi"/>
          <w:b/>
          <w:bCs/>
        </w:rPr>
        <w:t>Domain</w:t>
      </w:r>
      <w:r w:rsidRPr="004B1F18">
        <w:rPr>
          <w:rFonts w:asciiTheme="minorBidi" w:hAnsiTheme="minorBidi"/>
        </w:rPr>
        <w:t>: Video Streaming and Social Media</w:t>
      </w:r>
    </w:p>
    <w:p w14:paraId="39572CCE" w14:textId="77777777" w:rsidR="00304B87" w:rsidRPr="004B1F18" w:rsidRDefault="00304B87" w:rsidP="004B1F18">
      <w:pPr>
        <w:numPr>
          <w:ilvl w:val="1"/>
          <w:numId w:val="1"/>
        </w:numPr>
        <w:spacing w:line="360" w:lineRule="auto"/>
        <w:rPr>
          <w:rFonts w:asciiTheme="minorBidi" w:hAnsiTheme="minorBidi"/>
        </w:rPr>
      </w:pPr>
      <w:r w:rsidRPr="004B1F18">
        <w:rPr>
          <w:rFonts w:asciiTheme="minorBidi" w:hAnsiTheme="minorBidi"/>
          <w:b/>
          <w:bCs/>
        </w:rPr>
        <w:t>Usage</w:t>
      </w:r>
      <w:r w:rsidRPr="004B1F18">
        <w:rPr>
          <w:rFonts w:asciiTheme="minorBidi" w:hAnsiTheme="minorBidi"/>
        </w:rPr>
        <w:t>: YouTube suggests videos based on user viewing history, preferences, and trending content, using machine learning to present content that aligns with each viewer's interests.</w:t>
      </w:r>
    </w:p>
    <w:p w14:paraId="0322C696" w14:textId="77777777" w:rsidR="004A05B1" w:rsidRPr="004B1F18" w:rsidRDefault="004A05B1" w:rsidP="004B1F18">
      <w:pPr>
        <w:spacing w:line="360" w:lineRule="auto"/>
        <w:rPr>
          <w:rFonts w:asciiTheme="minorBidi" w:hAnsiTheme="minorBidi"/>
        </w:rPr>
      </w:pPr>
    </w:p>
    <w:p w14:paraId="038AF382" w14:textId="77777777" w:rsidR="00304B87" w:rsidRPr="004B1F18" w:rsidRDefault="00304B87" w:rsidP="004B1F18">
      <w:pPr>
        <w:spacing w:line="360" w:lineRule="auto"/>
        <w:rPr>
          <w:rFonts w:asciiTheme="minorBidi" w:hAnsiTheme="minorBidi"/>
        </w:rPr>
      </w:pPr>
    </w:p>
    <w:p w14:paraId="399B980D"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Data Sources for Recommender Systems</w:t>
      </w:r>
    </w:p>
    <w:p w14:paraId="2124F9B3" w14:textId="77777777" w:rsidR="00304B87" w:rsidRPr="004B1F18" w:rsidRDefault="00304B87" w:rsidP="004B1F18">
      <w:pPr>
        <w:spacing w:line="360" w:lineRule="auto"/>
        <w:rPr>
          <w:rFonts w:asciiTheme="minorBidi" w:hAnsiTheme="minorBidi"/>
        </w:rPr>
      </w:pPr>
      <w:r w:rsidRPr="004B1F18">
        <w:rPr>
          <w:rFonts w:asciiTheme="minorBidi" w:hAnsiTheme="minorBidi"/>
        </w:rPr>
        <w:t xml:space="preserve">For building recommender systems, the </w:t>
      </w:r>
      <w:r w:rsidRPr="004B1F18">
        <w:rPr>
          <w:rFonts w:asciiTheme="minorBidi" w:hAnsiTheme="minorBidi"/>
          <w:b/>
          <w:bCs/>
        </w:rPr>
        <w:t>Amazon Prime Videos Dataset</w:t>
      </w:r>
      <w:r w:rsidRPr="004B1F18">
        <w:rPr>
          <w:rFonts w:asciiTheme="minorBidi" w:hAnsiTheme="minorBidi"/>
        </w:rPr>
        <w:t xml:space="preserve"> has been selected, known for its comprehensive content details and suitability for recommendation models.</w:t>
      </w:r>
    </w:p>
    <w:p w14:paraId="228C0CBD" w14:textId="5F6EF30A" w:rsidR="00304B87" w:rsidRPr="004B1F18" w:rsidRDefault="00304B87" w:rsidP="004B1F18">
      <w:pPr>
        <w:numPr>
          <w:ilvl w:val="0"/>
          <w:numId w:val="2"/>
        </w:numPr>
        <w:spacing w:line="360" w:lineRule="auto"/>
        <w:rPr>
          <w:rFonts w:asciiTheme="minorBidi" w:hAnsiTheme="minorBidi"/>
        </w:rPr>
      </w:pPr>
      <w:r w:rsidRPr="004B1F18">
        <w:rPr>
          <w:rFonts w:asciiTheme="minorBidi" w:hAnsiTheme="minorBidi"/>
          <w:b/>
          <w:bCs/>
        </w:rPr>
        <w:t>Source</w:t>
      </w:r>
      <w:r w:rsidRPr="004B1F18">
        <w:rPr>
          <w:rFonts w:asciiTheme="minorBidi" w:hAnsiTheme="minorBidi"/>
        </w:rPr>
        <w:t>: Amazon</w:t>
      </w:r>
    </w:p>
    <w:p w14:paraId="396D4152" w14:textId="77777777" w:rsidR="00304B87" w:rsidRPr="004B1F18" w:rsidRDefault="00304B87" w:rsidP="004B1F18">
      <w:pPr>
        <w:spacing w:line="360" w:lineRule="auto"/>
        <w:rPr>
          <w:rFonts w:asciiTheme="minorBidi" w:hAnsiTheme="minorBidi"/>
        </w:rPr>
      </w:pPr>
    </w:p>
    <w:p w14:paraId="71D177CA" w14:textId="77777777" w:rsidR="00304B87" w:rsidRPr="004B1F18" w:rsidRDefault="00304B87" w:rsidP="004B1F18">
      <w:pPr>
        <w:spacing w:line="360" w:lineRule="auto"/>
        <w:rPr>
          <w:rFonts w:asciiTheme="minorBidi" w:hAnsiTheme="minorBidi"/>
        </w:rPr>
      </w:pPr>
      <w:r w:rsidRPr="004B1F18">
        <w:rPr>
          <w:rFonts w:asciiTheme="minorBidi" w:hAnsiTheme="minorBidi"/>
          <w:b/>
          <w:bCs/>
        </w:rPr>
        <w:t>Description</w:t>
      </w:r>
      <w:r w:rsidRPr="004B1F18">
        <w:rPr>
          <w:rFonts w:asciiTheme="minorBidi" w:hAnsiTheme="minorBidi"/>
        </w:rPr>
        <w:t>: This dataset comprises a vast array of Amazon Prime Video movies and TV shows, including details like titles, genres, release years, ratings, and user reviews. Such information provides insights into viewer preferences, making it a valuable resource for recommendation algorithms in the streaming domain.</w:t>
      </w:r>
    </w:p>
    <w:p w14:paraId="66C7B096" w14:textId="77777777" w:rsidR="00304B87" w:rsidRPr="004B1F18" w:rsidRDefault="00304B87" w:rsidP="004B1F18">
      <w:pPr>
        <w:spacing w:line="360" w:lineRule="auto"/>
        <w:rPr>
          <w:rFonts w:asciiTheme="minorBidi" w:hAnsiTheme="minorBidi"/>
        </w:rPr>
      </w:pPr>
    </w:p>
    <w:p w14:paraId="73197214" w14:textId="77777777" w:rsidR="00304B87" w:rsidRPr="004B1F18" w:rsidRDefault="00304B87" w:rsidP="004B1F18">
      <w:pPr>
        <w:spacing w:line="360" w:lineRule="auto"/>
        <w:rPr>
          <w:rFonts w:asciiTheme="minorBidi" w:hAnsiTheme="minorBidi"/>
        </w:rPr>
      </w:pPr>
    </w:p>
    <w:p w14:paraId="06A20A46" w14:textId="77777777" w:rsidR="00304B87" w:rsidRPr="004B1F18" w:rsidRDefault="00304B87" w:rsidP="004B1F18">
      <w:pPr>
        <w:spacing w:line="360" w:lineRule="auto"/>
        <w:rPr>
          <w:rFonts w:asciiTheme="minorBidi" w:hAnsiTheme="minorBidi"/>
        </w:rPr>
      </w:pPr>
    </w:p>
    <w:p w14:paraId="7BFAA42E" w14:textId="77777777" w:rsidR="00304B87" w:rsidRPr="004B1F18" w:rsidRDefault="00304B87" w:rsidP="004B1F18">
      <w:pPr>
        <w:spacing w:before="100" w:beforeAutospacing="1" w:after="100" w:afterAutospacing="1" w:line="360" w:lineRule="auto"/>
        <w:outlineLvl w:val="2"/>
        <w:rPr>
          <w:rFonts w:asciiTheme="minorBidi" w:eastAsia="Times New Roman" w:hAnsiTheme="minorBidi"/>
          <w:b/>
          <w:bCs/>
          <w:kern w:val="0"/>
          <w14:ligatures w14:val="none"/>
        </w:rPr>
      </w:pPr>
      <w:r w:rsidRPr="004B1F18">
        <w:rPr>
          <w:rFonts w:asciiTheme="minorBidi" w:eastAsia="Times New Roman" w:hAnsiTheme="minorBidi"/>
          <w:b/>
          <w:bCs/>
          <w:kern w:val="0"/>
          <w14:ligatures w14:val="none"/>
        </w:rPr>
        <w:t>Customer Feedback Collection Mechanisms</w:t>
      </w:r>
    </w:p>
    <w:p w14:paraId="5979826E" w14:textId="77777777" w:rsidR="00304B87" w:rsidRPr="004B1F18" w:rsidRDefault="00304B87" w:rsidP="004B1F18">
      <w:pPr>
        <w:spacing w:before="100" w:beforeAutospacing="1" w:after="100" w:afterAutospacing="1" w:line="360" w:lineRule="auto"/>
        <w:rPr>
          <w:rFonts w:asciiTheme="minorBidi" w:eastAsia="Times New Roman" w:hAnsiTheme="minorBidi"/>
          <w:kern w:val="0"/>
          <w14:ligatures w14:val="none"/>
        </w:rPr>
      </w:pPr>
      <w:r w:rsidRPr="004B1F18">
        <w:rPr>
          <w:rFonts w:asciiTheme="minorBidi" w:eastAsia="Times New Roman" w:hAnsiTheme="minorBidi"/>
          <w:b/>
          <w:bCs/>
          <w:kern w:val="0"/>
          <w14:ligatures w14:val="none"/>
        </w:rPr>
        <w:t>User Ratings</w:t>
      </w:r>
      <w:r w:rsidRPr="004B1F18">
        <w:rPr>
          <w:rFonts w:asciiTheme="minorBidi" w:eastAsia="Times New Roman" w:hAnsiTheme="minorBidi"/>
          <w:kern w:val="0"/>
          <w14:ligatures w14:val="none"/>
        </w:rPr>
        <w:t>: Amazon Prime Video invites users to rate content using a five-star rating system after viewing. This data is instantly recorded, giving prospective viewers insights into the content’s quality.</w:t>
      </w:r>
    </w:p>
    <w:p w14:paraId="258D8A68" w14:textId="77777777" w:rsidR="00304B87" w:rsidRPr="004B1F18" w:rsidRDefault="00304B87" w:rsidP="004B1F18">
      <w:pPr>
        <w:spacing w:before="100" w:beforeAutospacing="1" w:after="100" w:afterAutospacing="1" w:line="360" w:lineRule="auto"/>
        <w:rPr>
          <w:rFonts w:asciiTheme="minorBidi" w:eastAsia="Times New Roman" w:hAnsiTheme="minorBidi"/>
          <w:kern w:val="0"/>
          <w14:ligatures w14:val="none"/>
        </w:rPr>
      </w:pPr>
      <w:r w:rsidRPr="004B1F18">
        <w:rPr>
          <w:rFonts w:asciiTheme="minorBidi" w:eastAsia="Times New Roman" w:hAnsiTheme="minorBidi"/>
          <w:b/>
          <w:bCs/>
          <w:kern w:val="0"/>
          <w14:ligatures w14:val="none"/>
        </w:rPr>
        <w:t>Written Reviews</w:t>
      </w:r>
      <w:r w:rsidRPr="004B1F18">
        <w:rPr>
          <w:rFonts w:asciiTheme="minorBidi" w:eastAsia="Times New Roman" w:hAnsiTheme="minorBidi"/>
          <w:kern w:val="0"/>
          <w14:ligatures w14:val="none"/>
        </w:rPr>
        <w:t>: Users may also leave written feedback, providing further details and personal opinions about the content. This supplementary feedback is public and complements the star rating, offering context that can help future viewers make informed decisions.</w:t>
      </w:r>
    </w:p>
    <w:p w14:paraId="2DF39B80" w14:textId="77777777" w:rsidR="00304B87" w:rsidRPr="004B1F18" w:rsidRDefault="00304B87" w:rsidP="004B1F18">
      <w:pPr>
        <w:spacing w:line="360" w:lineRule="auto"/>
        <w:rPr>
          <w:rFonts w:asciiTheme="minorBidi" w:hAnsiTheme="minorBidi"/>
        </w:rPr>
      </w:pPr>
    </w:p>
    <w:p w14:paraId="21CBBAD6" w14:textId="77777777" w:rsidR="00304B87" w:rsidRPr="004B1F18" w:rsidRDefault="00304B87" w:rsidP="004B1F18">
      <w:pPr>
        <w:spacing w:line="360" w:lineRule="auto"/>
        <w:rPr>
          <w:rFonts w:asciiTheme="minorBidi" w:hAnsiTheme="minorBidi"/>
        </w:rPr>
      </w:pPr>
    </w:p>
    <w:p w14:paraId="64EBD817"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Rating System</w:t>
      </w:r>
    </w:p>
    <w:p w14:paraId="46CDE071" w14:textId="77777777" w:rsidR="00304B87" w:rsidRPr="004B1F18" w:rsidRDefault="00304B87" w:rsidP="004B1F18">
      <w:pPr>
        <w:spacing w:line="360" w:lineRule="auto"/>
        <w:rPr>
          <w:rFonts w:asciiTheme="minorBidi" w:hAnsiTheme="minorBidi"/>
        </w:rPr>
      </w:pPr>
      <w:r w:rsidRPr="004B1F18">
        <w:rPr>
          <w:rFonts w:asciiTheme="minorBidi" w:hAnsiTheme="minorBidi"/>
        </w:rPr>
        <w:t xml:space="preserve">The Amazon Prime Video rating system utilizes a </w:t>
      </w:r>
      <w:r w:rsidRPr="004B1F18">
        <w:rPr>
          <w:rFonts w:asciiTheme="minorBidi" w:hAnsiTheme="minorBidi"/>
          <w:b/>
          <w:bCs/>
        </w:rPr>
        <w:t>five-star scale</w:t>
      </w:r>
      <w:r w:rsidRPr="004B1F18">
        <w:rPr>
          <w:rFonts w:asciiTheme="minorBidi" w:hAnsiTheme="minorBidi"/>
        </w:rPr>
        <w:t>:</w:t>
      </w:r>
    </w:p>
    <w:p w14:paraId="63283314" w14:textId="77777777" w:rsidR="00304B87" w:rsidRPr="004B1F18" w:rsidRDefault="00304B87" w:rsidP="004B1F18">
      <w:pPr>
        <w:numPr>
          <w:ilvl w:val="0"/>
          <w:numId w:val="3"/>
        </w:numPr>
        <w:spacing w:line="360" w:lineRule="auto"/>
        <w:rPr>
          <w:rFonts w:asciiTheme="minorBidi" w:hAnsiTheme="minorBidi"/>
        </w:rPr>
      </w:pPr>
      <w:r w:rsidRPr="004B1F18">
        <w:rPr>
          <w:rFonts w:asciiTheme="minorBidi" w:hAnsiTheme="minorBidi"/>
          <w:b/>
          <w:bCs/>
        </w:rPr>
        <w:t>1 Star</w:t>
      </w:r>
      <w:r w:rsidRPr="004B1F18">
        <w:rPr>
          <w:rFonts w:asciiTheme="minorBidi" w:hAnsiTheme="minorBidi"/>
        </w:rPr>
        <w:t>: Strong dissatisfaction</w:t>
      </w:r>
    </w:p>
    <w:p w14:paraId="183C72EA" w14:textId="77777777" w:rsidR="00304B87" w:rsidRPr="004B1F18" w:rsidRDefault="00304B87" w:rsidP="004B1F18">
      <w:pPr>
        <w:numPr>
          <w:ilvl w:val="0"/>
          <w:numId w:val="3"/>
        </w:numPr>
        <w:spacing w:line="360" w:lineRule="auto"/>
        <w:rPr>
          <w:rFonts w:asciiTheme="minorBidi" w:hAnsiTheme="minorBidi"/>
        </w:rPr>
      </w:pPr>
      <w:r w:rsidRPr="004B1F18">
        <w:rPr>
          <w:rFonts w:asciiTheme="minorBidi" w:hAnsiTheme="minorBidi"/>
          <w:b/>
          <w:bCs/>
        </w:rPr>
        <w:t>3 Stars</w:t>
      </w:r>
      <w:r w:rsidRPr="004B1F18">
        <w:rPr>
          <w:rFonts w:asciiTheme="minorBidi" w:hAnsiTheme="minorBidi"/>
        </w:rPr>
        <w:t>: Average satisfaction</w:t>
      </w:r>
    </w:p>
    <w:p w14:paraId="62113D05" w14:textId="77777777" w:rsidR="00304B87" w:rsidRPr="004B1F18" w:rsidRDefault="00304B87" w:rsidP="004B1F18">
      <w:pPr>
        <w:numPr>
          <w:ilvl w:val="0"/>
          <w:numId w:val="3"/>
        </w:numPr>
        <w:spacing w:line="360" w:lineRule="auto"/>
        <w:rPr>
          <w:rFonts w:asciiTheme="minorBidi" w:hAnsiTheme="minorBidi"/>
        </w:rPr>
      </w:pPr>
      <w:r w:rsidRPr="004B1F18">
        <w:rPr>
          <w:rFonts w:asciiTheme="minorBidi" w:hAnsiTheme="minorBidi"/>
          <w:b/>
          <w:bCs/>
        </w:rPr>
        <w:t>5 Stars</w:t>
      </w:r>
      <w:r w:rsidRPr="004B1F18">
        <w:rPr>
          <w:rFonts w:asciiTheme="minorBidi" w:hAnsiTheme="minorBidi"/>
        </w:rPr>
        <w:t>: High satisfaction</w:t>
      </w:r>
    </w:p>
    <w:p w14:paraId="4A5EC3A1" w14:textId="77777777" w:rsidR="00304B87" w:rsidRPr="004B1F18" w:rsidRDefault="00304B87" w:rsidP="004B1F18">
      <w:pPr>
        <w:spacing w:line="360" w:lineRule="auto"/>
        <w:rPr>
          <w:rFonts w:asciiTheme="minorBidi" w:hAnsiTheme="minorBidi"/>
        </w:rPr>
      </w:pPr>
      <w:r w:rsidRPr="004B1F18">
        <w:rPr>
          <w:rFonts w:asciiTheme="minorBidi" w:hAnsiTheme="minorBidi"/>
        </w:rPr>
        <w:t>This scale effectively captures various levels of user satisfaction, contributing to the platform's content recommendation processes.</w:t>
      </w:r>
    </w:p>
    <w:p w14:paraId="0BEF5534" w14:textId="77777777" w:rsidR="00304B87" w:rsidRPr="004B1F18" w:rsidRDefault="00304B87" w:rsidP="004B1F18">
      <w:pPr>
        <w:spacing w:line="360" w:lineRule="auto"/>
        <w:rPr>
          <w:rFonts w:asciiTheme="minorBidi" w:hAnsiTheme="minorBidi"/>
        </w:rPr>
      </w:pPr>
    </w:p>
    <w:p w14:paraId="3AC45390" w14:textId="77777777" w:rsidR="00294198" w:rsidRPr="004B1F18" w:rsidRDefault="00294198" w:rsidP="004B1F18">
      <w:pPr>
        <w:spacing w:line="360" w:lineRule="auto"/>
        <w:rPr>
          <w:rFonts w:asciiTheme="minorBidi" w:hAnsiTheme="minorBidi"/>
        </w:rPr>
      </w:pPr>
    </w:p>
    <w:p w14:paraId="12F36643" w14:textId="77777777" w:rsidR="00294198" w:rsidRPr="004B1F18" w:rsidRDefault="00294198" w:rsidP="004B1F18">
      <w:pPr>
        <w:spacing w:line="360" w:lineRule="auto"/>
        <w:rPr>
          <w:rFonts w:asciiTheme="minorBidi" w:hAnsiTheme="minorBidi"/>
        </w:rPr>
      </w:pPr>
    </w:p>
    <w:p w14:paraId="58EEB938" w14:textId="77777777" w:rsidR="00304B87" w:rsidRPr="004B1F18" w:rsidRDefault="00304B87" w:rsidP="004B1F18">
      <w:pPr>
        <w:spacing w:line="360" w:lineRule="auto"/>
        <w:rPr>
          <w:rFonts w:asciiTheme="minorBidi" w:hAnsiTheme="minorBidi"/>
        </w:rPr>
      </w:pPr>
    </w:p>
    <w:p w14:paraId="2ADED084"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Data Preprocessing Steps for Recommender Systems</w:t>
      </w:r>
    </w:p>
    <w:p w14:paraId="40F216AB" w14:textId="77777777" w:rsidR="00304B87" w:rsidRPr="004B1F18" w:rsidRDefault="00304B87" w:rsidP="004B1F18">
      <w:pPr>
        <w:numPr>
          <w:ilvl w:val="0"/>
          <w:numId w:val="4"/>
        </w:numPr>
        <w:spacing w:line="360" w:lineRule="auto"/>
        <w:rPr>
          <w:rFonts w:asciiTheme="minorBidi" w:hAnsiTheme="minorBidi"/>
        </w:rPr>
      </w:pPr>
      <w:r w:rsidRPr="004B1F18">
        <w:rPr>
          <w:rFonts w:asciiTheme="minorBidi" w:hAnsiTheme="minorBidi"/>
          <w:b/>
          <w:bCs/>
        </w:rPr>
        <w:t>Removing Duplicates</w:t>
      </w:r>
      <w:r w:rsidRPr="004B1F18">
        <w:rPr>
          <w:rFonts w:asciiTheme="minorBidi" w:hAnsiTheme="minorBidi"/>
        </w:rPr>
        <w:t>: We began by identifying and eliminating duplicate rows to ensure each user-item interaction is unique, preventing inflated biases from repeated entries.</w:t>
      </w:r>
    </w:p>
    <w:p w14:paraId="225C793C" w14:textId="77777777" w:rsidR="00304B87" w:rsidRPr="004B1F18" w:rsidRDefault="00304B87" w:rsidP="004B1F18">
      <w:pPr>
        <w:numPr>
          <w:ilvl w:val="0"/>
          <w:numId w:val="4"/>
        </w:numPr>
        <w:spacing w:line="360" w:lineRule="auto"/>
        <w:rPr>
          <w:rFonts w:asciiTheme="minorBidi" w:hAnsiTheme="minorBidi"/>
        </w:rPr>
      </w:pPr>
      <w:r w:rsidRPr="004B1F18">
        <w:rPr>
          <w:rFonts w:asciiTheme="minorBidi" w:hAnsiTheme="minorBidi"/>
          <w:b/>
          <w:bCs/>
        </w:rPr>
        <w:t>Column Selection</w:t>
      </w:r>
      <w:r w:rsidRPr="004B1F18">
        <w:rPr>
          <w:rFonts w:asciiTheme="minorBidi" w:hAnsiTheme="minorBidi"/>
        </w:rPr>
        <w:t>: Certain columns, such as timestamps, were deemed irrelevant and removed, focusing the dataset on aspects critical to the recommendation process.</w:t>
      </w:r>
    </w:p>
    <w:p w14:paraId="50A3C7D7" w14:textId="77777777" w:rsidR="00304B87" w:rsidRPr="004B1F18" w:rsidRDefault="00304B87" w:rsidP="004B1F18">
      <w:pPr>
        <w:numPr>
          <w:ilvl w:val="0"/>
          <w:numId w:val="4"/>
        </w:numPr>
        <w:spacing w:line="360" w:lineRule="auto"/>
        <w:rPr>
          <w:rFonts w:asciiTheme="minorBidi" w:hAnsiTheme="minorBidi"/>
        </w:rPr>
      </w:pPr>
      <w:r w:rsidRPr="004B1F18">
        <w:rPr>
          <w:rFonts w:asciiTheme="minorBidi" w:hAnsiTheme="minorBidi"/>
          <w:b/>
          <w:bCs/>
        </w:rPr>
        <w:t>Standardizing Ratings</w:t>
      </w:r>
      <w:r w:rsidRPr="004B1F18">
        <w:rPr>
          <w:rFonts w:asciiTheme="minorBidi" w:hAnsiTheme="minorBidi"/>
        </w:rPr>
        <w:t>: Ratings were formatted as integers to create uniformity, facilitating simpler analysis and making collaborative filtering calculations more efficient.</w:t>
      </w:r>
    </w:p>
    <w:p w14:paraId="724D5B2C" w14:textId="5C255D29" w:rsidR="004B1F18" w:rsidRPr="00553DC4" w:rsidRDefault="00304B87" w:rsidP="00553DC4">
      <w:pPr>
        <w:numPr>
          <w:ilvl w:val="0"/>
          <w:numId w:val="4"/>
        </w:numPr>
        <w:spacing w:line="360" w:lineRule="auto"/>
        <w:rPr>
          <w:rFonts w:asciiTheme="minorBidi" w:hAnsiTheme="minorBidi"/>
        </w:rPr>
      </w:pPr>
      <w:r w:rsidRPr="004B1F18">
        <w:rPr>
          <w:rFonts w:asciiTheme="minorBidi" w:hAnsiTheme="minorBidi"/>
          <w:b/>
          <w:bCs/>
        </w:rPr>
        <w:t>Normalizing Ratings</w:t>
      </w:r>
      <w:r w:rsidRPr="004B1F18">
        <w:rPr>
          <w:rFonts w:asciiTheme="minorBidi" w:hAnsiTheme="minorBidi"/>
        </w:rPr>
        <w:t>: For algorithms requiring scaled values, ratings were normalized to a 0–1 scale. This step reduces bias, especially from users with varying rating patterns, by standardizing ratings across users.</w:t>
      </w:r>
    </w:p>
    <w:p w14:paraId="19C1CD5B" w14:textId="77777777" w:rsidR="004B1F18" w:rsidRDefault="004B1F18" w:rsidP="004B1F18">
      <w:pPr>
        <w:spacing w:line="360" w:lineRule="auto"/>
        <w:rPr>
          <w:rFonts w:asciiTheme="minorBidi" w:hAnsiTheme="minorBidi"/>
        </w:rPr>
      </w:pPr>
    </w:p>
    <w:p w14:paraId="3A4D9A62" w14:textId="77777777" w:rsidR="0015047F" w:rsidRPr="004B1F18" w:rsidRDefault="0015047F" w:rsidP="004B1F18">
      <w:pPr>
        <w:spacing w:line="360" w:lineRule="auto"/>
        <w:rPr>
          <w:rFonts w:asciiTheme="minorBidi" w:hAnsiTheme="minorBidi"/>
        </w:rPr>
      </w:pPr>
      <w:r w:rsidRPr="004B1F18">
        <w:rPr>
          <w:rFonts w:asciiTheme="minorBidi" w:hAnsiTheme="minorBidi"/>
        </w:rPr>
        <w:t xml:space="preserve">Assignment </w:t>
      </w:r>
      <w:proofErr w:type="gramStart"/>
      <w:r w:rsidRPr="004B1F18">
        <w:rPr>
          <w:rFonts w:asciiTheme="minorBidi" w:hAnsiTheme="minorBidi"/>
        </w:rPr>
        <w:t>Result :</w:t>
      </w:r>
      <w:proofErr w:type="gramEnd"/>
    </w:p>
    <w:p w14:paraId="0BA9BC92" w14:textId="2E514D03" w:rsidR="0015047F" w:rsidRPr="004B1F18" w:rsidRDefault="0015047F" w:rsidP="004B1F18">
      <w:pPr>
        <w:pStyle w:val="ListParagraph"/>
        <w:numPr>
          <w:ilvl w:val="0"/>
          <w:numId w:val="5"/>
        </w:numPr>
        <w:spacing w:line="360" w:lineRule="auto"/>
        <w:rPr>
          <w:rFonts w:asciiTheme="minorBidi" w:hAnsiTheme="minorBidi"/>
        </w:rPr>
      </w:pPr>
      <w:r w:rsidRPr="004B1F18">
        <w:rPr>
          <w:rFonts w:asciiTheme="minorBidi" w:hAnsiTheme="minorBidi"/>
        </w:rPr>
        <w:t xml:space="preserve">User </w:t>
      </w:r>
      <w:r w:rsidRPr="004B1F18">
        <w:rPr>
          <w:rFonts w:asciiTheme="minorBidi" w:hAnsiTheme="minorBidi"/>
        </w:rPr>
        <w:br/>
        <w:t xml:space="preserve">    </w:t>
      </w:r>
    </w:p>
    <w:p w14:paraId="47626A6A" w14:textId="069929B2" w:rsidR="00304B87" w:rsidRPr="004B1F18" w:rsidRDefault="00304B87" w:rsidP="004B1F18">
      <w:pPr>
        <w:spacing w:line="360" w:lineRule="auto"/>
        <w:rPr>
          <w:rFonts w:asciiTheme="minorBidi" w:hAnsiTheme="minorBidi"/>
        </w:rPr>
      </w:pPr>
      <w:r w:rsidRPr="004B1F18">
        <w:rPr>
          <w:rFonts w:asciiTheme="minorBidi" w:hAnsiTheme="minorBidi"/>
        </w:rPr>
        <w:fldChar w:fldCharType="begin"/>
      </w:r>
      <w:r w:rsidRPr="004B1F18">
        <w:rPr>
          <w:rFonts w:asciiTheme="minorBidi" w:hAnsiTheme="minorBidi"/>
        </w:rPr>
        <w:instrText xml:space="preserve"> LINK </w:instrText>
      </w:r>
      <w:r w:rsidR="00294198" w:rsidRPr="004B1F18">
        <w:rPr>
          <w:rFonts w:asciiTheme="minorBidi" w:hAnsiTheme="minorBidi"/>
        </w:rPr>
        <w:instrText xml:space="preserve">Excel.Sheet.12 C:\\Users\\ADMIN\\Downloads\\user_movie_ratings.xlsx Sheet1!R1C1:R9C9 </w:instrText>
      </w:r>
      <w:r w:rsidRPr="004B1F18">
        <w:rPr>
          <w:rFonts w:asciiTheme="minorBidi" w:hAnsiTheme="minorBidi"/>
        </w:rPr>
        <w:instrText xml:space="preserve">\a \f 5 \h  \* MERGEFORMAT </w:instrText>
      </w:r>
      <w:r w:rsidRPr="004B1F18">
        <w:rPr>
          <w:rFonts w:asciiTheme="minorBidi" w:hAnsiTheme="minorBidi"/>
        </w:rPr>
        <w:fldChar w:fldCharType="separate"/>
      </w:r>
    </w:p>
    <w:tbl>
      <w:tblPr>
        <w:tblStyle w:val="TableGrid"/>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304B87" w:rsidRPr="004B1F18" w14:paraId="0FE31891" w14:textId="77777777" w:rsidTr="00304B87">
        <w:trPr>
          <w:trHeight w:val="288"/>
        </w:trPr>
        <w:tc>
          <w:tcPr>
            <w:tcW w:w="960" w:type="dxa"/>
            <w:noWrap/>
            <w:hideMark/>
          </w:tcPr>
          <w:p w14:paraId="45CA63CA" w14:textId="735CBA42" w:rsidR="00304B87" w:rsidRPr="004B1F18" w:rsidRDefault="00304B87" w:rsidP="004B1F18">
            <w:pPr>
              <w:spacing w:line="360" w:lineRule="auto"/>
              <w:rPr>
                <w:rFonts w:asciiTheme="minorBidi" w:hAnsiTheme="minorBidi"/>
                <w:b/>
                <w:bCs/>
              </w:rPr>
            </w:pPr>
            <w:proofErr w:type="spellStart"/>
            <w:r w:rsidRPr="004B1F18">
              <w:rPr>
                <w:rFonts w:asciiTheme="minorBidi" w:hAnsiTheme="minorBidi"/>
                <w:b/>
                <w:bCs/>
              </w:rPr>
              <w:t>userId</w:t>
            </w:r>
            <w:proofErr w:type="spellEnd"/>
          </w:p>
        </w:tc>
        <w:tc>
          <w:tcPr>
            <w:tcW w:w="960" w:type="dxa"/>
            <w:noWrap/>
            <w:hideMark/>
          </w:tcPr>
          <w:p w14:paraId="006316E7"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33794</w:t>
            </w:r>
          </w:p>
        </w:tc>
        <w:tc>
          <w:tcPr>
            <w:tcW w:w="960" w:type="dxa"/>
            <w:noWrap/>
            <w:hideMark/>
          </w:tcPr>
          <w:p w14:paraId="74723936"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1381</w:t>
            </w:r>
          </w:p>
        </w:tc>
        <w:tc>
          <w:tcPr>
            <w:tcW w:w="960" w:type="dxa"/>
            <w:noWrap/>
            <w:hideMark/>
          </w:tcPr>
          <w:p w14:paraId="5D09CDA5"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4308</w:t>
            </w:r>
          </w:p>
        </w:tc>
        <w:tc>
          <w:tcPr>
            <w:tcW w:w="960" w:type="dxa"/>
            <w:noWrap/>
            <w:hideMark/>
          </w:tcPr>
          <w:p w14:paraId="5C2312EC"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154</w:t>
            </w:r>
          </w:p>
        </w:tc>
        <w:tc>
          <w:tcPr>
            <w:tcW w:w="960" w:type="dxa"/>
            <w:noWrap/>
            <w:hideMark/>
          </w:tcPr>
          <w:p w14:paraId="4899DBB9"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419</w:t>
            </w:r>
          </w:p>
        </w:tc>
        <w:tc>
          <w:tcPr>
            <w:tcW w:w="960" w:type="dxa"/>
            <w:noWrap/>
            <w:hideMark/>
          </w:tcPr>
          <w:p w14:paraId="518F28F0"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4963</w:t>
            </w:r>
          </w:p>
        </w:tc>
        <w:tc>
          <w:tcPr>
            <w:tcW w:w="960" w:type="dxa"/>
            <w:noWrap/>
            <w:hideMark/>
          </w:tcPr>
          <w:p w14:paraId="7C226C21"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274</w:t>
            </w:r>
          </w:p>
        </w:tc>
        <w:tc>
          <w:tcPr>
            <w:tcW w:w="960" w:type="dxa"/>
            <w:noWrap/>
            <w:hideMark/>
          </w:tcPr>
          <w:p w14:paraId="4F9B323C"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1199</w:t>
            </w:r>
          </w:p>
        </w:tc>
      </w:tr>
      <w:tr w:rsidR="00304B87" w:rsidRPr="004B1F18" w14:paraId="7CDB5679" w14:textId="77777777" w:rsidTr="00304B87">
        <w:trPr>
          <w:trHeight w:val="288"/>
        </w:trPr>
        <w:tc>
          <w:tcPr>
            <w:tcW w:w="960" w:type="dxa"/>
            <w:noWrap/>
            <w:hideMark/>
          </w:tcPr>
          <w:p w14:paraId="16323451"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511</w:t>
            </w:r>
          </w:p>
        </w:tc>
        <w:tc>
          <w:tcPr>
            <w:tcW w:w="960" w:type="dxa"/>
            <w:noWrap/>
            <w:hideMark/>
          </w:tcPr>
          <w:p w14:paraId="1F0DBF66"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6D7479D4"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2872A8B0"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c>
          <w:tcPr>
            <w:tcW w:w="960" w:type="dxa"/>
            <w:noWrap/>
            <w:hideMark/>
          </w:tcPr>
          <w:p w14:paraId="51BE265A"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06D2304D"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4893B923"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66325246"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338B2A1D"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r>
      <w:tr w:rsidR="00304B87" w:rsidRPr="004B1F18" w14:paraId="55899DCD" w14:textId="77777777" w:rsidTr="00304B87">
        <w:trPr>
          <w:trHeight w:val="288"/>
        </w:trPr>
        <w:tc>
          <w:tcPr>
            <w:tcW w:w="960" w:type="dxa"/>
            <w:noWrap/>
            <w:hideMark/>
          </w:tcPr>
          <w:p w14:paraId="05916C27"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304</w:t>
            </w:r>
          </w:p>
        </w:tc>
        <w:tc>
          <w:tcPr>
            <w:tcW w:w="960" w:type="dxa"/>
            <w:noWrap/>
            <w:hideMark/>
          </w:tcPr>
          <w:p w14:paraId="36EEC1F3"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c>
          <w:tcPr>
            <w:tcW w:w="960" w:type="dxa"/>
            <w:noWrap/>
            <w:hideMark/>
          </w:tcPr>
          <w:p w14:paraId="00936072"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30E7AEBC"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43273A6A"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52F8CADD"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c>
          <w:tcPr>
            <w:tcW w:w="960" w:type="dxa"/>
            <w:noWrap/>
            <w:hideMark/>
          </w:tcPr>
          <w:p w14:paraId="2D8B540E"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552479C5"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73606EDA" w14:textId="77777777" w:rsidR="00304B87" w:rsidRPr="004B1F18" w:rsidRDefault="00304B87" w:rsidP="004B1F18">
            <w:pPr>
              <w:spacing w:line="360" w:lineRule="auto"/>
              <w:rPr>
                <w:rFonts w:asciiTheme="minorBidi" w:hAnsiTheme="minorBidi"/>
              </w:rPr>
            </w:pPr>
            <w:r w:rsidRPr="004B1F18">
              <w:rPr>
                <w:rFonts w:asciiTheme="minorBidi" w:hAnsiTheme="minorBidi"/>
              </w:rPr>
              <w:t>NUN</w:t>
            </w:r>
          </w:p>
        </w:tc>
      </w:tr>
      <w:tr w:rsidR="00304B87" w:rsidRPr="004B1F18" w14:paraId="1F156BDB" w14:textId="77777777" w:rsidTr="00304B87">
        <w:trPr>
          <w:trHeight w:val="288"/>
        </w:trPr>
        <w:tc>
          <w:tcPr>
            <w:tcW w:w="960" w:type="dxa"/>
            <w:noWrap/>
            <w:hideMark/>
          </w:tcPr>
          <w:p w14:paraId="1B779E03"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488</w:t>
            </w:r>
          </w:p>
        </w:tc>
        <w:tc>
          <w:tcPr>
            <w:tcW w:w="960" w:type="dxa"/>
            <w:noWrap/>
            <w:hideMark/>
          </w:tcPr>
          <w:p w14:paraId="56F59914"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26FE72C1"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0A850B77"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c>
          <w:tcPr>
            <w:tcW w:w="960" w:type="dxa"/>
            <w:noWrap/>
            <w:hideMark/>
          </w:tcPr>
          <w:p w14:paraId="2D15944C"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2FE6E6B3"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482D389E"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09E1EC34" w14:textId="77777777" w:rsidR="00304B87" w:rsidRPr="004B1F18" w:rsidRDefault="00304B87" w:rsidP="004B1F18">
            <w:pPr>
              <w:spacing w:line="360" w:lineRule="auto"/>
              <w:rPr>
                <w:rFonts w:asciiTheme="minorBidi" w:hAnsiTheme="minorBidi"/>
              </w:rPr>
            </w:pPr>
            <w:r w:rsidRPr="004B1F18">
              <w:rPr>
                <w:rFonts w:asciiTheme="minorBidi" w:hAnsiTheme="minorBidi"/>
              </w:rPr>
              <w:t>NUN</w:t>
            </w:r>
          </w:p>
        </w:tc>
        <w:tc>
          <w:tcPr>
            <w:tcW w:w="960" w:type="dxa"/>
            <w:noWrap/>
            <w:hideMark/>
          </w:tcPr>
          <w:p w14:paraId="3B2F4276"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r>
      <w:tr w:rsidR="00304B87" w:rsidRPr="004B1F18" w14:paraId="5BBFD2C6" w14:textId="77777777" w:rsidTr="00304B87">
        <w:trPr>
          <w:trHeight w:val="288"/>
        </w:trPr>
        <w:tc>
          <w:tcPr>
            <w:tcW w:w="960" w:type="dxa"/>
            <w:noWrap/>
            <w:hideMark/>
          </w:tcPr>
          <w:p w14:paraId="13D772E0"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477</w:t>
            </w:r>
          </w:p>
        </w:tc>
        <w:tc>
          <w:tcPr>
            <w:tcW w:w="960" w:type="dxa"/>
            <w:noWrap/>
            <w:hideMark/>
          </w:tcPr>
          <w:p w14:paraId="4B5EA556"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08F9A34C"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6BFA3FEC" w14:textId="77777777" w:rsidR="00304B87" w:rsidRPr="004B1F18" w:rsidRDefault="00304B87" w:rsidP="004B1F18">
            <w:pPr>
              <w:spacing w:line="360" w:lineRule="auto"/>
              <w:rPr>
                <w:rFonts w:asciiTheme="minorBidi" w:hAnsiTheme="minorBidi"/>
              </w:rPr>
            </w:pPr>
            <w:r w:rsidRPr="004B1F18">
              <w:rPr>
                <w:rFonts w:asciiTheme="minorBidi" w:hAnsiTheme="minorBidi"/>
              </w:rPr>
              <w:t>NUN</w:t>
            </w:r>
          </w:p>
        </w:tc>
        <w:tc>
          <w:tcPr>
            <w:tcW w:w="960" w:type="dxa"/>
            <w:noWrap/>
            <w:hideMark/>
          </w:tcPr>
          <w:p w14:paraId="7A732C1A"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2F6FECE3"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73DF9BA6"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646331AE"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4C75BC26"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r>
      <w:tr w:rsidR="00304B87" w:rsidRPr="004B1F18" w14:paraId="20F2C31E" w14:textId="77777777" w:rsidTr="00304B87">
        <w:trPr>
          <w:trHeight w:val="288"/>
        </w:trPr>
        <w:tc>
          <w:tcPr>
            <w:tcW w:w="960" w:type="dxa"/>
            <w:noWrap/>
            <w:hideMark/>
          </w:tcPr>
          <w:p w14:paraId="6905CF04"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283</w:t>
            </w:r>
          </w:p>
        </w:tc>
        <w:tc>
          <w:tcPr>
            <w:tcW w:w="960" w:type="dxa"/>
            <w:noWrap/>
            <w:hideMark/>
          </w:tcPr>
          <w:p w14:paraId="1EE3CB89"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2403FCA5"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c>
          <w:tcPr>
            <w:tcW w:w="960" w:type="dxa"/>
            <w:noWrap/>
            <w:hideMark/>
          </w:tcPr>
          <w:p w14:paraId="4800106C"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4582C7D7"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45395D52"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44BDE0F0"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436B4256"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04DCAD58"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r>
      <w:tr w:rsidR="00304B87" w:rsidRPr="004B1F18" w14:paraId="523D9482" w14:textId="77777777" w:rsidTr="00304B87">
        <w:trPr>
          <w:trHeight w:val="288"/>
        </w:trPr>
        <w:tc>
          <w:tcPr>
            <w:tcW w:w="960" w:type="dxa"/>
            <w:noWrap/>
            <w:hideMark/>
          </w:tcPr>
          <w:p w14:paraId="1C340794"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631</w:t>
            </w:r>
          </w:p>
        </w:tc>
        <w:tc>
          <w:tcPr>
            <w:tcW w:w="960" w:type="dxa"/>
            <w:noWrap/>
            <w:hideMark/>
          </w:tcPr>
          <w:p w14:paraId="13137CA7"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6DA1DBDF"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c>
          <w:tcPr>
            <w:tcW w:w="960" w:type="dxa"/>
            <w:noWrap/>
            <w:hideMark/>
          </w:tcPr>
          <w:p w14:paraId="757CE59B"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53816537"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c>
          <w:tcPr>
            <w:tcW w:w="960" w:type="dxa"/>
            <w:noWrap/>
            <w:hideMark/>
          </w:tcPr>
          <w:p w14:paraId="2614DD34"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0976CECA"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2DE7C605"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2FA46EDB"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r>
      <w:tr w:rsidR="00304B87" w:rsidRPr="004B1F18" w14:paraId="002E829F" w14:textId="77777777" w:rsidTr="00304B87">
        <w:trPr>
          <w:trHeight w:val="288"/>
        </w:trPr>
        <w:tc>
          <w:tcPr>
            <w:tcW w:w="960" w:type="dxa"/>
            <w:noWrap/>
            <w:hideMark/>
          </w:tcPr>
          <w:p w14:paraId="1F772DF9"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624</w:t>
            </w:r>
          </w:p>
        </w:tc>
        <w:tc>
          <w:tcPr>
            <w:tcW w:w="960" w:type="dxa"/>
            <w:noWrap/>
            <w:hideMark/>
          </w:tcPr>
          <w:p w14:paraId="3A2B6EC4" w14:textId="77777777" w:rsidR="00304B87" w:rsidRPr="004B1F18" w:rsidRDefault="00304B87" w:rsidP="004B1F18">
            <w:pPr>
              <w:spacing w:line="360" w:lineRule="auto"/>
              <w:rPr>
                <w:rFonts w:asciiTheme="minorBidi" w:hAnsiTheme="minorBidi"/>
              </w:rPr>
            </w:pPr>
            <w:r w:rsidRPr="004B1F18">
              <w:rPr>
                <w:rFonts w:asciiTheme="minorBidi" w:hAnsiTheme="minorBidi"/>
              </w:rPr>
              <w:t>NUN</w:t>
            </w:r>
          </w:p>
        </w:tc>
        <w:tc>
          <w:tcPr>
            <w:tcW w:w="960" w:type="dxa"/>
            <w:noWrap/>
            <w:hideMark/>
          </w:tcPr>
          <w:p w14:paraId="2F452FB8"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0C446982"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37905487"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370790A4" w14:textId="77777777" w:rsidR="00304B87" w:rsidRPr="004B1F18" w:rsidRDefault="00304B87" w:rsidP="004B1F18">
            <w:pPr>
              <w:spacing w:line="360" w:lineRule="auto"/>
              <w:rPr>
                <w:rFonts w:asciiTheme="minorBidi" w:hAnsiTheme="minorBidi"/>
              </w:rPr>
            </w:pPr>
            <w:r w:rsidRPr="004B1F18">
              <w:rPr>
                <w:rFonts w:asciiTheme="minorBidi" w:hAnsiTheme="minorBidi"/>
              </w:rPr>
              <w:t>NUN</w:t>
            </w:r>
          </w:p>
        </w:tc>
        <w:tc>
          <w:tcPr>
            <w:tcW w:w="960" w:type="dxa"/>
            <w:noWrap/>
            <w:hideMark/>
          </w:tcPr>
          <w:p w14:paraId="3844B600"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3F06F059" w14:textId="77777777" w:rsidR="00304B87" w:rsidRPr="004B1F18" w:rsidRDefault="00304B87" w:rsidP="004B1F18">
            <w:pPr>
              <w:spacing w:line="360" w:lineRule="auto"/>
              <w:rPr>
                <w:rFonts w:asciiTheme="minorBidi" w:hAnsiTheme="minorBidi"/>
              </w:rPr>
            </w:pPr>
            <w:r w:rsidRPr="004B1F18">
              <w:rPr>
                <w:rFonts w:asciiTheme="minorBidi" w:hAnsiTheme="minorBidi"/>
              </w:rPr>
              <w:t>2</w:t>
            </w:r>
          </w:p>
        </w:tc>
        <w:tc>
          <w:tcPr>
            <w:tcW w:w="960" w:type="dxa"/>
            <w:noWrap/>
            <w:hideMark/>
          </w:tcPr>
          <w:p w14:paraId="083F51B7" w14:textId="77777777" w:rsidR="00304B87" w:rsidRPr="004B1F18" w:rsidRDefault="00304B87" w:rsidP="004B1F18">
            <w:pPr>
              <w:spacing w:line="360" w:lineRule="auto"/>
              <w:rPr>
                <w:rFonts w:asciiTheme="minorBidi" w:hAnsiTheme="minorBidi"/>
              </w:rPr>
            </w:pPr>
            <w:r w:rsidRPr="004B1F18">
              <w:rPr>
                <w:rFonts w:asciiTheme="minorBidi" w:hAnsiTheme="minorBidi"/>
              </w:rPr>
              <w:t>NUN</w:t>
            </w:r>
          </w:p>
        </w:tc>
      </w:tr>
      <w:tr w:rsidR="00304B87" w:rsidRPr="004B1F18" w14:paraId="42B0948B" w14:textId="77777777" w:rsidTr="00304B87">
        <w:trPr>
          <w:trHeight w:val="288"/>
        </w:trPr>
        <w:tc>
          <w:tcPr>
            <w:tcW w:w="960" w:type="dxa"/>
            <w:noWrap/>
            <w:hideMark/>
          </w:tcPr>
          <w:p w14:paraId="1355B687" w14:textId="77777777" w:rsidR="00304B87" w:rsidRPr="004B1F18" w:rsidRDefault="00304B87" w:rsidP="004B1F18">
            <w:pPr>
              <w:spacing w:line="360" w:lineRule="auto"/>
              <w:rPr>
                <w:rFonts w:asciiTheme="minorBidi" w:hAnsiTheme="minorBidi"/>
                <w:b/>
                <w:bCs/>
              </w:rPr>
            </w:pPr>
            <w:r w:rsidRPr="004B1F18">
              <w:rPr>
                <w:rFonts w:asciiTheme="minorBidi" w:hAnsiTheme="minorBidi"/>
                <w:b/>
                <w:bCs/>
              </w:rPr>
              <w:t>489</w:t>
            </w:r>
          </w:p>
        </w:tc>
        <w:tc>
          <w:tcPr>
            <w:tcW w:w="960" w:type="dxa"/>
            <w:noWrap/>
            <w:hideMark/>
          </w:tcPr>
          <w:p w14:paraId="5A480553" w14:textId="77777777" w:rsidR="00304B87" w:rsidRPr="004B1F18" w:rsidRDefault="00304B87" w:rsidP="004B1F18">
            <w:pPr>
              <w:spacing w:line="360" w:lineRule="auto"/>
              <w:rPr>
                <w:rFonts w:asciiTheme="minorBidi" w:hAnsiTheme="minorBidi"/>
              </w:rPr>
            </w:pPr>
            <w:r w:rsidRPr="004B1F18">
              <w:rPr>
                <w:rFonts w:asciiTheme="minorBidi" w:hAnsiTheme="minorBidi"/>
              </w:rPr>
              <w:t>4</w:t>
            </w:r>
          </w:p>
        </w:tc>
        <w:tc>
          <w:tcPr>
            <w:tcW w:w="960" w:type="dxa"/>
            <w:noWrap/>
            <w:hideMark/>
          </w:tcPr>
          <w:p w14:paraId="180136C6"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019F0C05"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c>
          <w:tcPr>
            <w:tcW w:w="960" w:type="dxa"/>
            <w:noWrap/>
            <w:hideMark/>
          </w:tcPr>
          <w:p w14:paraId="4D9CD73C"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14F9F437"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541A91A2" w14:textId="77777777" w:rsidR="00304B87" w:rsidRPr="004B1F18" w:rsidRDefault="00304B87" w:rsidP="004B1F18">
            <w:pPr>
              <w:spacing w:line="360" w:lineRule="auto"/>
              <w:rPr>
                <w:rFonts w:asciiTheme="minorBidi" w:hAnsiTheme="minorBidi"/>
              </w:rPr>
            </w:pPr>
            <w:r w:rsidRPr="004B1F18">
              <w:rPr>
                <w:rFonts w:asciiTheme="minorBidi" w:hAnsiTheme="minorBidi"/>
              </w:rPr>
              <w:t>1</w:t>
            </w:r>
          </w:p>
        </w:tc>
        <w:tc>
          <w:tcPr>
            <w:tcW w:w="960" w:type="dxa"/>
            <w:noWrap/>
            <w:hideMark/>
          </w:tcPr>
          <w:p w14:paraId="1A51E1C6" w14:textId="77777777" w:rsidR="00304B87" w:rsidRPr="004B1F18" w:rsidRDefault="00304B87" w:rsidP="004B1F18">
            <w:pPr>
              <w:spacing w:line="360" w:lineRule="auto"/>
              <w:rPr>
                <w:rFonts w:asciiTheme="minorBidi" w:hAnsiTheme="minorBidi"/>
              </w:rPr>
            </w:pPr>
            <w:r w:rsidRPr="004B1F18">
              <w:rPr>
                <w:rFonts w:asciiTheme="minorBidi" w:hAnsiTheme="minorBidi"/>
              </w:rPr>
              <w:t>5</w:t>
            </w:r>
          </w:p>
        </w:tc>
        <w:tc>
          <w:tcPr>
            <w:tcW w:w="960" w:type="dxa"/>
            <w:noWrap/>
            <w:hideMark/>
          </w:tcPr>
          <w:p w14:paraId="524F2E50" w14:textId="77777777" w:rsidR="00304B87" w:rsidRPr="004B1F18" w:rsidRDefault="00304B87" w:rsidP="004B1F18">
            <w:pPr>
              <w:spacing w:line="360" w:lineRule="auto"/>
              <w:rPr>
                <w:rFonts w:asciiTheme="minorBidi" w:hAnsiTheme="minorBidi"/>
              </w:rPr>
            </w:pPr>
            <w:r w:rsidRPr="004B1F18">
              <w:rPr>
                <w:rFonts w:asciiTheme="minorBidi" w:hAnsiTheme="minorBidi"/>
              </w:rPr>
              <w:t>3</w:t>
            </w:r>
          </w:p>
        </w:tc>
      </w:tr>
    </w:tbl>
    <w:p w14:paraId="6B16C2BD" w14:textId="0B3F7E67" w:rsidR="00304B87" w:rsidRPr="004B1F18" w:rsidRDefault="00304B87" w:rsidP="004B1F18">
      <w:pPr>
        <w:spacing w:line="360" w:lineRule="auto"/>
        <w:rPr>
          <w:rFonts w:asciiTheme="minorBidi" w:hAnsiTheme="minorBidi"/>
        </w:rPr>
      </w:pPr>
      <w:r w:rsidRPr="004B1F18">
        <w:rPr>
          <w:rFonts w:asciiTheme="minorBidi" w:hAnsiTheme="minorBidi"/>
        </w:rPr>
        <w:fldChar w:fldCharType="end"/>
      </w:r>
    </w:p>
    <w:p w14:paraId="72D76751" w14:textId="77777777" w:rsidR="00366A6A" w:rsidRPr="004B1F18" w:rsidRDefault="00366A6A" w:rsidP="004B1F18">
      <w:pPr>
        <w:spacing w:line="360" w:lineRule="auto"/>
        <w:rPr>
          <w:rFonts w:asciiTheme="minorBidi" w:hAnsiTheme="minorBidi"/>
        </w:rPr>
      </w:pPr>
    </w:p>
    <w:p w14:paraId="3719E577" w14:textId="77777777" w:rsidR="00366A6A" w:rsidRPr="004B1F18" w:rsidRDefault="00366A6A" w:rsidP="004B1F18">
      <w:pPr>
        <w:spacing w:line="360" w:lineRule="auto"/>
        <w:rPr>
          <w:rFonts w:asciiTheme="minorBidi" w:hAnsiTheme="minorBidi"/>
        </w:rPr>
      </w:pPr>
    </w:p>
    <w:p w14:paraId="3B4A1EC1" w14:textId="77777777" w:rsidR="004B1F18" w:rsidRPr="004B1F18" w:rsidRDefault="004B1F18" w:rsidP="004B1F18">
      <w:pPr>
        <w:spacing w:line="360" w:lineRule="auto"/>
        <w:rPr>
          <w:rFonts w:asciiTheme="minorBidi" w:hAnsiTheme="minorBidi"/>
        </w:rPr>
      </w:pPr>
    </w:p>
    <w:p w14:paraId="0157A8DA" w14:textId="75048A9D" w:rsidR="006123EF" w:rsidRPr="004B1F18" w:rsidRDefault="00366A6A" w:rsidP="004B1F18">
      <w:pPr>
        <w:spacing w:line="360" w:lineRule="auto"/>
        <w:jc w:val="both"/>
        <w:rPr>
          <w:rFonts w:asciiTheme="minorBidi" w:eastAsiaTheme="minorEastAsia" w:hAnsiTheme="minorBidi"/>
        </w:rPr>
      </w:pPr>
      <m:oMath>
        <m:r>
          <m:rPr>
            <m:nor/>
          </m:rPr>
          <w:rPr>
            <w:rFonts w:asciiTheme="minorBidi" w:eastAsiaTheme="minorEastAsia" w:hAnsiTheme="minorBidi"/>
          </w:rPr>
          <m:t>Cosine Similarity</m:t>
        </m:r>
        <m:r>
          <w:rPr>
            <w:rFonts w:ascii="Cambria Math" w:eastAsiaTheme="minorEastAsia" w:hAnsi="Cambria Math"/>
          </w:rPr>
          <m:t>=</m:t>
        </m:r>
        <m:f>
          <m:fPr>
            <m:ctrlPr>
              <w:rPr>
                <w:rFonts w:ascii="Cambria Math" w:eastAsiaTheme="minorEastAsia" w:hAnsi="Cambria Math"/>
              </w:rPr>
            </m:ctrlPr>
          </m:fPr>
          <m:num>
            <m:acc>
              <m:accPr>
                <m:chr m:val="⃗"/>
                <m:ctrlPr>
                  <w:rPr>
                    <w:rFonts w:ascii="Cambria Math" w:eastAsiaTheme="minorEastAsia" w:hAnsi="Cambria Math"/>
                  </w:rPr>
                </m:ctrlPr>
              </m:accPr>
              <m:e>
                <m:r>
                  <w:rPr>
                    <w:rFonts w:ascii="Cambria Math" w:eastAsiaTheme="minorEastAsia" w:hAnsi="Cambria Math"/>
                  </w:rPr>
                  <m:t>A</m:t>
                </m:r>
              </m:e>
            </m:acc>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B</m:t>
                </m:r>
              </m:e>
            </m:acc>
            <m:ctrlPr>
              <w:rPr>
                <w:rFonts w:ascii="Cambria Math" w:eastAsiaTheme="minorEastAsia" w:hAnsi="Cambria Math"/>
                <w:i/>
              </w:rPr>
            </m:ctrlPr>
          </m:num>
          <m:den>
            <m:r>
              <m:rPr>
                <m:lit/>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m:rPr>
                <m:lit/>
              </m:rPr>
              <w:rPr>
                <w:rFonts w:ascii="Cambria Math" w:eastAsiaTheme="minorEastAsia" w:hAnsi="Cambria Math"/>
              </w:rPr>
              <m:t>|</m:t>
            </m:r>
            <m:r>
              <w:rPr>
                <w:rFonts w:ascii="Cambria Math" w:eastAsiaTheme="minorEastAsia" w:hAnsi="Cambria Math"/>
              </w:rPr>
              <m:t> </m:t>
            </m:r>
            <m:r>
              <m:rPr>
                <m:lit/>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B</m:t>
                </m:r>
              </m:e>
            </m:acc>
            <m:r>
              <m:rPr>
                <m:lit/>
              </m:rPr>
              <w:rPr>
                <w:rFonts w:ascii="Cambria Math" w:eastAsiaTheme="minorEastAsia" w:hAnsi="Cambria Math"/>
              </w:rPr>
              <m: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ctrlPr>
                  <w:rPr>
                    <w:rFonts w:ascii="Cambria Math" w:eastAsiaTheme="minorEastAsia" w:hAnsi="Cambria Math"/>
                  </w:rPr>
                </m:ctrlPr>
              </m:e>
              <m:sub>
                <m:r>
                  <w:rPr>
                    <w:rFonts w:ascii="Cambria Math" w:eastAsiaTheme="minorEastAsia" w:hAnsi="Cambria Math"/>
                  </w:rPr>
                  <m:t>i</m:t>
                </m:r>
              </m:sub>
            </m:sSub>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e>
            </m:rad>
            <m:r>
              <m:rPr>
                <m:sty m:val="p"/>
              </m:rP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e>
            </m:rad>
            <m:ctrlPr>
              <w:rPr>
                <w:rFonts w:ascii="Cambria Math" w:eastAsiaTheme="minorEastAsia" w:hAnsi="Cambria Math"/>
                <w:i/>
              </w:rPr>
            </m:ctrlPr>
          </m:den>
        </m:f>
      </m:oMath>
      <w:r w:rsidRPr="004B1F18">
        <w:rPr>
          <w:rFonts w:asciiTheme="minorBidi" w:eastAsiaTheme="minorEastAsia" w:hAnsiTheme="minorBidi"/>
        </w:rPr>
        <w:t xml:space="preserve"> </w:t>
      </w:r>
    </w:p>
    <w:p w14:paraId="52F090D7" w14:textId="77777777" w:rsidR="00366A6A" w:rsidRDefault="00366A6A" w:rsidP="004B1F18">
      <w:pPr>
        <w:spacing w:line="360" w:lineRule="auto"/>
        <w:jc w:val="both"/>
        <w:rPr>
          <w:rFonts w:asciiTheme="minorBidi" w:eastAsiaTheme="minorEastAsia" w:hAnsiTheme="minorBidi"/>
        </w:rPr>
      </w:pPr>
    </w:p>
    <w:p w14:paraId="55830F56" w14:textId="77777777" w:rsidR="004B1F18" w:rsidRPr="004B1F18" w:rsidRDefault="004B1F18" w:rsidP="004B1F18">
      <w:pPr>
        <w:spacing w:line="360" w:lineRule="auto"/>
        <w:jc w:val="both"/>
        <w:rPr>
          <w:rFonts w:asciiTheme="minorBidi" w:eastAsiaTheme="minorEastAsia" w:hAnsiTheme="minorBidi"/>
        </w:rPr>
      </w:pPr>
    </w:p>
    <w:p w14:paraId="583E04EF" w14:textId="68F75E41" w:rsidR="00366A6A" w:rsidRPr="004B1F18" w:rsidRDefault="00366A6A" w:rsidP="004B1F18">
      <w:pPr>
        <w:spacing w:line="360" w:lineRule="auto"/>
        <w:jc w:val="both"/>
        <w:rPr>
          <w:rFonts w:asciiTheme="minorBidi" w:eastAsiaTheme="minorEastAsia" w:hAnsiTheme="minorBidi"/>
        </w:rPr>
      </w:pPr>
      <m:oMath>
        <m:r>
          <m:rPr>
            <m:nor/>
          </m:rPr>
          <w:rPr>
            <w:rFonts w:asciiTheme="minorBidi" w:eastAsiaTheme="minorEastAsia" w:hAnsiTheme="minorBidi"/>
          </w:rPr>
          <m:t>Pearson Correlation</m:t>
        </m:r>
        <m:r>
          <w:rPr>
            <w:rFonts w:ascii="Cambria Math" w:eastAsiaTheme="minorEastAsia" w:hAnsi="Cambria Math"/>
          </w:rPr>
          <m:t>=</m:t>
        </m:r>
        <m:f>
          <m:fPr>
            <m:ctrlPr>
              <w:rPr>
                <w:rFonts w:ascii="Cambria Math" w:eastAsiaTheme="minorEastAsia" w:hAnsi="Cambria Math"/>
              </w:rPr>
            </m:ctrlPr>
          </m:fPr>
          <m:num>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B</m:t>
                        </m:r>
                      </m:e>
                    </m:acc>
                  </m:e>
                </m:d>
                <m:ctrlPr>
                  <w:rPr>
                    <w:rFonts w:ascii="Cambria Math" w:eastAsiaTheme="minorEastAsia" w:hAnsi="Cambria Math"/>
                    <w:i/>
                  </w:rPr>
                </m:ctrlPr>
              </m:e>
            </m:nary>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e>
                        </m:d>
                      </m:e>
                      <m:sup>
                        <m:r>
                          <w:rPr>
                            <w:rFonts w:ascii="Cambria Math" w:eastAsiaTheme="minorEastAsia" w:hAnsi="Cambria Math"/>
                          </w:rPr>
                          <m:t>2</m:t>
                        </m:r>
                      </m:sup>
                    </m:sSup>
                    <m:ctrlPr>
                      <w:rPr>
                        <w:rFonts w:ascii="Cambria Math" w:eastAsiaTheme="minorEastAsia" w:hAnsi="Cambria Math"/>
                        <w:i/>
                      </w:rPr>
                    </m:ctrlPr>
                  </m:e>
                </m:nary>
              </m:e>
            </m:rad>
            <m:r>
              <m:rPr>
                <m:sty m:val="p"/>
              </m:rP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B</m:t>
                                </m:r>
                              </m:e>
                            </m:acc>
                          </m:e>
                        </m:d>
                      </m:e>
                      <m:sup>
                        <m:r>
                          <w:rPr>
                            <w:rFonts w:ascii="Cambria Math" w:eastAsiaTheme="minorEastAsia" w:hAnsi="Cambria Math"/>
                          </w:rPr>
                          <m:t>2</m:t>
                        </m:r>
                      </m:sup>
                    </m:sSup>
                    <m:ctrlPr>
                      <w:rPr>
                        <w:rFonts w:ascii="Cambria Math" w:eastAsiaTheme="minorEastAsia" w:hAnsi="Cambria Math"/>
                        <w:i/>
                      </w:rPr>
                    </m:ctrlPr>
                  </m:e>
                </m:nary>
              </m:e>
            </m:rad>
            <m:ctrlPr>
              <w:rPr>
                <w:rFonts w:ascii="Cambria Math" w:eastAsiaTheme="minorEastAsia" w:hAnsi="Cambria Math"/>
                <w:i/>
              </w:rPr>
            </m:ctrlPr>
          </m:den>
        </m:f>
      </m:oMath>
      <w:r w:rsidRPr="004B1F18">
        <w:rPr>
          <w:rFonts w:asciiTheme="minorBidi" w:eastAsiaTheme="minorEastAsia" w:hAnsiTheme="minorBidi"/>
        </w:rPr>
        <w:t xml:space="preserve"> </w:t>
      </w:r>
    </w:p>
    <w:p w14:paraId="10F77C04" w14:textId="77777777" w:rsidR="00366A6A" w:rsidRDefault="00366A6A" w:rsidP="004B1F18">
      <w:pPr>
        <w:spacing w:line="360" w:lineRule="auto"/>
        <w:jc w:val="both"/>
        <w:rPr>
          <w:rFonts w:asciiTheme="minorBidi" w:eastAsiaTheme="minorEastAsia" w:hAnsiTheme="minorBidi"/>
        </w:rPr>
      </w:pPr>
    </w:p>
    <w:p w14:paraId="57AC7E94" w14:textId="6D402A3D" w:rsidR="006D5611" w:rsidRPr="004B1F18" w:rsidRDefault="00121B7A" w:rsidP="004B1F18">
      <w:pPr>
        <w:spacing w:line="360" w:lineRule="auto"/>
        <w:rPr>
          <w:rFonts w:asciiTheme="minorBidi" w:eastAsiaTheme="minorEastAsia" w:hAnsiTheme="minorBidi"/>
        </w:rPr>
      </w:pPr>
      <w:r w:rsidRPr="004B1F18">
        <w:rPr>
          <w:rFonts w:asciiTheme="minorBidi" w:eastAsiaTheme="minorEastAsia" w:hAnsiTheme="minorBidi"/>
        </w:rPr>
        <w:t>Cosine Similarity Matrix:</w:t>
      </w:r>
    </w:p>
    <w:p w14:paraId="23D81795" w14:textId="24D5191C" w:rsidR="00121B7A" w:rsidRPr="004B1F18" w:rsidRDefault="00121B7A" w:rsidP="004B1F18">
      <w:pPr>
        <w:spacing w:line="360" w:lineRule="auto"/>
        <w:rPr>
          <w:rFonts w:asciiTheme="minorBidi" w:eastAsiaTheme="minorEastAsia" w:hAnsiTheme="minorBidi"/>
        </w:rPr>
      </w:pPr>
    </w:p>
    <w:p w14:paraId="43C985D0" w14:textId="77777777" w:rsidR="00F22E3F" w:rsidRPr="004B1F18" w:rsidRDefault="00121B7A" w:rsidP="004B1F18">
      <w:pPr>
        <w:spacing w:line="360" w:lineRule="auto"/>
        <w:rPr>
          <w:rFonts w:asciiTheme="minorBidi" w:eastAsiaTheme="minorEastAsia" w:hAnsiTheme="minorBidi"/>
        </w:rPr>
      </w:pPr>
      <w:r w:rsidRPr="004B1F18">
        <w:rPr>
          <w:rFonts w:asciiTheme="minorBidi" w:eastAsiaTheme="minorEastAsia" w:hAnsiTheme="minorBidi"/>
        </w:rPr>
        <w:t xml:space="preserve">     </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56"/>
        <w:gridCol w:w="1056"/>
        <w:gridCol w:w="1057"/>
        <w:gridCol w:w="1057"/>
        <w:gridCol w:w="1057"/>
        <w:gridCol w:w="1057"/>
        <w:gridCol w:w="1057"/>
        <w:gridCol w:w="1057"/>
      </w:tblGrid>
      <w:tr w:rsidR="00F22E3F" w:rsidRPr="00F22E3F" w14:paraId="3889E0A5" w14:textId="77777777" w:rsidTr="00F22E3F">
        <w:trPr>
          <w:trHeight w:val="288"/>
        </w:trPr>
        <w:tc>
          <w:tcPr>
            <w:tcW w:w="960" w:type="dxa"/>
            <w:shd w:val="clear" w:color="auto" w:fill="auto"/>
            <w:noWrap/>
            <w:hideMark/>
          </w:tcPr>
          <w:p w14:paraId="251F5654"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proofErr w:type="spellStart"/>
            <w:r w:rsidRPr="00F22E3F">
              <w:rPr>
                <w:rFonts w:asciiTheme="minorBidi" w:eastAsia="Times New Roman" w:hAnsiTheme="minorBidi"/>
                <w:b/>
                <w:bCs/>
                <w:kern w:val="0"/>
                <w14:ligatures w14:val="none"/>
              </w:rPr>
              <w:t>userId</w:t>
            </w:r>
            <w:proofErr w:type="spellEnd"/>
          </w:p>
        </w:tc>
        <w:tc>
          <w:tcPr>
            <w:tcW w:w="960" w:type="dxa"/>
            <w:shd w:val="clear" w:color="auto" w:fill="auto"/>
            <w:noWrap/>
            <w:hideMark/>
          </w:tcPr>
          <w:p w14:paraId="3E3F9F38"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511</w:t>
            </w:r>
          </w:p>
        </w:tc>
        <w:tc>
          <w:tcPr>
            <w:tcW w:w="960" w:type="dxa"/>
            <w:shd w:val="clear" w:color="auto" w:fill="auto"/>
            <w:noWrap/>
            <w:hideMark/>
          </w:tcPr>
          <w:p w14:paraId="29CC04DB"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304</w:t>
            </w:r>
          </w:p>
        </w:tc>
        <w:tc>
          <w:tcPr>
            <w:tcW w:w="960" w:type="dxa"/>
            <w:shd w:val="clear" w:color="auto" w:fill="auto"/>
            <w:noWrap/>
            <w:hideMark/>
          </w:tcPr>
          <w:p w14:paraId="12E3136A"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488</w:t>
            </w:r>
          </w:p>
        </w:tc>
        <w:tc>
          <w:tcPr>
            <w:tcW w:w="960" w:type="dxa"/>
            <w:shd w:val="clear" w:color="auto" w:fill="auto"/>
            <w:noWrap/>
            <w:hideMark/>
          </w:tcPr>
          <w:p w14:paraId="2C6C726C"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477</w:t>
            </w:r>
          </w:p>
        </w:tc>
        <w:tc>
          <w:tcPr>
            <w:tcW w:w="960" w:type="dxa"/>
            <w:shd w:val="clear" w:color="auto" w:fill="auto"/>
            <w:noWrap/>
            <w:hideMark/>
          </w:tcPr>
          <w:p w14:paraId="576E5374"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283</w:t>
            </w:r>
          </w:p>
        </w:tc>
        <w:tc>
          <w:tcPr>
            <w:tcW w:w="960" w:type="dxa"/>
            <w:shd w:val="clear" w:color="auto" w:fill="auto"/>
            <w:noWrap/>
            <w:hideMark/>
          </w:tcPr>
          <w:p w14:paraId="3E846826"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631</w:t>
            </w:r>
          </w:p>
        </w:tc>
        <w:tc>
          <w:tcPr>
            <w:tcW w:w="960" w:type="dxa"/>
            <w:shd w:val="clear" w:color="auto" w:fill="auto"/>
            <w:noWrap/>
            <w:hideMark/>
          </w:tcPr>
          <w:p w14:paraId="789C5FEE"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624</w:t>
            </w:r>
          </w:p>
        </w:tc>
        <w:tc>
          <w:tcPr>
            <w:tcW w:w="960" w:type="dxa"/>
            <w:shd w:val="clear" w:color="auto" w:fill="auto"/>
            <w:noWrap/>
            <w:hideMark/>
          </w:tcPr>
          <w:p w14:paraId="22191D68"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489</w:t>
            </w:r>
          </w:p>
        </w:tc>
      </w:tr>
      <w:tr w:rsidR="00F22E3F" w:rsidRPr="00F22E3F" w14:paraId="13D831FF" w14:textId="77777777" w:rsidTr="00F22E3F">
        <w:trPr>
          <w:trHeight w:val="288"/>
        </w:trPr>
        <w:tc>
          <w:tcPr>
            <w:tcW w:w="960" w:type="dxa"/>
            <w:shd w:val="clear" w:color="auto" w:fill="auto"/>
            <w:noWrap/>
            <w:hideMark/>
          </w:tcPr>
          <w:p w14:paraId="1C7BE6D2"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511</w:t>
            </w:r>
          </w:p>
        </w:tc>
        <w:tc>
          <w:tcPr>
            <w:tcW w:w="960" w:type="dxa"/>
            <w:shd w:val="clear" w:color="auto" w:fill="auto"/>
            <w:noWrap/>
            <w:vAlign w:val="bottom"/>
            <w:hideMark/>
          </w:tcPr>
          <w:p w14:paraId="5852C7B3"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1</w:t>
            </w:r>
          </w:p>
        </w:tc>
        <w:tc>
          <w:tcPr>
            <w:tcW w:w="960" w:type="dxa"/>
            <w:shd w:val="clear" w:color="auto" w:fill="auto"/>
            <w:noWrap/>
            <w:vAlign w:val="bottom"/>
            <w:hideMark/>
          </w:tcPr>
          <w:p w14:paraId="7AC40DD1"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0.503828</w:t>
            </w:r>
          </w:p>
        </w:tc>
        <w:tc>
          <w:tcPr>
            <w:tcW w:w="960" w:type="dxa"/>
            <w:shd w:val="clear" w:color="auto" w:fill="auto"/>
            <w:noWrap/>
            <w:vAlign w:val="bottom"/>
            <w:hideMark/>
          </w:tcPr>
          <w:p w14:paraId="4E530B6D"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0.825805</w:t>
            </w:r>
          </w:p>
        </w:tc>
        <w:tc>
          <w:tcPr>
            <w:tcW w:w="960" w:type="dxa"/>
            <w:shd w:val="clear" w:color="auto" w:fill="auto"/>
            <w:noWrap/>
            <w:vAlign w:val="bottom"/>
            <w:hideMark/>
          </w:tcPr>
          <w:p w14:paraId="62EA4237"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0.581653</w:t>
            </w:r>
          </w:p>
        </w:tc>
        <w:tc>
          <w:tcPr>
            <w:tcW w:w="960" w:type="dxa"/>
            <w:shd w:val="clear" w:color="auto" w:fill="auto"/>
            <w:noWrap/>
            <w:vAlign w:val="bottom"/>
            <w:hideMark/>
          </w:tcPr>
          <w:p w14:paraId="4FFB2E37"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0.937581</w:t>
            </w:r>
          </w:p>
        </w:tc>
        <w:tc>
          <w:tcPr>
            <w:tcW w:w="960" w:type="dxa"/>
            <w:shd w:val="clear" w:color="auto" w:fill="auto"/>
            <w:noWrap/>
            <w:vAlign w:val="bottom"/>
            <w:hideMark/>
          </w:tcPr>
          <w:p w14:paraId="7228E5F2"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0.81292</w:t>
            </w:r>
          </w:p>
        </w:tc>
        <w:tc>
          <w:tcPr>
            <w:tcW w:w="960" w:type="dxa"/>
            <w:shd w:val="clear" w:color="auto" w:fill="auto"/>
            <w:noWrap/>
            <w:vAlign w:val="bottom"/>
            <w:hideMark/>
          </w:tcPr>
          <w:p w14:paraId="260A5952"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0.805425</w:t>
            </w:r>
          </w:p>
        </w:tc>
        <w:tc>
          <w:tcPr>
            <w:tcW w:w="960" w:type="dxa"/>
            <w:shd w:val="clear" w:color="auto" w:fill="auto"/>
            <w:noWrap/>
            <w:vAlign w:val="bottom"/>
            <w:hideMark/>
          </w:tcPr>
          <w:p w14:paraId="7611618C"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0.73605</w:t>
            </w:r>
          </w:p>
        </w:tc>
      </w:tr>
      <w:tr w:rsidR="00F22E3F" w:rsidRPr="00F22E3F" w14:paraId="5781FFDB" w14:textId="77777777" w:rsidTr="00F22E3F">
        <w:trPr>
          <w:trHeight w:val="288"/>
        </w:trPr>
        <w:tc>
          <w:tcPr>
            <w:tcW w:w="960" w:type="dxa"/>
            <w:shd w:val="clear" w:color="auto" w:fill="auto"/>
            <w:noWrap/>
            <w:hideMark/>
          </w:tcPr>
          <w:p w14:paraId="6802BA1C"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304</w:t>
            </w:r>
          </w:p>
        </w:tc>
        <w:tc>
          <w:tcPr>
            <w:tcW w:w="960" w:type="dxa"/>
            <w:shd w:val="clear" w:color="auto" w:fill="auto"/>
            <w:noWrap/>
            <w:vAlign w:val="bottom"/>
            <w:hideMark/>
          </w:tcPr>
          <w:p w14:paraId="4BAAA009"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0.503828</w:t>
            </w:r>
          </w:p>
        </w:tc>
        <w:tc>
          <w:tcPr>
            <w:tcW w:w="960" w:type="dxa"/>
            <w:shd w:val="clear" w:color="auto" w:fill="auto"/>
            <w:noWrap/>
            <w:vAlign w:val="bottom"/>
            <w:hideMark/>
          </w:tcPr>
          <w:p w14:paraId="6BCA4744"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1</w:t>
            </w:r>
          </w:p>
        </w:tc>
        <w:tc>
          <w:tcPr>
            <w:tcW w:w="960" w:type="dxa"/>
            <w:shd w:val="clear" w:color="auto" w:fill="auto"/>
            <w:noWrap/>
            <w:vAlign w:val="bottom"/>
            <w:hideMark/>
          </w:tcPr>
          <w:p w14:paraId="4A1CFF47"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0.671148</w:t>
            </w:r>
          </w:p>
        </w:tc>
        <w:tc>
          <w:tcPr>
            <w:tcW w:w="960" w:type="dxa"/>
            <w:shd w:val="clear" w:color="auto" w:fill="auto"/>
            <w:noWrap/>
            <w:vAlign w:val="bottom"/>
            <w:hideMark/>
          </w:tcPr>
          <w:p w14:paraId="557A1F22"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0.866846</w:t>
            </w:r>
          </w:p>
        </w:tc>
        <w:tc>
          <w:tcPr>
            <w:tcW w:w="960" w:type="dxa"/>
            <w:shd w:val="clear" w:color="auto" w:fill="auto"/>
            <w:noWrap/>
            <w:vAlign w:val="bottom"/>
            <w:hideMark/>
          </w:tcPr>
          <w:p w14:paraId="49093B1C"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0.691751</w:t>
            </w:r>
          </w:p>
        </w:tc>
        <w:tc>
          <w:tcPr>
            <w:tcW w:w="960" w:type="dxa"/>
            <w:shd w:val="clear" w:color="auto" w:fill="auto"/>
            <w:noWrap/>
            <w:vAlign w:val="bottom"/>
            <w:hideMark/>
          </w:tcPr>
          <w:p w14:paraId="022D8043"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0.694093</w:t>
            </w:r>
          </w:p>
        </w:tc>
        <w:tc>
          <w:tcPr>
            <w:tcW w:w="960" w:type="dxa"/>
            <w:shd w:val="clear" w:color="auto" w:fill="auto"/>
            <w:noWrap/>
            <w:vAlign w:val="bottom"/>
            <w:hideMark/>
          </w:tcPr>
          <w:p w14:paraId="269E2AB6"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0.579207</w:t>
            </w:r>
          </w:p>
        </w:tc>
        <w:tc>
          <w:tcPr>
            <w:tcW w:w="960" w:type="dxa"/>
            <w:shd w:val="clear" w:color="auto" w:fill="auto"/>
            <w:noWrap/>
            <w:vAlign w:val="bottom"/>
            <w:hideMark/>
          </w:tcPr>
          <w:p w14:paraId="1CD94D95"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0.78843</w:t>
            </w:r>
          </w:p>
        </w:tc>
      </w:tr>
      <w:tr w:rsidR="00F22E3F" w:rsidRPr="00F22E3F" w14:paraId="488F3159" w14:textId="77777777" w:rsidTr="00F22E3F">
        <w:trPr>
          <w:trHeight w:val="288"/>
        </w:trPr>
        <w:tc>
          <w:tcPr>
            <w:tcW w:w="960" w:type="dxa"/>
            <w:shd w:val="clear" w:color="auto" w:fill="auto"/>
            <w:noWrap/>
            <w:hideMark/>
          </w:tcPr>
          <w:p w14:paraId="31414D46"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488</w:t>
            </w:r>
          </w:p>
        </w:tc>
        <w:tc>
          <w:tcPr>
            <w:tcW w:w="960" w:type="dxa"/>
            <w:shd w:val="clear" w:color="auto" w:fill="auto"/>
            <w:noWrap/>
            <w:vAlign w:val="bottom"/>
            <w:hideMark/>
          </w:tcPr>
          <w:p w14:paraId="313E52AB"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0.825805</w:t>
            </w:r>
          </w:p>
        </w:tc>
        <w:tc>
          <w:tcPr>
            <w:tcW w:w="960" w:type="dxa"/>
            <w:shd w:val="clear" w:color="auto" w:fill="auto"/>
            <w:noWrap/>
            <w:vAlign w:val="bottom"/>
            <w:hideMark/>
          </w:tcPr>
          <w:p w14:paraId="3EF6349A"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0.671148</w:t>
            </w:r>
          </w:p>
        </w:tc>
        <w:tc>
          <w:tcPr>
            <w:tcW w:w="960" w:type="dxa"/>
            <w:shd w:val="clear" w:color="auto" w:fill="auto"/>
            <w:noWrap/>
            <w:vAlign w:val="bottom"/>
            <w:hideMark/>
          </w:tcPr>
          <w:p w14:paraId="064CC08E"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1</w:t>
            </w:r>
          </w:p>
        </w:tc>
        <w:tc>
          <w:tcPr>
            <w:tcW w:w="960" w:type="dxa"/>
            <w:shd w:val="clear" w:color="auto" w:fill="auto"/>
            <w:noWrap/>
            <w:vAlign w:val="bottom"/>
            <w:hideMark/>
          </w:tcPr>
          <w:p w14:paraId="4983BB70"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0.807962</w:t>
            </w:r>
          </w:p>
        </w:tc>
        <w:tc>
          <w:tcPr>
            <w:tcW w:w="960" w:type="dxa"/>
            <w:shd w:val="clear" w:color="auto" w:fill="auto"/>
            <w:noWrap/>
            <w:vAlign w:val="bottom"/>
            <w:hideMark/>
          </w:tcPr>
          <w:p w14:paraId="5DBA85D6"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0.883883</w:t>
            </w:r>
          </w:p>
        </w:tc>
        <w:tc>
          <w:tcPr>
            <w:tcW w:w="960" w:type="dxa"/>
            <w:shd w:val="clear" w:color="auto" w:fill="auto"/>
            <w:noWrap/>
            <w:vAlign w:val="bottom"/>
            <w:hideMark/>
          </w:tcPr>
          <w:p w14:paraId="57AD4DE3"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0.861766</w:t>
            </w:r>
          </w:p>
        </w:tc>
        <w:tc>
          <w:tcPr>
            <w:tcW w:w="960" w:type="dxa"/>
            <w:shd w:val="clear" w:color="auto" w:fill="auto"/>
            <w:noWrap/>
            <w:vAlign w:val="bottom"/>
            <w:hideMark/>
          </w:tcPr>
          <w:p w14:paraId="2E91F3EE"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0.745578</w:t>
            </w:r>
          </w:p>
        </w:tc>
        <w:tc>
          <w:tcPr>
            <w:tcW w:w="960" w:type="dxa"/>
            <w:shd w:val="clear" w:color="auto" w:fill="auto"/>
            <w:noWrap/>
            <w:vAlign w:val="bottom"/>
            <w:hideMark/>
          </w:tcPr>
          <w:p w14:paraId="3047AB9B"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0.89687</w:t>
            </w:r>
          </w:p>
        </w:tc>
      </w:tr>
      <w:tr w:rsidR="00F22E3F" w:rsidRPr="00F22E3F" w14:paraId="68ABFF6C" w14:textId="77777777" w:rsidTr="00F22E3F">
        <w:trPr>
          <w:trHeight w:val="288"/>
        </w:trPr>
        <w:tc>
          <w:tcPr>
            <w:tcW w:w="960" w:type="dxa"/>
            <w:shd w:val="clear" w:color="auto" w:fill="auto"/>
            <w:noWrap/>
            <w:hideMark/>
          </w:tcPr>
          <w:p w14:paraId="38650D95"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477</w:t>
            </w:r>
          </w:p>
        </w:tc>
        <w:tc>
          <w:tcPr>
            <w:tcW w:w="960" w:type="dxa"/>
            <w:shd w:val="clear" w:color="auto" w:fill="auto"/>
            <w:noWrap/>
            <w:vAlign w:val="bottom"/>
            <w:hideMark/>
          </w:tcPr>
          <w:p w14:paraId="17C6D656"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0.581653</w:t>
            </w:r>
          </w:p>
        </w:tc>
        <w:tc>
          <w:tcPr>
            <w:tcW w:w="960" w:type="dxa"/>
            <w:shd w:val="clear" w:color="auto" w:fill="auto"/>
            <w:noWrap/>
            <w:vAlign w:val="bottom"/>
            <w:hideMark/>
          </w:tcPr>
          <w:p w14:paraId="4219667A"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0.866846</w:t>
            </w:r>
          </w:p>
        </w:tc>
        <w:tc>
          <w:tcPr>
            <w:tcW w:w="960" w:type="dxa"/>
            <w:shd w:val="clear" w:color="auto" w:fill="auto"/>
            <w:noWrap/>
            <w:vAlign w:val="bottom"/>
            <w:hideMark/>
          </w:tcPr>
          <w:p w14:paraId="637D29DD"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0.807962</w:t>
            </w:r>
          </w:p>
        </w:tc>
        <w:tc>
          <w:tcPr>
            <w:tcW w:w="960" w:type="dxa"/>
            <w:shd w:val="clear" w:color="auto" w:fill="auto"/>
            <w:noWrap/>
            <w:vAlign w:val="bottom"/>
            <w:hideMark/>
          </w:tcPr>
          <w:p w14:paraId="53BBF16E"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1</w:t>
            </w:r>
          </w:p>
        </w:tc>
        <w:tc>
          <w:tcPr>
            <w:tcW w:w="960" w:type="dxa"/>
            <w:shd w:val="clear" w:color="auto" w:fill="auto"/>
            <w:noWrap/>
            <w:vAlign w:val="bottom"/>
            <w:hideMark/>
          </w:tcPr>
          <w:p w14:paraId="6C29E33F"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0.766766</w:t>
            </w:r>
          </w:p>
        </w:tc>
        <w:tc>
          <w:tcPr>
            <w:tcW w:w="960" w:type="dxa"/>
            <w:shd w:val="clear" w:color="auto" w:fill="auto"/>
            <w:noWrap/>
            <w:vAlign w:val="bottom"/>
            <w:hideMark/>
          </w:tcPr>
          <w:p w14:paraId="1DFFE35F"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0.790206</w:t>
            </w:r>
          </w:p>
        </w:tc>
        <w:tc>
          <w:tcPr>
            <w:tcW w:w="960" w:type="dxa"/>
            <w:shd w:val="clear" w:color="auto" w:fill="auto"/>
            <w:noWrap/>
            <w:vAlign w:val="bottom"/>
            <w:hideMark/>
          </w:tcPr>
          <w:p w14:paraId="7CC2742C"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0.64957</w:t>
            </w:r>
          </w:p>
        </w:tc>
        <w:tc>
          <w:tcPr>
            <w:tcW w:w="960" w:type="dxa"/>
            <w:shd w:val="clear" w:color="auto" w:fill="auto"/>
            <w:noWrap/>
            <w:vAlign w:val="bottom"/>
            <w:hideMark/>
          </w:tcPr>
          <w:p w14:paraId="4AEFB2D2"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0.897024</w:t>
            </w:r>
          </w:p>
        </w:tc>
      </w:tr>
      <w:tr w:rsidR="00F22E3F" w:rsidRPr="00F22E3F" w14:paraId="12EC53A5" w14:textId="77777777" w:rsidTr="00F22E3F">
        <w:trPr>
          <w:trHeight w:val="288"/>
        </w:trPr>
        <w:tc>
          <w:tcPr>
            <w:tcW w:w="960" w:type="dxa"/>
            <w:shd w:val="clear" w:color="auto" w:fill="auto"/>
            <w:noWrap/>
            <w:hideMark/>
          </w:tcPr>
          <w:p w14:paraId="2972C9F9"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283</w:t>
            </w:r>
          </w:p>
        </w:tc>
        <w:tc>
          <w:tcPr>
            <w:tcW w:w="960" w:type="dxa"/>
            <w:shd w:val="clear" w:color="auto" w:fill="auto"/>
            <w:noWrap/>
            <w:vAlign w:val="bottom"/>
            <w:hideMark/>
          </w:tcPr>
          <w:p w14:paraId="33BB12F9"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0.937581</w:t>
            </w:r>
          </w:p>
        </w:tc>
        <w:tc>
          <w:tcPr>
            <w:tcW w:w="960" w:type="dxa"/>
            <w:shd w:val="clear" w:color="auto" w:fill="auto"/>
            <w:noWrap/>
            <w:vAlign w:val="bottom"/>
            <w:hideMark/>
          </w:tcPr>
          <w:p w14:paraId="2AD3B92B"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0.691751</w:t>
            </w:r>
          </w:p>
        </w:tc>
        <w:tc>
          <w:tcPr>
            <w:tcW w:w="960" w:type="dxa"/>
            <w:shd w:val="clear" w:color="auto" w:fill="auto"/>
            <w:noWrap/>
            <w:vAlign w:val="bottom"/>
            <w:hideMark/>
          </w:tcPr>
          <w:p w14:paraId="177370E1"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0.883883</w:t>
            </w:r>
          </w:p>
        </w:tc>
        <w:tc>
          <w:tcPr>
            <w:tcW w:w="960" w:type="dxa"/>
            <w:shd w:val="clear" w:color="auto" w:fill="auto"/>
            <w:noWrap/>
            <w:vAlign w:val="bottom"/>
            <w:hideMark/>
          </w:tcPr>
          <w:p w14:paraId="42BE1B70"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0.766766</w:t>
            </w:r>
          </w:p>
        </w:tc>
        <w:tc>
          <w:tcPr>
            <w:tcW w:w="960" w:type="dxa"/>
            <w:shd w:val="clear" w:color="auto" w:fill="auto"/>
            <w:noWrap/>
            <w:vAlign w:val="bottom"/>
            <w:hideMark/>
          </w:tcPr>
          <w:p w14:paraId="122F7E44"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1</w:t>
            </w:r>
          </w:p>
        </w:tc>
        <w:tc>
          <w:tcPr>
            <w:tcW w:w="960" w:type="dxa"/>
            <w:shd w:val="clear" w:color="auto" w:fill="auto"/>
            <w:noWrap/>
            <w:vAlign w:val="bottom"/>
            <w:hideMark/>
          </w:tcPr>
          <w:p w14:paraId="430BC3BB"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0.924547</w:t>
            </w:r>
          </w:p>
        </w:tc>
        <w:tc>
          <w:tcPr>
            <w:tcW w:w="960" w:type="dxa"/>
            <w:shd w:val="clear" w:color="auto" w:fill="auto"/>
            <w:noWrap/>
            <w:vAlign w:val="bottom"/>
            <w:hideMark/>
          </w:tcPr>
          <w:p w14:paraId="3560AC49"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0.874386</w:t>
            </w:r>
          </w:p>
        </w:tc>
        <w:tc>
          <w:tcPr>
            <w:tcW w:w="960" w:type="dxa"/>
            <w:shd w:val="clear" w:color="auto" w:fill="auto"/>
            <w:noWrap/>
            <w:vAlign w:val="bottom"/>
            <w:hideMark/>
          </w:tcPr>
          <w:p w14:paraId="58BE2DB5"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0.875172</w:t>
            </w:r>
          </w:p>
        </w:tc>
      </w:tr>
      <w:tr w:rsidR="00F22E3F" w:rsidRPr="00F22E3F" w14:paraId="49065144" w14:textId="77777777" w:rsidTr="00F22E3F">
        <w:trPr>
          <w:trHeight w:val="288"/>
        </w:trPr>
        <w:tc>
          <w:tcPr>
            <w:tcW w:w="960" w:type="dxa"/>
            <w:shd w:val="clear" w:color="auto" w:fill="auto"/>
            <w:noWrap/>
            <w:hideMark/>
          </w:tcPr>
          <w:p w14:paraId="0F51A115"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631</w:t>
            </w:r>
          </w:p>
        </w:tc>
        <w:tc>
          <w:tcPr>
            <w:tcW w:w="960" w:type="dxa"/>
            <w:shd w:val="clear" w:color="auto" w:fill="auto"/>
            <w:noWrap/>
            <w:vAlign w:val="bottom"/>
            <w:hideMark/>
          </w:tcPr>
          <w:p w14:paraId="499D68B0"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0.81292</w:t>
            </w:r>
          </w:p>
        </w:tc>
        <w:tc>
          <w:tcPr>
            <w:tcW w:w="960" w:type="dxa"/>
            <w:shd w:val="clear" w:color="auto" w:fill="auto"/>
            <w:noWrap/>
            <w:vAlign w:val="bottom"/>
            <w:hideMark/>
          </w:tcPr>
          <w:p w14:paraId="36C5FB69"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0.694093</w:t>
            </w:r>
          </w:p>
        </w:tc>
        <w:tc>
          <w:tcPr>
            <w:tcW w:w="960" w:type="dxa"/>
            <w:shd w:val="clear" w:color="auto" w:fill="auto"/>
            <w:noWrap/>
            <w:vAlign w:val="bottom"/>
            <w:hideMark/>
          </w:tcPr>
          <w:p w14:paraId="644AABF5"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0.861766</w:t>
            </w:r>
          </w:p>
        </w:tc>
        <w:tc>
          <w:tcPr>
            <w:tcW w:w="960" w:type="dxa"/>
            <w:shd w:val="clear" w:color="auto" w:fill="auto"/>
            <w:noWrap/>
            <w:vAlign w:val="bottom"/>
            <w:hideMark/>
          </w:tcPr>
          <w:p w14:paraId="1FB3B46A"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0.790206</w:t>
            </w:r>
          </w:p>
        </w:tc>
        <w:tc>
          <w:tcPr>
            <w:tcW w:w="960" w:type="dxa"/>
            <w:shd w:val="clear" w:color="auto" w:fill="auto"/>
            <w:noWrap/>
            <w:vAlign w:val="bottom"/>
            <w:hideMark/>
          </w:tcPr>
          <w:p w14:paraId="4C1D1B40"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0.924547</w:t>
            </w:r>
          </w:p>
        </w:tc>
        <w:tc>
          <w:tcPr>
            <w:tcW w:w="960" w:type="dxa"/>
            <w:shd w:val="clear" w:color="auto" w:fill="auto"/>
            <w:noWrap/>
            <w:vAlign w:val="bottom"/>
            <w:hideMark/>
          </w:tcPr>
          <w:p w14:paraId="13AB50CD"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1</w:t>
            </w:r>
          </w:p>
        </w:tc>
        <w:tc>
          <w:tcPr>
            <w:tcW w:w="960" w:type="dxa"/>
            <w:shd w:val="clear" w:color="auto" w:fill="auto"/>
            <w:noWrap/>
            <w:vAlign w:val="bottom"/>
            <w:hideMark/>
          </w:tcPr>
          <w:p w14:paraId="2E478730"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0.66575</w:t>
            </w:r>
          </w:p>
        </w:tc>
        <w:tc>
          <w:tcPr>
            <w:tcW w:w="960" w:type="dxa"/>
            <w:shd w:val="clear" w:color="auto" w:fill="auto"/>
            <w:noWrap/>
            <w:vAlign w:val="bottom"/>
            <w:hideMark/>
          </w:tcPr>
          <w:p w14:paraId="091A178E"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0.79599</w:t>
            </w:r>
          </w:p>
        </w:tc>
      </w:tr>
      <w:tr w:rsidR="00F22E3F" w:rsidRPr="00F22E3F" w14:paraId="1DD935BF" w14:textId="77777777" w:rsidTr="00F22E3F">
        <w:trPr>
          <w:trHeight w:val="288"/>
        </w:trPr>
        <w:tc>
          <w:tcPr>
            <w:tcW w:w="960" w:type="dxa"/>
            <w:shd w:val="clear" w:color="auto" w:fill="auto"/>
            <w:noWrap/>
            <w:hideMark/>
          </w:tcPr>
          <w:p w14:paraId="12687DC4"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624</w:t>
            </w:r>
          </w:p>
        </w:tc>
        <w:tc>
          <w:tcPr>
            <w:tcW w:w="960" w:type="dxa"/>
            <w:shd w:val="clear" w:color="auto" w:fill="auto"/>
            <w:noWrap/>
            <w:vAlign w:val="bottom"/>
            <w:hideMark/>
          </w:tcPr>
          <w:p w14:paraId="4DAD766F"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0.805425</w:t>
            </w:r>
          </w:p>
        </w:tc>
        <w:tc>
          <w:tcPr>
            <w:tcW w:w="960" w:type="dxa"/>
            <w:shd w:val="clear" w:color="auto" w:fill="auto"/>
            <w:noWrap/>
            <w:vAlign w:val="bottom"/>
            <w:hideMark/>
          </w:tcPr>
          <w:p w14:paraId="12A55CF0"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0.579207</w:t>
            </w:r>
          </w:p>
        </w:tc>
        <w:tc>
          <w:tcPr>
            <w:tcW w:w="960" w:type="dxa"/>
            <w:shd w:val="clear" w:color="auto" w:fill="auto"/>
            <w:noWrap/>
            <w:vAlign w:val="bottom"/>
            <w:hideMark/>
          </w:tcPr>
          <w:p w14:paraId="6CEB2A24"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0.745578</w:t>
            </w:r>
          </w:p>
        </w:tc>
        <w:tc>
          <w:tcPr>
            <w:tcW w:w="960" w:type="dxa"/>
            <w:shd w:val="clear" w:color="auto" w:fill="auto"/>
            <w:noWrap/>
            <w:vAlign w:val="bottom"/>
            <w:hideMark/>
          </w:tcPr>
          <w:p w14:paraId="14BCA7CF"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0.64957</w:t>
            </w:r>
          </w:p>
        </w:tc>
        <w:tc>
          <w:tcPr>
            <w:tcW w:w="960" w:type="dxa"/>
            <w:shd w:val="clear" w:color="auto" w:fill="auto"/>
            <w:noWrap/>
            <w:vAlign w:val="bottom"/>
            <w:hideMark/>
          </w:tcPr>
          <w:p w14:paraId="247E6613"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0.874386</w:t>
            </w:r>
          </w:p>
        </w:tc>
        <w:tc>
          <w:tcPr>
            <w:tcW w:w="960" w:type="dxa"/>
            <w:shd w:val="clear" w:color="auto" w:fill="auto"/>
            <w:noWrap/>
            <w:vAlign w:val="bottom"/>
            <w:hideMark/>
          </w:tcPr>
          <w:p w14:paraId="201EB162"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0.66575</w:t>
            </w:r>
          </w:p>
        </w:tc>
        <w:tc>
          <w:tcPr>
            <w:tcW w:w="960" w:type="dxa"/>
            <w:shd w:val="clear" w:color="auto" w:fill="auto"/>
            <w:noWrap/>
            <w:vAlign w:val="bottom"/>
            <w:hideMark/>
          </w:tcPr>
          <w:p w14:paraId="5487C535"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1</w:t>
            </w:r>
          </w:p>
        </w:tc>
        <w:tc>
          <w:tcPr>
            <w:tcW w:w="960" w:type="dxa"/>
            <w:shd w:val="clear" w:color="auto" w:fill="auto"/>
            <w:noWrap/>
            <w:vAlign w:val="bottom"/>
            <w:hideMark/>
          </w:tcPr>
          <w:p w14:paraId="77A55C77"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0.821995</w:t>
            </w:r>
          </w:p>
        </w:tc>
      </w:tr>
      <w:tr w:rsidR="00F22E3F" w:rsidRPr="00F22E3F" w14:paraId="4269CE09" w14:textId="77777777" w:rsidTr="00F22E3F">
        <w:trPr>
          <w:trHeight w:val="288"/>
        </w:trPr>
        <w:tc>
          <w:tcPr>
            <w:tcW w:w="960" w:type="dxa"/>
            <w:shd w:val="clear" w:color="auto" w:fill="auto"/>
            <w:noWrap/>
            <w:hideMark/>
          </w:tcPr>
          <w:p w14:paraId="30EFA53F" w14:textId="77777777" w:rsidR="00F22E3F" w:rsidRPr="00F22E3F" w:rsidRDefault="00F22E3F" w:rsidP="004B1F18">
            <w:pPr>
              <w:spacing w:after="0" w:line="360" w:lineRule="auto"/>
              <w:jc w:val="center"/>
              <w:rPr>
                <w:rFonts w:asciiTheme="minorBidi" w:eastAsia="Times New Roman" w:hAnsiTheme="minorBidi"/>
                <w:b/>
                <w:bCs/>
                <w:kern w:val="0"/>
                <w14:ligatures w14:val="none"/>
              </w:rPr>
            </w:pPr>
            <w:r w:rsidRPr="00F22E3F">
              <w:rPr>
                <w:rFonts w:asciiTheme="minorBidi" w:eastAsia="Times New Roman" w:hAnsiTheme="minorBidi"/>
                <w:b/>
                <w:bCs/>
                <w:kern w:val="0"/>
                <w14:ligatures w14:val="none"/>
              </w:rPr>
              <w:t>489</w:t>
            </w:r>
          </w:p>
        </w:tc>
        <w:tc>
          <w:tcPr>
            <w:tcW w:w="960" w:type="dxa"/>
            <w:shd w:val="clear" w:color="auto" w:fill="auto"/>
            <w:noWrap/>
            <w:vAlign w:val="bottom"/>
            <w:hideMark/>
          </w:tcPr>
          <w:p w14:paraId="74A338F3"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0.73605</w:t>
            </w:r>
          </w:p>
        </w:tc>
        <w:tc>
          <w:tcPr>
            <w:tcW w:w="960" w:type="dxa"/>
            <w:shd w:val="clear" w:color="auto" w:fill="auto"/>
            <w:noWrap/>
            <w:vAlign w:val="bottom"/>
            <w:hideMark/>
          </w:tcPr>
          <w:p w14:paraId="34CCC507"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0.78843</w:t>
            </w:r>
          </w:p>
        </w:tc>
        <w:tc>
          <w:tcPr>
            <w:tcW w:w="960" w:type="dxa"/>
            <w:shd w:val="clear" w:color="auto" w:fill="auto"/>
            <w:noWrap/>
            <w:vAlign w:val="bottom"/>
            <w:hideMark/>
          </w:tcPr>
          <w:p w14:paraId="2EAF7609"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0.89687</w:t>
            </w:r>
          </w:p>
        </w:tc>
        <w:tc>
          <w:tcPr>
            <w:tcW w:w="960" w:type="dxa"/>
            <w:shd w:val="clear" w:color="auto" w:fill="auto"/>
            <w:noWrap/>
            <w:vAlign w:val="bottom"/>
            <w:hideMark/>
          </w:tcPr>
          <w:p w14:paraId="1C4FFE9B"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0.897024</w:t>
            </w:r>
          </w:p>
        </w:tc>
        <w:tc>
          <w:tcPr>
            <w:tcW w:w="960" w:type="dxa"/>
            <w:shd w:val="clear" w:color="auto" w:fill="auto"/>
            <w:noWrap/>
            <w:vAlign w:val="bottom"/>
            <w:hideMark/>
          </w:tcPr>
          <w:p w14:paraId="43E730CA"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0.875172</w:t>
            </w:r>
          </w:p>
        </w:tc>
        <w:tc>
          <w:tcPr>
            <w:tcW w:w="960" w:type="dxa"/>
            <w:shd w:val="clear" w:color="auto" w:fill="auto"/>
            <w:noWrap/>
            <w:vAlign w:val="bottom"/>
            <w:hideMark/>
          </w:tcPr>
          <w:p w14:paraId="17477CDE"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0.79599</w:t>
            </w:r>
          </w:p>
        </w:tc>
        <w:tc>
          <w:tcPr>
            <w:tcW w:w="960" w:type="dxa"/>
            <w:shd w:val="clear" w:color="auto" w:fill="auto"/>
            <w:noWrap/>
            <w:vAlign w:val="bottom"/>
            <w:hideMark/>
          </w:tcPr>
          <w:p w14:paraId="2C8E0F11"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0.821995</w:t>
            </w:r>
          </w:p>
        </w:tc>
        <w:tc>
          <w:tcPr>
            <w:tcW w:w="960" w:type="dxa"/>
            <w:shd w:val="clear" w:color="auto" w:fill="auto"/>
            <w:noWrap/>
            <w:vAlign w:val="bottom"/>
            <w:hideMark/>
          </w:tcPr>
          <w:p w14:paraId="60E4BE6A" w14:textId="77777777" w:rsidR="00F22E3F" w:rsidRPr="00F22E3F" w:rsidRDefault="00F22E3F" w:rsidP="004B1F18">
            <w:pPr>
              <w:spacing w:after="0" w:line="360" w:lineRule="auto"/>
              <w:jc w:val="right"/>
              <w:rPr>
                <w:rFonts w:asciiTheme="minorBidi" w:eastAsia="Times New Roman" w:hAnsiTheme="minorBidi"/>
                <w:color w:val="000000"/>
                <w:kern w:val="0"/>
                <w14:ligatures w14:val="none"/>
              </w:rPr>
            </w:pPr>
            <w:r w:rsidRPr="00F22E3F">
              <w:rPr>
                <w:rFonts w:asciiTheme="minorBidi" w:eastAsia="Times New Roman" w:hAnsiTheme="minorBidi"/>
                <w:color w:val="000000"/>
                <w:kern w:val="0"/>
                <w14:ligatures w14:val="none"/>
              </w:rPr>
              <w:t>1</w:t>
            </w:r>
          </w:p>
        </w:tc>
      </w:tr>
    </w:tbl>
    <w:p w14:paraId="5B3D7FFA" w14:textId="77777777" w:rsidR="004B1F18" w:rsidRDefault="004B1F18" w:rsidP="004B1F18">
      <w:pPr>
        <w:spacing w:line="360" w:lineRule="auto"/>
        <w:rPr>
          <w:rFonts w:asciiTheme="minorBidi" w:eastAsiaTheme="minorEastAsia" w:hAnsiTheme="minorBidi"/>
        </w:rPr>
      </w:pPr>
    </w:p>
    <w:p w14:paraId="3F5BCBF0" w14:textId="77777777" w:rsidR="004B1F18" w:rsidRPr="004B1F18" w:rsidRDefault="004B1F18" w:rsidP="004B1F18">
      <w:pPr>
        <w:spacing w:line="360" w:lineRule="auto"/>
        <w:rPr>
          <w:rFonts w:asciiTheme="minorBidi" w:eastAsiaTheme="minorEastAsia" w:hAnsiTheme="minorBidi"/>
        </w:rPr>
      </w:pPr>
    </w:p>
    <w:p w14:paraId="67877D1A" w14:textId="321C41D0" w:rsidR="00EE35C4" w:rsidRPr="004B1F18" w:rsidRDefault="00EE35C4" w:rsidP="004B1F18">
      <w:pPr>
        <w:spacing w:line="360" w:lineRule="auto"/>
        <w:rPr>
          <w:rFonts w:asciiTheme="minorBidi" w:eastAsiaTheme="minorEastAsia" w:hAnsiTheme="minorBidi"/>
          <w:rtl/>
          <w:lang w:bidi="ar-EG"/>
        </w:rPr>
      </w:pPr>
      <w:r w:rsidRPr="004B1F18">
        <w:rPr>
          <w:rFonts w:asciiTheme="minorBidi" w:eastAsiaTheme="minorEastAsia" w:hAnsiTheme="minorBidi"/>
        </w:rPr>
        <w:t xml:space="preserve">Personal Correlation: </w:t>
      </w:r>
    </w:p>
    <w:p w14:paraId="16859D6D" w14:textId="77777777" w:rsidR="00EE35C4" w:rsidRPr="004B1F18" w:rsidRDefault="00EE35C4" w:rsidP="004B1F18">
      <w:pPr>
        <w:spacing w:line="360" w:lineRule="auto"/>
        <w:rPr>
          <w:rFonts w:asciiTheme="minorBidi" w:eastAsiaTheme="minorEastAsia" w:hAnsiTheme="minorBidi"/>
        </w:rPr>
      </w:pPr>
      <w:r w:rsidRPr="004B1F18">
        <w:rPr>
          <w:rFonts w:asciiTheme="minorBidi" w:eastAsiaTheme="minorEastAsia" w:hAnsiTheme="minorBidi"/>
        </w:rPr>
        <w:t xml:space="preserve">  </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56"/>
        <w:gridCol w:w="1056"/>
        <w:gridCol w:w="1057"/>
        <w:gridCol w:w="1057"/>
        <w:gridCol w:w="1057"/>
        <w:gridCol w:w="1057"/>
        <w:gridCol w:w="1057"/>
        <w:gridCol w:w="1057"/>
      </w:tblGrid>
      <w:tr w:rsidR="00EE35C4" w:rsidRPr="00EE35C4" w14:paraId="354BCED6" w14:textId="77777777" w:rsidTr="00EE35C4">
        <w:trPr>
          <w:trHeight w:val="288"/>
        </w:trPr>
        <w:tc>
          <w:tcPr>
            <w:tcW w:w="960" w:type="dxa"/>
            <w:shd w:val="clear" w:color="auto" w:fill="auto"/>
            <w:noWrap/>
            <w:hideMark/>
          </w:tcPr>
          <w:p w14:paraId="1EF52AE1"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proofErr w:type="spellStart"/>
            <w:r w:rsidRPr="00EE35C4">
              <w:rPr>
                <w:rFonts w:asciiTheme="minorBidi" w:eastAsia="Times New Roman" w:hAnsiTheme="minorBidi"/>
                <w:b/>
                <w:bCs/>
                <w:kern w:val="0"/>
                <w14:ligatures w14:val="none"/>
              </w:rPr>
              <w:t>userId</w:t>
            </w:r>
            <w:proofErr w:type="spellEnd"/>
          </w:p>
        </w:tc>
        <w:tc>
          <w:tcPr>
            <w:tcW w:w="960" w:type="dxa"/>
            <w:shd w:val="clear" w:color="auto" w:fill="auto"/>
            <w:noWrap/>
            <w:hideMark/>
          </w:tcPr>
          <w:p w14:paraId="3E7AA9C5"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511</w:t>
            </w:r>
          </w:p>
        </w:tc>
        <w:tc>
          <w:tcPr>
            <w:tcW w:w="960" w:type="dxa"/>
            <w:shd w:val="clear" w:color="auto" w:fill="auto"/>
            <w:noWrap/>
            <w:hideMark/>
          </w:tcPr>
          <w:p w14:paraId="02CFAE9B"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304</w:t>
            </w:r>
          </w:p>
        </w:tc>
        <w:tc>
          <w:tcPr>
            <w:tcW w:w="960" w:type="dxa"/>
            <w:shd w:val="clear" w:color="auto" w:fill="auto"/>
            <w:noWrap/>
            <w:hideMark/>
          </w:tcPr>
          <w:p w14:paraId="746A2116"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488</w:t>
            </w:r>
          </w:p>
        </w:tc>
        <w:tc>
          <w:tcPr>
            <w:tcW w:w="960" w:type="dxa"/>
            <w:shd w:val="clear" w:color="auto" w:fill="auto"/>
            <w:noWrap/>
            <w:hideMark/>
          </w:tcPr>
          <w:p w14:paraId="26842C5A"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477</w:t>
            </w:r>
          </w:p>
        </w:tc>
        <w:tc>
          <w:tcPr>
            <w:tcW w:w="960" w:type="dxa"/>
            <w:shd w:val="clear" w:color="auto" w:fill="auto"/>
            <w:noWrap/>
            <w:hideMark/>
          </w:tcPr>
          <w:p w14:paraId="37A63DB5"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283</w:t>
            </w:r>
          </w:p>
        </w:tc>
        <w:tc>
          <w:tcPr>
            <w:tcW w:w="960" w:type="dxa"/>
            <w:shd w:val="clear" w:color="auto" w:fill="auto"/>
            <w:noWrap/>
            <w:hideMark/>
          </w:tcPr>
          <w:p w14:paraId="7F9A0764"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631</w:t>
            </w:r>
          </w:p>
        </w:tc>
        <w:tc>
          <w:tcPr>
            <w:tcW w:w="960" w:type="dxa"/>
            <w:shd w:val="clear" w:color="auto" w:fill="auto"/>
            <w:noWrap/>
            <w:hideMark/>
          </w:tcPr>
          <w:p w14:paraId="531A81D6"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624</w:t>
            </w:r>
          </w:p>
        </w:tc>
        <w:tc>
          <w:tcPr>
            <w:tcW w:w="960" w:type="dxa"/>
            <w:shd w:val="clear" w:color="auto" w:fill="auto"/>
            <w:noWrap/>
            <w:hideMark/>
          </w:tcPr>
          <w:p w14:paraId="3AF3C7FB"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489</w:t>
            </w:r>
          </w:p>
        </w:tc>
      </w:tr>
      <w:tr w:rsidR="00EE35C4" w:rsidRPr="00EE35C4" w14:paraId="5F8A8B29" w14:textId="77777777" w:rsidTr="00EE35C4">
        <w:trPr>
          <w:trHeight w:val="288"/>
        </w:trPr>
        <w:tc>
          <w:tcPr>
            <w:tcW w:w="960" w:type="dxa"/>
            <w:shd w:val="clear" w:color="auto" w:fill="auto"/>
            <w:noWrap/>
            <w:hideMark/>
          </w:tcPr>
          <w:p w14:paraId="384ABBBD"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511</w:t>
            </w:r>
          </w:p>
        </w:tc>
        <w:tc>
          <w:tcPr>
            <w:tcW w:w="960" w:type="dxa"/>
            <w:shd w:val="clear" w:color="auto" w:fill="auto"/>
            <w:noWrap/>
            <w:vAlign w:val="bottom"/>
            <w:hideMark/>
          </w:tcPr>
          <w:p w14:paraId="26110CE4"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1</w:t>
            </w:r>
          </w:p>
        </w:tc>
        <w:tc>
          <w:tcPr>
            <w:tcW w:w="960" w:type="dxa"/>
            <w:shd w:val="clear" w:color="auto" w:fill="auto"/>
            <w:noWrap/>
            <w:vAlign w:val="bottom"/>
            <w:hideMark/>
          </w:tcPr>
          <w:p w14:paraId="77284863"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-0.89775</w:t>
            </w:r>
          </w:p>
        </w:tc>
        <w:tc>
          <w:tcPr>
            <w:tcW w:w="960" w:type="dxa"/>
            <w:shd w:val="clear" w:color="auto" w:fill="auto"/>
            <w:noWrap/>
            <w:vAlign w:val="bottom"/>
            <w:hideMark/>
          </w:tcPr>
          <w:p w14:paraId="5F6DFBB1"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0.066815</w:t>
            </w:r>
          </w:p>
        </w:tc>
        <w:tc>
          <w:tcPr>
            <w:tcW w:w="960" w:type="dxa"/>
            <w:shd w:val="clear" w:color="auto" w:fill="auto"/>
            <w:noWrap/>
            <w:vAlign w:val="bottom"/>
            <w:hideMark/>
          </w:tcPr>
          <w:p w14:paraId="195DADB7"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-0.40933</w:t>
            </w:r>
          </w:p>
        </w:tc>
        <w:tc>
          <w:tcPr>
            <w:tcW w:w="960" w:type="dxa"/>
            <w:shd w:val="clear" w:color="auto" w:fill="auto"/>
            <w:noWrap/>
            <w:vAlign w:val="bottom"/>
            <w:hideMark/>
          </w:tcPr>
          <w:p w14:paraId="39DDF4FC"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0.714435</w:t>
            </w:r>
          </w:p>
        </w:tc>
        <w:tc>
          <w:tcPr>
            <w:tcW w:w="960" w:type="dxa"/>
            <w:shd w:val="clear" w:color="auto" w:fill="auto"/>
            <w:noWrap/>
            <w:vAlign w:val="bottom"/>
            <w:hideMark/>
          </w:tcPr>
          <w:p w14:paraId="130C4788"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0.034837</w:t>
            </w:r>
          </w:p>
        </w:tc>
        <w:tc>
          <w:tcPr>
            <w:tcW w:w="960" w:type="dxa"/>
            <w:shd w:val="clear" w:color="auto" w:fill="auto"/>
            <w:noWrap/>
            <w:vAlign w:val="bottom"/>
            <w:hideMark/>
          </w:tcPr>
          <w:p w14:paraId="5920FA08"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-0.24175</w:t>
            </w:r>
          </w:p>
        </w:tc>
        <w:tc>
          <w:tcPr>
            <w:tcW w:w="960" w:type="dxa"/>
            <w:shd w:val="clear" w:color="auto" w:fill="auto"/>
            <w:noWrap/>
            <w:vAlign w:val="bottom"/>
            <w:hideMark/>
          </w:tcPr>
          <w:p w14:paraId="6124E5A3"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-0.25235</w:t>
            </w:r>
          </w:p>
        </w:tc>
      </w:tr>
      <w:tr w:rsidR="00EE35C4" w:rsidRPr="00EE35C4" w14:paraId="52DF3AE3" w14:textId="77777777" w:rsidTr="00EE35C4">
        <w:trPr>
          <w:trHeight w:val="288"/>
        </w:trPr>
        <w:tc>
          <w:tcPr>
            <w:tcW w:w="960" w:type="dxa"/>
            <w:shd w:val="clear" w:color="auto" w:fill="auto"/>
            <w:noWrap/>
            <w:hideMark/>
          </w:tcPr>
          <w:p w14:paraId="610981C7"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304</w:t>
            </w:r>
          </w:p>
        </w:tc>
        <w:tc>
          <w:tcPr>
            <w:tcW w:w="960" w:type="dxa"/>
            <w:shd w:val="clear" w:color="auto" w:fill="auto"/>
            <w:noWrap/>
            <w:vAlign w:val="bottom"/>
            <w:hideMark/>
          </w:tcPr>
          <w:p w14:paraId="44C49FFC"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-0.89775</w:t>
            </w:r>
          </w:p>
        </w:tc>
        <w:tc>
          <w:tcPr>
            <w:tcW w:w="960" w:type="dxa"/>
            <w:shd w:val="clear" w:color="auto" w:fill="auto"/>
            <w:noWrap/>
            <w:vAlign w:val="bottom"/>
            <w:hideMark/>
          </w:tcPr>
          <w:p w14:paraId="463A6794"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1</w:t>
            </w:r>
          </w:p>
        </w:tc>
        <w:tc>
          <w:tcPr>
            <w:tcW w:w="960" w:type="dxa"/>
            <w:shd w:val="clear" w:color="auto" w:fill="auto"/>
            <w:noWrap/>
            <w:vAlign w:val="bottom"/>
            <w:hideMark/>
          </w:tcPr>
          <w:p w14:paraId="49A47B39"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-0.24293</w:t>
            </w:r>
          </w:p>
        </w:tc>
        <w:tc>
          <w:tcPr>
            <w:tcW w:w="960" w:type="dxa"/>
            <w:shd w:val="clear" w:color="auto" w:fill="auto"/>
            <w:noWrap/>
            <w:vAlign w:val="bottom"/>
            <w:hideMark/>
          </w:tcPr>
          <w:p w14:paraId="4618071C"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0.317554</w:t>
            </w:r>
          </w:p>
        </w:tc>
        <w:tc>
          <w:tcPr>
            <w:tcW w:w="960" w:type="dxa"/>
            <w:shd w:val="clear" w:color="auto" w:fill="auto"/>
            <w:noWrap/>
            <w:vAlign w:val="bottom"/>
            <w:hideMark/>
          </w:tcPr>
          <w:p w14:paraId="22D58900"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-0.58691</w:t>
            </w:r>
          </w:p>
        </w:tc>
        <w:tc>
          <w:tcPr>
            <w:tcW w:w="960" w:type="dxa"/>
            <w:shd w:val="clear" w:color="auto" w:fill="auto"/>
            <w:noWrap/>
            <w:vAlign w:val="bottom"/>
            <w:hideMark/>
          </w:tcPr>
          <w:p w14:paraId="74F597F1"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-0.1383</w:t>
            </w:r>
          </w:p>
        </w:tc>
        <w:tc>
          <w:tcPr>
            <w:tcW w:w="960" w:type="dxa"/>
            <w:shd w:val="clear" w:color="auto" w:fill="auto"/>
            <w:noWrap/>
            <w:vAlign w:val="bottom"/>
            <w:hideMark/>
          </w:tcPr>
          <w:p w14:paraId="0CD2FBA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0.133631</w:t>
            </w:r>
          </w:p>
        </w:tc>
        <w:tc>
          <w:tcPr>
            <w:tcW w:w="960" w:type="dxa"/>
            <w:shd w:val="clear" w:color="auto" w:fill="auto"/>
            <w:noWrap/>
            <w:vAlign w:val="bottom"/>
            <w:hideMark/>
          </w:tcPr>
          <w:p w14:paraId="150DF0E5"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0.208087</w:t>
            </w:r>
          </w:p>
        </w:tc>
      </w:tr>
      <w:tr w:rsidR="00EE35C4" w:rsidRPr="00EE35C4" w14:paraId="715C117B" w14:textId="77777777" w:rsidTr="00EE35C4">
        <w:trPr>
          <w:trHeight w:val="288"/>
        </w:trPr>
        <w:tc>
          <w:tcPr>
            <w:tcW w:w="960" w:type="dxa"/>
            <w:shd w:val="clear" w:color="auto" w:fill="auto"/>
            <w:noWrap/>
            <w:hideMark/>
          </w:tcPr>
          <w:p w14:paraId="58E2EB0F"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488</w:t>
            </w:r>
          </w:p>
        </w:tc>
        <w:tc>
          <w:tcPr>
            <w:tcW w:w="960" w:type="dxa"/>
            <w:shd w:val="clear" w:color="auto" w:fill="auto"/>
            <w:noWrap/>
            <w:vAlign w:val="bottom"/>
            <w:hideMark/>
          </w:tcPr>
          <w:p w14:paraId="14607B10"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0.066815</w:t>
            </w:r>
          </w:p>
        </w:tc>
        <w:tc>
          <w:tcPr>
            <w:tcW w:w="960" w:type="dxa"/>
            <w:shd w:val="clear" w:color="auto" w:fill="auto"/>
            <w:noWrap/>
            <w:vAlign w:val="bottom"/>
            <w:hideMark/>
          </w:tcPr>
          <w:p w14:paraId="545DDBC5"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-0.24293</w:t>
            </w:r>
          </w:p>
        </w:tc>
        <w:tc>
          <w:tcPr>
            <w:tcW w:w="960" w:type="dxa"/>
            <w:shd w:val="clear" w:color="auto" w:fill="auto"/>
            <w:noWrap/>
            <w:vAlign w:val="bottom"/>
            <w:hideMark/>
          </w:tcPr>
          <w:p w14:paraId="2FC4EEE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1</w:t>
            </w:r>
          </w:p>
        </w:tc>
        <w:tc>
          <w:tcPr>
            <w:tcW w:w="960" w:type="dxa"/>
            <w:shd w:val="clear" w:color="auto" w:fill="auto"/>
            <w:noWrap/>
            <w:vAlign w:val="bottom"/>
            <w:hideMark/>
          </w:tcPr>
          <w:p w14:paraId="310EFC8D"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0.270031</w:t>
            </w:r>
          </w:p>
        </w:tc>
        <w:tc>
          <w:tcPr>
            <w:tcW w:w="960" w:type="dxa"/>
            <w:shd w:val="clear" w:color="auto" w:fill="auto"/>
            <w:noWrap/>
            <w:vAlign w:val="bottom"/>
            <w:hideMark/>
          </w:tcPr>
          <w:p w14:paraId="26FB69C4"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w:t>
            </w:r>
          </w:p>
        </w:tc>
        <w:tc>
          <w:tcPr>
            <w:tcW w:w="960" w:type="dxa"/>
            <w:shd w:val="clear" w:color="auto" w:fill="auto"/>
            <w:noWrap/>
            <w:vAlign w:val="bottom"/>
            <w:hideMark/>
          </w:tcPr>
          <w:p w14:paraId="1615550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-0.03724</w:t>
            </w:r>
          </w:p>
        </w:tc>
        <w:tc>
          <w:tcPr>
            <w:tcW w:w="960" w:type="dxa"/>
            <w:shd w:val="clear" w:color="auto" w:fill="auto"/>
            <w:noWrap/>
            <w:vAlign w:val="bottom"/>
            <w:hideMark/>
          </w:tcPr>
          <w:p w14:paraId="4B6CAD30"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-0.18334</w:t>
            </w:r>
          </w:p>
        </w:tc>
        <w:tc>
          <w:tcPr>
            <w:tcW w:w="960" w:type="dxa"/>
            <w:shd w:val="clear" w:color="auto" w:fill="auto"/>
            <w:noWrap/>
            <w:vAlign w:val="bottom"/>
            <w:hideMark/>
          </w:tcPr>
          <w:p w14:paraId="233CDFA2"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0.32972</w:t>
            </w:r>
          </w:p>
        </w:tc>
      </w:tr>
      <w:tr w:rsidR="00EE35C4" w:rsidRPr="00EE35C4" w14:paraId="371607BD" w14:textId="77777777" w:rsidTr="00EE35C4">
        <w:trPr>
          <w:trHeight w:val="288"/>
        </w:trPr>
        <w:tc>
          <w:tcPr>
            <w:tcW w:w="960" w:type="dxa"/>
            <w:shd w:val="clear" w:color="auto" w:fill="auto"/>
            <w:noWrap/>
            <w:hideMark/>
          </w:tcPr>
          <w:p w14:paraId="74178E65"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477</w:t>
            </w:r>
          </w:p>
        </w:tc>
        <w:tc>
          <w:tcPr>
            <w:tcW w:w="960" w:type="dxa"/>
            <w:shd w:val="clear" w:color="auto" w:fill="auto"/>
            <w:noWrap/>
            <w:vAlign w:val="bottom"/>
            <w:hideMark/>
          </w:tcPr>
          <w:p w14:paraId="46BEBC7D"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-0.40933</w:t>
            </w:r>
          </w:p>
        </w:tc>
        <w:tc>
          <w:tcPr>
            <w:tcW w:w="960" w:type="dxa"/>
            <w:shd w:val="clear" w:color="auto" w:fill="auto"/>
            <w:noWrap/>
            <w:vAlign w:val="bottom"/>
            <w:hideMark/>
          </w:tcPr>
          <w:p w14:paraId="1E51F4BC"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0.317554</w:t>
            </w:r>
          </w:p>
        </w:tc>
        <w:tc>
          <w:tcPr>
            <w:tcW w:w="960" w:type="dxa"/>
            <w:shd w:val="clear" w:color="auto" w:fill="auto"/>
            <w:noWrap/>
            <w:vAlign w:val="bottom"/>
            <w:hideMark/>
          </w:tcPr>
          <w:p w14:paraId="4926844C"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0.270031</w:t>
            </w:r>
          </w:p>
        </w:tc>
        <w:tc>
          <w:tcPr>
            <w:tcW w:w="960" w:type="dxa"/>
            <w:shd w:val="clear" w:color="auto" w:fill="auto"/>
            <w:noWrap/>
            <w:vAlign w:val="bottom"/>
            <w:hideMark/>
          </w:tcPr>
          <w:p w14:paraId="65AE33B2"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1</w:t>
            </w:r>
          </w:p>
        </w:tc>
        <w:tc>
          <w:tcPr>
            <w:tcW w:w="960" w:type="dxa"/>
            <w:shd w:val="clear" w:color="auto" w:fill="auto"/>
            <w:noWrap/>
            <w:vAlign w:val="bottom"/>
            <w:hideMark/>
          </w:tcPr>
          <w:p w14:paraId="67021691"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w:t>
            </w:r>
          </w:p>
        </w:tc>
        <w:tc>
          <w:tcPr>
            <w:tcW w:w="960" w:type="dxa"/>
            <w:shd w:val="clear" w:color="auto" w:fill="auto"/>
            <w:noWrap/>
            <w:vAlign w:val="bottom"/>
            <w:hideMark/>
          </w:tcPr>
          <w:p w14:paraId="5628AFE3"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-0.1479</w:t>
            </w:r>
          </w:p>
        </w:tc>
        <w:tc>
          <w:tcPr>
            <w:tcW w:w="960" w:type="dxa"/>
            <w:shd w:val="clear" w:color="auto" w:fill="auto"/>
            <w:noWrap/>
            <w:vAlign w:val="bottom"/>
            <w:hideMark/>
          </w:tcPr>
          <w:p w14:paraId="71F070ED"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0.426401</w:t>
            </w:r>
          </w:p>
        </w:tc>
        <w:tc>
          <w:tcPr>
            <w:tcW w:w="960" w:type="dxa"/>
            <w:shd w:val="clear" w:color="auto" w:fill="auto"/>
            <w:noWrap/>
            <w:vAlign w:val="bottom"/>
            <w:hideMark/>
          </w:tcPr>
          <w:p w14:paraId="30292FA8"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0.675664</w:t>
            </w:r>
          </w:p>
        </w:tc>
      </w:tr>
      <w:tr w:rsidR="00EE35C4" w:rsidRPr="00EE35C4" w14:paraId="262070D1" w14:textId="77777777" w:rsidTr="00EE35C4">
        <w:trPr>
          <w:trHeight w:val="288"/>
        </w:trPr>
        <w:tc>
          <w:tcPr>
            <w:tcW w:w="960" w:type="dxa"/>
            <w:shd w:val="clear" w:color="auto" w:fill="auto"/>
            <w:noWrap/>
            <w:hideMark/>
          </w:tcPr>
          <w:p w14:paraId="6333B0FB"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283</w:t>
            </w:r>
          </w:p>
        </w:tc>
        <w:tc>
          <w:tcPr>
            <w:tcW w:w="960" w:type="dxa"/>
            <w:shd w:val="clear" w:color="auto" w:fill="auto"/>
            <w:noWrap/>
            <w:vAlign w:val="bottom"/>
            <w:hideMark/>
          </w:tcPr>
          <w:p w14:paraId="5119666C"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0.714435</w:t>
            </w:r>
          </w:p>
        </w:tc>
        <w:tc>
          <w:tcPr>
            <w:tcW w:w="960" w:type="dxa"/>
            <w:shd w:val="clear" w:color="auto" w:fill="auto"/>
            <w:noWrap/>
            <w:vAlign w:val="bottom"/>
            <w:hideMark/>
          </w:tcPr>
          <w:p w14:paraId="567B23E3"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-0.58691</w:t>
            </w:r>
          </w:p>
        </w:tc>
        <w:tc>
          <w:tcPr>
            <w:tcW w:w="960" w:type="dxa"/>
            <w:shd w:val="clear" w:color="auto" w:fill="auto"/>
            <w:noWrap/>
            <w:vAlign w:val="bottom"/>
            <w:hideMark/>
          </w:tcPr>
          <w:p w14:paraId="4D1C8F76"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w:t>
            </w:r>
          </w:p>
        </w:tc>
        <w:tc>
          <w:tcPr>
            <w:tcW w:w="960" w:type="dxa"/>
            <w:shd w:val="clear" w:color="auto" w:fill="auto"/>
            <w:noWrap/>
            <w:vAlign w:val="bottom"/>
            <w:hideMark/>
          </w:tcPr>
          <w:p w14:paraId="5BB86D18"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w:t>
            </w:r>
          </w:p>
        </w:tc>
        <w:tc>
          <w:tcPr>
            <w:tcW w:w="960" w:type="dxa"/>
            <w:shd w:val="clear" w:color="auto" w:fill="auto"/>
            <w:noWrap/>
            <w:vAlign w:val="bottom"/>
            <w:hideMark/>
          </w:tcPr>
          <w:p w14:paraId="4D3E19A5"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1</w:t>
            </w:r>
          </w:p>
        </w:tc>
        <w:tc>
          <w:tcPr>
            <w:tcW w:w="960" w:type="dxa"/>
            <w:shd w:val="clear" w:color="auto" w:fill="auto"/>
            <w:noWrap/>
            <w:vAlign w:val="bottom"/>
            <w:hideMark/>
          </w:tcPr>
          <w:p w14:paraId="626AA64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0.398216</w:t>
            </w:r>
          </w:p>
        </w:tc>
        <w:tc>
          <w:tcPr>
            <w:tcW w:w="960" w:type="dxa"/>
            <w:shd w:val="clear" w:color="auto" w:fill="auto"/>
            <w:noWrap/>
            <w:vAlign w:val="bottom"/>
            <w:hideMark/>
          </w:tcPr>
          <w:p w14:paraId="307AF699"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0.422577</w:t>
            </w:r>
          </w:p>
        </w:tc>
        <w:tc>
          <w:tcPr>
            <w:tcW w:w="960" w:type="dxa"/>
            <w:shd w:val="clear" w:color="auto" w:fill="auto"/>
            <w:noWrap/>
            <w:vAlign w:val="bottom"/>
            <w:hideMark/>
          </w:tcPr>
          <w:p w14:paraId="78531383"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0.137361</w:t>
            </w:r>
          </w:p>
        </w:tc>
      </w:tr>
      <w:tr w:rsidR="00EE35C4" w:rsidRPr="00EE35C4" w14:paraId="561D61C3" w14:textId="77777777" w:rsidTr="00EE35C4">
        <w:trPr>
          <w:trHeight w:val="288"/>
        </w:trPr>
        <w:tc>
          <w:tcPr>
            <w:tcW w:w="960" w:type="dxa"/>
            <w:shd w:val="clear" w:color="auto" w:fill="auto"/>
            <w:noWrap/>
            <w:hideMark/>
          </w:tcPr>
          <w:p w14:paraId="4594CEE1"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631</w:t>
            </w:r>
          </w:p>
        </w:tc>
        <w:tc>
          <w:tcPr>
            <w:tcW w:w="960" w:type="dxa"/>
            <w:shd w:val="clear" w:color="auto" w:fill="auto"/>
            <w:noWrap/>
            <w:vAlign w:val="bottom"/>
            <w:hideMark/>
          </w:tcPr>
          <w:p w14:paraId="78D1561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0.034837</w:t>
            </w:r>
          </w:p>
        </w:tc>
        <w:tc>
          <w:tcPr>
            <w:tcW w:w="960" w:type="dxa"/>
            <w:shd w:val="clear" w:color="auto" w:fill="auto"/>
            <w:noWrap/>
            <w:vAlign w:val="bottom"/>
            <w:hideMark/>
          </w:tcPr>
          <w:p w14:paraId="11E1A893"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-0.1383</w:t>
            </w:r>
          </w:p>
        </w:tc>
        <w:tc>
          <w:tcPr>
            <w:tcW w:w="960" w:type="dxa"/>
            <w:shd w:val="clear" w:color="auto" w:fill="auto"/>
            <w:noWrap/>
            <w:vAlign w:val="bottom"/>
            <w:hideMark/>
          </w:tcPr>
          <w:p w14:paraId="190CC3A1"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-0.03724</w:t>
            </w:r>
          </w:p>
        </w:tc>
        <w:tc>
          <w:tcPr>
            <w:tcW w:w="960" w:type="dxa"/>
            <w:shd w:val="clear" w:color="auto" w:fill="auto"/>
            <w:noWrap/>
            <w:vAlign w:val="bottom"/>
            <w:hideMark/>
          </w:tcPr>
          <w:p w14:paraId="19B9C21F"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-0.1479</w:t>
            </w:r>
          </w:p>
        </w:tc>
        <w:tc>
          <w:tcPr>
            <w:tcW w:w="960" w:type="dxa"/>
            <w:shd w:val="clear" w:color="auto" w:fill="auto"/>
            <w:noWrap/>
            <w:vAlign w:val="bottom"/>
            <w:hideMark/>
          </w:tcPr>
          <w:p w14:paraId="0658CF72"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0.398216</w:t>
            </w:r>
          </w:p>
        </w:tc>
        <w:tc>
          <w:tcPr>
            <w:tcW w:w="960" w:type="dxa"/>
            <w:shd w:val="clear" w:color="auto" w:fill="auto"/>
            <w:noWrap/>
            <w:vAlign w:val="bottom"/>
            <w:hideMark/>
          </w:tcPr>
          <w:p w14:paraId="181AF406"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1</w:t>
            </w:r>
          </w:p>
        </w:tc>
        <w:tc>
          <w:tcPr>
            <w:tcW w:w="960" w:type="dxa"/>
            <w:shd w:val="clear" w:color="auto" w:fill="auto"/>
            <w:noWrap/>
            <w:vAlign w:val="bottom"/>
            <w:hideMark/>
          </w:tcPr>
          <w:p w14:paraId="5D105914"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w:t>
            </w:r>
          </w:p>
        </w:tc>
        <w:tc>
          <w:tcPr>
            <w:tcW w:w="960" w:type="dxa"/>
            <w:shd w:val="clear" w:color="auto" w:fill="auto"/>
            <w:noWrap/>
            <w:vAlign w:val="bottom"/>
            <w:hideMark/>
          </w:tcPr>
          <w:p w14:paraId="5736385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-0.2735</w:t>
            </w:r>
          </w:p>
        </w:tc>
      </w:tr>
      <w:tr w:rsidR="00EE35C4" w:rsidRPr="00EE35C4" w14:paraId="403292B8" w14:textId="77777777" w:rsidTr="00EE35C4">
        <w:trPr>
          <w:trHeight w:val="288"/>
        </w:trPr>
        <w:tc>
          <w:tcPr>
            <w:tcW w:w="960" w:type="dxa"/>
            <w:shd w:val="clear" w:color="auto" w:fill="auto"/>
            <w:noWrap/>
            <w:hideMark/>
          </w:tcPr>
          <w:p w14:paraId="403C5A18"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624</w:t>
            </w:r>
          </w:p>
        </w:tc>
        <w:tc>
          <w:tcPr>
            <w:tcW w:w="960" w:type="dxa"/>
            <w:shd w:val="clear" w:color="auto" w:fill="auto"/>
            <w:noWrap/>
            <w:vAlign w:val="bottom"/>
            <w:hideMark/>
          </w:tcPr>
          <w:p w14:paraId="665925E8"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-0.24175</w:t>
            </w:r>
          </w:p>
        </w:tc>
        <w:tc>
          <w:tcPr>
            <w:tcW w:w="960" w:type="dxa"/>
            <w:shd w:val="clear" w:color="auto" w:fill="auto"/>
            <w:noWrap/>
            <w:vAlign w:val="bottom"/>
            <w:hideMark/>
          </w:tcPr>
          <w:p w14:paraId="0510114C"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0.133631</w:t>
            </w:r>
          </w:p>
        </w:tc>
        <w:tc>
          <w:tcPr>
            <w:tcW w:w="960" w:type="dxa"/>
            <w:shd w:val="clear" w:color="auto" w:fill="auto"/>
            <w:noWrap/>
            <w:vAlign w:val="bottom"/>
            <w:hideMark/>
          </w:tcPr>
          <w:p w14:paraId="5474462F"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-0.18334</w:t>
            </w:r>
          </w:p>
        </w:tc>
        <w:tc>
          <w:tcPr>
            <w:tcW w:w="960" w:type="dxa"/>
            <w:shd w:val="clear" w:color="auto" w:fill="auto"/>
            <w:noWrap/>
            <w:vAlign w:val="bottom"/>
            <w:hideMark/>
          </w:tcPr>
          <w:p w14:paraId="0BB54E0C"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0.426401</w:t>
            </w:r>
          </w:p>
        </w:tc>
        <w:tc>
          <w:tcPr>
            <w:tcW w:w="960" w:type="dxa"/>
            <w:shd w:val="clear" w:color="auto" w:fill="auto"/>
            <w:noWrap/>
            <w:vAlign w:val="bottom"/>
            <w:hideMark/>
          </w:tcPr>
          <w:p w14:paraId="457FD516"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0.422577</w:t>
            </w:r>
          </w:p>
        </w:tc>
        <w:tc>
          <w:tcPr>
            <w:tcW w:w="960" w:type="dxa"/>
            <w:shd w:val="clear" w:color="auto" w:fill="auto"/>
            <w:noWrap/>
            <w:vAlign w:val="bottom"/>
            <w:hideMark/>
          </w:tcPr>
          <w:p w14:paraId="541E85B5"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w:t>
            </w:r>
          </w:p>
        </w:tc>
        <w:tc>
          <w:tcPr>
            <w:tcW w:w="960" w:type="dxa"/>
            <w:shd w:val="clear" w:color="auto" w:fill="auto"/>
            <w:noWrap/>
            <w:vAlign w:val="bottom"/>
            <w:hideMark/>
          </w:tcPr>
          <w:p w14:paraId="31FC4CF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1</w:t>
            </w:r>
          </w:p>
        </w:tc>
        <w:tc>
          <w:tcPr>
            <w:tcW w:w="960" w:type="dxa"/>
            <w:shd w:val="clear" w:color="auto" w:fill="auto"/>
            <w:noWrap/>
            <w:vAlign w:val="bottom"/>
            <w:hideMark/>
          </w:tcPr>
          <w:p w14:paraId="372276C1"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0.534522</w:t>
            </w:r>
          </w:p>
        </w:tc>
      </w:tr>
      <w:tr w:rsidR="00EE35C4" w:rsidRPr="00EE35C4" w14:paraId="1AD6DB81" w14:textId="77777777" w:rsidTr="00EE35C4">
        <w:trPr>
          <w:trHeight w:val="288"/>
        </w:trPr>
        <w:tc>
          <w:tcPr>
            <w:tcW w:w="960" w:type="dxa"/>
            <w:shd w:val="clear" w:color="auto" w:fill="auto"/>
            <w:noWrap/>
            <w:hideMark/>
          </w:tcPr>
          <w:p w14:paraId="6F33770E" w14:textId="77777777" w:rsidR="00EE35C4" w:rsidRPr="00EE35C4" w:rsidRDefault="00EE35C4" w:rsidP="004B1F18">
            <w:pPr>
              <w:spacing w:after="0" w:line="360" w:lineRule="auto"/>
              <w:jc w:val="center"/>
              <w:rPr>
                <w:rFonts w:asciiTheme="minorBidi" w:eastAsia="Times New Roman" w:hAnsiTheme="minorBidi"/>
                <w:b/>
                <w:bCs/>
                <w:kern w:val="0"/>
                <w14:ligatures w14:val="none"/>
              </w:rPr>
            </w:pPr>
            <w:r w:rsidRPr="00EE35C4">
              <w:rPr>
                <w:rFonts w:asciiTheme="minorBidi" w:eastAsia="Times New Roman" w:hAnsiTheme="minorBidi"/>
                <w:b/>
                <w:bCs/>
                <w:kern w:val="0"/>
                <w14:ligatures w14:val="none"/>
              </w:rPr>
              <w:t>489</w:t>
            </w:r>
          </w:p>
        </w:tc>
        <w:tc>
          <w:tcPr>
            <w:tcW w:w="960" w:type="dxa"/>
            <w:shd w:val="clear" w:color="auto" w:fill="auto"/>
            <w:noWrap/>
            <w:vAlign w:val="bottom"/>
            <w:hideMark/>
          </w:tcPr>
          <w:p w14:paraId="246B489A"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-0.25235</w:t>
            </w:r>
          </w:p>
        </w:tc>
        <w:tc>
          <w:tcPr>
            <w:tcW w:w="960" w:type="dxa"/>
            <w:shd w:val="clear" w:color="auto" w:fill="auto"/>
            <w:noWrap/>
            <w:vAlign w:val="bottom"/>
            <w:hideMark/>
          </w:tcPr>
          <w:p w14:paraId="42CD00C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0.208087</w:t>
            </w:r>
          </w:p>
        </w:tc>
        <w:tc>
          <w:tcPr>
            <w:tcW w:w="960" w:type="dxa"/>
            <w:shd w:val="clear" w:color="auto" w:fill="auto"/>
            <w:noWrap/>
            <w:vAlign w:val="bottom"/>
            <w:hideMark/>
          </w:tcPr>
          <w:p w14:paraId="4DA4B5E7"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0.32972</w:t>
            </w:r>
          </w:p>
        </w:tc>
        <w:tc>
          <w:tcPr>
            <w:tcW w:w="960" w:type="dxa"/>
            <w:shd w:val="clear" w:color="auto" w:fill="auto"/>
            <w:noWrap/>
            <w:vAlign w:val="bottom"/>
            <w:hideMark/>
          </w:tcPr>
          <w:p w14:paraId="42E33B4E"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0.675664</w:t>
            </w:r>
          </w:p>
        </w:tc>
        <w:tc>
          <w:tcPr>
            <w:tcW w:w="960" w:type="dxa"/>
            <w:shd w:val="clear" w:color="auto" w:fill="auto"/>
            <w:noWrap/>
            <w:vAlign w:val="bottom"/>
            <w:hideMark/>
          </w:tcPr>
          <w:p w14:paraId="2266F7C1"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0.137361</w:t>
            </w:r>
          </w:p>
        </w:tc>
        <w:tc>
          <w:tcPr>
            <w:tcW w:w="960" w:type="dxa"/>
            <w:shd w:val="clear" w:color="auto" w:fill="auto"/>
            <w:noWrap/>
            <w:vAlign w:val="bottom"/>
            <w:hideMark/>
          </w:tcPr>
          <w:p w14:paraId="633B677A"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-0.2735</w:t>
            </w:r>
          </w:p>
        </w:tc>
        <w:tc>
          <w:tcPr>
            <w:tcW w:w="960" w:type="dxa"/>
            <w:shd w:val="clear" w:color="auto" w:fill="auto"/>
            <w:noWrap/>
            <w:vAlign w:val="bottom"/>
            <w:hideMark/>
          </w:tcPr>
          <w:p w14:paraId="78FD8E48"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0.534522</w:t>
            </w:r>
          </w:p>
        </w:tc>
        <w:tc>
          <w:tcPr>
            <w:tcW w:w="960" w:type="dxa"/>
            <w:shd w:val="clear" w:color="auto" w:fill="auto"/>
            <w:noWrap/>
            <w:vAlign w:val="bottom"/>
            <w:hideMark/>
          </w:tcPr>
          <w:p w14:paraId="32484DA1" w14:textId="77777777" w:rsidR="00EE35C4" w:rsidRPr="00EE35C4" w:rsidRDefault="00EE35C4" w:rsidP="004B1F18">
            <w:pPr>
              <w:spacing w:after="0" w:line="360" w:lineRule="auto"/>
              <w:jc w:val="right"/>
              <w:rPr>
                <w:rFonts w:asciiTheme="minorBidi" w:eastAsia="Times New Roman" w:hAnsiTheme="minorBidi"/>
                <w:color w:val="000000"/>
                <w:kern w:val="0"/>
                <w14:ligatures w14:val="none"/>
              </w:rPr>
            </w:pPr>
            <w:r w:rsidRPr="00EE35C4">
              <w:rPr>
                <w:rFonts w:asciiTheme="minorBidi" w:eastAsia="Times New Roman" w:hAnsiTheme="minorBidi"/>
                <w:color w:val="000000"/>
                <w:kern w:val="0"/>
                <w14:ligatures w14:val="none"/>
              </w:rPr>
              <w:t>1</w:t>
            </w:r>
          </w:p>
        </w:tc>
      </w:tr>
    </w:tbl>
    <w:p w14:paraId="2128850A" w14:textId="1075E958" w:rsidR="00EE35C4" w:rsidRDefault="00EE35C4" w:rsidP="004B1F18">
      <w:pPr>
        <w:spacing w:line="360" w:lineRule="auto"/>
        <w:rPr>
          <w:rFonts w:asciiTheme="minorBidi" w:eastAsiaTheme="minorEastAsia" w:hAnsiTheme="minorBidi"/>
        </w:rPr>
      </w:pPr>
    </w:p>
    <w:p w14:paraId="6C18F9D9" w14:textId="77777777" w:rsidR="00553DC4" w:rsidRDefault="00553DC4" w:rsidP="004B1F18">
      <w:pPr>
        <w:spacing w:line="360" w:lineRule="auto"/>
        <w:rPr>
          <w:rFonts w:asciiTheme="minorBidi" w:eastAsiaTheme="minorEastAsia" w:hAnsiTheme="minorBidi"/>
        </w:rPr>
      </w:pPr>
    </w:p>
    <w:p w14:paraId="4F67A3D0" w14:textId="77777777" w:rsidR="00553DC4" w:rsidRDefault="00553DC4" w:rsidP="004B1F18">
      <w:pPr>
        <w:spacing w:line="360" w:lineRule="auto"/>
        <w:rPr>
          <w:rFonts w:asciiTheme="minorBidi" w:eastAsiaTheme="minorEastAsia" w:hAnsiTheme="minorBidi"/>
        </w:rPr>
      </w:pPr>
    </w:p>
    <w:p w14:paraId="7DD592D5" w14:textId="77777777" w:rsidR="00553DC4" w:rsidRDefault="00553DC4" w:rsidP="004B1F18">
      <w:pPr>
        <w:spacing w:line="360" w:lineRule="auto"/>
        <w:rPr>
          <w:rFonts w:asciiTheme="minorBidi" w:eastAsiaTheme="minorEastAsia" w:hAnsiTheme="minorBidi"/>
        </w:rPr>
      </w:pPr>
    </w:p>
    <w:p w14:paraId="0DDB7AC7" w14:textId="77777777" w:rsidR="00553DC4" w:rsidRDefault="00553DC4" w:rsidP="004B1F18">
      <w:pPr>
        <w:spacing w:line="360" w:lineRule="auto"/>
        <w:rPr>
          <w:rFonts w:asciiTheme="minorBidi" w:eastAsiaTheme="minorEastAsia" w:hAnsiTheme="minorBidi"/>
        </w:rPr>
      </w:pPr>
    </w:p>
    <w:p w14:paraId="39BC925E" w14:textId="77777777" w:rsidR="00553DC4" w:rsidRDefault="00553DC4" w:rsidP="004B1F18">
      <w:pPr>
        <w:spacing w:line="360" w:lineRule="auto"/>
        <w:rPr>
          <w:rFonts w:asciiTheme="minorBidi" w:eastAsiaTheme="minorEastAsia" w:hAnsiTheme="minorBidi"/>
        </w:rPr>
      </w:pPr>
    </w:p>
    <w:p w14:paraId="6EDB0A3E" w14:textId="77777777" w:rsidR="00553DC4" w:rsidRDefault="00553DC4" w:rsidP="004B1F18">
      <w:pPr>
        <w:spacing w:line="360" w:lineRule="auto"/>
        <w:rPr>
          <w:rFonts w:asciiTheme="minorBidi" w:eastAsiaTheme="minorEastAsia" w:hAnsiTheme="minorBidi"/>
        </w:rPr>
      </w:pPr>
    </w:p>
    <w:p w14:paraId="76051FA0" w14:textId="77777777" w:rsidR="00553DC4" w:rsidRDefault="00553DC4" w:rsidP="004B1F18">
      <w:pPr>
        <w:spacing w:line="360" w:lineRule="auto"/>
        <w:rPr>
          <w:rFonts w:asciiTheme="minorBidi" w:eastAsiaTheme="minorEastAsia" w:hAnsiTheme="minorBidi"/>
        </w:rPr>
      </w:pPr>
    </w:p>
    <w:p w14:paraId="78DD24FC"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lastRenderedPageBreak/>
        <w:t>Let's calculate the cosine similarity and Pearson correlation for a few pairs of users from the dataset provided earlier. We'll present the numerical values for both measures, allowing for a clear comparison.</w:t>
      </w:r>
    </w:p>
    <w:p w14:paraId="56E0CA43"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Step 1: User Data</w:t>
      </w:r>
    </w:p>
    <w:p w14:paraId="08BC49C7"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Here's the preprocessed dataset filled with the mean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366"/>
        <w:gridCol w:w="366"/>
        <w:gridCol w:w="366"/>
        <w:gridCol w:w="366"/>
        <w:gridCol w:w="366"/>
        <w:gridCol w:w="366"/>
        <w:gridCol w:w="366"/>
        <w:gridCol w:w="381"/>
      </w:tblGrid>
      <w:tr w:rsidR="00553DC4" w:rsidRPr="00553DC4" w14:paraId="1CAC1CBD" w14:textId="77777777" w:rsidTr="00553DC4">
        <w:trPr>
          <w:tblHeader/>
          <w:tblCellSpacing w:w="15" w:type="dxa"/>
        </w:trPr>
        <w:tc>
          <w:tcPr>
            <w:tcW w:w="0" w:type="auto"/>
            <w:vAlign w:val="center"/>
            <w:hideMark/>
          </w:tcPr>
          <w:p w14:paraId="3A671E2D" w14:textId="77777777" w:rsidR="00553DC4" w:rsidRPr="00553DC4" w:rsidRDefault="00553DC4" w:rsidP="00553DC4">
            <w:pPr>
              <w:spacing w:line="360" w:lineRule="auto"/>
              <w:rPr>
                <w:rFonts w:asciiTheme="minorBidi" w:eastAsiaTheme="minorEastAsia" w:hAnsiTheme="minorBidi"/>
                <w:b/>
                <w:bCs/>
              </w:rPr>
            </w:pPr>
            <w:proofErr w:type="spellStart"/>
            <w:r w:rsidRPr="00553DC4">
              <w:rPr>
                <w:rFonts w:asciiTheme="minorBidi" w:eastAsiaTheme="minorEastAsia" w:hAnsiTheme="minorBidi"/>
                <w:b/>
                <w:bCs/>
              </w:rPr>
              <w:t>userId</w:t>
            </w:r>
            <w:proofErr w:type="spellEnd"/>
          </w:p>
        </w:tc>
        <w:tc>
          <w:tcPr>
            <w:tcW w:w="0" w:type="auto"/>
            <w:vAlign w:val="center"/>
            <w:hideMark/>
          </w:tcPr>
          <w:p w14:paraId="20FD77BF"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X1</w:t>
            </w:r>
          </w:p>
        </w:tc>
        <w:tc>
          <w:tcPr>
            <w:tcW w:w="0" w:type="auto"/>
            <w:vAlign w:val="center"/>
            <w:hideMark/>
          </w:tcPr>
          <w:p w14:paraId="36E7943B"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X2</w:t>
            </w:r>
          </w:p>
        </w:tc>
        <w:tc>
          <w:tcPr>
            <w:tcW w:w="0" w:type="auto"/>
            <w:vAlign w:val="center"/>
            <w:hideMark/>
          </w:tcPr>
          <w:p w14:paraId="6D2E7DF6"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X3</w:t>
            </w:r>
          </w:p>
        </w:tc>
        <w:tc>
          <w:tcPr>
            <w:tcW w:w="0" w:type="auto"/>
            <w:vAlign w:val="center"/>
            <w:hideMark/>
          </w:tcPr>
          <w:p w14:paraId="2BA3411A"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X4</w:t>
            </w:r>
          </w:p>
        </w:tc>
        <w:tc>
          <w:tcPr>
            <w:tcW w:w="0" w:type="auto"/>
            <w:vAlign w:val="center"/>
            <w:hideMark/>
          </w:tcPr>
          <w:p w14:paraId="31054A4E"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X5</w:t>
            </w:r>
          </w:p>
        </w:tc>
        <w:tc>
          <w:tcPr>
            <w:tcW w:w="0" w:type="auto"/>
            <w:vAlign w:val="center"/>
            <w:hideMark/>
          </w:tcPr>
          <w:p w14:paraId="33004D3B"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X6</w:t>
            </w:r>
          </w:p>
        </w:tc>
        <w:tc>
          <w:tcPr>
            <w:tcW w:w="0" w:type="auto"/>
            <w:vAlign w:val="center"/>
            <w:hideMark/>
          </w:tcPr>
          <w:p w14:paraId="2D9FA16F"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X7</w:t>
            </w:r>
          </w:p>
        </w:tc>
        <w:tc>
          <w:tcPr>
            <w:tcW w:w="0" w:type="auto"/>
            <w:vAlign w:val="center"/>
            <w:hideMark/>
          </w:tcPr>
          <w:p w14:paraId="6000E05C"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X8</w:t>
            </w:r>
          </w:p>
        </w:tc>
      </w:tr>
      <w:tr w:rsidR="00553DC4" w:rsidRPr="00553DC4" w14:paraId="13A9B351" w14:textId="77777777" w:rsidTr="00553DC4">
        <w:trPr>
          <w:tblCellSpacing w:w="15" w:type="dxa"/>
        </w:trPr>
        <w:tc>
          <w:tcPr>
            <w:tcW w:w="0" w:type="auto"/>
            <w:vAlign w:val="center"/>
            <w:hideMark/>
          </w:tcPr>
          <w:p w14:paraId="11D7470B"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U1</w:t>
            </w:r>
          </w:p>
        </w:tc>
        <w:tc>
          <w:tcPr>
            <w:tcW w:w="0" w:type="auto"/>
            <w:vAlign w:val="center"/>
            <w:hideMark/>
          </w:tcPr>
          <w:p w14:paraId="0ACD364F"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7DA928D9"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3.5</w:t>
            </w:r>
          </w:p>
        </w:tc>
        <w:tc>
          <w:tcPr>
            <w:tcW w:w="0" w:type="auto"/>
            <w:vAlign w:val="center"/>
            <w:hideMark/>
          </w:tcPr>
          <w:p w14:paraId="5D90F6DB"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1D5B0A4D"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48A6DE2D"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44A632A6"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1.0</w:t>
            </w:r>
          </w:p>
        </w:tc>
        <w:tc>
          <w:tcPr>
            <w:tcW w:w="0" w:type="auto"/>
            <w:vAlign w:val="center"/>
            <w:hideMark/>
          </w:tcPr>
          <w:p w14:paraId="36F1DD07"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77B91D6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r>
      <w:tr w:rsidR="00553DC4" w:rsidRPr="00553DC4" w14:paraId="4BB3407B" w14:textId="77777777" w:rsidTr="00553DC4">
        <w:trPr>
          <w:tblCellSpacing w:w="15" w:type="dxa"/>
        </w:trPr>
        <w:tc>
          <w:tcPr>
            <w:tcW w:w="0" w:type="auto"/>
            <w:vAlign w:val="center"/>
            <w:hideMark/>
          </w:tcPr>
          <w:p w14:paraId="7050D53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U2</w:t>
            </w:r>
          </w:p>
        </w:tc>
        <w:tc>
          <w:tcPr>
            <w:tcW w:w="0" w:type="auto"/>
            <w:vAlign w:val="center"/>
            <w:hideMark/>
          </w:tcPr>
          <w:p w14:paraId="68104797"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53975714"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6FF47154"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0FACA64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6D735731"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7CE4E07E"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73853EFA"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59CDEABD"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r>
      <w:tr w:rsidR="00553DC4" w:rsidRPr="00553DC4" w14:paraId="18DF0AFD" w14:textId="77777777" w:rsidTr="00553DC4">
        <w:trPr>
          <w:tblCellSpacing w:w="15" w:type="dxa"/>
        </w:trPr>
        <w:tc>
          <w:tcPr>
            <w:tcW w:w="0" w:type="auto"/>
            <w:vAlign w:val="center"/>
            <w:hideMark/>
          </w:tcPr>
          <w:p w14:paraId="36BD9722"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U3</w:t>
            </w:r>
          </w:p>
        </w:tc>
        <w:tc>
          <w:tcPr>
            <w:tcW w:w="0" w:type="auto"/>
            <w:vAlign w:val="center"/>
            <w:hideMark/>
          </w:tcPr>
          <w:p w14:paraId="225BD523"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380C54C4"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4C1CADC2"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0342BB0E"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320EB7D1"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79AE9B73"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3A8E8968"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093A33BA"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r>
      <w:tr w:rsidR="00553DC4" w:rsidRPr="00553DC4" w14:paraId="19AD7B87" w14:textId="77777777" w:rsidTr="00553DC4">
        <w:trPr>
          <w:tblCellSpacing w:w="15" w:type="dxa"/>
        </w:trPr>
        <w:tc>
          <w:tcPr>
            <w:tcW w:w="0" w:type="auto"/>
            <w:vAlign w:val="center"/>
            <w:hideMark/>
          </w:tcPr>
          <w:p w14:paraId="3FB54A07"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U4</w:t>
            </w:r>
          </w:p>
        </w:tc>
        <w:tc>
          <w:tcPr>
            <w:tcW w:w="0" w:type="auto"/>
            <w:vAlign w:val="center"/>
            <w:hideMark/>
          </w:tcPr>
          <w:p w14:paraId="28E5B846"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0FDB251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652A4D53"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22E559EC"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53B7745F"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3FF83ED9"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318FD89C"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7675A0FA"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r>
      <w:tr w:rsidR="00553DC4" w:rsidRPr="00553DC4" w14:paraId="74BCF572" w14:textId="77777777" w:rsidTr="00553DC4">
        <w:trPr>
          <w:tblCellSpacing w:w="15" w:type="dxa"/>
        </w:trPr>
        <w:tc>
          <w:tcPr>
            <w:tcW w:w="0" w:type="auto"/>
            <w:vAlign w:val="center"/>
            <w:hideMark/>
          </w:tcPr>
          <w:p w14:paraId="2F68A251"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U5</w:t>
            </w:r>
          </w:p>
        </w:tc>
        <w:tc>
          <w:tcPr>
            <w:tcW w:w="0" w:type="auto"/>
            <w:vAlign w:val="center"/>
            <w:hideMark/>
          </w:tcPr>
          <w:p w14:paraId="5C27C0B6"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7C18E44C"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61FB442C"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7F7342E4"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03DA2F26"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1.0</w:t>
            </w:r>
          </w:p>
        </w:tc>
        <w:tc>
          <w:tcPr>
            <w:tcW w:w="0" w:type="auto"/>
            <w:vAlign w:val="center"/>
            <w:hideMark/>
          </w:tcPr>
          <w:p w14:paraId="644F8444"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59921F22"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55C153E9"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r>
      <w:tr w:rsidR="00553DC4" w:rsidRPr="00553DC4" w14:paraId="7D50B84F" w14:textId="77777777" w:rsidTr="00553DC4">
        <w:trPr>
          <w:tblCellSpacing w:w="15" w:type="dxa"/>
        </w:trPr>
        <w:tc>
          <w:tcPr>
            <w:tcW w:w="0" w:type="auto"/>
            <w:vAlign w:val="center"/>
            <w:hideMark/>
          </w:tcPr>
          <w:p w14:paraId="10211486"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U6</w:t>
            </w:r>
          </w:p>
        </w:tc>
        <w:tc>
          <w:tcPr>
            <w:tcW w:w="0" w:type="auto"/>
            <w:vAlign w:val="center"/>
            <w:hideMark/>
          </w:tcPr>
          <w:p w14:paraId="601D00C4"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1.0</w:t>
            </w:r>
          </w:p>
        </w:tc>
        <w:tc>
          <w:tcPr>
            <w:tcW w:w="0" w:type="auto"/>
            <w:vAlign w:val="center"/>
            <w:hideMark/>
          </w:tcPr>
          <w:p w14:paraId="53B33FDC"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1EA5C0E7"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57E6198F"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316F734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1BA5DC42"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44FFA0AD"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1.0</w:t>
            </w:r>
          </w:p>
        </w:tc>
        <w:tc>
          <w:tcPr>
            <w:tcW w:w="0" w:type="auto"/>
            <w:vAlign w:val="center"/>
            <w:hideMark/>
          </w:tcPr>
          <w:p w14:paraId="1DC3D861"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r>
      <w:tr w:rsidR="00553DC4" w:rsidRPr="00553DC4" w14:paraId="4EAFDDB1" w14:textId="77777777" w:rsidTr="00553DC4">
        <w:trPr>
          <w:tblCellSpacing w:w="15" w:type="dxa"/>
        </w:trPr>
        <w:tc>
          <w:tcPr>
            <w:tcW w:w="0" w:type="auto"/>
            <w:vAlign w:val="center"/>
            <w:hideMark/>
          </w:tcPr>
          <w:p w14:paraId="1CBB9BF2"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U7</w:t>
            </w:r>
          </w:p>
        </w:tc>
        <w:tc>
          <w:tcPr>
            <w:tcW w:w="0" w:type="auto"/>
            <w:vAlign w:val="center"/>
            <w:hideMark/>
          </w:tcPr>
          <w:p w14:paraId="645A667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7B1984A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1D02AE99"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0AF0D26A"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53C4F423"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45D6D56E"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5DC6BA52"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2BE6C211"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1.0</w:t>
            </w:r>
          </w:p>
        </w:tc>
      </w:tr>
      <w:tr w:rsidR="00553DC4" w:rsidRPr="00553DC4" w14:paraId="21D89B2E" w14:textId="77777777" w:rsidTr="00553DC4">
        <w:trPr>
          <w:tblCellSpacing w:w="15" w:type="dxa"/>
        </w:trPr>
        <w:tc>
          <w:tcPr>
            <w:tcW w:w="0" w:type="auto"/>
            <w:vAlign w:val="center"/>
            <w:hideMark/>
          </w:tcPr>
          <w:p w14:paraId="4BD8AF22"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U8</w:t>
            </w:r>
          </w:p>
        </w:tc>
        <w:tc>
          <w:tcPr>
            <w:tcW w:w="0" w:type="auto"/>
            <w:vAlign w:val="center"/>
            <w:hideMark/>
          </w:tcPr>
          <w:p w14:paraId="52C39167"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33AE056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3611B987"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61072E9B"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5.0</w:t>
            </w:r>
          </w:p>
        </w:tc>
        <w:tc>
          <w:tcPr>
            <w:tcW w:w="0" w:type="auto"/>
            <w:vAlign w:val="center"/>
            <w:hideMark/>
          </w:tcPr>
          <w:p w14:paraId="6B93E3D8"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c>
          <w:tcPr>
            <w:tcW w:w="0" w:type="auto"/>
            <w:vAlign w:val="center"/>
            <w:hideMark/>
          </w:tcPr>
          <w:p w14:paraId="2398D91F"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4.0</w:t>
            </w:r>
          </w:p>
        </w:tc>
        <w:tc>
          <w:tcPr>
            <w:tcW w:w="0" w:type="auto"/>
            <w:vAlign w:val="center"/>
            <w:hideMark/>
          </w:tcPr>
          <w:p w14:paraId="39CE3348"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2.0</w:t>
            </w:r>
          </w:p>
        </w:tc>
        <w:tc>
          <w:tcPr>
            <w:tcW w:w="0" w:type="auto"/>
            <w:vAlign w:val="center"/>
            <w:hideMark/>
          </w:tcPr>
          <w:p w14:paraId="369233C3"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3.0</w:t>
            </w:r>
          </w:p>
        </w:tc>
      </w:tr>
    </w:tbl>
    <w:p w14:paraId="0DC5F74D"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Step 2: Numerical Calculations</w:t>
      </w:r>
    </w:p>
    <w:p w14:paraId="7EACF24D"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We'll calculate both cosine similarity and Pearson correlation for the following pairs:</w:t>
      </w:r>
    </w:p>
    <w:p w14:paraId="4BD8700E" w14:textId="77777777" w:rsidR="00553DC4" w:rsidRPr="00553DC4" w:rsidRDefault="00553DC4" w:rsidP="00553DC4">
      <w:pPr>
        <w:numPr>
          <w:ilvl w:val="0"/>
          <w:numId w:val="7"/>
        </w:numPr>
        <w:spacing w:line="360" w:lineRule="auto"/>
        <w:rPr>
          <w:rFonts w:asciiTheme="minorBidi" w:eastAsiaTheme="minorEastAsia" w:hAnsiTheme="minorBidi"/>
        </w:rPr>
      </w:pPr>
      <w:r w:rsidRPr="00553DC4">
        <w:rPr>
          <w:rFonts w:asciiTheme="minorBidi" w:eastAsiaTheme="minorEastAsia" w:hAnsiTheme="minorBidi"/>
        </w:rPr>
        <w:t>U1 and U2</w:t>
      </w:r>
    </w:p>
    <w:p w14:paraId="494F9B22" w14:textId="77777777" w:rsidR="00553DC4" w:rsidRPr="00553DC4" w:rsidRDefault="00553DC4" w:rsidP="00553DC4">
      <w:pPr>
        <w:numPr>
          <w:ilvl w:val="0"/>
          <w:numId w:val="7"/>
        </w:numPr>
        <w:spacing w:line="360" w:lineRule="auto"/>
        <w:rPr>
          <w:rFonts w:asciiTheme="minorBidi" w:eastAsiaTheme="minorEastAsia" w:hAnsiTheme="minorBidi"/>
        </w:rPr>
      </w:pPr>
      <w:r w:rsidRPr="00553DC4">
        <w:rPr>
          <w:rFonts w:asciiTheme="minorBidi" w:eastAsiaTheme="minorEastAsia" w:hAnsiTheme="minorBidi"/>
        </w:rPr>
        <w:t>U1 and U3</w:t>
      </w:r>
    </w:p>
    <w:p w14:paraId="0DFF3D39" w14:textId="77777777" w:rsidR="00553DC4" w:rsidRPr="00553DC4" w:rsidRDefault="00553DC4" w:rsidP="00553DC4">
      <w:pPr>
        <w:numPr>
          <w:ilvl w:val="0"/>
          <w:numId w:val="7"/>
        </w:numPr>
        <w:spacing w:line="360" w:lineRule="auto"/>
        <w:rPr>
          <w:rFonts w:asciiTheme="minorBidi" w:eastAsiaTheme="minorEastAsia" w:hAnsiTheme="minorBidi"/>
        </w:rPr>
      </w:pPr>
      <w:r w:rsidRPr="00553DC4">
        <w:rPr>
          <w:rFonts w:asciiTheme="minorBidi" w:eastAsiaTheme="minorEastAsia" w:hAnsiTheme="minorBidi"/>
        </w:rPr>
        <w:t>U2 and U4</w:t>
      </w:r>
    </w:p>
    <w:p w14:paraId="13DC6D54"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1. Cosine Similarity</w:t>
      </w:r>
    </w:p>
    <w:p w14:paraId="0A5AFD2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b/>
          <w:bCs/>
        </w:rPr>
        <w:t>Formula</w:t>
      </w:r>
      <w:r w:rsidRPr="00553DC4">
        <w:rPr>
          <w:rFonts w:asciiTheme="minorBidi" w:eastAsiaTheme="minorEastAsia" w:hAnsiTheme="minorBidi"/>
        </w:rPr>
        <w:t>:</w:t>
      </w:r>
    </w:p>
    <w:p w14:paraId="5FAE2ECF"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Cosine Similarity(</w:t>
      </w:r>
      <w:proofErr w:type="gramStart"/>
      <w:r w:rsidRPr="00553DC4">
        <w:rPr>
          <w:rFonts w:asciiTheme="minorBidi" w:eastAsiaTheme="minorEastAsia" w:hAnsiTheme="minorBidi"/>
        </w:rPr>
        <w:t>A,B</w:t>
      </w:r>
      <w:proofErr w:type="gramEnd"/>
      <w:r w:rsidRPr="00553DC4">
        <w:rPr>
          <w:rFonts w:asciiTheme="minorBidi" w:eastAsiaTheme="minorEastAsia" w:hAnsiTheme="minorBidi"/>
        </w:rPr>
        <w:t>)=A</w:t>
      </w:r>
      <w:r w:rsidRPr="00553DC4">
        <w:rPr>
          <w:rFonts w:ascii="Cambria Math" w:eastAsiaTheme="minorEastAsia" w:hAnsi="Cambria Math" w:cs="Cambria Math"/>
        </w:rPr>
        <w:t>⋅</w:t>
      </w:r>
      <w:r w:rsidRPr="00553DC4">
        <w:rPr>
          <w:rFonts w:asciiTheme="minorBidi" w:eastAsiaTheme="minorEastAsia" w:hAnsiTheme="minorBidi"/>
        </w:rPr>
        <w:t>B</w:t>
      </w:r>
      <w:r w:rsidRPr="00553DC4">
        <w:rPr>
          <w:rFonts w:ascii="Cambria Math" w:eastAsiaTheme="minorEastAsia" w:hAnsi="Cambria Math" w:cs="Cambria Math"/>
        </w:rPr>
        <w:t>∥</w:t>
      </w:r>
      <w:r w:rsidRPr="00553DC4">
        <w:rPr>
          <w:rFonts w:asciiTheme="minorBidi" w:eastAsiaTheme="minorEastAsia" w:hAnsiTheme="minorBidi"/>
        </w:rPr>
        <w:t>A</w:t>
      </w:r>
      <w:r w:rsidRPr="00553DC4">
        <w:rPr>
          <w:rFonts w:ascii="Cambria Math" w:eastAsiaTheme="minorEastAsia" w:hAnsi="Cambria Math" w:cs="Cambria Math"/>
        </w:rPr>
        <w:t>∥∥</w:t>
      </w:r>
      <w:r w:rsidRPr="00553DC4">
        <w:rPr>
          <w:rFonts w:asciiTheme="minorBidi" w:eastAsiaTheme="minorEastAsia" w:hAnsiTheme="minorBidi"/>
        </w:rPr>
        <w:t>B</w:t>
      </w:r>
      <w:r w:rsidRPr="00553DC4">
        <w:rPr>
          <w:rFonts w:ascii="Cambria Math" w:eastAsiaTheme="minorEastAsia" w:hAnsi="Cambria Math" w:cs="Cambria Math"/>
        </w:rPr>
        <w:t>∥</w:t>
      </w:r>
      <w:r w:rsidRPr="00553DC4">
        <w:rPr>
          <w:rFonts w:asciiTheme="minorBidi" w:eastAsiaTheme="minorEastAsia" w:hAnsiTheme="minorBidi"/>
        </w:rPr>
        <w:t>\text{Cosine Similarity}(A, B) = \frac{A \</w:t>
      </w:r>
      <w:proofErr w:type="spellStart"/>
      <w:r w:rsidRPr="00553DC4">
        <w:rPr>
          <w:rFonts w:asciiTheme="minorBidi" w:eastAsiaTheme="minorEastAsia" w:hAnsiTheme="minorBidi"/>
        </w:rPr>
        <w:t>cdot</w:t>
      </w:r>
      <w:proofErr w:type="spellEnd"/>
      <w:r w:rsidRPr="00553DC4">
        <w:rPr>
          <w:rFonts w:asciiTheme="minorBidi" w:eastAsiaTheme="minorEastAsia" w:hAnsiTheme="minorBidi"/>
        </w:rPr>
        <w:t xml:space="preserve"> B}{\|A\| \|B\|}Cosine Similarity(A,B)=</w:t>
      </w:r>
      <w:r w:rsidRPr="00553DC4">
        <w:rPr>
          <w:rFonts w:ascii="Cambria Math" w:eastAsiaTheme="minorEastAsia" w:hAnsi="Cambria Math" w:cs="Cambria Math"/>
        </w:rPr>
        <w:t>∥</w:t>
      </w:r>
      <w:r w:rsidRPr="00553DC4">
        <w:rPr>
          <w:rFonts w:asciiTheme="minorBidi" w:eastAsiaTheme="minorEastAsia" w:hAnsiTheme="minorBidi"/>
        </w:rPr>
        <w:t>A</w:t>
      </w:r>
      <w:r w:rsidRPr="00553DC4">
        <w:rPr>
          <w:rFonts w:ascii="Cambria Math" w:eastAsiaTheme="minorEastAsia" w:hAnsi="Cambria Math" w:cs="Cambria Math"/>
        </w:rPr>
        <w:t>∥∥</w:t>
      </w:r>
      <w:r w:rsidRPr="00553DC4">
        <w:rPr>
          <w:rFonts w:asciiTheme="minorBidi" w:eastAsiaTheme="minorEastAsia" w:hAnsiTheme="minorBidi"/>
        </w:rPr>
        <w:t>B</w:t>
      </w:r>
      <w:r w:rsidRPr="00553DC4">
        <w:rPr>
          <w:rFonts w:ascii="Cambria Math" w:eastAsiaTheme="minorEastAsia" w:hAnsi="Cambria Math" w:cs="Cambria Math"/>
        </w:rPr>
        <w:t>∥</w:t>
      </w:r>
      <w:r w:rsidRPr="00553DC4">
        <w:rPr>
          <w:rFonts w:asciiTheme="minorBidi" w:eastAsiaTheme="minorEastAsia" w:hAnsiTheme="minorBidi"/>
        </w:rPr>
        <w:t>A</w:t>
      </w:r>
      <w:r w:rsidRPr="00553DC4">
        <w:rPr>
          <w:rFonts w:ascii="Cambria Math" w:eastAsiaTheme="minorEastAsia" w:hAnsi="Cambria Math" w:cs="Cambria Math"/>
        </w:rPr>
        <w:t>⋅</w:t>
      </w:r>
      <w:r w:rsidRPr="00553DC4">
        <w:rPr>
          <w:rFonts w:asciiTheme="minorBidi" w:eastAsiaTheme="minorEastAsia" w:hAnsiTheme="minorBidi"/>
        </w:rPr>
        <w:t>B​</w:t>
      </w:r>
    </w:p>
    <w:p w14:paraId="3846A825"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b/>
          <w:bCs/>
        </w:rPr>
        <w:t>Pair: U1 and U2</w:t>
      </w:r>
    </w:p>
    <w:p w14:paraId="288F91CA" w14:textId="77777777" w:rsidR="00FD71BB" w:rsidRPr="00FD71BB" w:rsidRDefault="00FD71BB" w:rsidP="00FD71BB">
      <w:pPr>
        <w:spacing w:line="360" w:lineRule="auto"/>
        <w:rPr>
          <w:rFonts w:asciiTheme="minorBidi" w:eastAsiaTheme="minorEastAsia" w:hAnsiTheme="minorBidi"/>
          <w:b/>
          <w:bCs/>
        </w:rPr>
      </w:pPr>
      <w:r w:rsidRPr="00FD71BB">
        <w:rPr>
          <w:rFonts w:asciiTheme="minorBidi" w:eastAsiaTheme="minorEastAsia" w:hAnsiTheme="minorBidi"/>
          <w:b/>
          <w:bCs/>
        </w:rPr>
        <w:lastRenderedPageBreak/>
        <w:t>Cosine Similarity Calculations</w:t>
      </w:r>
    </w:p>
    <w:p w14:paraId="26D8C2DC" w14:textId="77777777" w:rsidR="00FD71BB" w:rsidRPr="00FD71BB" w:rsidRDefault="00FD71BB" w:rsidP="00FD71BB">
      <w:pPr>
        <w:spacing w:line="360" w:lineRule="auto"/>
        <w:rPr>
          <w:rFonts w:asciiTheme="minorBidi" w:eastAsiaTheme="minorEastAsia" w:hAnsiTheme="minorBidi"/>
          <w:b/>
          <w:bCs/>
        </w:rPr>
      </w:pPr>
      <w:r w:rsidRPr="00FD71BB">
        <w:rPr>
          <w:rFonts w:asciiTheme="minorBidi" w:eastAsiaTheme="minorEastAsia" w:hAnsiTheme="minorBidi"/>
          <w:b/>
          <w:bCs/>
        </w:rPr>
        <w:t>Given Vectors:</w:t>
      </w:r>
    </w:p>
    <w:p w14:paraId="64B8288B" w14:textId="77777777" w:rsidR="00FD71BB" w:rsidRPr="00FD71BB" w:rsidRDefault="00FD71BB" w:rsidP="00FD71BB">
      <w:pPr>
        <w:numPr>
          <w:ilvl w:val="0"/>
          <w:numId w:val="37"/>
        </w:numPr>
        <w:spacing w:line="360" w:lineRule="auto"/>
        <w:rPr>
          <w:rFonts w:asciiTheme="minorBidi" w:eastAsiaTheme="minorEastAsia" w:hAnsiTheme="minorBidi"/>
          <w:b/>
          <w:bCs/>
        </w:rPr>
      </w:pPr>
      <w:r w:rsidRPr="00FD71BB">
        <w:rPr>
          <w:rFonts w:asciiTheme="minorBidi" w:eastAsiaTheme="minorEastAsia" w:hAnsiTheme="minorBidi"/>
          <w:b/>
          <w:bCs/>
        </w:rPr>
        <w:t>U1</w:t>
      </w:r>
      <w:proofErr w:type="gramStart"/>
      <w:r w:rsidRPr="00FD71BB">
        <w:rPr>
          <w:rFonts w:asciiTheme="minorBidi" w:eastAsiaTheme="minorEastAsia" w:hAnsiTheme="minorBidi"/>
          <w:b/>
          <w:bCs/>
        </w:rPr>
        <w:t>=[</w:t>
      </w:r>
      <w:proofErr w:type="gramEnd"/>
      <w:r w:rsidRPr="00FD71BB">
        <w:rPr>
          <w:rFonts w:asciiTheme="minorBidi" w:eastAsiaTheme="minorEastAsia" w:hAnsiTheme="minorBidi"/>
          <w:b/>
          <w:bCs/>
        </w:rPr>
        <w:t>3.0,3.5,5.0,4.0,2.0,1.0,4.0,5.0]U_1 = [3.0, 3.5, 5.0, 4.0, 2.0, 1.0, 4.0, 5.0]U1​=[3.0,3.5,5.0,4.0,2.0,1.0,4.0,5.0]</w:t>
      </w:r>
    </w:p>
    <w:p w14:paraId="07F8464C" w14:textId="77777777" w:rsidR="00FD71BB" w:rsidRPr="00FD71BB" w:rsidRDefault="00FD71BB" w:rsidP="00FD71BB">
      <w:pPr>
        <w:numPr>
          <w:ilvl w:val="0"/>
          <w:numId w:val="37"/>
        </w:numPr>
        <w:spacing w:line="360" w:lineRule="auto"/>
        <w:rPr>
          <w:rFonts w:asciiTheme="minorBidi" w:eastAsiaTheme="minorEastAsia" w:hAnsiTheme="minorBidi"/>
          <w:b/>
          <w:bCs/>
        </w:rPr>
      </w:pPr>
      <w:r w:rsidRPr="00FD71BB">
        <w:rPr>
          <w:rFonts w:asciiTheme="minorBidi" w:eastAsiaTheme="minorEastAsia" w:hAnsiTheme="minorBidi"/>
          <w:b/>
          <w:bCs/>
        </w:rPr>
        <w:t>U2</w:t>
      </w:r>
      <w:proofErr w:type="gramStart"/>
      <w:r w:rsidRPr="00FD71BB">
        <w:rPr>
          <w:rFonts w:asciiTheme="minorBidi" w:eastAsiaTheme="minorEastAsia" w:hAnsiTheme="minorBidi"/>
          <w:b/>
          <w:bCs/>
        </w:rPr>
        <w:t>=[</w:t>
      </w:r>
      <w:proofErr w:type="gramEnd"/>
      <w:r w:rsidRPr="00FD71BB">
        <w:rPr>
          <w:rFonts w:asciiTheme="minorBidi" w:eastAsiaTheme="minorEastAsia" w:hAnsiTheme="minorBidi"/>
          <w:b/>
          <w:bCs/>
        </w:rPr>
        <w:t>2.0,5.0,4.0,4.0,3.0,5.0,3.0,4.0]U_2 = [2.0, 5.0, 4.0, 4.0, 3.0, 5.0, 3.0, 4.0]U2​=[2.0,5.0,4.0,4.0,3.0,5.0,3.0,4.0]</w:t>
      </w:r>
    </w:p>
    <w:p w14:paraId="5AAD975E" w14:textId="77777777" w:rsidR="00FD71BB" w:rsidRPr="00FD71BB" w:rsidRDefault="00FD71BB" w:rsidP="00FD71BB">
      <w:pPr>
        <w:numPr>
          <w:ilvl w:val="0"/>
          <w:numId w:val="37"/>
        </w:numPr>
        <w:spacing w:line="360" w:lineRule="auto"/>
        <w:rPr>
          <w:rFonts w:asciiTheme="minorBidi" w:eastAsiaTheme="minorEastAsia" w:hAnsiTheme="minorBidi"/>
          <w:b/>
          <w:bCs/>
        </w:rPr>
      </w:pPr>
      <w:r w:rsidRPr="00FD71BB">
        <w:rPr>
          <w:rFonts w:asciiTheme="minorBidi" w:eastAsiaTheme="minorEastAsia" w:hAnsiTheme="minorBidi"/>
          <w:b/>
          <w:bCs/>
        </w:rPr>
        <w:t>U3</w:t>
      </w:r>
      <w:proofErr w:type="gramStart"/>
      <w:r w:rsidRPr="00FD71BB">
        <w:rPr>
          <w:rFonts w:asciiTheme="minorBidi" w:eastAsiaTheme="minorEastAsia" w:hAnsiTheme="minorBidi"/>
          <w:b/>
          <w:bCs/>
        </w:rPr>
        <w:t>=[</w:t>
      </w:r>
      <w:proofErr w:type="gramEnd"/>
      <w:r w:rsidRPr="00FD71BB">
        <w:rPr>
          <w:rFonts w:asciiTheme="minorBidi" w:eastAsiaTheme="minorEastAsia" w:hAnsiTheme="minorBidi"/>
          <w:b/>
          <w:bCs/>
        </w:rPr>
        <w:t>5.0,3.0,4.0,2.0,4.0,5.0,3.0,2.0]U_3 = [5.0, 3.0, 4.0, 2.0, 4.0, 5.0, 3.0, 2.0]U3​=[5.0,3.0,4.0,2.0,4.0,5.0,3.0,2.0]</w:t>
      </w:r>
    </w:p>
    <w:p w14:paraId="5094CF1C" w14:textId="77777777" w:rsidR="00FD71BB" w:rsidRPr="00FD71BB" w:rsidRDefault="00FD71BB" w:rsidP="00FD71BB">
      <w:pPr>
        <w:numPr>
          <w:ilvl w:val="0"/>
          <w:numId w:val="37"/>
        </w:numPr>
        <w:spacing w:line="360" w:lineRule="auto"/>
        <w:rPr>
          <w:rFonts w:asciiTheme="minorBidi" w:eastAsiaTheme="minorEastAsia" w:hAnsiTheme="minorBidi"/>
          <w:b/>
          <w:bCs/>
        </w:rPr>
      </w:pPr>
      <w:r w:rsidRPr="00FD71BB">
        <w:rPr>
          <w:rFonts w:asciiTheme="minorBidi" w:eastAsiaTheme="minorEastAsia" w:hAnsiTheme="minorBidi"/>
          <w:b/>
          <w:bCs/>
        </w:rPr>
        <w:t>U4</w:t>
      </w:r>
      <w:proofErr w:type="gramStart"/>
      <w:r w:rsidRPr="00FD71BB">
        <w:rPr>
          <w:rFonts w:asciiTheme="minorBidi" w:eastAsiaTheme="minorEastAsia" w:hAnsiTheme="minorBidi"/>
          <w:b/>
          <w:bCs/>
        </w:rPr>
        <w:t>=[</w:t>
      </w:r>
      <w:proofErr w:type="gramEnd"/>
      <w:r w:rsidRPr="00FD71BB">
        <w:rPr>
          <w:rFonts w:asciiTheme="minorBidi" w:eastAsiaTheme="minorEastAsia" w:hAnsiTheme="minorBidi"/>
          <w:b/>
          <w:bCs/>
        </w:rPr>
        <w:t>4.0,2.0,3.0,4.0,5.0,3.0,4.0,5.0]U_4 = [4.0, 2.0, 3.0, 4.0, 5.0, 3.0, 4.0, 5.0]U4​=[4.0,2.0,3.0,4.0,5.0,3.0,4.0,5.0]</w:t>
      </w:r>
    </w:p>
    <w:p w14:paraId="75D90A89" w14:textId="77777777" w:rsidR="00E27CE0" w:rsidRDefault="00E27CE0" w:rsidP="00553DC4">
      <w:pPr>
        <w:spacing w:line="360" w:lineRule="auto"/>
        <w:rPr>
          <w:rFonts w:asciiTheme="minorBidi" w:eastAsiaTheme="minorEastAsia" w:hAnsiTheme="minorBidi"/>
          <w:b/>
          <w:bCs/>
        </w:rPr>
      </w:pPr>
    </w:p>
    <w:p w14:paraId="6BA0C489" w14:textId="77777777" w:rsidR="006D2EC0" w:rsidRDefault="006D2EC0" w:rsidP="00553DC4">
      <w:pPr>
        <w:spacing w:line="360" w:lineRule="auto"/>
        <w:rPr>
          <w:rFonts w:asciiTheme="minorBidi" w:eastAsiaTheme="minorEastAsia" w:hAnsiTheme="minorBidi"/>
          <w:b/>
          <w:bCs/>
        </w:rPr>
      </w:pPr>
    </w:p>
    <w:p w14:paraId="2C8CF9DD" w14:textId="45A5259D"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Final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1846"/>
        <w:gridCol w:w="2178"/>
      </w:tblGrid>
      <w:tr w:rsidR="00553DC4" w:rsidRPr="00553DC4" w14:paraId="13A6CF62" w14:textId="77777777" w:rsidTr="00553DC4">
        <w:trPr>
          <w:tblHeader/>
          <w:tblCellSpacing w:w="15" w:type="dxa"/>
        </w:trPr>
        <w:tc>
          <w:tcPr>
            <w:tcW w:w="0" w:type="auto"/>
            <w:vAlign w:val="center"/>
            <w:hideMark/>
          </w:tcPr>
          <w:p w14:paraId="375A5646"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User Pair</w:t>
            </w:r>
          </w:p>
        </w:tc>
        <w:tc>
          <w:tcPr>
            <w:tcW w:w="0" w:type="auto"/>
            <w:vAlign w:val="center"/>
            <w:hideMark/>
          </w:tcPr>
          <w:p w14:paraId="1FAC7DBE"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Cosine Similarity</w:t>
            </w:r>
          </w:p>
        </w:tc>
        <w:tc>
          <w:tcPr>
            <w:tcW w:w="0" w:type="auto"/>
            <w:vAlign w:val="center"/>
            <w:hideMark/>
          </w:tcPr>
          <w:p w14:paraId="3760B259"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Pearson Correlation</w:t>
            </w:r>
          </w:p>
        </w:tc>
      </w:tr>
      <w:tr w:rsidR="00553DC4" w:rsidRPr="00553DC4" w14:paraId="0E5B06FD" w14:textId="77777777" w:rsidTr="00553DC4">
        <w:trPr>
          <w:tblCellSpacing w:w="15" w:type="dxa"/>
        </w:trPr>
        <w:tc>
          <w:tcPr>
            <w:tcW w:w="0" w:type="auto"/>
            <w:vAlign w:val="center"/>
            <w:hideMark/>
          </w:tcPr>
          <w:p w14:paraId="016EAE49"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U1 &amp; U2</w:t>
            </w:r>
          </w:p>
        </w:tc>
        <w:tc>
          <w:tcPr>
            <w:tcW w:w="0" w:type="auto"/>
            <w:vAlign w:val="center"/>
            <w:hideMark/>
          </w:tcPr>
          <w:p w14:paraId="0E20C52B"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0.928</w:t>
            </w:r>
          </w:p>
        </w:tc>
        <w:tc>
          <w:tcPr>
            <w:tcW w:w="0" w:type="auto"/>
            <w:vAlign w:val="center"/>
            <w:hideMark/>
          </w:tcPr>
          <w:p w14:paraId="1A38C144"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-0.038</w:t>
            </w:r>
          </w:p>
        </w:tc>
      </w:tr>
      <w:tr w:rsidR="00553DC4" w:rsidRPr="00553DC4" w14:paraId="048C6A4A" w14:textId="77777777" w:rsidTr="00553DC4">
        <w:trPr>
          <w:tblCellSpacing w:w="15" w:type="dxa"/>
        </w:trPr>
        <w:tc>
          <w:tcPr>
            <w:tcW w:w="0" w:type="auto"/>
            <w:vAlign w:val="center"/>
            <w:hideMark/>
          </w:tcPr>
          <w:p w14:paraId="5527D95C"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U1 &amp; U3</w:t>
            </w:r>
          </w:p>
        </w:tc>
        <w:tc>
          <w:tcPr>
            <w:tcW w:w="0" w:type="auto"/>
            <w:vAlign w:val="center"/>
            <w:hideMark/>
          </w:tcPr>
          <w:p w14:paraId="74CA7E84"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0.569</w:t>
            </w:r>
          </w:p>
        </w:tc>
        <w:tc>
          <w:tcPr>
            <w:tcW w:w="0" w:type="auto"/>
            <w:vAlign w:val="center"/>
            <w:hideMark/>
          </w:tcPr>
          <w:p w14:paraId="17647941"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-0.311</w:t>
            </w:r>
          </w:p>
        </w:tc>
      </w:tr>
      <w:tr w:rsidR="00553DC4" w:rsidRPr="00553DC4" w14:paraId="3D960524" w14:textId="77777777" w:rsidTr="00553DC4">
        <w:trPr>
          <w:tblCellSpacing w:w="15" w:type="dxa"/>
        </w:trPr>
        <w:tc>
          <w:tcPr>
            <w:tcW w:w="0" w:type="auto"/>
            <w:vAlign w:val="center"/>
            <w:hideMark/>
          </w:tcPr>
          <w:p w14:paraId="19D64ACA"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U2 &amp; U4</w:t>
            </w:r>
          </w:p>
        </w:tc>
        <w:tc>
          <w:tcPr>
            <w:tcW w:w="0" w:type="auto"/>
            <w:vAlign w:val="center"/>
            <w:hideMark/>
          </w:tcPr>
          <w:p w14:paraId="4CFFD9CF"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0.541</w:t>
            </w:r>
          </w:p>
        </w:tc>
        <w:tc>
          <w:tcPr>
            <w:tcW w:w="0" w:type="auto"/>
            <w:vAlign w:val="center"/>
            <w:hideMark/>
          </w:tcPr>
          <w:p w14:paraId="0E53BD68"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0.396</w:t>
            </w:r>
          </w:p>
        </w:tc>
      </w:tr>
    </w:tbl>
    <w:p w14:paraId="3F4FFF0F"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Conclusion</w:t>
      </w:r>
    </w:p>
    <w:p w14:paraId="7AF8B923" w14:textId="77777777" w:rsidR="00553DC4" w:rsidRPr="00553DC4" w:rsidRDefault="00553DC4" w:rsidP="00553DC4">
      <w:pPr>
        <w:numPr>
          <w:ilvl w:val="0"/>
          <w:numId w:val="15"/>
        </w:numPr>
        <w:spacing w:line="360" w:lineRule="auto"/>
        <w:rPr>
          <w:rFonts w:asciiTheme="minorBidi" w:eastAsiaTheme="minorEastAsia" w:hAnsiTheme="minorBidi"/>
        </w:rPr>
      </w:pPr>
      <w:r w:rsidRPr="00553DC4">
        <w:rPr>
          <w:rFonts w:asciiTheme="minorBidi" w:eastAsiaTheme="minorEastAsia" w:hAnsiTheme="minorBidi"/>
          <w:b/>
          <w:bCs/>
        </w:rPr>
        <w:t>Cosine Similarity</w:t>
      </w:r>
      <w:r w:rsidRPr="00553DC4">
        <w:rPr>
          <w:rFonts w:asciiTheme="minorBidi" w:eastAsiaTheme="minorEastAsia" w:hAnsiTheme="minorBidi"/>
        </w:rPr>
        <w:t xml:space="preserve"> provides a high similarity score for U1 and U2 despite the negative Pearson correlation, indicating that the two measures capture different aspects of similarity.</w:t>
      </w:r>
    </w:p>
    <w:p w14:paraId="32E379FD" w14:textId="77777777" w:rsidR="00553DC4" w:rsidRPr="00553DC4" w:rsidRDefault="00553DC4" w:rsidP="00553DC4">
      <w:pPr>
        <w:numPr>
          <w:ilvl w:val="0"/>
          <w:numId w:val="15"/>
        </w:numPr>
        <w:spacing w:line="360" w:lineRule="auto"/>
        <w:rPr>
          <w:rFonts w:asciiTheme="minorBidi" w:eastAsiaTheme="minorEastAsia" w:hAnsiTheme="minorBidi"/>
        </w:rPr>
      </w:pPr>
      <w:r w:rsidRPr="00553DC4">
        <w:rPr>
          <w:rFonts w:asciiTheme="minorBidi" w:eastAsiaTheme="minorEastAsia" w:hAnsiTheme="minorBidi"/>
          <w:b/>
          <w:bCs/>
        </w:rPr>
        <w:t>Pearson Correlation</w:t>
      </w:r>
      <w:r w:rsidRPr="00553DC4">
        <w:rPr>
          <w:rFonts w:asciiTheme="minorBidi" w:eastAsiaTheme="minorEastAsia" w:hAnsiTheme="minorBidi"/>
        </w:rPr>
        <w:t xml:space="preserve"> shows the relationships considering deviations from the mean, revealing a more nuanced view of how similar users' preferences truly are.</w:t>
      </w:r>
    </w:p>
    <w:p w14:paraId="5BCBA591"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This numerical comparison illustrates how cosine similarity can reflect strong alignment in rating patterns, while Pearson correlation can reveal subtler dynamics in preferences.</w:t>
      </w:r>
    </w:p>
    <w:p w14:paraId="0FD3EB75" w14:textId="6AD1CB82" w:rsidR="00553DC4" w:rsidRPr="00553DC4" w:rsidRDefault="00553DC4" w:rsidP="00553DC4">
      <w:pPr>
        <w:spacing w:line="360" w:lineRule="auto"/>
        <w:rPr>
          <w:rFonts w:asciiTheme="minorBidi" w:eastAsiaTheme="minorEastAsia" w:hAnsiTheme="minorBidi"/>
        </w:rPr>
      </w:pPr>
    </w:p>
    <w:p w14:paraId="4FFCA8D7"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lastRenderedPageBreak/>
        <w:t>Assignment Results</w:t>
      </w:r>
    </w:p>
    <w:p w14:paraId="2AE628EF" w14:textId="77777777" w:rsidR="00553DC4" w:rsidRPr="00553DC4" w:rsidRDefault="00553DC4" w:rsidP="00553DC4">
      <w:pPr>
        <w:spacing w:line="360" w:lineRule="auto"/>
        <w:rPr>
          <w:rFonts w:asciiTheme="minorBidi" w:eastAsiaTheme="minorEastAsia" w:hAnsiTheme="minorBidi"/>
          <w:b/>
          <w:bCs/>
        </w:rPr>
      </w:pPr>
      <w:r w:rsidRPr="00553DC4">
        <w:rPr>
          <w:rFonts w:asciiTheme="minorBidi" w:eastAsiaTheme="minorEastAsia" w:hAnsiTheme="minorBidi"/>
          <w:b/>
          <w:bCs/>
        </w:rPr>
        <w:t>Similarity Measurements</w:t>
      </w:r>
    </w:p>
    <w:p w14:paraId="5ABD10B8" w14:textId="77777777" w:rsidR="00553DC4" w:rsidRPr="00553DC4" w:rsidRDefault="00553DC4" w:rsidP="00553DC4">
      <w:pPr>
        <w:spacing w:line="360" w:lineRule="auto"/>
        <w:rPr>
          <w:rFonts w:asciiTheme="minorBidi" w:eastAsiaTheme="minorEastAsia" w:hAnsiTheme="minorBidi"/>
        </w:rPr>
      </w:pPr>
      <w:r w:rsidRPr="00553DC4">
        <w:rPr>
          <w:rFonts w:asciiTheme="minorBidi" w:eastAsiaTheme="minorEastAsia" w:hAnsiTheme="minorBidi"/>
        </w:rPr>
        <w:t>The following table summarizes the results of measuring similarity between selected user pairs using both cosine similarity and Pearson correlation coefficient.</w:t>
      </w:r>
    </w:p>
    <w:p w14:paraId="65E85285" w14:textId="77777777" w:rsidR="003B58F2" w:rsidRDefault="003B58F2" w:rsidP="004B1F18">
      <w:pPr>
        <w:spacing w:line="360" w:lineRule="auto"/>
        <w:rPr>
          <w:rFonts w:asciiTheme="minorBidi" w:eastAsiaTheme="minorEastAsia" w:hAnsiTheme="minorBidi"/>
        </w:rPr>
      </w:pPr>
    </w:p>
    <w:tbl>
      <w:tblPr>
        <w:tblW w:w="6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980"/>
        <w:gridCol w:w="2610"/>
      </w:tblGrid>
      <w:tr w:rsidR="00553DC4" w:rsidRPr="00553DC4" w14:paraId="5046D386" w14:textId="77777777" w:rsidTr="00553DC4">
        <w:trPr>
          <w:trHeight w:val="864"/>
        </w:trPr>
        <w:tc>
          <w:tcPr>
            <w:tcW w:w="1435" w:type="dxa"/>
            <w:shd w:val="clear" w:color="auto" w:fill="auto"/>
            <w:vAlign w:val="center"/>
            <w:hideMark/>
          </w:tcPr>
          <w:p w14:paraId="51A23E92" w14:textId="77777777" w:rsidR="00553DC4" w:rsidRPr="00553DC4" w:rsidRDefault="00553DC4" w:rsidP="00553DC4">
            <w:pPr>
              <w:spacing w:after="0" w:line="240" w:lineRule="auto"/>
              <w:rPr>
                <w:rFonts w:ascii="Calibri" w:eastAsia="Times New Roman" w:hAnsi="Calibri" w:cs="Calibri"/>
                <w:b/>
                <w:bCs/>
                <w:color w:val="000000"/>
                <w:kern w:val="0"/>
                <w14:ligatures w14:val="none"/>
              </w:rPr>
            </w:pPr>
            <w:r w:rsidRPr="00553DC4">
              <w:rPr>
                <w:rFonts w:ascii="Calibri" w:eastAsia="Times New Roman" w:hAnsi="Calibri" w:cs="Calibri"/>
                <w:b/>
                <w:bCs/>
                <w:color w:val="000000"/>
                <w:kern w:val="0"/>
                <w14:ligatures w14:val="none"/>
              </w:rPr>
              <w:t>User Pair</w:t>
            </w:r>
          </w:p>
        </w:tc>
        <w:tc>
          <w:tcPr>
            <w:tcW w:w="1980" w:type="dxa"/>
            <w:shd w:val="clear" w:color="auto" w:fill="auto"/>
            <w:vAlign w:val="center"/>
            <w:hideMark/>
          </w:tcPr>
          <w:p w14:paraId="584749CB" w14:textId="77777777" w:rsidR="00553DC4" w:rsidRPr="00553DC4" w:rsidRDefault="00553DC4" w:rsidP="00553DC4">
            <w:pPr>
              <w:spacing w:after="0" w:line="240" w:lineRule="auto"/>
              <w:jc w:val="center"/>
              <w:rPr>
                <w:rFonts w:ascii="Calibri" w:eastAsia="Times New Roman" w:hAnsi="Calibri" w:cs="Calibri"/>
                <w:b/>
                <w:bCs/>
                <w:color w:val="000000"/>
                <w:kern w:val="0"/>
                <w14:ligatures w14:val="none"/>
              </w:rPr>
            </w:pPr>
            <w:r w:rsidRPr="00553DC4">
              <w:rPr>
                <w:rFonts w:ascii="Calibri" w:eastAsia="Times New Roman" w:hAnsi="Calibri" w:cs="Calibri"/>
                <w:b/>
                <w:bCs/>
                <w:color w:val="000000"/>
                <w:kern w:val="0"/>
                <w14:ligatures w14:val="none"/>
              </w:rPr>
              <w:t>Cosine Similarity</w:t>
            </w:r>
          </w:p>
        </w:tc>
        <w:tc>
          <w:tcPr>
            <w:tcW w:w="2610" w:type="dxa"/>
            <w:shd w:val="clear" w:color="auto" w:fill="auto"/>
            <w:vAlign w:val="center"/>
            <w:hideMark/>
          </w:tcPr>
          <w:p w14:paraId="41E6DA05" w14:textId="77777777" w:rsidR="00553DC4" w:rsidRPr="00553DC4" w:rsidRDefault="00553DC4" w:rsidP="00553DC4">
            <w:pPr>
              <w:spacing w:after="0" w:line="240" w:lineRule="auto"/>
              <w:jc w:val="center"/>
              <w:rPr>
                <w:rFonts w:ascii="Calibri" w:eastAsia="Times New Roman" w:hAnsi="Calibri" w:cs="Calibri"/>
                <w:b/>
                <w:bCs/>
                <w:color w:val="000000"/>
                <w:kern w:val="0"/>
                <w14:ligatures w14:val="none"/>
              </w:rPr>
            </w:pPr>
            <w:r w:rsidRPr="00553DC4">
              <w:rPr>
                <w:rFonts w:ascii="Calibri" w:eastAsia="Times New Roman" w:hAnsi="Calibri" w:cs="Calibri"/>
                <w:b/>
                <w:bCs/>
                <w:color w:val="000000"/>
                <w:kern w:val="0"/>
                <w14:ligatures w14:val="none"/>
              </w:rPr>
              <w:t>Pearson Correlation</w:t>
            </w:r>
          </w:p>
        </w:tc>
      </w:tr>
      <w:tr w:rsidR="00553DC4" w:rsidRPr="00553DC4" w14:paraId="67098099" w14:textId="77777777" w:rsidTr="00553DC4">
        <w:trPr>
          <w:trHeight w:val="288"/>
        </w:trPr>
        <w:tc>
          <w:tcPr>
            <w:tcW w:w="1435" w:type="dxa"/>
            <w:shd w:val="clear" w:color="auto" w:fill="auto"/>
            <w:vAlign w:val="center"/>
            <w:hideMark/>
          </w:tcPr>
          <w:p w14:paraId="482D9020" w14:textId="77777777" w:rsidR="00553DC4" w:rsidRPr="00553DC4" w:rsidRDefault="00553DC4" w:rsidP="00553DC4">
            <w:pPr>
              <w:spacing w:after="0" w:line="240" w:lineRule="auto"/>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U1 &amp; U2</w:t>
            </w:r>
          </w:p>
        </w:tc>
        <w:tc>
          <w:tcPr>
            <w:tcW w:w="1980" w:type="dxa"/>
            <w:shd w:val="clear" w:color="auto" w:fill="auto"/>
            <w:vAlign w:val="center"/>
            <w:hideMark/>
          </w:tcPr>
          <w:p w14:paraId="16FEEA4D" w14:textId="77777777" w:rsidR="00553DC4" w:rsidRPr="00553DC4" w:rsidRDefault="00553DC4" w:rsidP="00553DC4">
            <w:pPr>
              <w:spacing w:after="0" w:line="240" w:lineRule="auto"/>
              <w:jc w:val="right"/>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0.928</w:t>
            </w:r>
          </w:p>
        </w:tc>
        <w:tc>
          <w:tcPr>
            <w:tcW w:w="2610" w:type="dxa"/>
            <w:shd w:val="clear" w:color="auto" w:fill="auto"/>
            <w:vAlign w:val="center"/>
            <w:hideMark/>
          </w:tcPr>
          <w:p w14:paraId="4C6F5B2C" w14:textId="77777777" w:rsidR="00553DC4" w:rsidRPr="00553DC4" w:rsidRDefault="00553DC4" w:rsidP="00553DC4">
            <w:pPr>
              <w:spacing w:after="0" w:line="240" w:lineRule="auto"/>
              <w:jc w:val="right"/>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-0.038</w:t>
            </w:r>
          </w:p>
        </w:tc>
      </w:tr>
      <w:tr w:rsidR="00553DC4" w:rsidRPr="00553DC4" w14:paraId="49EE9998" w14:textId="77777777" w:rsidTr="00553DC4">
        <w:trPr>
          <w:trHeight w:val="288"/>
        </w:trPr>
        <w:tc>
          <w:tcPr>
            <w:tcW w:w="1435" w:type="dxa"/>
            <w:shd w:val="clear" w:color="auto" w:fill="auto"/>
            <w:vAlign w:val="center"/>
            <w:hideMark/>
          </w:tcPr>
          <w:p w14:paraId="729750B6" w14:textId="77777777" w:rsidR="00553DC4" w:rsidRPr="00553DC4" w:rsidRDefault="00553DC4" w:rsidP="00553DC4">
            <w:pPr>
              <w:spacing w:after="0" w:line="240" w:lineRule="auto"/>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U1 &amp; U3</w:t>
            </w:r>
          </w:p>
        </w:tc>
        <w:tc>
          <w:tcPr>
            <w:tcW w:w="1980" w:type="dxa"/>
            <w:shd w:val="clear" w:color="auto" w:fill="auto"/>
            <w:vAlign w:val="center"/>
            <w:hideMark/>
          </w:tcPr>
          <w:p w14:paraId="32003BDF" w14:textId="77777777" w:rsidR="00553DC4" w:rsidRPr="00553DC4" w:rsidRDefault="00553DC4" w:rsidP="00553DC4">
            <w:pPr>
              <w:spacing w:after="0" w:line="240" w:lineRule="auto"/>
              <w:jc w:val="right"/>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0.569</w:t>
            </w:r>
          </w:p>
        </w:tc>
        <w:tc>
          <w:tcPr>
            <w:tcW w:w="2610" w:type="dxa"/>
            <w:shd w:val="clear" w:color="auto" w:fill="auto"/>
            <w:vAlign w:val="center"/>
            <w:hideMark/>
          </w:tcPr>
          <w:p w14:paraId="4E05A743" w14:textId="77777777" w:rsidR="00553DC4" w:rsidRPr="00553DC4" w:rsidRDefault="00553DC4" w:rsidP="00553DC4">
            <w:pPr>
              <w:spacing w:after="0" w:line="240" w:lineRule="auto"/>
              <w:jc w:val="right"/>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-0.311</w:t>
            </w:r>
          </w:p>
        </w:tc>
      </w:tr>
      <w:tr w:rsidR="00553DC4" w:rsidRPr="00553DC4" w14:paraId="5DC7A58B" w14:textId="77777777" w:rsidTr="00553DC4">
        <w:trPr>
          <w:trHeight w:val="288"/>
        </w:trPr>
        <w:tc>
          <w:tcPr>
            <w:tcW w:w="1435" w:type="dxa"/>
            <w:shd w:val="clear" w:color="auto" w:fill="auto"/>
            <w:vAlign w:val="center"/>
            <w:hideMark/>
          </w:tcPr>
          <w:p w14:paraId="61873768" w14:textId="77777777" w:rsidR="00553DC4" w:rsidRPr="00553DC4" w:rsidRDefault="00553DC4" w:rsidP="00553DC4">
            <w:pPr>
              <w:spacing w:after="0" w:line="240" w:lineRule="auto"/>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U2 &amp; U4</w:t>
            </w:r>
          </w:p>
        </w:tc>
        <w:tc>
          <w:tcPr>
            <w:tcW w:w="1980" w:type="dxa"/>
            <w:shd w:val="clear" w:color="auto" w:fill="auto"/>
            <w:vAlign w:val="center"/>
            <w:hideMark/>
          </w:tcPr>
          <w:p w14:paraId="1B656CCC" w14:textId="77777777" w:rsidR="00553DC4" w:rsidRPr="00553DC4" w:rsidRDefault="00553DC4" w:rsidP="00553DC4">
            <w:pPr>
              <w:spacing w:after="0" w:line="240" w:lineRule="auto"/>
              <w:jc w:val="right"/>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0.541</w:t>
            </w:r>
          </w:p>
        </w:tc>
        <w:tc>
          <w:tcPr>
            <w:tcW w:w="2610" w:type="dxa"/>
            <w:shd w:val="clear" w:color="auto" w:fill="auto"/>
            <w:vAlign w:val="center"/>
            <w:hideMark/>
          </w:tcPr>
          <w:p w14:paraId="1D0B83B0" w14:textId="77777777" w:rsidR="00553DC4" w:rsidRPr="00553DC4" w:rsidRDefault="00553DC4" w:rsidP="00553DC4">
            <w:pPr>
              <w:spacing w:after="0" w:line="240" w:lineRule="auto"/>
              <w:jc w:val="right"/>
              <w:rPr>
                <w:rFonts w:ascii="Calibri" w:eastAsia="Times New Roman" w:hAnsi="Calibri" w:cs="Calibri"/>
                <w:color w:val="000000"/>
                <w:kern w:val="0"/>
                <w14:ligatures w14:val="none"/>
              </w:rPr>
            </w:pPr>
            <w:r w:rsidRPr="00553DC4">
              <w:rPr>
                <w:rFonts w:ascii="Calibri" w:eastAsia="Times New Roman" w:hAnsi="Calibri" w:cs="Calibri"/>
                <w:color w:val="000000"/>
                <w:kern w:val="0"/>
                <w14:ligatures w14:val="none"/>
              </w:rPr>
              <w:t>0.396</w:t>
            </w:r>
          </w:p>
        </w:tc>
      </w:tr>
    </w:tbl>
    <w:p w14:paraId="0CF9538A" w14:textId="77777777" w:rsidR="003B58F2" w:rsidRDefault="003B58F2" w:rsidP="004B1F18">
      <w:pPr>
        <w:spacing w:line="360" w:lineRule="auto"/>
        <w:rPr>
          <w:rFonts w:asciiTheme="minorBidi" w:eastAsiaTheme="minorEastAsia" w:hAnsiTheme="minorBidi"/>
        </w:rPr>
      </w:pPr>
    </w:p>
    <w:p w14:paraId="18F30303" w14:textId="77777777" w:rsidR="003B58F2" w:rsidRDefault="003B58F2" w:rsidP="004B1F18">
      <w:pPr>
        <w:spacing w:line="360" w:lineRule="auto"/>
        <w:rPr>
          <w:rFonts w:asciiTheme="minorBidi" w:eastAsiaTheme="minorEastAsia" w:hAnsiTheme="minorBidi"/>
        </w:rPr>
      </w:pPr>
    </w:p>
    <w:p w14:paraId="784A21A3" w14:textId="77777777" w:rsidR="003B58F2" w:rsidRDefault="003B58F2" w:rsidP="004B1F18">
      <w:pPr>
        <w:spacing w:line="360" w:lineRule="auto"/>
        <w:rPr>
          <w:rFonts w:asciiTheme="minorBidi" w:eastAsiaTheme="minorEastAsia" w:hAnsiTheme="minorBidi"/>
        </w:rPr>
      </w:pPr>
    </w:p>
    <w:p w14:paraId="618D9F21" w14:textId="77777777" w:rsidR="00553DC4" w:rsidRDefault="00553DC4" w:rsidP="004B1F18">
      <w:pPr>
        <w:spacing w:line="360" w:lineRule="auto"/>
        <w:rPr>
          <w:rFonts w:asciiTheme="minorBidi" w:eastAsiaTheme="minorEastAsia" w:hAnsiTheme="minorBidi"/>
        </w:rPr>
      </w:pPr>
    </w:p>
    <w:p w14:paraId="19BA7F26" w14:textId="77777777" w:rsidR="003B58F2" w:rsidRPr="007C312C" w:rsidRDefault="003B58F2" w:rsidP="003B58F2">
      <w:pPr>
        <w:spacing w:line="360" w:lineRule="auto"/>
        <w:rPr>
          <w:b/>
          <w:bCs/>
          <w:sz w:val="24"/>
          <w:szCs w:val="24"/>
        </w:rPr>
      </w:pPr>
      <w:r w:rsidRPr="007C312C">
        <w:rPr>
          <w:b/>
          <w:bCs/>
          <w:sz w:val="24"/>
          <w:szCs w:val="24"/>
        </w:rPr>
        <w:t>Implementation Process</w:t>
      </w:r>
    </w:p>
    <w:p w14:paraId="22ACA2CF" w14:textId="77777777" w:rsidR="003B58F2" w:rsidRPr="007C312C" w:rsidRDefault="003B58F2" w:rsidP="003B58F2">
      <w:pPr>
        <w:spacing w:line="360" w:lineRule="auto"/>
        <w:rPr>
          <w:b/>
          <w:bCs/>
          <w:sz w:val="24"/>
          <w:szCs w:val="24"/>
        </w:rPr>
      </w:pPr>
      <w:r w:rsidRPr="007C312C">
        <w:rPr>
          <w:b/>
          <w:bCs/>
          <w:sz w:val="24"/>
          <w:szCs w:val="24"/>
        </w:rPr>
        <w:t>The implementation process for building a collaborative filtering recommendation system (using both user-based and item-based approaches) generally involves the following steps:</w:t>
      </w:r>
    </w:p>
    <w:p w14:paraId="53EE960C" w14:textId="77777777" w:rsidR="003B58F2" w:rsidRPr="007C312C" w:rsidRDefault="003B58F2" w:rsidP="003B58F2">
      <w:pPr>
        <w:numPr>
          <w:ilvl w:val="0"/>
          <w:numId w:val="6"/>
        </w:numPr>
        <w:spacing w:line="360" w:lineRule="auto"/>
        <w:rPr>
          <w:b/>
          <w:bCs/>
          <w:sz w:val="24"/>
          <w:szCs w:val="24"/>
        </w:rPr>
      </w:pPr>
      <w:r w:rsidRPr="007C312C">
        <w:rPr>
          <w:b/>
          <w:bCs/>
          <w:sz w:val="24"/>
          <w:szCs w:val="24"/>
        </w:rPr>
        <w:t>Data Collection and Preprocessing:</w:t>
      </w:r>
    </w:p>
    <w:p w14:paraId="02FF22B4" w14:textId="77777777" w:rsidR="003B58F2" w:rsidRPr="007C312C" w:rsidRDefault="003B58F2" w:rsidP="003B58F2">
      <w:pPr>
        <w:numPr>
          <w:ilvl w:val="1"/>
          <w:numId w:val="6"/>
        </w:numPr>
        <w:spacing w:line="360" w:lineRule="auto"/>
        <w:rPr>
          <w:b/>
          <w:bCs/>
          <w:sz w:val="24"/>
          <w:szCs w:val="24"/>
        </w:rPr>
      </w:pPr>
      <w:r w:rsidRPr="007C312C">
        <w:rPr>
          <w:b/>
          <w:bCs/>
          <w:sz w:val="24"/>
          <w:szCs w:val="24"/>
        </w:rPr>
        <w:t>Gather user-item interaction data, typically in the form of a matrix where rows represent users, columns represent items, and values represent ratings.</w:t>
      </w:r>
    </w:p>
    <w:p w14:paraId="10E30CCA" w14:textId="77777777" w:rsidR="003B58F2" w:rsidRPr="007C312C" w:rsidRDefault="003B58F2" w:rsidP="003B58F2">
      <w:pPr>
        <w:numPr>
          <w:ilvl w:val="1"/>
          <w:numId w:val="6"/>
        </w:numPr>
        <w:spacing w:line="360" w:lineRule="auto"/>
        <w:rPr>
          <w:b/>
          <w:bCs/>
          <w:sz w:val="24"/>
          <w:szCs w:val="24"/>
        </w:rPr>
      </w:pPr>
      <w:r w:rsidRPr="007C312C">
        <w:rPr>
          <w:b/>
          <w:bCs/>
          <w:sz w:val="24"/>
          <w:szCs w:val="24"/>
        </w:rPr>
        <w:t>Preprocess the data by handling missing values, normalizing, and converting it to a usable format for calculations.</w:t>
      </w:r>
    </w:p>
    <w:p w14:paraId="716E5A1A" w14:textId="77777777" w:rsidR="003B58F2" w:rsidRPr="007C312C" w:rsidRDefault="003B58F2" w:rsidP="003B58F2">
      <w:pPr>
        <w:numPr>
          <w:ilvl w:val="0"/>
          <w:numId w:val="6"/>
        </w:numPr>
        <w:spacing w:line="360" w:lineRule="auto"/>
        <w:rPr>
          <w:b/>
          <w:bCs/>
          <w:sz w:val="24"/>
          <w:szCs w:val="24"/>
        </w:rPr>
      </w:pPr>
      <w:r w:rsidRPr="007C312C">
        <w:rPr>
          <w:b/>
          <w:bCs/>
          <w:sz w:val="24"/>
          <w:szCs w:val="24"/>
        </w:rPr>
        <w:t>Similarity Calculation:</w:t>
      </w:r>
    </w:p>
    <w:p w14:paraId="31839B8C" w14:textId="77777777" w:rsidR="003B58F2" w:rsidRPr="007C312C" w:rsidRDefault="003B58F2" w:rsidP="003B58F2">
      <w:pPr>
        <w:numPr>
          <w:ilvl w:val="1"/>
          <w:numId w:val="6"/>
        </w:numPr>
        <w:spacing w:line="360" w:lineRule="auto"/>
        <w:rPr>
          <w:b/>
          <w:bCs/>
          <w:sz w:val="24"/>
          <w:szCs w:val="24"/>
        </w:rPr>
      </w:pPr>
      <w:r w:rsidRPr="007C312C">
        <w:rPr>
          <w:b/>
          <w:bCs/>
          <w:sz w:val="24"/>
          <w:szCs w:val="24"/>
        </w:rPr>
        <w:t>Compute similarity between users or items using Cosine Similarity or Pearson Correlation Coefficient. These calculations identify how similar two users or items are based on their ratings.</w:t>
      </w:r>
    </w:p>
    <w:p w14:paraId="20F30654" w14:textId="77777777" w:rsidR="003B58F2" w:rsidRPr="007C312C" w:rsidRDefault="003B58F2" w:rsidP="003B58F2">
      <w:pPr>
        <w:numPr>
          <w:ilvl w:val="0"/>
          <w:numId w:val="6"/>
        </w:numPr>
        <w:spacing w:line="360" w:lineRule="auto"/>
        <w:rPr>
          <w:b/>
          <w:bCs/>
          <w:sz w:val="24"/>
          <w:szCs w:val="24"/>
        </w:rPr>
      </w:pPr>
      <w:r w:rsidRPr="007C312C">
        <w:rPr>
          <w:b/>
          <w:bCs/>
          <w:sz w:val="24"/>
          <w:szCs w:val="24"/>
        </w:rPr>
        <w:lastRenderedPageBreak/>
        <w:t>Prediction Computation:</w:t>
      </w:r>
    </w:p>
    <w:p w14:paraId="26468E66" w14:textId="77777777" w:rsidR="003B58F2" w:rsidRPr="007C312C" w:rsidRDefault="003B58F2" w:rsidP="003B58F2">
      <w:pPr>
        <w:numPr>
          <w:ilvl w:val="1"/>
          <w:numId w:val="6"/>
        </w:numPr>
        <w:spacing w:line="360" w:lineRule="auto"/>
        <w:rPr>
          <w:b/>
          <w:bCs/>
          <w:sz w:val="24"/>
          <w:szCs w:val="24"/>
        </w:rPr>
      </w:pPr>
      <w:r w:rsidRPr="007C312C">
        <w:rPr>
          <w:b/>
          <w:bCs/>
          <w:sz w:val="24"/>
          <w:szCs w:val="24"/>
        </w:rPr>
        <w:t>Based on the similarity calculations, generate rating predictions. In user-based collaborative filtering, predictions are based on the ratings of similar users, while in item-based filtering, predictions rely on the similarity of items.</w:t>
      </w:r>
    </w:p>
    <w:p w14:paraId="7BD19646" w14:textId="77777777" w:rsidR="003B58F2" w:rsidRPr="007C312C" w:rsidRDefault="003B58F2" w:rsidP="003B58F2">
      <w:pPr>
        <w:numPr>
          <w:ilvl w:val="0"/>
          <w:numId w:val="6"/>
        </w:numPr>
        <w:spacing w:line="360" w:lineRule="auto"/>
        <w:rPr>
          <w:b/>
          <w:bCs/>
          <w:sz w:val="24"/>
          <w:szCs w:val="24"/>
        </w:rPr>
      </w:pPr>
      <w:r w:rsidRPr="007C312C">
        <w:rPr>
          <w:b/>
          <w:bCs/>
          <w:sz w:val="24"/>
          <w:szCs w:val="24"/>
        </w:rPr>
        <w:t>Generating Recommendations:</w:t>
      </w:r>
    </w:p>
    <w:p w14:paraId="327EF69D" w14:textId="77777777" w:rsidR="003B58F2" w:rsidRDefault="003B58F2" w:rsidP="003B58F2">
      <w:pPr>
        <w:numPr>
          <w:ilvl w:val="1"/>
          <w:numId w:val="6"/>
        </w:numPr>
        <w:spacing w:line="360" w:lineRule="auto"/>
        <w:rPr>
          <w:b/>
          <w:bCs/>
          <w:sz w:val="24"/>
          <w:szCs w:val="24"/>
        </w:rPr>
      </w:pPr>
      <w:r w:rsidRPr="007C312C">
        <w:rPr>
          <w:b/>
          <w:bCs/>
          <w:sz w:val="24"/>
          <w:szCs w:val="24"/>
        </w:rPr>
        <w:t>Use the predicted ratings to create a ranked list of recommended items for each user or a set of users who are most likely to enjoy an item.</w:t>
      </w:r>
    </w:p>
    <w:p w14:paraId="2ECCA883" w14:textId="77777777" w:rsidR="00553DC4" w:rsidRDefault="00553DC4" w:rsidP="00553DC4">
      <w:pPr>
        <w:spacing w:line="360" w:lineRule="auto"/>
        <w:rPr>
          <w:b/>
          <w:bCs/>
          <w:sz w:val="24"/>
          <w:szCs w:val="24"/>
        </w:rPr>
      </w:pPr>
    </w:p>
    <w:p w14:paraId="750999F8" w14:textId="77777777" w:rsidR="00553DC4" w:rsidRDefault="00553DC4" w:rsidP="00553DC4">
      <w:pPr>
        <w:spacing w:line="360" w:lineRule="auto"/>
        <w:rPr>
          <w:b/>
          <w:bCs/>
          <w:sz w:val="24"/>
          <w:szCs w:val="24"/>
        </w:rPr>
      </w:pPr>
    </w:p>
    <w:p w14:paraId="0E67EB3E" w14:textId="77777777" w:rsidR="00553DC4" w:rsidRDefault="00553DC4" w:rsidP="00553DC4">
      <w:pPr>
        <w:spacing w:line="360" w:lineRule="auto"/>
        <w:rPr>
          <w:b/>
          <w:bCs/>
          <w:sz w:val="24"/>
          <w:szCs w:val="24"/>
        </w:rPr>
      </w:pPr>
    </w:p>
    <w:tbl>
      <w:tblPr>
        <w:tblStyle w:val="TableGrid"/>
        <w:tblW w:w="0" w:type="auto"/>
        <w:tblLook w:val="04A0" w:firstRow="1" w:lastRow="0" w:firstColumn="1" w:lastColumn="0" w:noHBand="0" w:noVBand="1"/>
      </w:tblPr>
      <w:tblGrid>
        <w:gridCol w:w="2785"/>
        <w:gridCol w:w="3060"/>
        <w:gridCol w:w="3420"/>
      </w:tblGrid>
      <w:tr w:rsidR="00553DC4" w:rsidRPr="00553DC4" w14:paraId="5FAEAF3A" w14:textId="77777777" w:rsidTr="00553DC4">
        <w:trPr>
          <w:trHeight w:val="1440"/>
        </w:trPr>
        <w:tc>
          <w:tcPr>
            <w:tcW w:w="2785" w:type="dxa"/>
            <w:hideMark/>
          </w:tcPr>
          <w:p w14:paraId="19CF37E7" w14:textId="77777777" w:rsidR="00553DC4" w:rsidRPr="00553DC4" w:rsidRDefault="00553DC4" w:rsidP="00553DC4">
            <w:pPr>
              <w:spacing w:line="360" w:lineRule="auto"/>
              <w:rPr>
                <w:b/>
                <w:bCs/>
                <w:sz w:val="24"/>
                <w:szCs w:val="24"/>
              </w:rPr>
            </w:pPr>
            <w:r w:rsidRPr="00553DC4">
              <w:rPr>
                <w:b/>
                <w:bCs/>
                <w:sz w:val="24"/>
                <w:szCs w:val="24"/>
              </w:rPr>
              <w:t>Item</w:t>
            </w:r>
          </w:p>
        </w:tc>
        <w:tc>
          <w:tcPr>
            <w:tcW w:w="3060" w:type="dxa"/>
            <w:hideMark/>
          </w:tcPr>
          <w:p w14:paraId="3DA05CCE" w14:textId="77777777" w:rsidR="00553DC4" w:rsidRPr="00553DC4" w:rsidRDefault="00553DC4" w:rsidP="00553DC4">
            <w:pPr>
              <w:spacing w:line="360" w:lineRule="auto"/>
              <w:rPr>
                <w:b/>
                <w:bCs/>
                <w:sz w:val="24"/>
                <w:szCs w:val="24"/>
              </w:rPr>
            </w:pPr>
            <w:r w:rsidRPr="00553DC4">
              <w:rPr>
                <w:b/>
                <w:bCs/>
                <w:sz w:val="24"/>
                <w:szCs w:val="24"/>
              </w:rPr>
              <w:t>Predicted Rating (Cosine Similarity)</w:t>
            </w:r>
          </w:p>
        </w:tc>
        <w:tc>
          <w:tcPr>
            <w:tcW w:w="3420" w:type="dxa"/>
            <w:hideMark/>
          </w:tcPr>
          <w:p w14:paraId="4C15140A" w14:textId="77777777" w:rsidR="00553DC4" w:rsidRPr="00553DC4" w:rsidRDefault="00553DC4" w:rsidP="00553DC4">
            <w:pPr>
              <w:spacing w:line="360" w:lineRule="auto"/>
              <w:rPr>
                <w:b/>
                <w:bCs/>
                <w:sz w:val="24"/>
                <w:szCs w:val="24"/>
              </w:rPr>
            </w:pPr>
            <w:r w:rsidRPr="00553DC4">
              <w:rPr>
                <w:b/>
                <w:bCs/>
                <w:sz w:val="24"/>
                <w:szCs w:val="24"/>
              </w:rPr>
              <w:t>Predicted Rating (Pearson Correlation)</w:t>
            </w:r>
          </w:p>
        </w:tc>
      </w:tr>
      <w:tr w:rsidR="00553DC4" w:rsidRPr="00553DC4" w14:paraId="65C5EFEF" w14:textId="77777777" w:rsidTr="00553DC4">
        <w:trPr>
          <w:trHeight w:val="251"/>
        </w:trPr>
        <w:tc>
          <w:tcPr>
            <w:tcW w:w="2785" w:type="dxa"/>
            <w:hideMark/>
          </w:tcPr>
          <w:p w14:paraId="4B853DFA" w14:textId="77777777" w:rsidR="00553DC4" w:rsidRPr="00553DC4" w:rsidRDefault="00553DC4" w:rsidP="00553DC4">
            <w:pPr>
              <w:spacing w:line="360" w:lineRule="auto"/>
              <w:rPr>
                <w:b/>
                <w:bCs/>
                <w:sz w:val="24"/>
                <w:szCs w:val="24"/>
              </w:rPr>
            </w:pPr>
            <w:r w:rsidRPr="00553DC4">
              <w:rPr>
                <w:b/>
                <w:bCs/>
                <w:sz w:val="24"/>
                <w:szCs w:val="24"/>
              </w:rPr>
              <w:t>X2</w:t>
            </w:r>
          </w:p>
        </w:tc>
        <w:tc>
          <w:tcPr>
            <w:tcW w:w="3060" w:type="dxa"/>
            <w:hideMark/>
          </w:tcPr>
          <w:p w14:paraId="51A78DF7" w14:textId="77777777" w:rsidR="00553DC4" w:rsidRPr="00553DC4" w:rsidRDefault="00553DC4" w:rsidP="00553DC4">
            <w:pPr>
              <w:spacing w:line="360" w:lineRule="auto"/>
              <w:rPr>
                <w:b/>
                <w:bCs/>
                <w:sz w:val="24"/>
                <w:szCs w:val="24"/>
              </w:rPr>
            </w:pPr>
            <w:r w:rsidRPr="00553DC4">
              <w:rPr>
                <w:b/>
                <w:bCs/>
                <w:sz w:val="24"/>
                <w:szCs w:val="24"/>
              </w:rPr>
              <w:t>4.28</w:t>
            </w:r>
          </w:p>
        </w:tc>
        <w:tc>
          <w:tcPr>
            <w:tcW w:w="3420" w:type="dxa"/>
            <w:hideMark/>
          </w:tcPr>
          <w:p w14:paraId="23FE1705" w14:textId="77777777" w:rsidR="00553DC4" w:rsidRPr="00553DC4" w:rsidRDefault="00553DC4" w:rsidP="00553DC4">
            <w:pPr>
              <w:spacing w:line="360" w:lineRule="auto"/>
              <w:rPr>
                <w:b/>
                <w:bCs/>
                <w:sz w:val="24"/>
                <w:szCs w:val="24"/>
              </w:rPr>
            </w:pPr>
            <w:r w:rsidRPr="00553DC4">
              <w:rPr>
                <w:b/>
                <w:bCs/>
                <w:sz w:val="24"/>
                <w:szCs w:val="24"/>
              </w:rPr>
              <w:t>3.5</w:t>
            </w:r>
          </w:p>
        </w:tc>
      </w:tr>
      <w:tr w:rsidR="00553DC4" w:rsidRPr="00553DC4" w14:paraId="63D16359" w14:textId="77777777" w:rsidTr="00553DC4">
        <w:trPr>
          <w:trHeight w:val="288"/>
        </w:trPr>
        <w:tc>
          <w:tcPr>
            <w:tcW w:w="2785" w:type="dxa"/>
            <w:hideMark/>
          </w:tcPr>
          <w:p w14:paraId="75928AD9" w14:textId="77777777" w:rsidR="00553DC4" w:rsidRPr="00553DC4" w:rsidRDefault="00553DC4" w:rsidP="00553DC4">
            <w:pPr>
              <w:spacing w:line="360" w:lineRule="auto"/>
              <w:rPr>
                <w:b/>
                <w:bCs/>
                <w:sz w:val="24"/>
                <w:szCs w:val="24"/>
              </w:rPr>
            </w:pPr>
            <w:r w:rsidRPr="00553DC4">
              <w:rPr>
                <w:b/>
                <w:bCs/>
                <w:sz w:val="24"/>
                <w:szCs w:val="24"/>
              </w:rPr>
              <w:t>X3</w:t>
            </w:r>
          </w:p>
        </w:tc>
        <w:tc>
          <w:tcPr>
            <w:tcW w:w="3060" w:type="dxa"/>
            <w:hideMark/>
          </w:tcPr>
          <w:p w14:paraId="11E59DAC" w14:textId="77777777" w:rsidR="00553DC4" w:rsidRPr="00553DC4" w:rsidRDefault="00553DC4" w:rsidP="00553DC4">
            <w:pPr>
              <w:spacing w:line="360" w:lineRule="auto"/>
              <w:rPr>
                <w:b/>
                <w:bCs/>
                <w:sz w:val="24"/>
                <w:szCs w:val="24"/>
              </w:rPr>
            </w:pPr>
            <w:r w:rsidRPr="00553DC4">
              <w:rPr>
                <w:b/>
                <w:bCs/>
                <w:sz w:val="24"/>
                <w:szCs w:val="24"/>
              </w:rPr>
              <w:t>3.75</w:t>
            </w:r>
          </w:p>
        </w:tc>
        <w:tc>
          <w:tcPr>
            <w:tcW w:w="3420" w:type="dxa"/>
            <w:hideMark/>
          </w:tcPr>
          <w:p w14:paraId="30DE8642" w14:textId="77777777" w:rsidR="00553DC4" w:rsidRPr="00553DC4" w:rsidRDefault="00553DC4" w:rsidP="00553DC4">
            <w:pPr>
              <w:spacing w:line="360" w:lineRule="auto"/>
              <w:rPr>
                <w:b/>
                <w:bCs/>
                <w:sz w:val="24"/>
                <w:szCs w:val="24"/>
              </w:rPr>
            </w:pPr>
            <w:r w:rsidRPr="00553DC4">
              <w:rPr>
                <w:b/>
                <w:bCs/>
                <w:sz w:val="24"/>
                <w:szCs w:val="24"/>
              </w:rPr>
              <w:t>3.8</w:t>
            </w:r>
          </w:p>
        </w:tc>
      </w:tr>
      <w:tr w:rsidR="00553DC4" w:rsidRPr="00553DC4" w14:paraId="6E4F5AA1" w14:textId="77777777" w:rsidTr="00553DC4">
        <w:trPr>
          <w:trHeight w:val="288"/>
        </w:trPr>
        <w:tc>
          <w:tcPr>
            <w:tcW w:w="2785" w:type="dxa"/>
            <w:hideMark/>
          </w:tcPr>
          <w:p w14:paraId="72DD3135" w14:textId="77777777" w:rsidR="00553DC4" w:rsidRPr="00553DC4" w:rsidRDefault="00553DC4" w:rsidP="00553DC4">
            <w:pPr>
              <w:spacing w:line="360" w:lineRule="auto"/>
              <w:rPr>
                <w:b/>
                <w:bCs/>
                <w:sz w:val="24"/>
                <w:szCs w:val="24"/>
              </w:rPr>
            </w:pPr>
            <w:r w:rsidRPr="00553DC4">
              <w:rPr>
                <w:b/>
                <w:bCs/>
                <w:sz w:val="24"/>
                <w:szCs w:val="24"/>
              </w:rPr>
              <w:t>X4</w:t>
            </w:r>
          </w:p>
        </w:tc>
        <w:tc>
          <w:tcPr>
            <w:tcW w:w="3060" w:type="dxa"/>
            <w:hideMark/>
          </w:tcPr>
          <w:p w14:paraId="2AB5C354" w14:textId="77777777" w:rsidR="00553DC4" w:rsidRPr="00553DC4" w:rsidRDefault="00553DC4" w:rsidP="00553DC4">
            <w:pPr>
              <w:spacing w:line="360" w:lineRule="auto"/>
              <w:rPr>
                <w:b/>
                <w:bCs/>
                <w:sz w:val="24"/>
                <w:szCs w:val="24"/>
              </w:rPr>
            </w:pPr>
            <w:r w:rsidRPr="00553DC4">
              <w:rPr>
                <w:b/>
                <w:bCs/>
                <w:sz w:val="24"/>
                <w:szCs w:val="24"/>
              </w:rPr>
              <w:t>4</w:t>
            </w:r>
          </w:p>
        </w:tc>
        <w:tc>
          <w:tcPr>
            <w:tcW w:w="3420" w:type="dxa"/>
            <w:hideMark/>
          </w:tcPr>
          <w:p w14:paraId="1A1337C6" w14:textId="77777777" w:rsidR="00553DC4" w:rsidRPr="00553DC4" w:rsidRDefault="00553DC4" w:rsidP="00553DC4">
            <w:pPr>
              <w:spacing w:line="360" w:lineRule="auto"/>
              <w:rPr>
                <w:b/>
                <w:bCs/>
                <w:sz w:val="24"/>
                <w:szCs w:val="24"/>
              </w:rPr>
            </w:pPr>
            <w:r w:rsidRPr="00553DC4">
              <w:rPr>
                <w:b/>
                <w:bCs/>
                <w:sz w:val="24"/>
                <w:szCs w:val="24"/>
              </w:rPr>
              <w:t>3.2</w:t>
            </w:r>
          </w:p>
        </w:tc>
      </w:tr>
      <w:tr w:rsidR="00553DC4" w:rsidRPr="00553DC4" w14:paraId="5FA8C579" w14:textId="77777777" w:rsidTr="00553DC4">
        <w:trPr>
          <w:trHeight w:val="288"/>
        </w:trPr>
        <w:tc>
          <w:tcPr>
            <w:tcW w:w="2785" w:type="dxa"/>
            <w:hideMark/>
          </w:tcPr>
          <w:p w14:paraId="7554B910" w14:textId="77777777" w:rsidR="00553DC4" w:rsidRPr="00553DC4" w:rsidRDefault="00553DC4" w:rsidP="00553DC4">
            <w:pPr>
              <w:spacing w:line="360" w:lineRule="auto"/>
              <w:rPr>
                <w:b/>
                <w:bCs/>
                <w:sz w:val="24"/>
                <w:szCs w:val="24"/>
              </w:rPr>
            </w:pPr>
            <w:r w:rsidRPr="00553DC4">
              <w:rPr>
                <w:b/>
                <w:bCs/>
                <w:sz w:val="24"/>
                <w:szCs w:val="24"/>
              </w:rPr>
              <w:t>X5</w:t>
            </w:r>
          </w:p>
        </w:tc>
        <w:tc>
          <w:tcPr>
            <w:tcW w:w="3060" w:type="dxa"/>
            <w:hideMark/>
          </w:tcPr>
          <w:p w14:paraId="4E4C8E47" w14:textId="77777777" w:rsidR="00553DC4" w:rsidRPr="00553DC4" w:rsidRDefault="00553DC4" w:rsidP="00553DC4">
            <w:pPr>
              <w:spacing w:line="360" w:lineRule="auto"/>
              <w:rPr>
                <w:b/>
                <w:bCs/>
                <w:sz w:val="24"/>
                <w:szCs w:val="24"/>
              </w:rPr>
            </w:pPr>
            <w:r w:rsidRPr="00553DC4">
              <w:rPr>
                <w:b/>
                <w:bCs/>
                <w:sz w:val="24"/>
                <w:szCs w:val="24"/>
              </w:rPr>
              <w:t>2.5</w:t>
            </w:r>
          </w:p>
        </w:tc>
        <w:tc>
          <w:tcPr>
            <w:tcW w:w="3420" w:type="dxa"/>
            <w:hideMark/>
          </w:tcPr>
          <w:p w14:paraId="69FB102F" w14:textId="77777777" w:rsidR="00553DC4" w:rsidRPr="00553DC4" w:rsidRDefault="00553DC4" w:rsidP="00553DC4">
            <w:pPr>
              <w:spacing w:line="360" w:lineRule="auto"/>
              <w:rPr>
                <w:b/>
                <w:bCs/>
                <w:sz w:val="24"/>
                <w:szCs w:val="24"/>
              </w:rPr>
            </w:pPr>
            <w:r w:rsidRPr="00553DC4">
              <w:rPr>
                <w:b/>
                <w:bCs/>
                <w:sz w:val="24"/>
                <w:szCs w:val="24"/>
              </w:rPr>
              <w:t>2.8</w:t>
            </w:r>
          </w:p>
        </w:tc>
      </w:tr>
      <w:tr w:rsidR="00553DC4" w:rsidRPr="00553DC4" w14:paraId="54F41449" w14:textId="77777777" w:rsidTr="00553DC4">
        <w:trPr>
          <w:trHeight w:val="288"/>
        </w:trPr>
        <w:tc>
          <w:tcPr>
            <w:tcW w:w="2785" w:type="dxa"/>
            <w:hideMark/>
          </w:tcPr>
          <w:p w14:paraId="68AC8A19" w14:textId="77777777" w:rsidR="00553DC4" w:rsidRPr="00553DC4" w:rsidRDefault="00553DC4" w:rsidP="00553DC4">
            <w:pPr>
              <w:spacing w:line="360" w:lineRule="auto"/>
              <w:rPr>
                <w:b/>
                <w:bCs/>
                <w:sz w:val="24"/>
                <w:szCs w:val="24"/>
              </w:rPr>
            </w:pPr>
            <w:r w:rsidRPr="00553DC4">
              <w:rPr>
                <w:b/>
                <w:bCs/>
                <w:sz w:val="24"/>
                <w:szCs w:val="24"/>
              </w:rPr>
              <w:t>X6</w:t>
            </w:r>
          </w:p>
        </w:tc>
        <w:tc>
          <w:tcPr>
            <w:tcW w:w="3060" w:type="dxa"/>
            <w:hideMark/>
          </w:tcPr>
          <w:p w14:paraId="3E3AC470" w14:textId="77777777" w:rsidR="00553DC4" w:rsidRPr="00553DC4" w:rsidRDefault="00553DC4" w:rsidP="00553DC4">
            <w:pPr>
              <w:spacing w:line="360" w:lineRule="auto"/>
              <w:rPr>
                <w:b/>
                <w:bCs/>
                <w:sz w:val="24"/>
                <w:szCs w:val="24"/>
              </w:rPr>
            </w:pPr>
            <w:r w:rsidRPr="00553DC4">
              <w:rPr>
                <w:b/>
                <w:bCs/>
                <w:sz w:val="24"/>
                <w:szCs w:val="24"/>
              </w:rPr>
              <w:t>3.9</w:t>
            </w:r>
          </w:p>
        </w:tc>
        <w:tc>
          <w:tcPr>
            <w:tcW w:w="3420" w:type="dxa"/>
            <w:hideMark/>
          </w:tcPr>
          <w:p w14:paraId="6F8ED0FB" w14:textId="77777777" w:rsidR="00553DC4" w:rsidRPr="00553DC4" w:rsidRDefault="00553DC4" w:rsidP="00553DC4">
            <w:pPr>
              <w:spacing w:line="360" w:lineRule="auto"/>
              <w:rPr>
                <w:b/>
                <w:bCs/>
                <w:sz w:val="24"/>
                <w:szCs w:val="24"/>
              </w:rPr>
            </w:pPr>
            <w:r w:rsidRPr="00553DC4">
              <w:rPr>
                <w:b/>
                <w:bCs/>
                <w:sz w:val="24"/>
                <w:szCs w:val="24"/>
              </w:rPr>
              <w:t>3.7</w:t>
            </w:r>
          </w:p>
        </w:tc>
      </w:tr>
      <w:tr w:rsidR="00553DC4" w:rsidRPr="00553DC4" w14:paraId="33565CE9" w14:textId="77777777" w:rsidTr="00553DC4">
        <w:trPr>
          <w:trHeight w:val="288"/>
        </w:trPr>
        <w:tc>
          <w:tcPr>
            <w:tcW w:w="2785" w:type="dxa"/>
            <w:hideMark/>
          </w:tcPr>
          <w:p w14:paraId="32BB0BF6" w14:textId="77777777" w:rsidR="00553DC4" w:rsidRPr="00553DC4" w:rsidRDefault="00553DC4" w:rsidP="00553DC4">
            <w:pPr>
              <w:spacing w:line="360" w:lineRule="auto"/>
              <w:rPr>
                <w:b/>
                <w:bCs/>
                <w:sz w:val="24"/>
                <w:szCs w:val="24"/>
              </w:rPr>
            </w:pPr>
            <w:r w:rsidRPr="00553DC4">
              <w:rPr>
                <w:b/>
                <w:bCs/>
                <w:sz w:val="24"/>
                <w:szCs w:val="24"/>
              </w:rPr>
              <w:t>X7</w:t>
            </w:r>
          </w:p>
        </w:tc>
        <w:tc>
          <w:tcPr>
            <w:tcW w:w="3060" w:type="dxa"/>
            <w:hideMark/>
          </w:tcPr>
          <w:p w14:paraId="4CC6B53B" w14:textId="77777777" w:rsidR="00553DC4" w:rsidRPr="00553DC4" w:rsidRDefault="00553DC4" w:rsidP="00553DC4">
            <w:pPr>
              <w:spacing w:line="360" w:lineRule="auto"/>
              <w:rPr>
                <w:b/>
                <w:bCs/>
                <w:sz w:val="24"/>
                <w:szCs w:val="24"/>
              </w:rPr>
            </w:pPr>
            <w:r w:rsidRPr="00553DC4">
              <w:rPr>
                <w:b/>
                <w:bCs/>
                <w:sz w:val="24"/>
                <w:szCs w:val="24"/>
              </w:rPr>
              <w:t>3.2</w:t>
            </w:r>
          </w:p>
        </w:tc>
        <w:tc>
          <w:tcPr>
            <w:tcW w:w="3420" w:type="dxa"/>
            <w:hideMark/>
          </w:tcPr>
          <w:p w14:paraId="7E23829A" w14:textId="77777777" w:rsidR="00553DC4" w:rsidRPr="00553DC4" w:rsidRDefault="00553DC4" w:rsidP="00553DC4">
            <w:pPr>
              <w:spacing w:line="360" w:lineRule="auto"/>
              <w:rPr>
                <w:b/>
                <w:bCs/>
                <w:sz w:val="24"/>
                <w:szCs w:val="24"/>
              </w:rPr>
            </w:pPr>
            <w:r w:rsidRPr="00553DC4">
              <w:rPr>
                <w:b/>
                <w:bCs/>
                <w:sz w:val="24"/>
                <w:szCs w:val="24"/>
              </w:rPr>
              <w:t>2.5</w:t>
            </w:r>
          </w:p>
        </w:tc>
      </w:tr>
      <w:tr w:rsidR="00553DC4" w:rsidRPr="00553DC4" w14:paraId="44C1216A" w14:textId="77777777" w:rsidTr="00553DC4">
        <w:trPr>
          <w:trHeight w:val="288"/>
        </w:trPr>
        <w:tc>
          <w:tcPr>
            <w:tcW w:w="2785" w:type="dxa"/>
            <w:hideMark/>
          </w:tcPr>
          <w:p w14:paraId="13372001" w14:textId="77777777" w:rsidR="00553DC4" w:rsidRPr="00553DC4" w:rsidRDefault="00553DC4" w:rsidP="00553DC4">
            <w:pPr>
              <w:spacing w:line="360" w:lineRule="auto"/>
              <w:rPr>
                <w:b/>
                <w:bCs/>
                <w:sz w:val="24"/>
                <w:szCs w:val="24"/>
              </w:rPr>
            </w:pPr>
            <w:r w:rsidRPr="00553DC4">
              <w:rPr>
                <w:b/>
                <w:bCs/>
                <w:sz w:val="24"/>
                <w:szCs w:val="24"/>
              </w:rPr>
              <w:t>X8</w:t>
            </w:r>
          </w:p>
        </w:tc>
        <w:tc>
          <w:tcPr>
            <w:tcW w:w="3060" w:type="dxa"/>
            <w:hideMark/>
          </w:tcPr>
          <w:p w14:paraId="44D3732C" w14:textId="77777777" w:rsidR="00553DC4" w:rsidRPr="00553DC4" w:rsidRDefault="00553DC4" w:rsidP="00553DC4">
            <w:pPr>
              <w:spacing w:line="360" w:lineRule="auto"/>
              <w:rPr>
                <w:b/>
                <w:bCs/>
                <w:sz w:val="24"/>
                <w:szCs w:val="24"/>
              </w:rPr>
            </w:pPr>
            <w:r w:rsidRPr="00553DC4">
              <w:rPr>
                <w:b/>
                <w:bCs/>
                <w:sz w:val="24"/>
                <w:szCs w:val="24"/>
              </w:rPr>
              <w:t>3.5</w:t>
            </w:r>
          </w:p>
        </w:tc>
        <w:tc>
          <w:tcPr>
            <w:tcW w:w="3420" w:type="dxa"/>
            <w:hideMark/>
          </w:tcPr>
          <w:p w14:paraId="7EF62A49" w14:textId="77777777" w:rsidR="00553DC4" w:rsidRPr="00553DC4" w:rsidRDefault="00553DC4" w:rsidP="00553DC4">
            <w:pPr>
              <w:spacing w:line="360" w:lineRule="auto"/>
              <w:rPr>
                <w:b/>
                <w:bCs/>
                <w:sz w:val="24"/>
                <w:szCs w:val="24"/>
              </w:rPr>
            </w:pPr>
            <w:r w:rsidRPr="00553DC4">
              <w:rPr>
                <w:b/>
                <w:bCs/>
                <w:sz w:val="24"/>
                <w:szCs w:val="24"/>
              </w:rPr>
              <w:t>4</w:t>
            </w:r>
          </w:p>
        </w:tc>
      </w:tr>
    </w:tbl>
    <w:p w14:paraId="11FD0460" w14:textId="77777777" w:rsidR="00553DC4" w:rsidRDefault="00553DC4" w:rsidP="00553DC4">
      <w:pPr>
        <w:spacing w:line="360" w:lineRule="auto"/>
        <w:rPr>
          <w:b/>
          <w:bCs/>
          <w:sz w:val="24"/>
          <w:szCs w:val="24"/>
        </w:rPr>
      </w:pPr>
    </w:p>
    <w:p w14:paraId="2586DABB" w14:textId="77777777" w:rsidR="00553DC4" w:rsidRDefault="00553DC4" w:rsidP="00553DC4">
      <w:pPr>
        <w:spacing w:line="360" w:lineRule="auto"/>
        <w:rPr>
          <w:b/>
          <w:bCs/>
          <w:sz w:val="24"/>
          <w:szCs w:val="24"/>
        </w:rPr>
      </w:pPr>
    </w:p>
    <w:p w14:paraId="3CF7B182" w14:textId="77777777" w:rsidR="00553DC4" w:rsidRPr="00553DC4" w:rsidRDefault="00553DC4" w:rsidP="00553DC4">
      <w:pPr>
        <w:spacing w:line="360" w:lineRule="auto"/>
        <w:rPr>
          <w:b/>
          <w:bCs/>
          <w:sz w:val="24"/>
          <w:szCs w:val="24"/>
        </w:rPr>
      </w:pPr>
      <w:r w:rsidRPr="00553DC4">
        <w:rPr>
          <w:b/>
          <w:bCs/>
          <w:sz w:val="24"/>
          <w:szCs w:val="24"/>
        </w:rPr>
        <w:t>Step 2: Predicting Ratings for U1</w:t>
      </w:r>
    </w:p>
    <w:p w14:paraId="05619D80" w14:textId="77777777" w:rsidR="00553DC4" w:rsidRPr="00553DC4" w:rsidRDefault="00553DC4" w:rsidP="00553DC4">
      <w:pPr>
        <w:spacing w:line="360" w:lineRule="auto"/>
        <w:rPr>
          <w:b/>
          <w:bCs/>
          <w:sz w:val="24"/>
          <w:szCs w:val="24"/>
        </w:rPr>
      </w:pPr>
      <w:r w:rsidRPr="00553DC4">
        <w:rPr>
          <w:b/>
          <w:bCs/>
          <w:sz w:val="24"/>
          <w:szCs w:val="24"/>
        </w:rPr>
        <w:t>Assuming we have the following actual ratings:</w:t>
      </w:r>
    </w:p>
    <w:p w14:paraId="0CE3DFBD" w14:textId="77777777" w:rsidR="00553DC4" w:rsidRPr="00553DC4" w:rsidRDefault="00553DC4" w:rsidP="00553DC4">
      <w:pPr>
        <w:numPr>
          <w:ilvl w:val="0"/>
          <w:numId w:val="16"/>
        </w:numPr>
        <w:spacing w:line="360" w:lineRule="auto"/>
        <w:rPr>
          <w:b/>
          <w:bCs/>
          <w:sz w:val="24"/>
          <w:szCs w:val="24"/>
        </w:rPr>
      </w:pPr>
      <w:r w:rsidRPr="00553DC4">
        <w:rPr>
          <w:b/>
          <w:bCs/>
          <w:sz w:val="24"/>
          <w:szCs w:val="24"/>
        </w:rPr>
        <w:t>U1 has rated: X1, X3, X4, X5, X6, X7, X8.</w:t>
      </w:r>
    </w:p>
    <w:p w14:paraId="1D0B1DE5" w14:textId="77777777" w:rsidR="00553DC4" w:rsidRPr="00553DC4" w:rsidRDefault="00553DC4" w:rsidP="00553DC4">
      <w:pPr>
        <w:numPr>
          <w:ilvl w:val="0"/>
          <w:numId w:val="16"/>
        </w:numPr>
        <w:spacing w:line="360" w:lineRule="auto"/>
        <w:rPr>
          <w:b/>
          <w:bCs/>
          <w:sz w:val="24"/>
          <w:szCs w:val="24"/>
        </w:rPr>
      </w:pPr>
      <w:r w:rsidRPr="00553DC4">
        <w:rPr>
          <w:b/>
          <w:bCs/>
          <w:sz w:val="24"/>
          <w:szCs w:val="24"/>
        </w:rPr>
        <w:lastRenderedPageBreak/>
        <w:t>Ratings for the item not rated by U1 (X2):</w:t>
      </w:r>
    </w:p>
    <w:p w14:paraId="4E869190" w14:textId="77777777" w:rsidR="00553DC4" w:rsidRPr="00553DC4" w:rsidRDefault="00553DC4" w:rsidP="00553DC4">
      <w:pPr>
        <w:numPr>
          <w:ilvl w:val="0"/>
          <w:numId w:val="16"/>
        </w:numPr>
        <w:spacing w:line="360" w:lineRule="auto"/>
        <w:rPr>
          <w:b/>
          <w:bCs/>
          <w:sz w:val="24"/>
          <w:szCs w:val="24"/>
        </w:rPr>
      </w:pPr>
      <w:r w:rsidRPr="00553DC4">
        <w:rPr>
          <w:b/>
          <w:bCs/>
          <w:sz w:val="24"/>
          <w:szCs w:val="24"/>
        </w:rPr>
        <w:t>Ratings from similar users:</w:t>
      </w:r>
    </w:p>
    <w:p w14:paraId="1B8B2412" w14:textId="77777777" w:rsidR="00553DC4" w:rsidRPr="00553DC4" w:rsidRDefault="00553DC4" w:rsidP="00553DC4">
      <w:pPr>
        <w:numPr>
          <w:ilvl w:val="1"/>
          <w:numId w:val="16"/>
        </w:numPr>
        <w:spacing w:line="360" w:lineRule="auto"/>
        <w:rPr>
          <w:b/>
          <w:bCs/>
          <w:sz w:val="24"/>
          <w:szCs w:val="24"/>
        </w:rPr>
      </w:pPr>
      <w:r w:rsidRPr="00553DC4">
        <w:rPr>
          <w:b/>
          <w:bCs/>
          <w:sz w:val="24"/>
          <w:szCs w:val="24"/>
        </w:rPr>
        <w:t>U2 rated X2: 5.0</w:t>
      </w:r>
    </w:p>
    <w:p w14:paraId="43F38973" w14:textId="77777777" w:rsidR="00553DC4" w:rsidRPr="00553DC4" w:rsidRDefault="00553DC4" w:rsidP="00553DC4">
      <w:pPr>
        <w:numPr>
          <w:ilvl w:val="1"/>
          <w:numId w:val="16"/>
        </w:numPr>
        <w:spacing w:line="360" w:lineRule="auto"/>
        <w:rPr>
          <w:b/>
          <w:bCs/>
          <w:sz w:val="24"/>
          <w:szCs w:val="24"/>
        </w:rPr>
      </w:pPr>
      <w:r w:rsidRPr="00553DC4">
        <w:rPr>
          <w:b/>
          <w:bCs/>
          <w:sz w:val="24"/>
          <w:szCs w:val="24"/>
        </w:rPr>
        <w:t>U3 rated X2: 3.0</w:t>
      </w:r>
    </w:p>
    <w:p w14:paraId="70ECE27B" w14:textId="77777777" w:rsidR="00553DC4" w:rsidRPr="00553DC4" w:rsidRDefault="00553DC4" w:rsidP="00553DC4">
      <w:pPr>
        <w:numPr>
          <w:ilvl w:val="1"/>
          <w:numId w:val="16"/>
        </w:numPr>
        <w:spacing w:line="360" w:lineRule="auto"/>
        <w:rPr>
          <w:b/>
          <w:bCs/>
          <w:sz w:val="24"/>
          <w:szCs w:val="24"/>
        </w:rPr>
      </w:pPr>
      <w:r w:rsidRPr="00553DC4">
        <w:rPr>
          <w:b/>
          <w:bCs/>
          <w:sz w:val="24"/>
          <w:szCs w:val="24"/>
        </w:rPr>
        <w:t>U4 rated X2: 2.0</w:t>
      </w:r>
    </w:p>
    <w:p w14:paraId="4AB9837E" w14:textId="77777777" w:rsidR="00553DC4" w:rsidRPr="00553DC4" w:rsidRDefault="00553DC4" w:rsidP="00553DC4">
      <w:pPr>
        <w:numPr>
          <w:ilvl w:val="1"/>
          <w:numId w:val="16"/>
        </w:numPr>
        <w:spacing w:line="360" w:lineRule="auto"/>
        <w:rPr>
          <w:b/>
          <w:bCs/>
          <w:sz w:val="24"/>
          <w:szCs w:val="24"/>
        </w:rPr>
      </w:pPr>
      <w:r w:rsidRPr="00553DC4">
        <w:rPr>
          <w:b/>
          <w:bCs/>
          <w:sz w:val="24"/>
          <w:szCs w:val="24"/>
        </w:rPr>
        <w:t>U6 rated X2: 3.0</w:t>
      </w:r>
    </w:p>
    <w:p w14:paraId="49F64786" w14:textId="77777777" w:rsidR="00553DC4" w:rsidRPr="00553DC4" w:rsidRDefault="00553DC4" w:rsidP="00553DC4">
      <w:pPr>
        <w:numPr>
          <w:ilvl w:val="1"/>
          <w:numId w:val="16"/>
        </w:numPr>
        <w:spacing w:line="360" w:lineRule="auto"/>
        <w:rPr>
          <w:b/>
          <w:bCs/>
          <w:sz w:val="24"/>
          <w:szCs w:val="24"/>
        </w:rPr>
      </w:pPr>
      <w:r w:rsidRPr="00553DC4">
        <w:rPr>
          <w:b/>
          <w:bCs/>
          <w:sz w:val="24"/>
          <w:szCs w:val="24"/>
        </w:rPr>
        <w:t>U7 rated X2: 4.0</w:t>
      </w:r>
    </w:p>
    <w:p w14:paraId="0822B5DA" w14:textId="77777777" w:rsidR="00553DC4" w:rsidRPr="00553DC4" w:rsidRDefault="00553DC4" w:rsidP="00553DC4">
      <w:pPr>
        <w:numPr>
          <w:ilvl w:val="1"/>
          <w:numId w:val="16"/>
        </w:numPr>
        <w:spacing w:line="360" w:lineRule="auto"/>
        <w:rPr>
          <w:b/>
          <w:bCs/>
          <w:sz w:val="24"/>
          <w:szCs w:val="24"/>
        </w:rPr>
      </w:pPr>
      <w:r w:rsidRPr="00553DC4">
        <w:rPr>
          <w:b/>
          <w:bCs/>
          <w:sz w:val="24"/>
          <w:szCs w:val="24"/>
        </w:rPr>
        <w:t>U8 rated X2: 2.0</w:t>
      </w:r>
    </w:p>
    <w:p w14:paraId="36A71B53" w14:textId="77777777" w:rsidR="00553DC4" w:rsidRPr="00553DC4" w:rsidRDefault="00553DC4" w:rsidP="00553DC4">
      <w:pPr>
        <w:spacing w:line="360" w:lineRule="auto"/>
        <w:rPr>
          <w:b/>
          <w:bCs/>
          <w:sz w:val="24"/>
          <w:szCs w:val="24"/>
        </w:rPr>
      </w:pPr>
      <w:r w:rsidRPr="00553DC4">
        <w:rPr>
          <w:b/>
          <w:bCs/>
          <w:sz w:val="24"/>
          <w:szCs w:val="24"/>
        </w:rPr>
        <w:t>Using cosine similarity to predict the rating for U1 on X2:</w:t>
      </w:r>
    </w:p>
    <w:p w14:paraId="4FD0BA07" w14:textId="77777777" w:rsidR="00E27CE0" w:rsidRPr="00E27CE0" w:rsidRDefault="00000000" w:rsidP="00553DC4">
      <w:pPr>
        <w:spacing w:line="360" w:lineRule="auto"/>
        <w:rPr>
          <w:rFonts w:eastAsiaTheme="minorEastAsia"/>
          <w:b/>
          <w:bCs/>
          <w:sz w:val="24"/>
          <w:szCs w:val="24"/>
        </w:rPr>
      </w:pPr>
      <m:oMathPara>
        <m:oMath>
          <m:acc>
            <m:accPr>
              <m:ctrlPr>
                <w:rPr>
                  <w:rFonts w:ascii="Cambria Math" w:hAnsi="Cambria Math"/>
                  <w:b/>
                  <w:bCs/>
                  <w:i/>
                  <w:sz w:val="24"/>
                  <w:szCs w:val="24"/>
                </w:rPr>
              </m:ctrlPr>
            </m:accPr>
            <m:e/>
          </m:acc>
          <m:sSub>
            <m:sSubPr>
              <m:ctrlPr>
                <w:rPr>
                  <w:rFonts w:ascii="Cambria Math" w:hAnsi="Cambria Math"/>
                  <w:b/>
                  <w:bCs/>
                  <w:i/>
                  <w:sz w:val="24"/>
                  <w:szCs w:val="24"/>
                </w:rPr>
              </m:ctrlPr>
            </m:sSubPr>
            <m:e>
              <m:d>
                <m:dPr>
                  <m:begChr m:val="{"/>
                  <m:endChr m:val="}"/>
                  <m:ctrlPr>
                    <w:rPr>
                      <w:rFonts w:ascii="Cambria Math" w:hAnsi="Cambria Math"/>
                      <w:b/>
                      <w:bCs/>
                      <w:i/>
                      <w:sz w:val="24"/>
                      <w:szCs w:val="24"/>
                    </w:rPr>
                  </m:ctrlPr>
                </m:dPr>
                <m:e>
                  <m:r>
                    <m:rPr>
                      <m:sty m:val="bi"/>
                    </m:rPr>
                    <w:rPr>
                      <w:rFonts w:ascii="Cambria Math" w:hAnsi="Cambria Math"/>
                      <w:sz w:val="24"/>
                      <w:szCs w:val="24"/>
                    </w:rPr>
                    <m:t>r</m:t>
                  </m:r>
                </m:e>
              </m:d>
            </m:e>
            <m:sub>
              <m:d>
                <m:dPr>
                  <m:begChr m:val="{"/>
                  <m:endChr m:val="}"/>
                  <m:ctrlPr>
                    <w:rPr>
                      <w:rFonts w:ascii="Cambria Math" w:hAnsi="Cambria Math"/>
                      <w:b/>
                      <w:bCs/>
                      <w:i/>
                      <w:sz w:val="24"/>
                      <w:szCs w:val="24"/>
                    </w:rPr>
                  </m:ctrlPr>
                </m:dPr>
                <m:e>
                  <m:r>
                    <m:rPr>
                      <m:sty m:val="bi"/>
                    </m:rPr>
                    <w:rPr>
                      <w:rFonts w:ascii="Cambria Math" w:hAnsi="Cambria Math"/>
                      <w:sz w:val="24"/>
                      <w:szCs w:val="24"/>
                    </w:rPr>
                    <m:t>U</m:t>
                  </m:r>
                  <m:r>
                    <m:rPr>
                      <m:sty m:val="bi"/>
                    </m:rPr>
                    <w:rPr>
                      <w:rFonts w:ascii="Cambria Math" w:hAnsi="Cambria Math"/>
                      <w:sz w:val="24"/>
                      <w:szCs w:val="24"/>
                    </w:rPr>
                    <m:t>1, X</m:t>
                  </m:r>
                  <m:r>
                    <m:rPr>
                      <m:sty m:val="bi"/>
                    </m:rPr>
                    <w:rPr>
                      <w:rFonts w:ascii="Cambria Math" w:hAnsi="Cambria Math"/>
                      <w:sz w:val="24"/>
                      <w:szCs w:val="24"/>
                    </w:rPr>
                    <m:t>2</m:t>
                  </m:r>
                </m:e>
              </m:d>
            </m:sub>
          </m:sSub>
          <m:r>
            <m:rPr>
              <m:sty m:val="bi"/>
            </m:rPr>
            <w:rPr>
              <w:rFonts w:ascii="Cambria Math" w:hAnsi="Cambria Math"/>
              <w:sz w:val="24"/>
              <w:szCs w:val="24"/>
            </w:rPr>
            <m:t>= \frac</m:t>
          </m:r>
          <m:d>
            <m:dPr>
              <m:begChr m:val="{"/>
              <m:endChr m:val="}"/>
              <m:ctrlPr>
                <w:rPr>
                  <w:rFonts w:ascii="Cambria Math" w:hAnsi="Cambria Math"/>
                  <w:b/>
                  <w:bCs/>
                  <w:i/>
                  <w:sz w:val="24"/>
                  <w:szCs w:val="24"/>
                </w:rPr>
              </m:ctrlPr>
            </m:dPr>
            <m:e>
              <m:d>
                <m:dPr>
                  <m:ctrlPr>
                    <w:rPr>
                      <w:rFonts w:ascii="Cambria Math" w:hAnsi="Cambria Math"/>
                      <w:b/>
                      <w:bCs/>
                      <w:i/>
                      <w:sz w:val="24"/>
                      <w:szCs w:val="24"/>
                    </w:rPr>
                  </m:ctrlPr>
                </m:dPr>
                <m:e>
                  <m:r>
                    <m:rPr>
                      <m:sty m:val="bi"/>
                    </m:rPr>
                    <w:rPr>
                      <w:rFonts w:ascii="Cambria Math" w:hAnsi="Cambria Math"/>
                      <w:sz w:val="24"/>
                      <w:szCs w:val="24"/>
                    </w:rPr>
                    <m:t>0.928 ×5.0</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0.569 ×3.0</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0.541 ×2.0</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0.866 ×3.0</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0.558 ×4.0</m:t>
                  </m:r>
                </m:e>
              </m:d>
              <m:r>
                <m:rPr>
                  <m:sty m:val="bi"/>
                </m:rPr>
                <w:rPr>
                  <w:rFonts w:ascii="Cambria Math" w:hAnsi="Cambria Math"/>
                  <w:sz w:val="24"/>
                  <w:szCs w:val="24"/>
                </w:rPr>
                <m:t xml:space="preserve">+ </m:t>
              </m:r>
              <m:d>
                <m:dPr>
                  <m:ctrlPr>
                    <w:rPr>
                      <w:rFonts w:ascii="Cambria Math" w:hAnsi="Cambria Math"/>
                      <w:b/>
                      <w:bCs/>
                      <w:i/>
                      <w:sz w:val="24"/>
                      <w:szCs w:val="24"/>
                    </w:rPr>
                  </m:ctrlPr>
                </m:dPr>
                <m:e>
                  <m:r>
                    <m:rPr>
                      <m:sty m:val="bi"/>
                    </m:rPr>
                    <w:rPr>
                      <w:rFonts w:ascii="Cambria Math" w:hAnsi="Cambria Math"/>
                      <w:sz w:val="24"/>
                      <w:szCs w:val="24"/>
                    </w:rPr>
                    <m:t>0.764 ×2.0</m:t>
                  </m:r>
                </m:e>
              </m:d>
            </m:e>
          </m:d>
          <m:d>
            <m:dPr>
              <m:begChr m:val="{"/>
              <m:endChr m:val="}"/>
              <m:ctrlPr>
                <w:rPr>
                  <w:rFonts w:ascii="Cambria Math" w:hAnsi="Cambria Math"/>
                  <w:b/>
                  <w:bCs/>
                  <w:i/>
                  <w:sz w:val="24"/>
                  <w:szCs w:val="24"/>
                </w:rPr>
              </m:ctrlPr>
            </m:dPr>
            <m:e>
              <m:r>
                <m:rPr>
                  <m:sty m:val="bi"/>
                </m:rPr>
                <w:rPr>
                  <w:rFonts w:ascii="Cambria Math" w:hAnsi="Cambria Math"/>
                  <w:sz w:val="24"/>
                  <w:szCs w:val="24"/>
                </w:rPr>
                <m:t>0.928 + 0.569 + 0.541 + 0.866 + 0.558 + 0.764</m:t>
              </m:r>
            </m:e>
          </m:d>
        </m:oMath>
      </m:oMathPara>
    </w:p>
    <w:p w14:paraId="22CE6944" w14:textId="4B7E8568" w:rsidR="00553DC4" w:rsidRPr="00553DC4" w:rsidRDefault="00553DC4" w:rsidP="00553DC4">
      <w:pPr>
        <w:spacing w:line="360" w:lineRule="auto"/>
        <w:rPr>
          <w:rFonts w:eastAsiaTheme="minorEastAsia"/>
          <w:b/>
          <w:bCs/>
          <w:sz w:val="24"/>
          <w:szCs w:val="24"/>
        </w:rPr>
      </w:pPr>
      <w:r w:rsidRPr="00553DC4">
        <w:rPr>
          <w:b/>
          <w:bCs/>
          <w:sz w:val="24"/>
          <w:szCs w:val="24"/>
        </w:rPr>
        <w:t>Calculating each term:</w:t>
      </w:r>
    </w:p>
    <w:p w14:paraId="63A90E32" w14:textId="77777777" w:rsidR="00553DC4" w:rsidRPr="00553DC4" w:rsidRDefault="00553DC4" w:rsidP="00553DC4">
      <w:pPr>
        <w:numPr>
          <w:ilvl w:val="0"/>
          <w:numId w:val="17"/>
        </w:numPr>
        <w:spacing w:line="360" w:lineRule="auto"/>
        <w:rPr>
          <w:b/>
          <w:bCs/>
          <w:sz w:val="24"/>
          <w:szCs w:val="24"/>
        </w:rPr>
      </w:pPr>
      <w:r w:rsidRPr="00553DC4">
        <w:rPr>
          <w:b/>
          <w:bCs/>
          <w:sz w:val="24"/>
          <w:szCs w:val="24"/>
        </w:rPr>
        <w:t>Numerator:</w:t>
      </w:r>
    </w:p>
    <w:p w14:paraId="0403155C" w14:textId="77777777" w:rsidR="00E27CE0" w:rsidRDefault="00E27CE0" w:rsidP="00E27CE0">
      <w:pPr>
        <w:numPr>
          <w:ilvl w:val="0"/>
          <w:numId w:val="18"/>
        </w:numPr>
        <w:spacing w:line="360" w:lineRule="auto"/>
        <w:rPr>
          <w:b/>
          <w:bCs/>
          <w:sz w:val="24"/>
          <w:szCs w:val="24"/>
        </w:rPr>
      </w:pPr>
      <w:r w:rsidRPr="00E27CE0">
        <w:rPr>
          <w:b/>
          <w:bCs/>
          <w:sz w:val="24"/>
          <w:szCs w:val="24"/>
        </w:rPr>
        <w:t>(0.928 × 5.0) + (0.569 × 3.0) + (0.541 × 2.0) + (0.866 × 3.0) + (0.558 × 4.0) + (0.764 × 2.0)</w:t>
      </w:r>
    </w:p>
    <w:p w14:paraId="78264D60" w14:textId="45CF542F" w:rsidR="00E27CE0" w:rsidRPr="00E27CE0" w:rsidRDefault="00E27CE0" w:rsidP="00E27CE0">
      <w:pPr>
        <w:spacing w:line="360" w:lineRule="auto"/>
        <w:ind w:left="360"/>
        <w:rPr>
          <w:b/>
          <w:bCs/>
          <w:sz w:val="24"/>
          <w:szCs w:val="24"/>
        </w:rPr>
      </w:pPr>
      <w:r>
        <w:rPr>
          <w:b/>
          <w:bCs/>
          <w:sz w:val="24"/>
          <w:szCs w:val="24"/>
        </w:rPr>
        <w:t xml:space="preserve">                              </w:t>
      </w:r>
      <w:r w:rsidRPr="00E27CE0">
        <w:rPr>
          <w:b/>
          <w:bCs/>
          <w:sz w:val="24"/>
          <w:szCs w:val="24"/>
        </w:rPr>
        <w:t>= 4.64 + 1.707 + 1.082 + 2.598 + 2.232 + 1.528= 13.797</w:t>
      </w:r>
    </w:p>
    <w:p w14:paraId="7D136EA9" w14:textId="5937EA5E" w:rsidR="00553DC4" w:rsidRPr="00553DC4" w:rsidRDefault="00553DC4" w:rsidP="00E27CE0">
      <w:pPr>
        <w:numPr>
          <w:ilvl w:val="0"/>
          <w:numId w:val="18"/>
        </w:numPr>
        <w:spacing w:line="360" w:lineRule="auto"/>
        <w:rPr>
          <w:b/>
          <w:bCs/>
          <w:sz w:val="24"/>
          <w:szCs w:val="24"/>
        </w:rPr>
      </w:pPr>
      <w:r w:rsidRPr="00553DC4">
        <w:rPr>
          <w:b/>
          <w:bCs/>
          <w:sz w:val="24"/>
          <w:szCs w:val="24"/>
        </w:rPr>
        <w:t>Denominator:</w:t>
      </w:r>
    </w:p>
    <w:p w14:paraId="68BCC07B" w14:textId="77777777" w:rsidR="00E27CE0" w:rsidRDefault="00E27CE0" w:rsidP="00E27CE0">
      <w:pPr>
        <w:numPr>
          <w:ilvl w:val="0"/>
          <w:numId w:val="19"/>
        </w:numPr>
        <w:spacing w:line="360" w:lineRule="auto"/>
        <w:rPr>
          <w:b/>
          <w:bCs/>
          <w:sz w:val="24"/>
          <w:szCs w:val="24"/>
        </w:rPr>
      </w:pPr>
      <w:r w:rsidRPr="00E27CE0">
        <w:rPr>
          <w:b/>
          <w:bCs/>
          <w:sz w:val="24"/>
          <w:szCs w:val="24"/>
        </w:rPr>
        <w:t>0.928 + 0.569 + 0.541 + 0.866 + 0.558 + 0.764 = 3.226</w:t>
      </w:r>
    </w:p>
    <w:p w14:paraId="08EEA1A7" w14:textId="77777777" w:rsidR="00E27CE0" w:rsidRDefault="00E27CE0" w:rsidP="00E27CE0">
      <w:pPr>
        <w:spacing w:line="360" w:lineRule="auto"/>
        <w:rPr>
          <w:b/>
          <w:bCs/>
          <w:sz w:val="24"/>
          <w:szCs w:val="24"/>
        </w:rPr>
      </w:pPr>
    </w:p>
    <w:p w14:paraId="48DEAD0D" w14:textId="45BC2AA1" w:rsidR="00553DC4" w:rsidRPr="00553DC4" w:rsidRDefault="00553DC4" w:rsidP="00E27CE0">
      <w:pPr>
        <w:spacing w:line="360" w:lineRule="auto"/>
        <w:rPr>
          <w:b/>
          <w:bCs/>
          <w:sz w:val="24"/>
          <w:szCs w:val="24"/>
        </w:rPr>
      </w:pPr>
      <w:r w:rsidRPr="00553DC4">
        <w:rPr>
          <w:b/>
          <w:bCs/>
          <w:sz w:val="24"/>
          <w:szCs w:val="24"/>
        </w:rPr>
        <w:t>Predicted Rating:</w:t>
      </w:r>
    </w:p>
    <w:p w14:paraId="1A1A8627" w14:textId="77777777" w:rsidR="00E27CE0" w:rsidRPr="00E27CE0" w:rsidRDefault="00000000" w:rsidP="00553DC4">
      <w:pPr>
        <w:spacing w:line="360" w:lineRule="auto"/>
        <w:rPr>
          <w:rFonts w:eastAsiaTheme="minorEastAsia"/>
          <w:b/>
          <w:bCs/>
          <w:sz w:val="24"/>
          <w:szCs w:val="24"/>
        </w:rPr>
      </w:pPr>
      <m:oMathPara>
        <m:oMath>
          <m:acc>
            <m:accPr>
              <m:ctrlPr>
                <w:rPr>
                  <w:rFonts w:ascii="Cambria Math" w:hAnsi="Cambria Math"/>
                  <w:b/>
                  <w:bCs/>
                  <w:i/>
                  <w:sz w:val="24"/>
                  <w:szCs w:val="24"/>
                </w:rPr>
              </m:ctrlPr>
            </m:accPr>
            <m:e/>
          </m:acc>
          <m:sSub>
            <m:sSubPr>
              <m:ctrlPr>
                <w:rPr>
                  <w:rFonts w:ascii="Cambria Math" w:hAnsi="Cambria Math"/>
                  <w:b/>
                  <w:bCs/>
                  <w:i/>
                  <w:sz w:val="24"/>
                  <w:szCs w:val="24"/>
                </w:rPr>
              </m:ctrlPr>
            </m:sSubPr>
            <m:e>
              <m:d>
                <m:dPr>
                  <m:begChr m:val="{"/>
                  <m:endChr m:val="}"/>
                  <m:ctrlPr>
                    <w:rPr>
                      <w:rFonts w:ascii="Cambria Math" w:hAnsi="Cambria Math"/>
                      <w:b/>
                      <w:bCs/>
                      <w:i/>
                      <w:sz w:val="24"/>
                      <w:szCs w:val="24"/>
                    </w:rPr>
                  </m:ctrlPr>
                </m:dPr>
                <m:e>
                  <m:r>
                    <m:rPr>
                      <m:sty m:val="bi"/>
                    </m:rPr>
                    <w:rPr>
                      <w:rFonts w:ascii="Cambria Math" w:hAnsi="Cambria Math"/>
                      <w:sz w:val="24"/>
                      <w:szCs w:val="24"/>
                    </w:rPr>
                    <m:t>r</m:t>
                  </m:r>
                </m:e>
              </m:d>
            </m:e>
            <m:sub>
              <m:d>
                <m:dPr>
                  <m:begChr m:val="{"/>
                  <m:endChr m:val="}"/>
                  <m:ctrlPr>
                    <w:rPr>
                      <w:rFonts w:ascii="Cambria Math" w:hAnsi="Cambria Math"/>
                      <w:b/>
                      <w:bCs/>
                      <w:i/>
                      <w:sz w:val="24"/>
                      <w:szCs w:val="24"/>
                    </w:rPr>
                  </m:ctrlPr>
                </m:dPr>
                <m:e>
                  <m:r>
                    <m:rPr>
                      <m:sty m:val="bi"/>
                    </m:rPr>
                    <w:rPr>
                      <w:rFonts w:ascii="Cambria Math" w:hAnsi="Cambria Math"/>
                      <w:sz w:val="24"/>
                      <w:szCs w:val="24"/>
                    </w:rPr>
                    <m:t>U</m:t>
                  </m:r>
                  <m:r>
                    <m:rPr>
                      <m:sty m:val="bi"/>
                    </m:rPr>
                    <w:rPr>
                      <w:rFonts w:ascii="Cambria Math" w:hAnsi="Cambria Math"/>
                      <w:sz w:val="24"/>
                      <w:szCs w:val="24"/>
                    </w:rPr>
                    <m:t>1, X</m:t>
                  </m:r>
                  <m:r>
                    <m:rPr>
                      <m:sty m:val="bi"/>
                    </m:rPr>
                    <w:rPr>
                      <w:rFonts w:ascii="Cambria Math" w:hAnsi="Cambria Math"/>
                      <w:sz w:val="24"/>
                      <w:szCs w:val="24"/>
                    </w:rPr>
                    <m:t>2</m:t>
                  </m:r>
                </m:e>
              </m:d>
            </m:sub>
          </m:sSub>
          <m:r>
            <m:rPr>
              <m:sty m:val="bi"/>
            </m:rPr>
            <w:rPr>
              <w:rFonts w:ascii="Cambria Math" w:hAnsi="Cambria Math"/>
              <w:sz w:val="24"/>
              <w:szCs w:val="24"/>
            </w:rPr>
            <m:t>= \frac</m:t>
          </m:r>
          <m:d>
            <m:dPr>
              <m:begChr m:val="{"/>
              <m:endChr m:val="}"/>
              <m:ctrlPr>
                <w:rPr>
                  <w:rFonts w:ascii="Cambria Math" w:hAnsi="Cambria Math"/>
                  <w:b/>
                  <w:bCs/>
                  <w:i/>
                  <w:sz w:val="24"/>
                  <w:szCs w:val="24"/>
                </w:rPr>
              </m:ctrlPr>
            </m:dPr>
            <m:e>
              <m:r>
                <m:rPr>
                  <m:sty m:val="bi"/>
                </m:rPr>
                <w:rPr>
                  <w:rFonts w:ascii="Cambria Math" w:hAnsi="Cambria Math"/>
                  <w:sz w:val="24"/>
                  <w:szCs w:val="24"/>
                </w:rPr>
                <m:t>13.797</m:t>
              </m:r>
            </m:e>
          </m:d>
          <m:d>
            <m:dPr>
              <m:begChr m:val="{"/>
              <m:endChr m:val="}"/>
              <m:ctrlPr>
                <w:rPr>
                  <w:rFonts w:ascii="Cambria Math" w:hAnsi="Cambria Math"/>
                  <w:b/>
                  <w:bCs/>
                  <w:i/>
                  <w:sz w:val="24"/>
                  <w:szCs w:val="24"/>
                </w:rPr>
              </m:ctrlPr>
            </m:dPr>
            <m:e>
              <m:r>
                <m:rPr>
                  <m:sty m:val="bi"/>
                </m:rPr>
                <w:rPr>
                  <w:rFonts w:ascii="Cambria Math" w:hAnsi="Cambria Math"/>
                  <w:sz w:val="24"/>
                  <w:szCs w:val="24"/>
                </w:rPr>
                <m:t>3.226</m:t>
              </m:r>
            </m:e>
          </m:d>
          <m:r>
            <m:rPr>
              <m:sty m:val="bi"/>
            </m:rPr>
            <w:rPr>
              <w:rFonts w:ascii="Cambria Math" w:hAnsi="Cambria Math"/>
              <w:sz w:val="24"/>
              <w:szCs w:val="24"/>
            </w:rPr>
            <m:t>≈ 4.28</m:t>
          </m:r>
        </m:oMath>
      </m:oMathPara>
    </w:p>
    <w:p w14:paraId="5067E1D9" w14:textId="12E94576" w:rsidR="00553DC4" w:rsidRPr="00553DC4" w:rsidRDefault="00553DC4" w:rsidP="00553DC4">
      <w:pPr>
        <w:spacing w:line="360" w:lineRule="auto"/>
        <w:rPr>
          <w:rFonts w:eastAsiaTheme="minorEastAsia"/>
          <w:b/>
          <w:bCs/>
          <w:sz w:val="24"/>
          <w:szCs w:val="24"/>
        </w:rPr>
      </w:pPr>
      <w:r w:rsidRPr="00553DC4">
        <w:rPr>
          <w:b/>
          <w:bCs/>
          <w:sz w:val="24"/>
          <w:szCs w:val="24"/>
        </w:rPr>
        <w:lastRenderedPageBreak/>
        <w:t>Repeat for Other Items and Users</w:t>
      </w:r>
    </w:p>
    <w:p w14:paraId="3C501C1F" w14:textId="77777777" w:rsidR="00553DC4" w:rsidRDefault="00553DC4" w:rsidP="00553DC4">
      <w:pPr>
        <w:spacing w:line="360" w:lineRule="auto"/>
        <w:rPr>
          <w:b/>
          <w:bCs/>
          <w:sz w:val="24"/>
          <w:szCs w:val="24"/>
        </w:rPr>
      </w:pPr>
      <w:r w:rsidRPr="00553DC4">
        <w:rPr>
          <w:b/>
          <w:bCs/>
          <w:sz w:val="24"/>
          <w:szCs w:val="24"/>
        </w:rPr>
        <w:t>You can apply the same steps for U1 to predict ratings for other items (like X2, X3, etc.), and do the same for other users to fill in the matrix.</w:t>
      </w:r>
    </w:p>
    <w:p w14:paraId="6C774B8C" w14:textId="77777777" w:rsidR="00E27CE0" w:rsidRDefault="00E27CE0" w:rsidP="00E27CE0">
      <w:pPr>
        <w:spacing w:line="360" w:lineRule="auto"/>
        <w:jc w:val="right"/>
        <w:rPr>
          <w:b/>
          <w:bCs/>
          <w:sz w:val="24"/>
          <w:szCs w:val="24"/>
        </w:rPr>
      </w:pPr>
    </w:p>
    <w:p w14:paraId="748B976F" w14:textId="77777777" w:rsidR="00E27CE0" w:rsidRDefault="00E27CE0" w:rsidP="00E27CE0">
      <w:pPr>
        <w:spacing w:line="360" w:lineRule="auto"/>
        <w:jc w:val="right"/>
        <w:rPr>
          <w:b/>
          <w:bCs/>
          <w:sz w:val="24"/>
          <w:szCs w:val="24"/>
        </w:rPr>
      </w:pPr>
    </w:p>
    <w:p w14:paraId="2EEC7504" w14:textId="77777777" w:rsidR="00E27CE0" w:rsidRPr="00553DC4" w:rsidRDefault="00E27CE0" w:rsidP="00553DC4">
      <w:pPr>
        <w:spacing w:line="360" w:lineRule="auto"/>
        <w:rPr>
          <w:b/>
          <w:bCs/>
          <w:sz w:val="24"/>
          <w:szCs w:val="24"/>
        </w:rPr>
      </w:pPr>
    </w:p>
    <w:p w14:paraId="6853A661" w14:textId="77777777" w:rsidR="00553DC4" w:rsidRPr="00553DC4" w:rsidRDefault="00553DC4" w:rsidP="00553DC4">
      <w:pPr>
        <w:spacing w:line="360" w:lineRule="auto"/>
        <w:rPr>
          <w:b/>
          <w:bCs/>
          <w:sz w:val="24"/>
          <w:szCs w:val="24"/>
        </w:rPr>
      </w:pPr>
      <w:r w:rsidRPr="00553DC4">
        <w:rPr>
          <w:b/>
          <w:bCs/>
          <w:sz w:val="24"/>
          <w:szCs w:val="24"/>
        </w:rPr>
        <w:t>Top-N Recommendations</w:t>
      </w:r>
    </w:p>
    <w:p w14:paraId="6C22BE43" w14:textId="77777777" w:rsidR="00553DC4" w:rsidRPr="00553DC4" w:rsidRDefault="00553DC4" w:rsidP="00553DC4">
      <w:pPr>
        <w:spacing w:line="360" w:lineRule="auto"/>
        <w:rPr>
          <w:b/>
          <w:bCs/>
          <w:sz w:val="24"/>
          <w:szCs w:val="24"/>
        </w:rPr>
      </w:pPr>
      <w:r w:rsidRPr="00553DC4">
        <w:rPr>
          <w:b/>
          <w:bCs/>
          <w:sz w:val="24"/>
          <w:szCs w:val="24"/>
        </w:rPr>
        <w:t>After predicting ratings for all items for U1, U2, ..., U8, the next step is to sort the predicted ratings for each user and recommend the top N items they have not rated.</w:t>
      </w:r>
    </w:p>
    <w:p w14:paraId="0BEA072E" w14:textId="77777777" w:rsidR="00553DC4" w:rsidRPr="00553DC4" w:rsidRDefault="00553DC4" w:rsidP="00553DC4">
      <w:pPr>
        <w:spacing w:line="360" w:lineRule="auto"/>
        <w:rPr>
          <w:b/>
          <w:bCs/>
          <w:sz w:val="24"/>
          <w:szCs w:val="24"/>
        </w:rPr>
      </w:pPr>
      <w:r w:rsidRPr="00553DC4">
        <w:rPr>
          <w:b/>
          <w:bCs/>
          <w:sz w:val="24"/>
          <w:szCs w:val="24"/>
        </w:rPr>
        <w:t>Summary of Results</w:t>
      </w:r>
    </w:p>
    <w:p w14:paraId="2C22267C" w14:textId="77777777" w:rsidR="00553DC4" w:rsidRPr="00553DC4" w:rsidRDefault="00553DC4" w:rsidP="00553DC4">
      <w:pPr>
        <w:numPr>
          <w:ilvl w:val="0"/>
          <w:numId w:val="20"/>
        </w:numPr>
        <w:spacing w:line="360" w:lineRule="auto"/>
        <w:rPr>
          <w:b/>
          <w:bCs/>
          <w:sz w:val="24"/>
          <w:szCs w:val="24"/>
        </w:rPr>
      </w:pPr>
      <w:r w:rsidRPr="00553DC4">
        <w:rPr>
          <w:b/>
          <w:bCs/>
          <w:sz w:val="24"/>
          <w:szCs w:val="24"/>
        </w:rPr>
        <w:t>User-Based CF Predictions:</w:t>
      </w:r>
    </w:p>
    <w:p w14:paraId="352B346C" w14:textId="77777777" w:rsidR="00553DC4" w:rsidRPr="00553DC4" w:rsidRDefault="00553DC4" w:rsidP="00553DC4">
      <w:pPr>
        <w:numPr>
          <w:ilvl w:val="1"/>
          <w:numId w:val="20"/>
        </w:numPr>
        <w:spacing w:line="360" w:lineRule="auto"/>
        <w:rPr>
          <w:b/>
          <w:bCs/>
          <w:sz w:val="24"/>
          <w:szCs w:val="24"/>
        </w:rPr>
      </w:pPr>
      <w:r w:rsidRPr="00553DC4">
        <w:rPr>
          <w:b/>
          <w:bCs/>
          <w:sz w:val="24"/>
          <w:szCs w:val="24"/>
        </w:rPr>
        <w:t>Use cosine similarity and Pearson correlation to find similarities between users.</w:t>
      </w:r>
    </w:p>
    <w:p w14:paraId="5586D0C0" w14:textId="77777777" w:rsidR="00553DC4" w:rsidRPr="00553DC4" w:rsidRDefault="00553DC4" w:rsidP="00553DC4">
      <w:pPr>
        <w:numPr>
          <w:ilvl w:val="1"/>
          <w:numId w:val="20"/>
        </w:numPr>
        <w:spacing w:line="360" w:lineRule="auto"/>
        <w:rPr>
          <w:b/>
          <w:bCs/>
          <w:sz w:val="24"/>
          <w:szCs w:val="24"/>
        </w:rPr>
      </w:pPr>
      <w:r w:rsidRPr="00553DC4">
        <w:rPr>
          <w:b/>
          <w:bCs/>
          <w:sz w:val="24"/>
          <w:szCs w:val="24"/>
        </w:rPr>
        <w:t>Compute predicted ratings for items not rated by the user.</w:t>
      </w:r>
    </w:p>
    <w:p w14:paraId="30033476" w14:textId="77777777" w:rsidR="00553DC4" w:rsidRPr="00553DC4" w:rsidRDefault="00553DC4" w:rsidP="00553DC4">
      <w:pPr>
        <w:numPr>
          <w:ilvl w:val="1"/>
          <w:numId w:val="20"/>
        </w:numPr>
        <w:spacing w:line="360" w:lineRule="auto"/>
        <w:rPr>
          <w:b/>
          <w:bCs/>
          <w:sz w:val="24"/>
          <w:szCs w:val="24"/>
        </w:rPr>
      </w:pPr>
      <w:r w:rsidRPr="00553DC4">
        <w:rPr>
          <w:b/>
          <w:bCs/>
          <w:sz w:val="24"/>
          <w:szCs w:val="24"/>
        </w:rPr>
        <w:t>Generate a top-N list based on predicted ratings.</w:t>
      </w:r>
    </w:p>
    <w:p w14:paraId="06005D20" w14:textId="77777777" w:rsidR="00553DC4" w:rsidRPr="00553DC4" w:rsidRDefault="00553DC4" w:rsidP="00553DC4">
      <w:pPr>
        <w:numPr>
          <w:ilvl w:val="0"/>
          <w:numId w:val="20"/>
        </w:numPr>
        <w:spacing w:line="360" w:lineRule="auto"/>
        <w:rPr>
          <w:b/>
          <w:bCs/>
          <w:sz w:val="24"/>
          <w:szCs w:val="24"/>
        </w:rPr>
      </w:pPr>
      <w:r w:rsidRPr="00553DC4">
        <w:rPr>
          <w:b/>
          <w:bCs/>
          <w:sz w:val="24"/>
          <w:szCs w:val="24"/>
        </w:rPr>
        <w:t>Item-Based CF Predictions:</w:t>
      </w:r>
    </w:p>
    <w:p w14:paraId="57014853" w14:textId="77777777" w:rsidR="00553DC4" w:rsidRPr="00553DC4" w:rsidRDefault="00553DC4" w:rsidP="00553DC4">
      <w:pPr>
        <w:numPr>
          <w:ilvl w:val="1"/>
          <w:numId w:val="20"/>
        </w:numPr>
        <w:spacing w:line="360" w:lineRule="auto"/>
        <w:rPr>
          <w:b/>
          <w:bCs/>
          <w:sz w:val="24"/>
          <w:szCs w:val="24"/>
        </w:rPr>
      </w:pPr>
      <w:r w:rsidRPr="00553DC4">
        <w:rPr>
          <w:b/>
          <w:bCs/>
          <w:sz w:val="24"/>
          <w:szCs w:val="24"/>
        </w:rPr>
        <w:t>The process is similar but focuses on item similarities instead of user similarities.</w:t>
      </w:r>
    </w:p>
    <w:p w14:paraId="67407EBA" w14:textId="77777777" w:rsidR="00553DC4" w:rsidRPr="00553DC4" w:rsidRDefault="00553DC4" w:rsidP="00553DC4">
      <w:pPr>
        <w:numPr>
          <w:ilvl w:val="1"/>
          <w:numId w:val="20"/>
        </w:numPr>
        <w:spacing w:line="360" w:lineRule="auto"/>
        <w:rPr>
          <w:b/>
          <w:bCs/>
          <w:sz w:val="24"/>
          <w:szCs w:val="24"/>
        </w:rPr>
      </w:pPr>
      <w:r w:rsidRPr="00553DC4">
        <w:rPr>
          <w:b/>
          <w:bCs/>
          <w:sz w:val="24"/>
          <w:szCs w:val="24"/>
        </w:rPr>
        <w:t>Calculate cosine similarity and Pearson correlation for items rated by users.</w:t>
      </w:r>
    </w:p>
    <w:p w14:paraId="304A98F6" w14:textId="77777777" w:rsidR="00553DC4" w:rsidRPr="00553DC4" w:rsidRDefault="00553DC4" w:rsidP="00553DC4">
      <w:pPr>
        <w:numPr>
          <w:ilvl w:val="1"/>
          <w:numId w:val="20"/>
        </w:numPr>
        <w:spacing w:line="360" w:lineRule="auto"/>
        <w:rPr>
          <w:b/>
          <w:bCs/>
          <w:sz w:val="24"/>
          <w:szCs w:val="24"/>
        </w:rPr>
      </w:pPr>
      <w:r w:rsidRPr="00553DC4">
        <w:rPr>
          <w:b/>
          <w:bCs/>
          <w:sz w:val="24"/>
          <w:szCs w:val="24"/>
        </w:rPr>
        <w:t>Predict ratings based on the weighted ratings of similar items.</w:t>
      </w:r>
    </w:p>
    <w:p w14:paraId="38DAE4B8" w14:textId="77777777" w:rsidR="00553DC4" w:rsidRPr="00553DC4" w:rsidRDefault="00553DC4" w:rsidP="00553DC4">
      <w:pPr>
        <w:spacing w:line="360" w:lineRule="auto"/>
        <w:rPr>
          <w:b/>
          <w:bCs/>
          <w:sz w:val="24"/>
          <w:szCs w:val="24"/>
        </w:rPr>
      </w:pPr>
      <w:r w:rsidRPr="00553DC4">
        <w:rPr>
          <w:b/>
          <w:bCs/>
          <w:sz w:val="24"/>
          <w:szCs w:val="24"/>
        </w:rPr>
        <w:t>Final Results</w:t>
      </w:r>
    </w:p>
    <w:p w14:paraId="40852808" w14:textId="77777777" w:rsidR="00553DC4" w:rsidRPr="00553DC4" w:rsidRDefault="00553DC4" w:rsidP="00553DC4">
      <w:pPr>
        <w:spacing w:line="360" w:lineRule="auto"/>
        <w:rPr>
          <w:b/>
          <w:bCs/>
          <w:sz w:val="24"/>
          <w:szCs w:val="24"/>
        </w:rPr>
      </w:pPr>
      <w:r w:rsidRPr="00553DC4">
        <w:rPr>
          <w:b/>
          <w:bCs/>
          <w:sz w:val="24"/>
          <w:szCs w:val="24"/>
        </w:rPr>
        <w:t>For simplicity, let's summarize potential results in a table format for U1 (with example predicted ratings):</w:t>
      </w:r>
    </w:p>
    <w:p w14:paraId="31CEDA32" w14:textId="77777777" w:rsidR="00553DC4" w:rsidRPr="007C312C" w:rsidRDefault="00553DC4" w:rsidP="00553DC4">
      <w:pPr>
        <w:spacing w:line="360" w:lineRule="auto"/>
        <w:rPr>
          <w:b/>
          <w:bCs/>
          <w:sz w:val="24"/>
          <w:szCs w:val="24"/>
        </w:rPr>
      </w:pPr>
    </w:p>
    <w:tbl>
      <w:tblPr>
        <w:tblStyle w:val="TableGrid"/>
        <w:tblW w:w="0" w:type="auto"/>
        <w:tblLook w:val="04A0" w:firstRow="1" w:lastRow="0" w:firstColumn="1" w:lastColumn="0" w:noHBand="0" w:noVBand="1"/>
      </w:tblPr>
      <w:tblGrid>
        <w:gridCol w:w="960"/>
        <w:gridCol w:w="1219"/>
        <w:gridCol w:w="1231"/>
      </w:tblGrid>
      <w:tr w:rsidR="00E27CE0" w:rsidRPr="00E27CE0" w14:paraId="62375E62" w14:textId="77777777" w:rsidTr="00E27CE0">
        <w:trPr>
          <w:trHeight w:val="1152"/>
        </w:trPr>
        <w:tc>
          <w:tcPr>
            <w:tcW w:w="960" w:type="dxa"/>
            <w:hideMark/>
          </w:tcPr>
          <w:p w14:paraId="41DE6DD9"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lastRenderedPageBreak/>
              <w:t>Item</w:t>
            </w:r>
          </w:p>
        </w:tc>
        <w:tc>
          <w:tcPr>
            <w:tcW w:w="960" w:type="dxa"/>
            <w:hideMark/>
          </w:tcPr>
          <w:p w14:paraId="0D28EA56"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 (Cosine)</w:t>
            </w:r>
          </w:p>
        </w:tc>
        <w:tc>
          <w:tcPr>
            <w:tcW w:w="960" w:type="dxa"/>
            <w:hideMark/>
          </w:tcPr>
          <w:p w14:paraId="75B2AA2C"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 (Pearson)</w:t>
            </w:r>
          </w:p>
        </w:tc>
      </w:tr>
      <w:tr w:rsidR="00E27CE0" w:rsidRPr="00E27CE0" w14:paraId="6949B840" w14:textId="77777777" w:rsidTr="00E27CE0">
        <w:trPr>
          <w:trHeight w:val="288"/>
        </w:trPr>
        <w:tc>
          <w:tcPr>
            <w:tcW w:w="960" w:type="dxa"/>
            <w:hideMark/>
          </w:tcPr>
          <w:p w14:paraId="012CADF2"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X2</w:t>
            </w:r>
          </w:p>
        </w:tc>
        <w:tc>
          <w:tcPr>
            <w:tcW w:w="960" w:type="dxa"/>
            <w:hideMark/>
          </w:tcPr>
          <w:p w14:paraId="2A19D650"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4.28</w:t>
            </w:r>
          </w:p>
        </w:tc>
        <w:tc>
          <w:tcPr>
            <w:tcW w:w="960" w:type="dxa"/>
            <w:hideMark/>
          </w:tcPr>
          <w:p w14:paraId="3C3F73C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3.5</w:t>
            </w:r>
          </w:p>
        </w:tc>
      </w:tr>
      <w:tr w:rsidR="00E27CE0" w:rsidRPr="00E27CE0" w14:paraId="68CFE940" w14:textId="77777777" w:rsidTr="00E27CE0">
        <w:trPr>
          <w:trHeight w:val="288"/>
        </w:trPr>
        <w:tc>
          <w:tcPr>
            <w:tcW w:w="960" w:type="dxa"/>
            <w:hideMark/>
          </w:tcPr>
          <w:p w14:paraId="4C2E69AF"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X3</w:t>
            </w:r>
          </w:p>
        </w:tc>
        <w:tc>
          <w:tcPr>
            <w:tcW w:w="960" w:type="dxa"/>
            <w:hideMark/>
          </w:tcPr>
          <w:p w14:paraId="2B9930C6"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3.75</w:t>
            </w:r>
          </w:p>
        </w:tc>
        <w:tc>
          <w:tcPr>
            <w:tcW w:w="960" w:type="dxa"/>
            <w:hideMark/>
          </w:tcPr>
          <w:p w14:paraId="2EF0D95F"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3.8</w:t>
            </w:r>
          </w:p>
        </w:tc>
      </w:tr>
      <w:tr w:rsidR="00E27CE0" w:rsidRPr="00E27CE0" w14:paraId="286D1AD8" w14:textId="77777777" w:rsidTr="00E27CE0">
        <w:trPr>
          <w:trHeight w:val="288"/>
        </w:trPr>
        <w:tc>
          <w:tcPr>
            <w:tcW w:w="960" w:type="dxa"/>
            <w:hideMark/>
          </w:tcPr>
          <w:p w14:paraId="0B3430FE"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X4</w:t>
            </w:r>
          </w:p>
        </w:tc>
        <w:tc>
          <w:tcPr>
            <w:tcW w:w="960" w:type="dxa"/>
            <w:hideMark/>
          </w:tcPr>
          <w:p w14:paraId="6C48339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w:t>
            </w:r>
          </w:p>
        </w:tc>
        <w:tc>
          <w:tcPr>
            <w:tcW w:w="960" w:type="dxa"/>
            <w:hideMark/>
          </w:tcPr>
          <w:p w14:paraId="28F05EAF"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3.2</w:t>
            </w:r>
          </w:p>
        </w:tc>
      </w:tr>
    </w:tbl>
    <w:p w14:paraId="504C49DD" w14:textId="77777777" w:rsidR="003B58F2" w:rsidRDefault="003B58F2" w:rsidP="004B1F18">
      <w:pPr>
        <w:spacing w:line="360" w:lineRule="auto"/>
        <w:rPr>
          <w:rFonts w:asciiTheme="minorBidi" w:eastAsiaTheme="minorEastAsia" w:hAnsiTheme="minorBidi"/>
        </w:rPr>
      </w:pPr>
    </w:p>
    <w:p w14:paraId="1064FF7E" w14:textId="77777777" w:rsidR="00E27CE0" w:rsidRDefault="00E27CE0" w:rsidP="004B1F18">
      <w:pPr>
        <w:spacing w:line="360" w:lineRule="auto"/>
        <w:rPr>
          <w:rFonts w:asciiTheme="minorBidi" w:eastAsiaTheme="minorEastAsia" w:hAnsiTheme="minorBidi"/>
        </w:rPr>
      </w:pPr>
    </w:p>
    <w:p w14:paraId="74FAF247" w14:textId="77777777" w:rsidR="00E27CE0" w:rsidRPr="00E27CE0" w:rsidRDefault="00E27CE0" w:rsidP="00E27C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7CE0">
        <w:rPr>
          <w:rFonts w:ascii="Times New Roman" w:eastAsia="Times New Roman" w:hAnsi="Times New Roman" w:cs="Times New Roman"/>
          <w:b/>
          <w:bCs/>
          <w:kern w:val="0"/>
          <w:sz w:val="27"/>
          <w:szCs w:val="27"/>
          <w14:ligatures w14:val="none"/>
        </w:rPr>
        <w:t>Step 14: Comparison of Rating Predictions and Top-N Recommendations</w:t>
      </w:r>
    </w:p>
    <w:p w14:paraId="5A2D96B9" w14:textId="77777777" w:rsidR="00E27CE0" w:rsidRPr="00E27CE0" w:rsidRDefault="00E27CE0" w:rsidP="00E27CE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7CE0">
        <w:rPr>
          <w:rFonts w:ascii="Times New Roman" w:eastAsia="Times New Roman" w:hAnsi="Times New Roman" w:cs="Times New Roman"/>
          <w:b/>
          <w:bCs/>
          <w:kern w:val="0"/>
          <w:sz w:val="24"/>
          <w:szCs w:val="24"/>
          <w14:ligatures w14:val="none"/>
        </w:rPr>
        <w:t>1. Predicted Ratings Summary</w:t>
      </w:r>
    </w:p>
    <w:p w14:paraId="21FC2248" w14:textId="77777777" w:rsidR="00E27CE0" w:rsidRPr="00E27CE0" w:rsidRDefault="00E27CE0" w:rsidP="00E27CE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CE0">
        <w:rPr>
          <w:rFonts w:ascii="Times New Roman" w:eastAsia="Times New Roman" w:hAnsi="Times New Roman" w:cs="Times New Roman"/>
          <w:kern w:val="0"/>
          <w:sz w:val="24"/>
          <w:szCs w:val="24"/>
          <w14:ligatures w14:val="none"/>
        </w:rPr>
        <w:t>Let's summarize the predicted ratings for a user (e.g., U1) on several items using both cosine similarity and Pearson correlation. This will help us see how each method suggests different ratings for the same items.</w:t>
      </w:r>
    </w:p>
    <w:tbl>
      <w:tblPr>
        <w:tblStyle w:val="TableGrid"/>
        <w:tblW w:w="0" w:type="auto"/>
        <w:tblLook w:val="04A0" w:firstRow="1" w:lastRow="0" w:firstColumn="1" w:lastColumn="0" w:noHBand="0" w:noVBand="1"/>
      </w:tblPr>
      <w:tblGrid>
        <w:gridCol w:w="1705"/>
        <w:gridCol w:w="2340"/>
        <w:gridCol w:w="3510"/>
      </w:tblGrid>
      <w:tr w:rsidR="00E27CE0" w:rsidRPr="00E27CE0" w14:paraId="515EAECF" w14:textId="77777777" w:rsidTr="00E27CE0">
        <w:trPr>
          <w:trHeight w:val="1440"/>
        </w:trPr>
        <w:tc>
          <w:tcPr>
            <w:tcW w:w="1705" w:type="dxa"/>
            <w:hideMark/>
          </w:tcPr>
          <w:p w14:paraId="13FE4988"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Item</w:t>
            </w:r>
          </w:p>
        </w:tc>
        <w:tc>
          <w:tcPr>
            <w:tcW w:w="2340" w:type="dxa"/>
            <w:hideMark/>
          </w:tcPr>
          <w:p w14:paraId="1D57A533"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 (Cosine Similarity)</w:t>
            </w:r>
          </w:p>
        </w:tc>
        <w:tc>
          <w:tcPr>
            <w:tcW w:w="3510" w:type="dxa"/>
            <w:hideMark/>
          </w:tcPr>
          <w:p w14:paraId="4669513F"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 (Pearson Correlation)</w:t>
            </w:r>
          </w:p>
        </w:tc>
      </w:tr>
      <w:tr w:rsidR="00E27CE0" w:rsidRPr="00E27CE0" w14:paraId="5A1006A3" w14:textId="77777777" w:rsidTr="00E27CE0">
        <w:trPr>
          <w:trHeight w:val="288"/>
        </w:trPr>
        <w:tc>
          <w:tcPr>
            <w:tcW w:w="1705" w:type="dxa"/>
            <w:hideMark/>
          </w:tcPr>
          <w:p w14:paraId="38651BA2"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X2</w:t>
            </w:r>
          </w:p>
        </w:tc>
        <w:tc>
          <w:tcPr>
            <w:tcW w:w="2340" w:type="dxa"/>
            <w:hideMark/>
          </w:tcPr>
          <w:p w14:paraId="19E1E6ED"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4.28</w:t>
            </w:r>
          </w:p>
        </w:tc>
        <w:tc>
          <w:tcPr>
            <w:tcW w:w="3510" w:type="dxa"/>
            <w:hideMark/>
          </w:tcPr>
          <w:p w14:paraId="0A64DA1B"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3.5</w:t>
            </w:r>
          </w:p>
        </w:tc>
      </w:tr>
      <w:tr w:rsidR="00E27CE0" w:rsidRPr="00E27CE0" w14:paraId="181C6E76" w14:textId="77777777" w:rsidTr="00E27CE0">
        <w:trPr>
          <w:trHeight w:val="288"/>
        </w:trPr>
        <w:tc>
          <w:tcPr>
            <w:tcW w:w="1705" w:type="dxa"/>
            <w:hideMark/>
          </w:tcPr>
          <w:p w14:paraId="33DB8A56"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X3</w:t>
            </w:r>
          </w:p>
        </w:tc>
        <w:tc>
          <w:tcPr>
            <w:tcW w:w="2340" w:type="dxa"/>
            <w:hideMark/>
          </w:tcPr>
          <w:p w14:paraId="0856C70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3.75</w:t>
            </w:r>
          </w:p>
        </w:tc>
        <w:tc>
          <w:tcPr>
            <w:tcW w:w="3510" w:type="dxa"/>
            <w:hideMark/>
          </w:tcPr>
          <w:p w14:paraId="041E43D1"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3.8</w:t>
            </w:r>
          </w:p>
        </w:tc>
      </w:tr>
      <w:tr w:rsidR="00E27CE0" w:rsidRPr="00E27CE0" w14:paraId="5E73EFCA" w14:textId="77777777" w:rsidTr="00E27CE0">
        <w:trPr>
          <w:trHeight w:val="288"/>
        </w:trPr>
        <w:tc>
          <w:tcPr>
            <w:tcW w:w="1705" w:type="dxa"/>
            <w:hideMark/>
          </w:tcPr>
          <w:p w14:paraId="15C66DED"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X4</w:t>
            </w:r>
          </w:p>
        </w:tc>
        <w:tc>
          <w:tcPr>
            <w:tcW w:w="2340" w:type="dxa"/>
            <w:hideMark/>
          </w:tcPr>
          <w:p w14:paraId="7873D464"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w:t>
            </w:r>
          </w:p>
        </w:tc>
        <w:tc>
          <w:tcPr>
            <w:tcW w:w="3510" w:type="dxa"/>
            <w:hideMark/>
          </w:tcPr>
          <w:p w14:paraId="0EA8027B"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3.2</w:t>
            </w:r>
          </w:p>
        </w:tc>
      </w:tr>
      <w:tr w:rsidR="00E27CE0" w:rsidRPr="00E27CE0" w14:paraId="14BBF600" w14:textId="77777777" w:rsidTr="00E27CE0">
        <w:trPr>
          <w:trHeight w:val="288"/>
        </w:trPr>
        <w:tc>
          <w:tcPr>
            <w:tcW w:w="1705" w:type="dxa"/>
            <w:hideMark/>
          </w:tcPr>
          <w:p w14:paraId="20C300AF"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X5</w:t>
            </w:r>
          </w:p>
        </w:tc>
        <w:tc>
          <w:tcPr>
            <w:tcW w:w="2340" w:type="dxa"/>
            <w:hideMark/>
          </w:tcPr>
          <w:p w14:paraId="73FE0D6B"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2.5</w:t>
            </w:r>
          </w:p>
        </w:tc>
        <w:tc>
          <w:tcPr>
            <w:tcW w:w="3510" w:type="dxa"/>
            <w:hideMark/>
          </w:tcPr>
          <w:p w14:paraId="7455A586"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2.8</w:t>
            </w:r>
          </w:p>
        </w:tc>
      </w:tr>
      <w:tr w:rsidR="00E27CE0" w:rsidRPr="00E27CE0" w14:paraId="178D002F" w14:textId="77777777" w:rsidTr="00E27CE0">
        <w:trPr>
          <w:trHeight w:val="288"/>
        </w:trPr>
        <w:tc>
          <w:tcPr>
            <w:tcW w:w="1705" w:type="dxa"/>
            <w:hideMark/>
          </w:tcPr>
          <w:p w14:paraId="09D91C45"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X6</w:t>
            </w:r>
          </w:p>
        </w:tc>
        <w:tc>
          <w:tcPr>
            <w:tcW w:w="2340" w:type="dxa"/>
            <w:hideMark/>
          </w:tcPr>
          <w:p w14:paraId="691E345E"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3.9</w:t>
            </w:r>
          </w:p>
        </w:tc>
        <w:tc>
          <w:tcPr>
            <w:tcW w:w="3510" w:type="dxa"/>
            <w:hideMark/>
          </w:tcPr>
          <w:p w14:paraId="46CBE7EB"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3.7</w:t>
            </w:r>
          </w:p>
        </w:tc>
      </w:tr>
      <w:tr w:rsidR="00E27CE0" w:rsidRPr="00E27CE0" w14:paraId="24F4876B" w14:textId="77777777" w:rsidTr="00E27CE0">
        <w:trPr>
          <w:trHeight w:val="288"/>
        </w:trPr>
        <w:tc>
          <w:tcPr>
            <w:tcW w:w="1705" w:type="dxa"/>
            <w:hideMark/>
          </w:tcPr>
          <w:p w14:paraId="174CCE70"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X7</w:t>
            </w:r>
          </w:p>
        </w:tc>
        <w:tc>
          <w:tcPr>
            <w:tcW w:w="2340" w:type="dxa"/>
            <w:hideMark/>
          </w:tcPr>
          <w:p w14:paraId="78985D7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3.2</w:t>
            </w:r>
          </w:p>
        </w:tc>
        <w:tc>
          <w:tcPr>
            <w:tcW w:w="3510" w:type="dxa"/>
            <w:hideMark/>
          </w:tcPr>
          <w:p w14:paraId="0846F36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2.5</w:t>
            </w:r>
          </w:p>
        </w:tc>
      </w:tr>
      <w:tr w:rsidR="00E27CE0" w:rsidRPr="00E27CE0" w14:paraId="7D255D30" w14:textId="77777777" w:rsidTr="00E27CE0">
        <w:trPr>
          <w:trHeight w:val="288"/>
        </w:trPr>
        <w:tc>
          <w:tcPr>
            <w:tcW w:w="1705" w:type="dxa"/>
            <w:hideMark/>
          </w:tcPr>
          <w:p w14:paraId="53FBD4E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X8</w:t>
            </w:r>
          </w:p>
        </w:tc>
        <w:tc>
          <w:tcPr>
            <w:tcW w:w="2340" w:type="dxa"/>
            <w:hideMark/>
          </w:tcPr>
          <w:p w14:paraId="7F23BB9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3.5</w:t>
            </w:r>
          </w:p>
        </w:tc>
        <w:tc>
          <w:tcPr>
            <w:tcW w:w="3510" w:type="dxa"/>
            <w:hideMark/>
          </w:tcPr>
          <w:p w14:paraId="18E0A4F7"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w:t>
            </w:r>
          </w:p>
        </w:tc>
      </w:tr>
    </w:tbl>
    <w:p w14:paraId="546DF5BE" w14:textId="77777777" w:rsidR="00E27CE0" w:rsidRDefault="00E27CE0" w:rsidP="004B1F18">
      <w:pPr>
        <w:spacing w:line="360" w:lineRule="auto"/>
        <w:rPr>
          <w:rFonts w:asciiTheme="minorBidi" w:eastAsiaTheme="minorEastAsia" w:hAnsiTheme="minorBidi"/>
        </w:rPr>
      </w:pPr>
    </w:p>
    <w:p w14:paraId="52F10F9D"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2. Top-N Recommendations</w:t>
      </w:r>
    </w:p>
    <w:p w14:paraId="04F0D83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Next, we generate the top-N recommendations based on the predicted ratings calculated above. For this example, let’s assume we want to recommend the top 3 items for user U1.</w:t>
      </w:r>
    </w:p>
    <w:p w14:paraId="26A3C28C"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b/>
          <w:bCs/>
        </w:rPr>
        <w:t>Top-N Recommendations Based on Cosine Similarity:</w:t>
      </w:r>
    </w:p>
    <w:p w14:paraId="736B4568" w14:textId="77777777" w:rsidR="00E27CE0" w:rsidRPr="00E27CE0" w:rsidRDefault="00E27CE0" w:rsidP="00E27CE0">
      <w:pPr>
        <w:numPr>
          <w:ilvl w:val="0"/>
          <w:numId w:val="21"/>
        </w:numPr>
        <w:spacing w:line="360" w:lineRule="auto"/>
        <w:rPr>
          <w:rFonts w:asciiTheme="minorBidi" w:eastAsiaTheme="minorEastAsia" w:hAnsiTheme="minorBidi"/>
        </w:rPr>
      </w:pPr>
      <w:r w:rsidRPr="00E27CE0">
        <w:rPr>
          <w:rFonts w:asciiTheme="minorBidi" w:eastAsiaTheme="minorEastAsia" w:hAnsiTheme="minorBidi"/>
        </w:rPr>
        <w:t>X2 (4.28)</w:t>
      </w:r>
    </w:p>
    <w:p w14:paraId="75528ABC" w14:textId="77777777" w:rsidR="00E27CE0" w:rsidRPr="00E27CE0" w:rsidRDefault="00E27CE0" w:rsidP="00E27CE0">
      <w:pPr>
        <w:numPr>
          <w:ilvl w:val="0"/>
          <w:numId w:val="21"/>
        </w:numPr>
        <w:spacing w:line="360" w:lineRule="auto"/>
        <w:rPr>
          <w:rFonts w:asciiTheme="minorBidi" w:eastAsiaTheme="minorEastAsia" w:hAnsiTheme="minorBidi"/>
        </w:rPr>
      </w:pPr>
      <w:r w:rsidRPr="00E27CE0">
        <w:rPr>
          <w:rFonts w:asciiTheme="minorBidi" w:eastAsiaTheme="minorEastAsia" w:hAnsiTheme="minorBidi"/>
        </w:rPr>
        <w:lastRenderedPageBreak/>
        <w:t>X6 (3.90)</w:t>
      </w:r>
    </w:p>
    <w:p w14:paraId="7AA1341F" w14:textId="77777777" w:rsidR="00E27CE0" w:rsidRPr="00E27CE0" w:rsidRDefault="00E27CE0" w:rsidP="00E27CE0">
      <w:pPr>
        <w:numPr>
          <w:ilvl w:val="0"/>
          <w:numId w:val="21"/>
        </w:numPr>
        <w:spacing w:line="360" w:lineRule="auto"/>
        <w:rPr>
          <w:rFonts w:asciiTheme="minorBidi" w:eastAsiaTheme="minorEastAsia" w:hAnsiTheme="minorBidi"/>
        </w:rPr>
      </w:pPr>
      <w:r w:rsidRPr="00E27CE0">
        <w:rPr>
          <w:rFonts w:asciiTheme="minorBidi" w:eastAsiaTheme="minorEastAsia" w:hAnsiTheme="minorBidi"/>
        </w:rPr>
        <w:t>X3 (3.75)</w:t>
      </w:r>
    </w:p>
    <w:p w14:paraId="155983C6"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b/>
          <w:bCs/>
        </w:rPr>
        <w:t>Top-N Recommendations Based on Pearson Correlation:</w:t>
      </w:r>
    </w:p>
    <w:p w14:paraId="2620F5CF" w14:textId="77777777" w:rsidR="00E27CE0" w:rsidRPr="00E27CE0" w:rsidRDefault="00E27CE0" w:rsidP="00E27CE0">
      <w:pPr>
        <w:numPr>
          <w:ilvl w:val="0"/>
          <w:numId w:val="22"/>
        </w:numPr>
        <w:spacing w:line="360" w:lineRule="auto"/>
        <w:rPr>
          <w:rFonts w:asciiTheme="minorBidi" w:eastAsiaTheme="minorEastAsia" w:hAnsiTheme="minorBidi"/>
        </w:rPr>
      </w:pPr>
      <w:r w:rsidRPr="00E27CE0">
        <w:rPr>
          <w:rFonts w:asciiTheme="minorBidi" w:eastAsiaTheme="minorEastAsia" w:hAnsiTheme="minorBidi"/>
        </w:rPr>
        <w:t>X8 (4.00)</w:t>
      </w:r>
    </w:p>
    <w:p w14:paraId="5982C67D" w14:textId="77777777" w:rsidR="00E27CE0" w:rsidRPr="00E27CE0" w:rsidRDefault="00E27CE0" w:rsidP="00E27CE0">
      <w:pPr>
        <w:numPr>
          <w:ilvl w:val="0"/>
          <w:numId w:val="22"/>
        </w:numPr>
        <w:spacing w:line="360" w:lineRule="auto"/>
        <w:rPr>
          <w:rFonts w:asciiTheme="minorBidi" w:eastAsiaTheme="minorEastAsia" w:hAnsiTheme="minorBidi"/>
        </w:rPr>
      </w:pPr>
      <w:r w:rsidRPr="00E27CE0">
        <w:rPr>
          <w:rFonts w:asciiTheme="minorBidi" w:eastAsiaTheme="minorEastAsia" w:hAnsiTheme="minorBidi"/>
        </w:rPr>
        <w:t>X3 (3.80)</w:t>
      </w:r>
    </w:p>
    <w:p w14:paraId="09057D69" w14:textId="77777777" w:rsidR="00E27CE0" w:rsidRPr="00E27CE0" w:rsidRDefault="00E27CE0" w:rsidP="00E27CE0">
      <w:pPr>
        <w:numPr>
          <w:ilvl w:val="0"/>
          <w:numId w:val="22"/>
        </w:numPr>
        <w:spacing w:line="360" w:lineRule="auto"/>
        <w:rPr>
          <w:rFonts w:asciiTheme="minorBidi" w:eastAsiaTheme="minorEastAsia" w:hAnsiTheme="minorBidi"/>
        </w:rPr>
      </w:pPr>
      <w:r w:rsidRPr="00E27CE0">
        <w:rPr>
          <w:rFonts w:asciiTheme="minorBidi" w:eastAsiaTheme="minorEastAsia" w:hAnsiTheme="minorBidi"/>
        </w:rPr>
        <w:t>X6 (3.70)</w:t>
      </w:r>
    </w:p>
    <w:p w14:paraId="32A8CA03"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3. Comparison Analysis</w:t>
      </w:r>
    </w:p>
    <w:p w14:paraId="105A96A8"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Ratings Analysis</w:t>
      </w:r>
    </w:p>
    <w:p w14:paraId="7E525C08" w14:textId="77777777" w:rsidR="00E27CE0" w:rsidRPr="00E27CE0" w:rsidRDefault="00E27CE0" w:rsidP="00E27CE0">
      <w:pPr>
        <w:numPr>
          <w:ilvl w:val="0"/>
          <w:numId w:val="23"/>
        </w:numPr>
        <w:spacing w:line="360" w:lineRule="auto"/>
        <w:rPr>
          <w:rFonts w:asciiTheme="minorBidi" w:eastAsiaTheme="minorEastAsia" w:hAnsiTheme="minorBidi"/>
        </w:rPr>
      </w:pPr>
      <w:r w:rsidRPr="00E27CE0">
        <w:rPr>
          <w:rFonts w:asciiTheme="minorBidi" w:eastAsiaTheme="minorEastAsia" w:hAnsiTheme="minorBidi"/>
          <w:b/>
          <w:bCs/>
        </w:rPr>
        <w:t>Magnitude of Ratings</w:t>
      </w:r>
      <w:r w:rsidRPr="00E27CE0">
        <w:rPr>
          <w:rFonts w:asciiTheme="minorBidi" w:eastAsiaTheme="minorEastAsia" w:hAnsiTheme="minorBidi"/>
        </w:rPr>
        <w:t>:</w:t>
      </w:r>
    </w:p>
    <w:p w14:paraId="38A1972B" w14:textId="77777777" w:rsidR="00E27CE0" w:rsidRPr="00E27CE0" w:rsidRDefault="00E27CE0" w:rsidP="00E27CE0">
      <w:pPr>
        <w:numPr>
          <w:ilvl w:val="1"/>
          <w:numId w:val="23"/>
        </w:numPr>
        <w:spacing w:line="360" w:lineRule="auto"/>
        <w:rPr>
          <w:rFonts w:asciiTheme="minorBidi" w:eastAsiaTheme="minorEastAsia" w:hAnsiTheme="minorBidi"/>
        </w:rPr>
      </w:pPr>
      <w:r w:rsidRPr="00E27CE0">
        <w:rPr>
          <w:rFonts w:asciiTheme="minorBidi" w:eastAsiaTheme="minorEastAsia" w:hAnsiTheme="minorBidi"/>
        </w:rPr>
        <w:t>The predicted ratings using cosine similarity tend to be higher for some items (e.g., X2 at 4.28), which suggests that users may generally have a more favorable view of these items.</w:t>
      </w:r>
    </w:p>
    <w:p w14:paraId="2A3114A1" w14:textId="77777777" w:rsidR="00E27CE0" w:rsidRPr="00E27CE0" w:rsidRDefault="00E27CE0" w:rsidP="00E27CE0">
      <w:pPr>
        <w:numPr>
          <w:ilvl w:val="1"/>
          <w:numId w:val="23"/>
        </w:numPr>
        <w:spacing w:line="360" w:lineRule="auto"/>
        <w:rPr>
          <w:rFonts w:asciiTheme="minorBidi" w:eastAsiaTheme="minorEastAsia" w:hAnsiTheme="minorBidi"/>
        </w:rPr>
      </w:pPr>
      <w:r w:rsidRPr="00E27CE0">
        <w:rPr>
          <w:rFonts w:asciiTheme="minorBidi" w:eastAsiaTheme="minorEastAsia" w:hAnsiTheme="minorBidi"/>
        </w:rPr>
        <w:t>In contrast, Pearson correlation yields lower predicted ratings for the same items, indicating that while users may rate items similarly, the overall tendency of ratings is lower.</w:t>
      </w:r>
    </w:p>
    <w:p w14:paraId="37F12D52" w14:textId="77777777" w:rsidR="00E27CE0" w:rsidRPr="00E27CE0" w:rsidRDefault="00E27CE0" w:rsidP="00E27CE0">
      <w:pPr>
        <w:numPr>
          <w:ilvl w:val="0"/>
          <w:numId w:val="23"/>
        </w:numPr>
        <w:spacing w:line="360" w:lineRule="auto"/>
        <w:rPr>
          <w:rFonts w:asciiTheme="minorBidi" w:eastAsiaTheme="minorEastAsia" w:hAnsiTheme="minorBidi"/>
        </w:rPr>
      </w:pPr>
      <w:r w:rsidRPr="00E27CE0">
        <w:rPr>
          <w:rFonts w:asciiTheme="minorBidi" w:eastAsiaTheme="minorEastAsia" w:hAnsiTheme="minorBidi"/>
          <w:b/>
          <w:bCs/>
        </w:rPr>
        <w:t>Rating Variation</w:t>
      </w:r>
      <w:r w:rsidRPr="00E27CE0">
        <w:rPr>
          <w:rFonts w:asciiTheme="minorBidi" w:eastAsiaTheme="minorEastAsia" w:hAnsiTheme="minorBidi"/>
        </w:rPr>
        <w:t>:</w:t>
      </w:r>
    </w:p>
    <w:p w14:paraId="3A646B8C" w14:textId="77777777" w:rsidR="00E27CE0" w:rsidRPr="00E27CE0" w:rsidRDefault="00E27CE0" w:rsidP="00E27CE0">
      <w:pPr>
        <w:numPr>
          <w:ilvl w:val="1"/>
          <w:numId w:val="23"/>
        </w:numPr>
        <w:spacing w:line="360" w:lineRule="auto"/>
        <w:rPr>
          <w:rFonts w:asciiTheme="minorBidi" w:eastAsiaTheme="minorEastAsia" w:hAnsiTheme="minorBidi"/>
        </w:rPr>
      </w:pPr>
      <w:r w:rsidRPr="00E27CE0">
        <w:rPr>
          <w:rFonts w:asciiTheme="minorBidi" w:eastAsiaTheme="minorEastAsia" w:hAnsiTheme="minorBidi"/>
        </w:rPr>
        <w:t>Items like X4 have a significant disparity between the two methods (4.00 vs. 3.20), highlighting that the two similarity measures capture different perspectives of user preferences.</w:t>
      </w:r>
    </w:p>
    <w:p w14:paraId="397E9BA6" w14:textId="77777777" w:rsidR="00E27CE0" w:rsidRPr="00E27CE0" w:rsidRDefault="00E27CE0" w:rsidP="00E27CE0">
      <w:pPr>
        <w:numPr>
          <w:ilvl w:val="1"/>
          <w:numId w:val="23"/>
        </w:numPr>
        <w:spacing w:line="360" w:lineRule="auto"/>
        <w:rPr>
          <w:rFonts w:asciiTheme="minorBidi" w:eastAsiaTheme="minorEastAsia" w:hAnsiTheme="minorBidi"/>
        </w:rPr>
      </w:pPr>
      <w:r w:rsidRPr="00E27CE0">
        <w:rPr>
          <w:rFonts w:asciiTheme="minorBidi" w:eastAsiaTheme="minorEastAsia" w:hAnsiTheme="minorBidi"/>
        </w:rPr>
        <w:t>This suggests that cosine similarity captures alignment in rating patterns, while Pearson correlation reflects the degree of linear relationship among user ratings.</w:t>
      </w:r>
    </w:p>
    <w:p w14:paraId="4925F536"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Top-N Recommendations Analysis</w:t>
      </w:r>
    </w:p>
    <w:p w14:paraId="503D0483" w14:textId="77777777" w:rsidR="00E27CE0" w:rsidRPr="00E27CE0" w:rsidRDefault="00E27CE0" w:rsidP="00E27CE0">
      <w:pPr>
        <w:numPr>
          <w:ilvl w:val="0"/>
          <w:numId w:val="24"/>
        </w:numPr>
        <w:spacing w:line="360" w:lineRule="auto"/>
        <w:rPr>
          <w:rFonts w:asciiTheme="minorBidi" w:eastAsiaTheme="minorEastAsia" w:hAnsiTheme="minorBidi"/>
        </w:rPr>
      </w:pPr>
      <w:r w:rsidRPr="00E27CE0">
        <w:rPr>
          <w:rFonts w:asciiTheme="minorBidi" w:eastAsiaTheme="minorEastAsia" w:hAnsiTheme="minorBidi"/>
          <w:b/>
          <w:bCs/>
        </w:rPr>
        <w:t>Recommended Items</w:t>
      </w:r>
      <w:r w:rsidRPr="00E27CE0">
        <w:rPr>
          <w:rFonts w:asciiTheme="minorBidi" w:eastAsiaTheme="minorEastAsia" w:hAnsiTheme="minorBidi"/>
        </w:rPr>
        <w:t>:</w:t>
      </w:r>
    </w:p>
    <w:p w14:paraId="4FE30502" w14:textId="77777777" w:rsidR="00E27CE0" w:rsidRPr="00E27CE0" w:rsidRDefault="00E27CE0" w:rsidP="00E27CE0">
      <w:pPr>
        <w:numPr>
          <w:ilvl w:val="1"/>
          <w:numId w:val="24"/>
        </w:numPr>
        <w:spacing w:line="360" w:lineRule="auto"/>
        <w:rPr>
          <w:rFonts w:asciiTheme="minorBidi" w:eastAsiaTheme="minorEastAsia" w:hAnsiTheme="minorBidi"/>
        </w:rPr>
      </w:pPr>
      <w:r w:rsidRPr="00E27CE0">
        <w:rPr>
          <w:rFonts w:asciiTheme="minorBidi" w:eastAsiaTheme="minorEastAsia" w:hAnsiTheme="minorBidi"/>
        </w:rPr>
        <w:t>The top-N lists differ notably, with items like X2 and X8 emerging as top recommendations from cosine similarity and Pearson correlation, respectively.</w:t>
      </w:r>
    </w:p>
    <w:p w14:paraId="5343FB63" w14:textId="77777777" w:rsidR="00E27CE0" w:rsidRPr="00E27CE0" w:rsidRDefault="00E27CE0" w:rsidP="00E27CE0">
      <w:pPr>
        <w:numPr>
          <w:ilvl w:val="1"/>
          <w:numId w:val="24"/>
        </w:numPr>
        <w:spacing w:line="360" w:lineRule="auto"/>
        <w:rPr>
          <w:rFonts w:asciiTheme="minorBidi" w:eastAsiaTheme="minorEastAsia" w:hAnsiTheme="minorBidi"/>
        </w:rPr>
      </w:pPr>
      <w:r w:rsidRPr="00E27CE0">
        <w:rPr>
          <w:rFonts w:asciiTheme="minorBidi" w:eastAsiaTheme="minorEastAsia" w:hAnsiTheme="minorBidi"/>
        </w:rPr>
        <w:lastRenderedPageBreak/>
        <w:t>This suggests that depending on the similarity measure used, the recommendations can significantly vary, potentially impacting user experience and satisfaction.</w:t>
      </w:r>
    </w:p>
    <w:p w14:paraId="720FE0C0" w14:textId="77777777" w:rsidR="00E27CE0" w:rsidRPr="00E27CE0" w:rsidRDefault="00E27CE0" w:rsidP="00E27CE0">
      <w:pPr>
        <w:numPr>
          <w:ilvl w:val="0"/>
          <w:numId w:val="24"/>
        </w:numPr>
        <w:spacing w:line="360" w:lineRule="auto"/>
        <w:rPr>
          <w:rFonts w:asciiTheme="minorBidi" w:eastAsiaTheme="minorEastAsia" w:hAnsiTheme="minorBidi"/>
        </w:rPr>
      </w:pPr>
      <w:r w:rsidRPr="00E27CE0">
        <w:rPr>
          <w:rFonts w:asciiTheme="minorBidi" w:eastAsiaTheme="minorEastAsia" w:hAnsiTheme="minorBidi"/>
          <w:b/>
          <w:bCs/>
        </w:rPr>
        <w:t>User Implications</w:t>
      </w:r>
      <w:r w:rsidRPr="00E27CE0">
        <w:rPr>
          <w:rFonts w:asciiTheme="minorBidi" w:eastAsiaTheme="minorEastAsia" w:hAnsiTheme="minorBidi"/>
        </w:rPr>
        <w:t>:</w:t>
      </w:r>
    </w:p>
    <w:p w14:paraId="662E1325" w14:textId="77777777" w:rsidR="00E27CE0" w:rsidRPr="00E27CE0" w:rsidRDefault="00E27CE0" w:rsidP="00E27CE0">
      <w:pPr>
        <w:numPr>
          <w:ilvl w:val="1"/>
          <w:numId w:val="24"/>
        </w:numPr>
        <w:spacing w:line="360" w:lineRule="auto"/>
        <w:rPr>
          <w:rFonts w:asciiTheme="minorBidi" w:eastAsiaTheme="minorEastAsia" w:hAnsiTheme="minorBidi"/>
        </w:rPr>
      </w:pPr>
      <w:r w:rsidRPr="00E27CE0">
        <w:rPr>
          <w:rFonts w:asciiTheme="minorBidi" w:eastAsiaTheme="minorEastAsia" w:hAnsiTheme="minorBidi"/>
        </w:rPr>
        <w:t>Using cosine similarity may lead to recommendations that are more favorable, potentially skewing the user’s perception of quality.</w:t>
      </w:r>
    </w:p>
    <w:p w14:paraId="10A153C7" w14:textId="77777777" w:rsidR="00E27CE0" w:rsidRPr="00E27CE0" w:rsidRDefault="00E27CE0" w:rsidP="00E27CE0">
      <w:pPr>
        <w:numPr>
          <w:ilvl w:val="1"/>
          <w:numId w:val="24"/>
        </w:numPr>
        <w:spacing w:line="360" w:lineRule="auto"/>
        <w:rPr>
          <w:rFonts w:asciiTheme="minorBidi" w:eastAsiaTheme="minorEastAsia" w:hAnsiTheme="minorBidi"/>
        </w:rPr>
      </w:pPr>
      <w:r w:rsidRPr="00E27CE0">
        <w:rPr>
          <w:rFonts w:asciiTheme="minorBidi" w:eastAsiaTheme="minorEastAsia" w:hAnsiTheme="minorBidi"/>
        </w:rPr>
        <w:t>On the other hand, recommendations from Pearson correlation may offer a more conservative and balanced view of items, prioritizing those that exhibit a true linear relationship in ratings.</w:t>
      </w:r>
    </w:p>
    <w:p w14:paraId="1817AAE6"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Conclusion</w:t>
      </w:r>
    </w:p>
    <w:p w14:paraId="5F03F67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The comparison reveals important differences between the two similarity measures:</w:t>
      </w:r>
    </w:p>
    <w:p w14:paraId="36134D49" w14:textId="77777777" w:rsidR="00E27CE0" w:rsidRPr="00E27CE0" w:rsidRDefault="00E27CE0" w:rsidP="00E27CE0">
      <w:pPr>
        <w:numPr>
          <w:ilvl w:val="0"/>
          <w:numId w:val="25"/>
        </w:numPr>
        <w:spacing w:line="360" w:lineRule="auto"/>
        <w:rPr>
          <w:rFonts w:asciiTheme="minorBidi" w:eastAsiaTheme="minorEastAsia" w:hAnsiTheme="minorBidi"/>
        </w:rPr>
      </w:pPr>
      <w:r w:rsidRPr="00E27CE0">
        <w:rPr>
          <w:rFonts w:asciiTheme="minorBidi" w:eastAsiaTheme="minorEastAsia" w:hAnsiTheme="minorBidi"/>
          <w:b/>
          <w:bCs/>
        </w:rPr>
        <w:t>Cosine Similarity</w:t>
      </w:r>
      <w:r w:rsidRPr="00E27CE0">
        <w:rPr>
          <w:rFonts w:asciiTheme="minorBidi" w:eastAsiaTheme="minorEastAsia" w:hAnsiTheme="minorBidi"/>
        </w:rPr>
        <w:t>:</w:t>
      </w:r>
    </w:p>
    <w:p w14:paraId="1D88AE62" w14:textId="77777777" w:rsidR="00E27CE0" w:rsidRPr="00E27CE0" w:rsidRDefault="00E27CE0" w:rsidP="00E27CE0">
      <w:pPr>
        <w:numPr>
          <w:ilvl w:val="1"/>
          <w:numId w:val="25"/>
        </w:numPr>
        <w:spacing w:line="360" w:lineRule="auto"/>
        <w:rPr>
          <w:rFonts w:asciiTheme="minorBidi" w:eastAsiaTheme="minorEastAsia" w:hAnsiTheme="minorBidi"/>
        </w:rPr>
      </w:pPr>
      <w:r w:rsidRPr="00E27CE0">
        <w:rPr>
          <w:rFonts w:asciiTheme="minorBidi" w:eastAsiaTheme="minorEastAsia" w:hAnsiTheme="minorBidi"/>
          <w:b/>
          <w:bCs/>
        </w:rPr>
        <w:t>Pros</w:t>
      </w:r>
      <w:r w:rsidRPr="00E27CE0">
        <w:rPr>
          <w:rFonts w:asciiTheme="minorBidi" w:eastAsiaTheme="minorEastAsia" w:hAnsiTheme="minorBidi"/>
        </w:rPr>
        <w:t>: Reflects alignment in rating patterns; often yields higher ratings.</w:t>
      </w:r>
    </w:p>
    <w:p w14:paraId="1F96964F" w14:textId="77777777" w:rsidR="00E27CE0" w:rsidRPr="00E27CE0" w:rsidRDefault="00E27CE0" w:rsidP="00E27CE0">
      <w:pPr>
        <w:numPr>
          <w:ilvl w:val="1"/>
          <w:numId w:val="25"/>
        </w:numPr>
        <w:spacing w:line="360" w:lineRule="auto"/>
        <w:rPr>
          <w:rFonts w:asciiTheme="minorBidi" w:eastAsiaTheme="minorEastAsia" w:hAnsiTheme="minorBidi"/>
        </w:rPr>
      </w:pPr>
      <w:r w:rsidRPr="00E27CE0">
        <w:rPr>
          <w:rFonts w:asciiTheme="minorBidi" w:eastAsiaTheme="minorEastAsia" w:hAnsiTheme="minorBidi"/>
          <w:b/>
          <w:bCs/>
        </w:rPr>
        <w:t>Cons</w:t>
      </w:r>
      <w:r w:rsidRPr="00E27CE0">
        <w:rPr>
          <w:rFonts w:asciiTheme="minorBidi" w:eastAsiaTheme="minorEastAsia" w:hAnsiTheme="minorBidi"/>
        </w:rPr>
        <w:t>: May overlook the variability in users’ preferences; can lead to overly optimistic recommendations.</w:t>
      </w:r>
    </w:p>
    <w:p w14:paraId="6F110AB8" w14:textId="77777777" w:rsidR="00E27CE0" w:rsidRPr="00E27CE0" w:rsidRDefault="00E27CE0" w:rsidP="00E27CE0">
      <w:pPr>
        <w:numPr>
          <w:ilvl w:val="0"/>
          <w:numId w:val="25"/>
        </w:numPr>
        <w:spacing w:line="360" w:lineRule="auto"/>
        <w:rPr>
          <w:rFonts w:asciiTheme="minorBidi" w:eastAsiaTheme="minorEastAsia" w:hAnsiTheme="minorBidi"/>
        </w:rPr>
      </w:pPr>
      <w:r w:rsidRPr="00E27CE0">
        <w:rPr>
          <w:rFonts w:asciiTheme="minorBidi" w:eastAsiaTheme="minorEastAsia" w:hAnsiTheme="minorBidi"/>
          <w:b/>
          <w:bCs/>
        </w:rPr>
        <w:t>Pearson Correlation</w:t>
      </w:r>
      <w:r w:rsidRPr="00E27CE0">
        <w:rPr>
          <w:rFonts w:asciiTheme="minorBidi" w:eastAsiaTheme="minorEastAsia" w:hAnsiTheme="minorBidi"/>
        </w:rPr>
        <w:t>:</w:t>
      </w:r>
    </w:p>
    <w:p w14:paraId="7BD5339E" w14:textId="77777777" w:rsidR="00E27CE0" w:rsidRPr="00E27CE0" w:rsidRDefault="00E27CE0" w:rsidP="00E27CE0">
      <w:pPr>
        <w:numPr>
          <w:ilvl w:val="1"/>
          <w:numId w:val="25"/>
        </w:numPr>
        <w:spacing w:line="360" w:lineRule="auto"/>
        <w:rPr>
          <w:rFonts w:asciiTheme="minorBidi" w:eastAsiaTheme="minorEastAsia" w:hAnsiTheme="minorBidi"/>
        </w:rPr>
      </w:pPr>
      <w:r w:rsidRPr="00E27CE0">
        <w:rPr>
          <w:rFonts w:asciiTheme="minorBidi" w:eastAsiaTheme="minorEastAsia" w:hAnsiTheme="minorBidi"/>
          <w:b/>
          <w:bCs/>
        </w:rPr>
        <w:t>Pros</w:t>
      </w:r>
      <w:r w:rsidRPr="00E27CE0">
        <w:rPr>
          <w:rFonts w:asciiTheme="minorBidi" w:eastAsiaTheme="minorEastAsia" w:hAnsiTheme="minorBidi"/>
        </w:rPr>
        <w:t>: Accounts for the linear relationship in ratings; provides a more nuanced view of user preferences.</w:t>
      </w:r>
    </w:p>
    <w:p w14:paraId="3D2A417D" w14:textId="77777777" w:rsidR="00E27CE0" w:rsidRPr="00E27CE0" w:rsidRDefault="00E27CE0" w:rsidP="00E27CE0">
      <w:pPr>
        <w:numPr>
          <w:ilvl w:val="1"/>
          <w:numId w:val="25"/>
        </w:numPr>
        <w:spacing w:line="360" w:lineRule="auto"/>
        <w:rPr>
          <w:rFonts w:asciiTheme="minorBidi" w:eastAsiaTheme="minorEastAsia" w:hAnsiTheme="minorBidi"/>
        </w:rPr>
      </w:pPr>
      <w:r w:rsidRPr="00E27CE0">
        <w:rPr>
          <w:rFonts w:asciiTheme="minorBidi" w:eastAsiaTheme="minorEastAsia" w:hAnsiTheme="minorBidi"/>
          <w:b/>
          <w:bCs/>
        </w:rPr>
        <w:t>Cons</w:t>
      </w:r>
      <w:r w:rsidRPr="00E27CE0">
        <w:rPr>
          <w:rFonts w:asciiTheme="minorBidi" w:eastAsiaTheme="minorEastAsia" w:hAnsiTheme="minorBidi"/>
        </w:rPr>
        <w:t>: May result in lower predicted ratings; can miss capturing similarity in the absence of a strong linear correlation.</w:t>
      </w:r>
    </w:p>
    <w:p w14:paraId="191F3373"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In summary, the choice of similarity measure can greatly influence both the predicted ratings and the resulting recommendations, emphasizing the need for careful consideration in the design of recommendation systems. Depending on the goals (e.g., accuracy vs. user satisfaction), one might prefer one method over the other.</w:t>
      </w:r>
    </w:p>
    <w:p w14:paraId="672B9467" w14:textId="77777777" w:rsidR="00E27CE0" w:rsidRDefault="00E27CE0" w:rsidP="004B1F18">
      <w:pPr>
        <w:spacing w:line="360" w:lineRule="auto"/>
        <w:rPr>
          <w:rFonts w:asciiTheme="minorBidi" w:eastAsiaTheme="minorEastAsia" w:hAnsiTheme="minorBidi"/>
        </w:rPr>
      </w:pPr>
    </w:p>
    <w:p w14:paraId="4051619E" w14:textId="77777777" w:rsidR="00E27CE0" w:rsidRDefault="00E27CE0" w:rsidP="004B1F18">
      <w:pPr>
        <w:spacing w:line="360" w:lineRule="auto"/>
        <w:rPr>
          <w:rFonts w:asciiTheme="minorBidi" w:eastAsiaTheme="minorEastAsia" w:hAnsiTheme="minorBidi"/>
        </w:rPr>
      </w:pPr>
    </w:p>
    <w:p w14:paraId="5440C85A" w14:textId="77777777" w:rsidR="00E27CE0" w:rsidRDefault="00E27CE0" w:rsidP="004B1F18">
      <w:pPr>
        <w:spacing w:line="360" w:lineRule="auto"/>
        <w:rPr>
          <w:rFonts w:asciiTheme="minorBidi" w:eastAsiaTheme="minorEastAsia" w:hAnsiTheme="minorBidi"/>
        </w:rPr>
      </w:pPr>
    </w:p>
    <w:p w14:paraId="10EFC8F1" w14:textId="77777777" w:rsidR="00E27CE0" w:rsidRDefault="00E27CE0" w:rsidP="004B1F18">
      <w:pPr>
        <w:spacing w:line="360" w:lineRule="auto"/>
        <w:rPr>
          <w:rFonts w:asciiTheme="minorBidi" w:eastAsiaTheme="minorEastAsia" w:hAnsiTheme="minorBidi"/>
        </w:rPr>
      </w:pPr>
    </w:p>
    <w:p w14:paraId="4770BF8F" w14:textId="77777777" w:rsidR="00E27CE0" w:rsidRDefault="00E27CE0" w:rsidP="004B1F18">
      <w:pPr>
        <w:spacing w:line="360" w:lineRule="auto"/>
        <w:rPr>
          <w:rFonts w:asciiTheme="minorBidi" w:eastAsiaTheme="minorEastAsia" w:hAnsiTheme="minorBidi"/>
        </w:rPr>
      </w:pPr>
    </w:p>
    <w:p w14:paraId="60BDAF8E" w14:textId="77777777" w:rsidR="00E27CE0" w:rsidRDefault="00E27CE0" w:rsidP="004B1F18">
      <w:pPr>
        <w:spacing w:line="360" w:lineRule="auto"/>
        <w:rPr>
          <w:rFonts w:asciiTheme="minorBidi" w:eastAsiaTheme="minorEastAsia" w:hAnsiTheme="minorBidi"/>
        </w:rPr>
      </w:pPr>
    </w:p>
    <w:p w14:paraId="1B72DE44" w14:textId="77777777" w:rsidR="00E27CE0" w:rsidRDefault="00E27CE0" w:rsidP="004B1F18">
      <w:pPr>
        <w:spacing w:line="360" w:lineRule="auto"/>
        <w:rPr>
          <w:rFonts w:asciiTheme="minorBidi" w:eastAsiaTheme="minorEastAsia" w:hAnsiTheme="minorBidi"/>
        </w:rPr>
      </w:pPr>
    </w:p>
    <w:p w14:paraId="58CDF04A" w14:textId="77777777" w:rsidR="00E27CE0" w:rsidRDefault="00E27CE0" w:rsidP="004B1F18">
      <w:pPr>
        <w:spacing w:line="360" w:lineRule="auto"/>
        <w:rPr>
          <w:rFonts w:asciiTheme="minorBidi" w:eastAsiaTheme="minorEastAsia" w:hAnsiTheme="minorBidi"/>
        </w:rPr>
      </w:pPr>
    </w:p>
    <w:p w14:paraId="584FFD5B" w14:textId="77777777" w:rsidR="00E27CE0" w:rsidRDefault="00E27CE0" w:rsidP="004B1F18">
      <w:pPr>
        <w:spacing w:line="360" w:lineRule="auto"/>
        <w:rPr>
          <w:rFonts w:asciiTheme="minorBidi" w:eastAsiaTheme="minorEastAsia" w:hAnsiTheme="minorBidi"/>
        </w:rPr>
      </w:pPr>
    </w:p>
    <w:p w14:paraId="0AD56E55" w14:textId="77777777" w:rsidR="00E27CE0" w:rsidRDefault="00E27CE0" w:rsidP="004B1F18">
      <w:pPr>
        <w:spacing w:line="360" w:lineRule="auto"/>
        <w:rPr>
          <w:rFonts w:asciiTheme="minorBidi" w:eastAsiaTheme="minorEastAsia" w:hAnsiTheme="minorBidi"/>
        </w:rPr>
      </w:pPr>
    </w:p>
    <w:p w14:paraId="0038DA4B" w14:textId="77777777" w:rsidR="00E27CE0" w:rsidRPr="00E27CE0" w:rsidRDefault="00000000" w:rsidP="00E27CE0">
      <w:pPr>
        <w:spacing w:line="360" w:lineRule="auto"/>
        <w:rPr>
          <w:rFonts w:asciiTheme="minorBidi" w:eastAsiaTheme="minorEastAsia" w:hAnsiTheme="minorBidi"/>
        </w:rPr>
      </w:pPr>
      <w:r>
        <w:rPr>
          <w:rFonts w:asciiTheme="minorBidi" w:eastAsiaTheme="minorEastAsia" w:hAnsiTheme="minorBidi"/>
        </w:rPr>
        <w:pict w14:anchorId="62514EA6">
          <v:rect id="_x0000_i1029" style="width:0;height:1.5pt" o:hralign="center" o:hrstd="t" o:hr="t" fillcolor="#a0a0a0" stroked="f"/>
        </w:pict>
      </w:r>
    </w:p>
    <w:p w14:paraId="201B19F5"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Assignment Results</w:t>
      </w:r>
    </w:p>
    <w:p w14:paraId="4ABF9403"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1. Predicted Ratings Summary</w:t>
      </w:r>
    </w:p>
    <w:p w14:paraId="329E0E4F" w14:textId="77777777" w:rsid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The following table summarizes the predicted ratings for User U1 on various items using both cosine similarity and Pearson correlation.</w:t>
      </w:r>
    </w:p>
    <w:tbl>
      <w:tblPr>
        <w:tblStyle w:val="TableGrid"/>
        <w:tblW w:w="0" w:type="auto"/>
        <w:tblLook w:val="04A0" w:firstRow="1" w:lastRow="0" w:firstColumn="1" w:lastColumn="0" w:noHBand="0" w:noVBand="1"/>
      </w:tblPr>
      <w:tblGrid>
        <w:gridCol w:w="785"/>
        <w:gridCol w:w="1280"/>
        <w:gridCol w:w="1463"/>
      </w:tblGrid>
      <w:tr w:rsidR="00E27CE0" w:rsidRPr="00E27CE0" w14:paraId="50AFBFBF" w14:textId="77777777" w:rsidTr="00E27CE0">
        <w:trPr>
          <w:trHeight w:val="1440"/>
        </w:trPr>
        <w:tc>
          <w:tcPr>
            <w:tcW w:w="785" w:type="dxa"/>
            <w:hideMark/>
          </w:tcPr>
          <w:p w14:paraId="36B39BCF"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Item</w:t>
            </w:r>
          </w:p>
        </w:tc>
        <w:tc>
          <w:tcPr>
            <w:tcW w:w="965" w:type="dxa"/>
            <w:hideMark/>
          </w:tcPr>
          <w:p w14:paraId="236D384E"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 (Cosine Similarity)</w:t>
            </w:r>
          </w:p>
        </w:tc>
        <w:tc>
          <w:tcPr>
            <w:tcW w:w="1130" w:type="dxa"/>
            <w:hideMark/>
          </w:tcPr>
          <w:p w14:paraId="3015D597"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 (Pearson Correlation)</w:t>
            </w:r>
          </w:p>
        </w:tc>
      </w:tr>
      <w:tr w:rsidR="00E27CE0" w:rsidRPr="00E27CE0" w14:paraId="183187D9" w14:textId="77777777" w:rsidTr="00E27CE0">
        <w:trPr>
          <w:trHeight w:val="288"/>
        </w:trPr>
        <w:tc>
          <w:tcPr>
            <w:tcW w:w="785" w:type="dxa"/>
            <w:hideMark/>
          </w:tcPr>
          <w:p w14:paraId="015BDD94"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X2</w:t>
            </w:r>
          </w:p>
        </w:tc>
        <w:tc>
          <w:tcPr>
            <w:tcW w:w="965" w:type="dxa"/>
            <w:hideMark/>
          </w:tcPr>
          <w:p w14:paraId="3C502C6A"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4.28</w:t>
            </w:r>
          </w:p>
        </w:tc>
        <w:tc>
          <w:tcPr>
            <w:tcW w:w="1130" w:type="dxa"/>
            <w:hideMark/>
          </w:tcPr>
          <w:p w14:paraId="6AC4BA72"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3.5</w:t>
            </w:r>
          </w:p>
        </w:tc>
      </w:tr>
      <w:tr w:rsidR="00E27CE0" w:rsidRPr="00E27CE0" w14:paraId="76F65483" w14:textId="77777777" w:rsidTr="00E27CE0">
        <w:trPr>
          <w:trHeight w:val="288"/>
        </w:trPr>
        <w:tc>
          <w:tcPr>
            <w:tcW w:w="785" w:type="dxa"/>
            <w:hideMark/>
          </w:tcPr>
          <w:p w14:paraId="3F3560FB"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X3</w:t>
            </w:r>
          </w:p>
        </w:tc>
        <w:tc>
          <w:tcPr>
            <w:tcW w:w="965" w:type="dxa"/>
            <w:hideMark/>
          </w:tcPr>
          <w:p w14:paraId="7DD64C2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3.75</w:t>
            </w:r>
          </w:p>
        </w:tc>
        <w:tc>
          <w:tcPr>
            <w:tcW w:w="1130" w:type="dxa"/>
            <w:hideMark/>
          </w:tcPr>
          <w:p w14:paraId="2134859B"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3.8</w:t>
            </w:r>
          </w:p>
        </w:tc>
      </w:tr>
      <w:tr w:rsidR="00E27CE0" w:rsidRPr="00E27CE0" w14:paraId="6A7468CD" w14:textId="77777777" w:rsidTr="00E27CE0">
        <w:trPr>
          <w:trHeight w:val="288"/>
        </w:trPr>
        <w:tc>
          <w:tcPr>
            <w:tcW w:w="785" w:type="dxa"/>
            <w:hideMark/>
          </w:tcPr>
          <w:p w14:paraId="6315112F"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X4</w:t>
            </w:r>
          </w:p>
        </w:tc>
        <w:tc>
          <w:tcPr>
            <w:tcW w:w="965" w:type="dxa"/>
            <w:hideMark/>
          </w:tcPr>
          <w:p w14:paraId="3A4131FC"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w:t>
            </w:r>
          </w:p>
        </w:tc>
        <w:tc>
          <w:tcPr>
            <w:tcW w:w="1130" w:type="dxa"/>
            <w:hideMark/>
          </w:tcPr>
          <w:p w14:paraId="72275853"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3.2</w:t>
            </w:r>
          </w:p>
        </w:tc>
      </w:tr>
      <w:tr w:rsidR="00E27CE0" w:rsidRPr="00E27CE0" w14:paraId="4B4B7A68" w14:textId="77777777" w:rsidTr="00E27CE0">
        <w:trPr>
          <w:trHeight w:val="288"/>
        </w:trPr>
        <w:tc>
          <w:tcPr>
            <w:tcW w:w="785" w:type="dxa"/>
            <w:hideMark/>
          </w:tcPr>
          <w:p w14:paraId="0EE57C0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X5</w:t>
            </w:r>
          </w:p>
        </w:tc>
        <w:tc>
          <w:tcPr>
            <w:tcW w:w="965" w:type="dxa"/>
            <w:hideMark/>
          </w:tcPr>
          <w:p w14:paraId="14D4068A"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2.5</w:t>
            </w:r>
          </w:p>
        </w:tc>
        <w:tc>
          <w:tcPr>
            <w:tcW w:w="1130" w:type="dxa"/>
            <w:hideMark/>
          </w:tcPr>
          <w:p w14:paraId="250BA87D"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2.8</w:t>
            </w:r>
          </w:p>
        </w:tc>
      </w:tr>
      <w:tr w:rsidR="00E27CE0" w:rsidRPr="00E27CE0" w14:paraId="432D3D5D" w14:textId="77777777" w:rsidTr="00E27CE0">
        <w:trPr>
          <w:trHeight w:val="288"/>
        </w:trPr>
        <w:tc>
          <w:tcPr>
            <w:tcW w:w="785" w:type="dxa"/>
            <w:hideMark/>
          </w:tcPr>
          <w:p w14:paraId="29A3CE0F"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X6</w:t>
            </w:r>
          </w:p>
        </w:tc>
        <w:tc>
          <w:tcPr>
            <w:tcW w:w="965" w:type="dxa"/>
            <w:hideMark/>
          </w:tcPr>
          <w:p w14:paraId="0C24ECF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3.9</w:t>
            </w:r>
          </w:p>
        </w:tc>
        <w:tc>
          <w:tcPr>
            <w:tcW w:w="1130" w:type="dxa"/>
            <w:hideMark/>
          </w:tcPr>
          <w:p w14:paraId="7FA39F8F"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3.7</w:t>
            </w:r>
          </w:p>
        </w:tc>
      </w:tr>
      <w:tr w:rsidR="00E27CE0" w:rsidRPr="00E27CE0" w14:paraId="4661E217" w14:textId="77777777" w:rsidTr="00E27CE0">
        <w:trPr>
          <w:trHeight w:val="288"/>
        </w:trPr>
        <w:tc>
          <w:tcPr>
            <w:tcW w:w="785" w:type="dxa"/>
            <w:hideMark/>
          </w:tcPr>
          <w:p w14:paraId="399801E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X7</w:t>
            </w:r>
          </w:p>
        </w:tc>
        <w:tc>
          <w:tcPr>
            <w:tcW w:w="965" w:type="dxa"/>
            <w:hideMark/>
          </w:tcPr>
          <w:p w14:paraId="178E1B6B"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3.2</w:t>
            </w:r>
          </w:p>
        </w:tc>
        <w:tc>
          <w:tcPr>
            <w:tcW w:w="1130" w:type="dxa"/>
            <w:hideMark/>
          </w:tcPr>
          <w:p w14:paraId="41BE8E32"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2.5</w:t>
            </w:r>
          </w:p>
        </w:tc>
      </w:tr>
      <w:tr w:rsidR="00E27CE0" w:rsidRPr="00E27CE0" w14:paraId="37C440EB" w14:textId="77777777" w:rsidTr="00E27CE0">
        <w:trPr>
          <w:trHeight w:val="288"/>
        </w:trPr>
        <w:tc>
          <w:tcPr>
            <w:tcW w:w="785" w:type="dxa"/>
            <w:hideMark/>
          </w:tcPr>
          <w:p w14:paraId="342B629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X8</w:t>
            </w:r>
          </w:p>
        </w:tc>
        <w:tc>
          <w:tcPr>
            <w:tcW w:w="965" w:type="dxa"/>
            <w:hideMark/>
          </w:tcPr>
          <w:p w14:paraId="7F72640A"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3.5</w:t>
            </w:r>
          </w:p>
        </w:tc>
        <w:tc>
          <w:tcPr>
            <w:tcW w:w="1130" w:type="dxa"/>
            <w:hideMark/>
          </w:tcPr>
          <w:p w14:paraId="6274D961"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w:t>
            </w:r>
          </w:p>
        </w:tc>
      </w:tr>
    </w:tbl>
    <w:p w14:paraId="6377CD4B" w14:textId="77777777" w:rsidR="00E27CE0" w:rsidRDefault="00E27CE0" w:rsidP="00E27CE0">
      <w:pPr>
        <w:spacing w:line="360" w:lineRule="auto"/>
        <w:rPr>
          <w:rFonts w:asciiTheme="minorBidi" w:eastAsiaTheme="minorEastAsia" w:hAnsiTheme="minorBidi"/>
        </w:rPr>
      </w:pPr>
    </w:p>
    <w:p w14:paraId="2A37B48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Sure! Here’s how you can present the comparison results under the "Assignment Results" section of your report:</w:t>
      </w:r>
    </w:p>
    <w:p w14:paraId="36157D74" w14:textId="77777777" w:rsidR="00E27CE0" w:rsidRPr="00E27CE0" w:rsidRDefault="00000000" w:rsidP="00E27CE0">
      <w:pPr>
        <w:spacing w:line="360" w:lineRule="auto"/>
        <w:rPr>
          <w:rFonts w:asciiTheme="minorBidi" w:eastAsiaTheme="minorEastAsia" w:hAnsiTheme="minorBidi"/>
        </w:rPr>
      </w:pPr>
      <w:r>
        <w:rPr>
          <w:rFonts w:asciiTheme="minorBidi" w:eastAsiaTheme="minorEastAsia" w:hAnsiTheme="minorBidi"/>
        </w:rPr>
        <w:pict w14:anchorId="21573923">
          <v:rect id="_x0000_i1030" style="width:0;height:1.5pt" o:hralign="center" o:hrstd="t" o:hr="t" fillcolor="#a0a0a0" stroked="f"/>
        </w:pict>
      </w:r>
    </w:p>
    <w:p w14:paraId="717A9FE2"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Assignment Results</w:t>
      </w:r>
    </w:p>
    <w:p w14:paraId="08548BA7"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lastRenderedPageBreak/>
        <w:t>1. Predicted Ratings Summary</w:t>
      </w:r>
    </w:p>
    <w:p w14:paraId="2E7E448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The following table summarizes the predicted ratings for User U1 on various items using both cosine similarity and Pearson correlation.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3801"/>
        <w:gridCol w:w="4134"/>
      </w:tblGrid>
      <w:tr w:rsidR="00E27CE0" w:rsidRPr="00E27CE0" w14:paraId="7CFEB8FD" w14:textId="77777777" w:rsidTr="00E27CE0">
        <w:trPr>
          <w:tblHeader/>
          <w:tblCellSpacing w:w="15" w:type="dxa"/>
        </w:trPr>
        <w:tc>
          <w:tcPr>
            <w:tcW w:w="0" w:type="auto"/>
            <w:vAlign w:val="center"/>
            <w:hideMark/>
          </w:tcPr>
          <w:p w14:paraId="3D17FE75"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Item</w:t>
            </w:r>
          </w:p>
        </w:tc>
        <w:tc>
          <w:tcPr>
            <w:tcW w:w="0" w:type="auto"/>
            <w:vAlign w:val="center"/>
            <w:hideMark/>
          </w:tcPr>
          <w:p w14:paraId="5C899B4E"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 (Cosine Similarity)</w:t>
            </w:r>
          </w:p>
        </w:tc>
        <w:tc>
          <w:tcPr>
            <w:tcW w:w="0" w:type="auto"/>
            <w:vAlign w:val="center"/>
            <w:hideMark/>
          </w:tcPr>
          <w:p w14:paraId="2617E025"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 (Pearson Correlation)</w:t>
            </w:r>
          </w:p>
        </w:tc>
      </w:tr>
      <w:tr w:rsidR="00E27CE0" w:rsidRPr="00E27CE0" w14:paraId="583631BE" w14:textId="77777777" w:rsidTr="00E27CE0">
        <w:trPr>
          <w:tblCellSpacing w:w="15" w:type="dxa"/>
        </w:trPr>
        <w:tc>
          <w:tcPr>
            <w:tcW w:w="0" w:type="auto"/>
            <w:vAlign w:val="center"/>
            <w:hideMark/>
          </w:tcPr>
          <w:p w14:paraId="530BC20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X2</w:t>
            </w:r>
          </w:p>
        </w:tc>
        <w:tc>
          <w:tcPr>
            <w:tcW w:w="0" w:type="auto"/>
            <w:vAlign w:val="center"/>
            <w:hideMark/>
          </w:tcPr>
          <w:p w14:paraId="051FC47D"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4.28</w:t>
            </w:r>
          </w:p>
        </w:tc>
        <w:tc>
          <w:tcPr>
            <w:tcW w:w="0" w:type="auto"/>
            <w:vAlign w:val="center"/>
            <w:hideMark/>
          </w:tcPr>
          <w:p w14:paraId="2EC1B47F"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3.50</w:t>
            </w:r>
          </w:p>
        </w:tc>
      </w:tr>
      <w:tr w:rsidR="00E27CE0" w:rsidRPr="00E27CE0" w14:paraId="2967E052" w14:textId="77777777" w:rsidTr="00E27CE0">
        <w:trPr>
          <w:tblCellSpacing w:w="15" w:type="dxa"/>
        </w:trPr>
        <w:tc>
          <w:tcPr>
            <w:tcW w:w="0" w:type="auto"/>
            <w:vAlign w:val="center"/>
            <w:hideMark/>
          </w:tcPr>
          <w:p w14:paraId="321F3C6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X3</w:t>
            </w:r>
          </w:p>
        </w:tc>
        <w:tc>
          <w:tcPr>
            <w:tcW w:w="0" w:type="auto"/>
            <w:vAlign w:val="center"/>
            <w:hideMark/>
          </w:tcPr>
          <w:p w14:paraId="735D61AE"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3.75</w:t>
            </w:r>
          </w:p>
        </w:tc>
        <w:tc>
          <w:tcPr>
            <w:tcW w:w="0" w:type="auto"/>
            <w:vAlign w:val="center"/>
            <w:hideMark/>
          </w:tcPr>
          <w:p w14:paraId="607952BC"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3.80</w:t>
            </w:r>
          </w:p>
        </w:tc>
      </w:tr>
      <w:tr w:rsidR="00E27CE0" w:rsidRPr="00E27CE0" w14:paraId="286907FA" w14:textId="77777777" w:rsidTr="00E27CE0">
        <w:trPr>
          <w:tblCellSpacing w:w="15" w:type="dxa"/>
        </w:trPr>
        <w:tc>
          <w:tcPr>
            <w:tcW w:w="0" w:type="auto"/>
            <w:vAlign w:val="center"/>
            <w:hideMark/>
          </w:tcPr>
          <w:p w14:paraId="11158475"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X4</w:t>
            </w:r>
          </w:p>
        </w:tc>
        <w:tc>
          <w:tcPr>
            <w:tcW w:w="0" w:type="auto"/>
            <w:vAlign w:val="center"/>
            <w:hideMark/>
          </w:tcPr>
          <w:p w14:paraId="018727BE"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4.00</w:t>
            </w:r>
          </w:p>
        </w:tc>
        <w:tc>
          <w:tcPr>
            <w:tcW w:w="0" w:type="auto"/>
            <w:vAlign w:val="center"/>
            <w:hideMark/>
          </w:tcPr>
          <w:p w14:paraId="390C5015"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3.20</w:t>
            </w:r>
          </w:p>
        </w:tc>
      </w:tr>
      <w:tr w:rsidR="00E27CE0" w:rsidRPr="00E27CE0" w14:paraId="301B05DE" w14:textId="77777777" w:rsidTr="00E27CE0">
        <w:trPr>
          <w:tblCellSpacing w:w="15" w:type="dxa"/>
        </w:trPr>
        <w:tc>
          <w:tcPr>
            <w:tcW w:w="0" w:type="auto"/>
            <w:vAlign w:val="center"/>
            <w:hideMark/>
          </w:tcPr>
          <w:p w14:paraId="6063D8A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X5</w:t>
            </w:r>
          </w:p>
        </w:tc>
        <w:tc>
          <w:tcPr>
            <w:tcW w:w="0" w:type="auto"/>
            <w:vAlign w:val="center"/>
            <w:hideMark/>
          </w:tcPr>
          <w:p w14:paraId="717BB93D"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2.50</w:t>
            </w:r>
          </w:p>
        </w:tc>
        <w:tc>
          <w:tcPr>
            <w:tcW w:w="0" w:type="auto"/>
            <w:vAlign w:val="center"/>
            <w:hideMark/>
          </w:tcPr>
          <w:p w14:paraId="327E3DF1"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2.80</w:t>
            </w:r>
          </w:p>
        </w:tc>
      </w:tr>
      <w:tr w:rsidR="00E27CE0" w:rsidRPr="00E27CE0" w14:paraId="44982BB7" w14:textId="77777777" w:rsidTr="00E27CE0">
        <w:trPr>
          <w:tblCellSpacing w:w="15" w:type="dxa"/>
        </w:trPr>
        <w:tc>
          <w:tcPr>
            <w:tcW w:w="0" w:type="auto"/>
            <w:vAlign w:val="center"/>
            <w:hideMark/>
          </w:tcPr>
          <w:p w14:paraId="17BCDBC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X6</w:t>
            </w:r>
          </w:p>
        </w:tc>
        <w:tc>
          <w:tcPr>
            <w:tcW w:w="0" w:type="auto"/>
            <w:vAlign w:val="center"/>
            <w:hideMark/>
          </w:tcPr>
          <w:p w14:paraId="43486218"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3.90</w:t>
            </w:r>
          </w:p>
        </w:tc>
        <w:tc>
          <w:tcPr>
            <w:tcW w:w="0" w:type="auto"/>
            <w:vAlign w:val="center"/>
            <w:hideMark/>
          </w:tcPr>
          <w:p w14:paraId="4AE815C6"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3.70</w:t>
            </w:r>
          </w:p>
        </w:tc>
      </w:tr>
      <w:tr w:rsidR="00E27CE0" w:rsidRPr="00E27CE0" w14:paraId="40BCBEE2" w14:textId="77777777" w:rsidTr="00E27CE0">
        <w:trPr>
          <w:tblCellSpacing w:w="15" w:type="dxa"/>
        </w:trPr>
        <w:tc>
          <w:tcPr>
            <w:tcW w:w="0" w:type="auto"/>
            <w:vAlign w:val="center"/>
            <w:hideMark/>
          </w:tcPr>
          <w:p w14:paraId="1CD1DCB5"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X7</w:t>
            </w:r>
          </w:p>
        </w:tc>
        <w:tc>
          <w:tcPr>
            <w:tcW w:w="0" w:type="auto"/>
            <w:vAlign w:val="center"/>
            <w:hideMark/>
          </w:tcPr>
          <w:p w14:paraId="3A0CBB56"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3.20</w:t>
            </w:r>
          </w:p>
        </w:tc>
        <w:tc>
          <w:tcPr>
            <w:tcW w:w="0" w:type="auto"/>
            <w:vAlign w:val="center"/>
            <w:hideMark/>
          </w:tcPr>
          <w:p w14:paraId="157B92D5"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2.50</w:t>
            </w:r>
          </w:p>
        </w:tc>
      </w:tr>
      <w:tr w:rsidR="00E27CE0" w:rsidRPr="00E27CE0" w14:paraId="0FE19CFB" w14:textId="77777777" w:rsidTr="00E27CE0">
        <w:trPr>
          <w:tblCellSpacing w:w="15" w:type="dxa"/>
        </w:trPr>
        <w:tc>
          <w:tcPr>
            <w:tcW w:w="0" w:type="auto"/>
            <w:vAlign w:val="center"/>
            <w:hideMark/>
          </w:tcPr>
          <w:p w14:paraId="23F3C536"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X8</w:t>
            </w:r>
          </w:p>
        </w:tc>
        <w:tc>
          <w:tcPr>
            <w:tcW w:w="0" w:type="auto"/>
            <w:vAlign w:val="center"/>
            <w:hideMark/>
          </w:tcPr>
          <w:p w14:paraId="59E16BAD"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3.50</w:t>
            </w:r>
          </w:p>
        </w:tc>
        <w:tc>
          <w:tcPr>
            <w:tcW w:w="0" w:type="auto"/>
            <w:vAlign w:val="center"/>
            <w:hideMark/>
          </w:tcPr>
          <w:p w14:paraId="37ECBB7E"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4.00</w:t>
            </w:r>
          </w:p>
        </w:tc>
      </w:tr>
    </w:tbl>
    <w:p w14:paraId="5D4FF23E"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2. Top-N Recommendations</w:t>
      </w:r>
    </w:p>
    <w:p w14:paraId="5F0D230B"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Based on the predicted ratings, the top-N recommendations for User U1 are as follows:</w:t>
      </w:r>
    </w:p>
    <w:p w14:paraId="160633C4"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b/>
          <w:bCs/>
        </w:rPr>
        <w:t>Top-N Recommendations Using Cosine Similarity:</w:t>
      </w:r>
    </w:p>
    <w:p w14:paraId="06FCA6B8" w14:textId="77777777" w:rsidR="00E27CE0" w:rsidRPr="00E27CE0" w:rsidRDefault="00E27CE0" w:rsidP="00E27CE0">
      <w:pPr>
        <w:numPr>
          <w:ilvl w:val="0"/>
          <w:numId w:val="26"/>
        </w:numPr>
        <w:spacing w:line="360" w:lineRule="auto"/>
        <w:rPr>
          <w:rFonts w:asciiTheme="minorBidi" w:eastAsiaTheme="minorEastAsia" w:hAnsiTheme="minorBidi"/>
        </w:rPr>
      </w:pPr>
      <w:r w:rsidRPr="00E27CE0">
        <w:rPr>
          <w:rFonts w:asciiTheme="minorBidi" w:eastAsiaTheme="minorEastAsia" w:hAnsiTheme="minorBidi"/>
        </w:rPr>
        <w:t>X2 (4.28)</w:t>
      </w:r>
    </w:p>
    <w:p w14:paraId="2594A362" w14:textId="77777777" w:rsidR="00E27CE0" w:rsidRPr="00E27CE0" w:rsidRDefault="00E27CE0" w:rsidP="00E27CE0">
      <w:pPr>
        <w:numPr>
          <w:ilvl w:val="0"/>
          <w:numId w:val="26"/>
        </w:numPr>
        <w:spacing w:line="360" w:lineRule="auto"/>
        <w:rPr>
          <w:rFonts w:asciiTheme="minorBidi" w:eastAsiaTheme="minorEastAsia" w:hAnsiTheme="minorBidi"/>
        </w:rPr>
      </w:pPr>
      <w:r w:rsidRPr="00E27CE0">
        <w:rPr>
          <w:rFonts w:asciiTheme="minorBidi" w:eastAsiaTheme="minorEastAsia" w:hAnsiTheme="minorBidi"/>
        </w:rPr>
        <w:t>X6 (3.90)</w:t>
      </w:r>
    </w:p>
    <w:p w14:paraId="524CA577" w14:textId="77777777" w:rsidR="00E27CE0" w:rsidRPr="00E27CE0" w:rsidRDefault="00E27CE0" w:rsidP="00E27CE0">
      <w:pPr>
        <w:numPr>
          <w:ilvl w:val="0"/>
          <w:numId w:val="26"/>
        </w:numPr>
        <w:spacing w:line="360" w:lineRule="auto"/>
        <w:rPr>
          <w:rFonts w:asciiTheme="minorBidi" w:eastAsiaTheme="minorEastAsia" w:hAnsiTheme="minorBidi"/>
        </w:rPr>
      </w:pPr>
      <w:r w:rsidRPr="00E27CE0">
        <w:rPr>
          <w:rFonts w:asciiTheme="minorBidi" w:eastAsiaTheme="minorEastAsia" w:hAnsiTheme="minorBidi"/>
        </w:rPr>
        <w:t>X3 (3.75)</w:t>
      </w:r>
    </w:p>
    <w:p w14:paraId="6174AF47"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b/>
          <w:bCs/>
        </w:rPr>
        <w:t>Top-N Recommendations Using Pearson Correlation:</w:t>
      </w:r>
    </w:p>
    <w:p w14:paraId="547529F5" w14:textId="77777777" w:rsidR="00E27CE0" w:rsidRPr="00E27CE0" w:rsidRDefault="00E27CE0" w:rsidP="00E27CE0">
      <w:pPr>
        <w:numPr>
          <w:ilvl w:val="0"/>
          <w:numId w:val="27"/>
        </w:numPr>
        <w:spacing w:line="360" w:lineRule="auto"/>
        <w:rPr>
          <w:rFonts w:asciiTheme="minorBidi" w:eastAsiaTheme="minorEastAsia" w:hAnsiTheme="minorBidi"/>
        </w:rPr>
      </w:pPr>
      <w:r w:rsidRPr="00E27CE0">
        <w:rPr>
          <w:rFonts w:asciiTheme="minorBidi" w:eastAsiaTheme="minorEastAsia" w:hAnsiTheme="minorBidi"/>
        </w:rPr>
        <w:t>X8 (4.00)</w:t>
      </w:r>
    </w:p>
    <w:p w14:paraId="2DD77CD0" w14:textId="77777777" w:rsidR="00E27CE0" w:rsidRPr="00E27CE0" w:rsidRDefault="00E27CE0" w:rsidP="00E27CE0">
      <w:pPr>
        <w:numPr>
          <w:ilvl w:val="0"/>
          <w:numId w:val="27"/>
        </w:numPr>
        <w:spacing w:line="360" w:lineRule="auto"/>
        <w:rPr>
          <w:rFonts w:asciiTheme="minorBidi" w:eastAsiaTheme="minorEastAsia" w:hAnsiTheme="minorBidi"/>
        </w:rPr>
      </w:pPr>
      <w:r w:rsidRPr="00E27CE0">
        <w:rPr>
          <w:rFonts w:asciiTheme="minorBidi" w:eastAsiaTheme="minorEastAsia" w:hAnsiTheme="minorBidi"/>
        </w:rPr>
        <w:t>X3 (3.80)</w:t>
      </w:r>
    </w:p>
    <w:p w14:paraId="3EDC051D" w14:textId="77777777" w:rsidR="00E27CE0" w:rsidRPr="00E27CE0" w:rsidRDefault="00E27CE0" w:rsidP="00E27CE0">
      <w:pPr>
        <w:numPr>
          <w:ilvl w:val="0"/>
          <w:numId w:val="27"/>
        </w:numPr>
        <w:spacing w:line="360" w:lineRule="auto"/>
        <w:rPr>
          <w:rFonts w:asciiTheme="minorBidi" w:eastAsiaTheme="minorEastAsia" w:hAnsiTheme="minorBidi"/>
        </w:rPr>
      </w:pPr>
      <w:r w:rsidRPr="00E27CE0">
        <w:rPr>
          <w:rFonts w:asciiTheme="minorBidi" w:eastAsiaTheme="minorEastAsia" w:hAnsiTheme="minorBidi"/>
        </w:rPr>
        <w:t>X6 (3.70)</w:t>
      </w:r>
    </w:p>
    <w:p w14:paraId="19BD034D"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3. Comparison Analysis</w:t>
      </w:r>
    </w:p>
    <w:p w14:paraId="03346BAE"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Predicted Ratings Analysis</w:t>
      </w:r>
    </w:p>
    <w:p w14:paraId="0D13A95D" w14:textId="77777777" w:rsidR="00E27CE0" w:rsidRPr="00E27CE0" w:rsidRDefault="00E27CE0" w:rsidP="00E27CE0">
      <w:pPr>
        <w:numPr>
          <w:ilvl w:val="0"/>
          <w:numId w:val="28"/>
        </w:numPr>
        <w:spacing w:line="360" w:lineRule="auto"/>
        <w:rPr>
          <w:rFonts w:asciiTheme="minorBidi" w:eastAsiaTheme="minorEastAsia" w:hAnsiTheme="minorBidi"/>
        </w:rPr>
      </w:pPr>
      <w:r w:rsidRPr="00E27CE0">
        <w:rPr>
          <w:rFonts w:asciiTheme="minorBidi" w:eastAsiaTheme="minorEastAsia" w:hAnsiTheme="minorBidi"/>
          <w:b/>
          <w:bCs/>
        </w:rPr>
        <w:lastRenderedPageBreak/>
        <w:t>Magnitude of Ratings</w:t>
      </w:r>
      <w:r w:rsidRPr="00E27CE0">
        <w:rPr>
          <w:rFonts w:asciiTheme="minorBidi" w:eastAsiaTheme="minorEastAsia" w:hAnsiTheme="minorBidi"/>
        </w:rPr>
        <w:t>: The predicted ratings using cosine similarity are generally higher than those derived from Pearson correlation. For instance, X2 has a predicted rating of 4.28 using cosine similarity, while the same item is rated lower (3.50) with Pearson correlation.</w:t>
      </w:r>
    </w:p>
    <w:p w14:paraId="4654FC46" w14:textId="77777777" w:rsidR="00E27CE0" w:rsidRPr="00E27CE0" w:rsidRDefault="00E27CE0" w:rsidP="00E27CE0">
      <w:pPr>
        <w:numPr>
          <w:ilvl w:val="0"/>
          <w:numId w:val="28"/>
        </w:numPr>
        <w:spacing w:line="360" w:lineRule="auto"/>
        <w:rPr>
          <w:rFonts w:asciiTheme="minorBidi" w:eastAsiaTheme="minorEastAsia" w:hAnsiTheme="minorBidi"/>
        </w:rPr>
      </w:pPr>
      <w:r w:rsidRPr="00E27CE0">
        <w:rPr>
          <w:rFonts w:asciiTheme="minorBidi" w:eastAsiaTheme="minorEastAsia" w:hAnsiTheme="minorBidi"/>
          <w:b/>
          <w:bCs/>
        </w:rPr>
        <w:t>Rating Variation</w:t>
      </w:r>
      <w:r w:rsidRPr="00E27CE0">
        <w:rPr>
          <w:rFonts w:asciiTheme="minorBidi" w:eastAsiaTheme="minorEastAsia" w:hAnsiTheme="minorBidi"/>
        </w:rPr>
        <w:t>: Significant disparities exist, such as for item X4 (4.00 vs. 3.20), indicating that the two measures capture different aspects of user preferences, with cosine similarity highlighting alignment in rating patterns and Pearson correlation revealing the linear relationship among ratings.</w:t>
      </w:r>
    </w:p>
    <w:p w14:paraId="455EEFB3"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Top-N Recommendations Analysis</w:t>
      </w:r>
    </w:p>
    <w:p w14:paraId="661E6E42" w14:textId="77777777" w:rsidR="00E27CE0" w:rsidRPr="00E27CE0" w:rsidRDefault="00E27CE0" w:rsidP="00E27CE0">
      <w:pPr>
        <w:numPr>
          <w:ilvl w:val="0"/>
          <w:numId w:val="29"/>
        </w:numPr>
        <w:spacing w:line="360" w:lineRule="auto"/>
        <w:rPr>
          <w:rFonts w:asciiTheme="minorBidi" w:eastAsiaTheme="minorEastAsia" w:hAnsiTheme="minorBidi"/>
        </w:rPr>
      </w:pPr>
      <w:r w:rsidRPr="00E27CE0">
        <w:rPr>
          <w:rFonts w:asciiTheme="minorBidi" w:eastAsiaTheme="minorEastAsia" w:hAnsiTheme="minorBidi"/>
          <w:b/>
          <w:bCs/>
        </w:rPr>
        <w:t>Recommended Items</w:t>
      </w:r>
      <w:r w:rsidRPr="00E27CE0">
        <w:rPr>
          <w:rFonts w:asciiTheme="minorBidi" w:eastAsiaTheme="minorEastAsia" w:hAnsiTheme="minorBidi"/>
        </w:rPr>
        <w:t>: The top-N lists diverge significantly, with cosine similarity recommending X2 and Pearson correlation suggesting X8. This indicates that the choice of similarity measure has a substantial impact on the recommendations presented to users.</w:t>
      </w:r>
    </w:p>
    <w:p w14:paraId="3878B7B6" w14:textId="77777777" w:rsidR="00E27CE0" w:rsidRPr="00E27CE0" w:rsidRDefault="00E27CE0" w:rsidP="00E27CE0">
      <w:pPr>
        <w:numPr>
          <w:ilvl w:val="0"/>
          <w:numId w:val="29"/>
        </w:numPr>
        <w:spacing w:line="360" w:lineRule="auto"/>
        <w:rPr>
          <w:rFonts w:asciiTheme="minorBidi" w:eastAsiaTheme="minorEastAsia" w:hAnsiTheme="minorBidi"/>
        </w:rPr>
      </w:pPr>
      <w:r w:rsidRPr="00E27CE0">
        <w:rPr>
          <w:rFonts w:asciiTheme="minorBidi" w:eastAsiaTheme="minorEastAsia" w:hAnsiTheme="minorBidi"/>
          <w:b/>
          <w:bCs/>
        </w:rPr>
        <w:t>User Implications</w:t>
      </w:r>
      <w:r w:rsidRPr="00E27CE0">
        <w:rPr>
          <w:rFonts w:asciiTheme="minorBidi" w:eastAsiaTheme="minorEastAsia" w:hAnsiTheme="minorBidi"/>
        </w:rPr>
        <w:t>: Recommendations based on cosine similarity may lead to more favorable perceptions, while those from Pearson correlation may provide a more conservative view, prioritizing items with true linear relationships in user ratings.</w:t>
      </w:r>
    </w:p>
    <w:p w14:paraId="0A2CA3E0"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Conclusion</w:t>
      </w:r>
    </w:p>
    <w:p w14:paraId="6D978B49"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The results highlight the importance of selecting the appropriate similarity measure in recommendation systems.</w:t>
      </w:r>
    </w:p>
    <w:p w14:paraId="69C75139" w14:textId="77777777" w:rsidR="00E27CE0" w:rsidRPr="00E27CE0" w:rsidRDefault="00E27CE0" w:rsidP="00E27CE0">
      <w:pPr>
        <w:numPr>
          <w:ilvl w:val="0"/>
          <w:numId w:val="30"/>
        </w:numPr>
        <w:spacing w:line="360" w:lineRule="auto"/>
        <w:rPr>
          <w:rFonts w:asciiTheme="minorBidi" w:eastAsiaTheme="minorEastAsia" w:hAnsiTheme="minorBidi"/>
        </w:rPr>
      </w:pPr>
      <w:r w:rsidRPr="00E27CE0">
        <w:rPr>
          <w:rFonts w:asciiTheme="minorBidi" w:eastAsiaTheme="minorEastAsia" w:hAnsiTheme="minorBidi"/>
          <w:b/>
          <w:bCs/>
        </w:rPr>
        <w:t>Cosine Similarity</w:t>
      </w:r>
      <w:r w:rsidRPr="00E27CE0">
        <w:rPr>
          <w:rFonts w:asciiTheme="minorBidi" w:eastAsiaTheme="minorEastAsia" w:hAnsiTheme="minorBidi"/>
        </w:rPr>
        <w:t>:</w:t>
      </w:r>
    </w:p>
    <w:p w14:paraId="1E83F284" w14:textId="77777777" w:rsidR="00E27CE0" w:rsidRPr="00E27CE0" w:rsidRDefault="00E27CE0" w:rsidP="00E27CE0">
      <w:pPr>
        <w:numPr>
          <w:ilvl w:val="1"/>
          <w:numId w:val="30"/>
        </w:numPr>
        <w:spacing w:line="360" w:lineRule="auto"/>
        <w:rPr>
          <w:rFonts w:asciiTheme="minorBidi" w:eastAsiaTheme="minorEastAsia" w:hAnsiTheme="minorBidi"/>
        </w:rPr>
      </w:pPr>
      <w:r w:rsidRPr="00E27CE0">
        <w:rPr>
          <w:rFonts w:asciiTheme="minorBidi" w:eastAsiaTheme="minorEastAsia" w:hAnsiTheme="minorBidi"/>
          <w:b/>
          <w:bCs/>
        </w:rPr>
        <w:t>Pros</w:t>
      </w:r>
      <w:r w:rsidRPr="00E27CE0">
        <w:rPr>
          <w:rFonts w:asciiTheme="minorBidi" w:eastAsiaTheme="minorEastAsia" w:hAnsiTheme="minorBidi"/>
        </w:rPr>
        <w:t>: Captures alignment in user ratings and often yields higher ratings.</w:t>
      </w:r>
    </w:p>
    <w:p w14:paraId="46FB80A1" w14:textId="77777777" w:rsidR="00E27CE0" w:rsidRPr="00E27CE0" w:rsidRDefault="00E27CE0" w:rsidP="00E27CE0">
      <w:pPr>
        <w:numPr>
          <w:ilvl w:val="1"/>
          <w:numId w:val="30"/>
        </w:numPr>
        <w:spacing w:line="360" w:lineRule="auto"/>
        <w:rPr>
          <w:rFonts w:asciiTheme="minorBidi" w:eastAsiaTheme="minorEastAsia" w:hAnsiTheme="minorBidi"/>
        </w:rPr>
      </w:pPr>
      <w:r w:rsidRPr="00E27CE0">
        <w:rPr>
          <w:rFonts w:asciiTheme="minorBidi" w:eastAsiaTheme="minorEastAsia" w:hAnsiTheme="minorBidi"/>
          <w:b/>
          <w:bCs/>
        </w:rPr>
        <w:t>Cons</w:t>
      </w:r>
      <w:r w:rsidRPr="00E27CE0">
        <w:rPr>
          <w:rFonts w:asciiTheme="minorBidi" w:eastAsiaTheme="minorEastAsia" w:hAnsiTheme="minorBidi"/>
        </w:rPr>
        <w:t>: May result in overly optimistic recommendations that don't fully represent user variability.</w:t>
      </w:r>
    </w:p>
    <w:p w14:paraId="39826FB0" w14:textId="77777777" w:rsidR="00E27CE0" w:rsidRPr="00E27CE0" w:rsidRDefault="00E27CE0" w:rsidP="00E27CE0">
      <w:pPr>
        <w:numPr>
          <w:ilvl w:val="0"/>
          <w:numId w:val="30"/>
        </w:numPr>
        <w:spacing w:line="360" w:lineRule="auto"/>
        <w:rPr>
          <w:rFonts w:asciiTheme="minorBidi" w:eastAsiaTheme="minorEastAsia" w:hAnsiTheme="minorBidi"/>
        </w:rPr>
      </w:pPr>
      <w:r w:rsidRPr="00E27CE0">
        <w:rPr>
          <w:rFonts w:asciiTheme="minorBidi" w:eastAsiaTheme="minorEastAsia" w:hAnsiTheme="minorBidi"/>
          <w:b/>
          <w:bCs/>
        </w:rPr>
        <w:t>Pearson Correlation</w:t>
      </w:r>
      <w:r w:rsidRPr="00E27CE0">
        <w:rPr>
          <w:rFonts w:asciiTheme="minorBidi" w:eastAsiaTheme="minorEastAsia" w:hAnsiTheme="minorBidi"/>
        </w:rPr>
        <w:t>:</w:t>
      </w:r>
    </w:p>
    <w:p w14:paraId="5C038C8D" w14:textId="77777777" w:rsidR="00E27CE0" w:rsidRPr="00E27CE0" w:rsidRDefault="00E27CE0" w:rsidP="00E27CE0">
      <w:pPr>
        <w:numPr>
          <w:ilvl w:val="1"/>
          <w:numId w:val="30"/>
        </w:numPr>
        <w:spacing w:line="360" w:lineRule="auto"/>
        <w:rPr>
          <w:rFonts w:asciiTheme="minorBidi" w:eastAsiaTheme="minorEastAsia" w:hAnsiTheme="minorBidi"/>
        </w:rPr>
      </w:pPr>
      <w:r w:rsidRPr="00E27CE0">
        <w:rPr>
          <w:rFonts w:asciiTheme="minorBidi" w:eastAsiaTheme="minorEastAsia" w:hAnsiTheme="minorBidi"/>
          <w:b/>
          <w:bCs/>
        </w:rPr>
        <w:t>Pros</w:t>
      </w:r>
      <w:r w:rsidRPr="00E27CE0">
        <w:rPr>
          <w:rFonts w:asciiTheme="minorBidi" w:eastAsiaTheme="minorEastAsia" w:hAnsiTheme="minorBidi"/>
        </w:rPr>
        <w:t>: Accounts for the linear relationships in ratings, offering a nuanced perspective on user preferences.</w:t>
      </w:r>
    </w:p>
    <w:p w14:paraId="0F33E05B" w14:textId="77777777" w:rsidR="00E27CE0" w:rsidRPr="00E27CE0" w:rsidRDefault="00E27CE0" w:rsidP="00E27CE0">
      <w:pPr>
        <w:numPr>
          <w:ilvl w:val="1"/>
          <w:numId w:val="30"/>
        </w:numPr>
        <w:spacing w:line="360" w:lineRule="auto"/>
        <w:rPr>
          <w:rFonts w:asciiTheme="minorBidi" w:eastAsiaTheme="minorEastAsia" w:hAnsiTheme="minorBidi"/>
        </w:rPr>
      </w:pPr>
      <w:r w:rsidRPr="00E27CE0">
        <w:rPr>
          <w:rFonts w:asciiTheme="minorBidi" w:eastAsiaTheme="minorEastAsia" w:hAnsiTheme="minorBidi"/>
          <w:b/>
          <w:bCs/>
        </w:rPr>
        <w:t>Cons</w:t>
      </w:r>
      <w:r w:rsidRPr="00E27CE0">
        <w:rPr>
          <w:rFonts w:asciiTheme="minorBidi" w:eastAsiaTheme="minorEastAsia" w:hAnsiTheme="minorBidi"/>
        </w:rPr>
        <w:t>: Tends to produce lower predicted ratings, which might not fully capture user interest.</w:t>
      </w:r>
    </w:p>
    <w:p w14:paraId="5432C272"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lastRenderedPageBreak/>
        <w:t>In summary, both methods provide valuable insights, but their different approaches necessitate careful consideration depending on the goals of the recommendation system.</w:t>
      </w:r>
    </w:p>
    <w:p w14:paraId="4223C407" w14:textId="77777777" w:rsidR="00E27CE0" w:rsidRDefault="00E27CE0" w:rsidP="00E27CE0">
      <w:pPr>
        <w:spacing w:line="360" w:lineRule="auto"/>
        <w:rPr>
          <w:rFonts w:asciiTheme="minorBidi" w:eastAsiaTheme="minorEastAsia" w:hAnsiTheme="minorBidi"/>
        </w:rPr>
      </w:pPr>
    </w:p>
    <w:p w14:paraId="101FCC02" w14:textId="77777777" w:rsidR="00E27CE0" w:rsidRDefault="00E27CE0" w:rsidP="00E27CE0">
      <w:pPr>
        <w:spacing w:line="360" w:lineRule="auto"/>
        <w:rPr>
          <w:rFonts w:asciiTheme="minorBidi" w:eastAsiaTheme="minorEastAsia" w:hAnsiTheme="minorBidi"/>
        </w:rPr>
      </w:pPr>
    </w:p>
    <w:p w14:paraId="37041EA9" w14:textId="77777777" w:rsidR="00E27CE0" w:rsidRDefault="00E27CE0" w:rsidP="00E27CE0">
      <w:pPr>
        <w:spacing w:line="360" w:lineRule="auto"/>
        <w:rPr>
          <w:rFonts w:asciiTheme="minorBidi" w:eastAsiaTheme="minorEastAsia" w:hAnsiTheme="minorBidi"/>
        </w:rPr>
      </w:pPr>
    </w:p>
    <w:p w14:paraId="4211EA50" w14:textId="77777777" w:rsidR="00E27CE0" w:rsidRDefault="00E27CE0" w:rsidP="00E27CE0">
      <w:pPr>
        <w:spacing w:line="360" w:lineRule="auto"/>
        <w:rPr>
          <w:rFonts w:asciiTheme="minorBidi" w:eastAsiaTheme="minorEastAsia" w:hAnsiTheme="minorBidi"/>
        </w:rPr>
      </w:pPr>
    </w:p>
    <w:p w14:paraId="26AFC41A" w14:textId="77777777" w:rsidR="00E27CE0" w:rsidRDefault="00E27CE0" w:rsidP="00E27CE0">
      <w:pPr>
        <w:spacing w:line="360" w:lineRule="auto"/>
        <w:rPr>
          <w:rFonts w:asciiTheme="minorBidi" w:eastAsiaTheme="minorEastAsia" w:hAnsiTheme="minorBidi"/>
        </w:rPr>
      </w:pPr>
    </w:p>
    <w:p w14:paraId="2F0A73D0"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Implementation Process, Tools, and Libraries</w:t>
      </w:r>
    </w:p>
    <w:p w14:paraId="3F09AC08"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1. Implementation Process</w:t>
      </w:r>
    </w:p>
    <w:p w14:paraId="711994F5"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The implementation of the recommendation system involved several key steps:</w:t>
      </w:r>
    </w:p>
    <w:p w14:paraId="7D7463FA" w14:textId="77777777" w:rsidR="00E27CE0" w:rsidRPr="00E27CE0" w:rsidRDefault="00E27CE0" w:rsidP="00E27CE0">
      <w:pPr>
        <w:numPr>
          <w:ilvl w:val="0"/>
          <w:numId w:val="31"/>
        </w:numPr>
        <w:spacing w:line="360" w:lineRule="auto"/>
        <w:rPr>
          <w:rFonts w:asciiTheme="minorBidi" w:eastAsiaTheme="minorEastAsia" w:hAnsiTheme="minorBidi"/>
        </w:rPr>
      </w:pPr>
      <w:r w:rsidRPr="00E27CE0">
        <w:rPr>
          <w:rFonts w:asciiTheme="minorBidi" w:eastAsiaTheme="minorEastAsia" w:hAnsiTheme="minorBidi"/>
          <w:b/>
          <w:bCs/>
        </w:rPr>
        <w:t>Data Preparation</w:t>
      </w:r>
      <w:r w:rsidRPr="00E27CE0">
        <w:rPr>
          <w:rFonts w:asciiTheme="minorBidi" w:eastAsiaTheme="minorEastAsia" w:hAnsiTheme="minorBidi"/>
        </w:rPr>
        <w:t>:</w:t>
      </w:r>
    </w:p>
    <w:p w14:paraId="752C5A17" w14:textId="77777777" w:rsidR="00E27CE0" w:rsidRPr="00E27CE0" w:rsidRDefault="00E27CE0" w:rsidP="00E27CE0">
      <w:pPr>
        <w:numPr>
          <w:ilvl w:val="1"/>
          <w:numId w:val="31"/>
        </w:numPr>
        <w:spacing w:line="360" w:lineRule="auto"/>
        <w:rPr>
          <w:rFonts w:asciiTheme="minorBidi" w:eastAsiaTheme="minorEastAsia" w:hAnsiTheme="minorBidi"/>
        </w:rPr>
      </w:pPr>
      <w:r w:rsidRPr="00E27CE0">
        <w:rPr>
          <w:rFonts w:asciiTheme="minorBidi" w:eastAsiaTheme="minorEastAsia" w:hAnsiTheme="minorBidi"/>
        </w:rPr>
        <w:t>The dataset, consisting of user ratings for various items, was organized into a structured format suitable for analysis. Missing values were handled through techniques such as imputation or removal to ensure data integrity.</w:t>
      </w:r>
    </w:p>
    <w:p w14:paraId="41891054" w14:textId="77777777" w:rsidR="00E27CE0" w:rsidRPr="00E27CE0" w:rsidRDefault="00E27CE0" w:rsidP="00E27CE0">
      <w:pPr>
        <w:numPr>
          <w:ilvl w:val="0"/>
          <w:numId w:val="31"/>
        </w:numPr>
        <w:spacing w:line="360" w:lineRule="auto"/>
        <w:rPr>
          <w:rFonts w:asciiTheme="minorBidi" w:eastAsiaTheme="minorEastAsia" w:hAnsiTheme="minorBidi"/>
        </w:rPr>
      </w:pPr>
      <w:r w:rsidRPr="00E27CE0">
        <w:rPr>
          <w:rFonts w:asciiTheme="minorBidi" w:eastAsiaTheme="minorEastAsia" w:hAnsiTheme="minorBidi"/>
          <w:b/>
          <w:bCs/>
        </w:rPr>
        <w:t>Similarity Calculation</w:t>
      </w:r>
      <w:r w:rsidRPr="00E27CE0">
        <w:rPr>
          <w:rFonts w:asciiTheme="minorBidi" w:eastAsiaTheme="minorEastAsia" w:hAnsiTheme="minorBidi"/>
        </w:rPr>
        <w:t>:</w:t>
      </w:r>
    </w:p>
    <w:p w14:paraId="4244369D" w14:textId="77777777" w:rsidR="00E27CE0" w:rsidRPr="00E27CE0" w:rsidRDefault="00E27CE0" w:rsidP="00E27CE0">
      <w:pPr>
        <w:numPr>
          <w:ilvl w:val="1"/>
          <w:numId w:val="31"/>
        </w:numPr>
        <w:spacing w:line="360" w:lineRule="auto"/>
        <w:rPr>
          <w:rFonts w:asciiTheme="minorBidi" w:eastAsiaTheme="minorEastAsia" w:hAnsiTheme="minorBidi"/>
        </w:rPr>
      </w:pPr>
      <w:r w:rsidRPr="00E27CE0">
        <w:rPr>
          <w:rFonts w:asciiTheme="minorBidi" w:eastAsiaTheme="minorEastAsia" w:hAnsiTheme="minorBidi"/>
        </w:rPr>
        <w:t xml:space="preserve">Two similarity measures were employed: </w:t>
      </w:r>
      <w:r w:rsidRPr="00E27CE0">
        <w:rPr>
          <w:rFonts w:asciiTheme="minorBidi" w:eastAsiaTheme="minorEastAsia" w:hAnsiTheme="minorBidi"/>
          <w:b/>
          <w:bCs/>
        </w:rPr>
        <w:t>Cosine Similarity</w:t>
      </w:r>
      <w:r w:rsidRPr="00E27CE0">
        <w:rPr>
          <w:rFonts w:asciiTheme="minorBidi" w:eastAsiaTheme="minorEastAsia" w:hAnsiTheme="minorBidi"/>
        </w:rPr>
        <w:t xml:space="preserve"> and </w:t>
      </w:r>
      <w:r w:rsidRPr="00E27CE0">
        <w:rPr>
          <w:rFonts w:asciiTheme="minorBidi" w:eastAsiaTheme="minorEastAsia" w:hAnsiTheme="minorBidi"/>
          <w:b/>
          <w:bCs/>
        </w:rPr>
        <w:t>Pearson Correlation Coefficient</w:t>
      </w:r>
      <w:r w:rsidRPr="00E27CE0">
        <w:rPr>
          <w:rFonts w:asciiTheme="minorBidi" w:eastAsiaTheme="minorEastAsia" w:hAnsiTheme="minorBidi"/>
        </w:rPr>
        <w:t>. These measures were calculated to evaluate the similarity between users or items based on their ratings.</w:t>
      </w:r>
    </w:p>
    <w:p w14:paraId="4DF0058B" w14:textId="77777777" w:rsidR="00E27CE0" w:rsidRPr="00E27CE0" w:rsidRDefault="00E27CE0" w:rsidP="00E27CE0">
      <w:pPr>
        <w:numPr>
          <w:ilvl w:val="0"/>
          <w:numId w:val="31"/>
        </w:numPr>
        <w:spacing w:line="360" w:lineRule="auto"/>
        <w:rPr>
          <w:rFonts w:asciiTheme="minorBidi" w:eastAsiaTheme="minorEastAsia" w:hAnsiTheme="minorBidi"/>
        </w:rPr>
      </w:pPr>
      <w:r w:rsidRPr="00E27CE0">
        <w:rPr>
          <w:rFonts w:asciiTheme="minorBidi" w:eastAsiaTheme="minorEastAsia" w:hAnsiTheme="minorBidi"/>
          <w:b/>
          <w:bCs/>
        </w:rPr>
        <w:t>Rating Prediction</w:t>
      </w:r>
      <w:r w:rsidRPr="00E27CE0">
        <w:rPr>
          <w:rFonts w:asciiTheme="minorBidi" w:eastAsiaTheme="minorEastAsia" w:hAnsiTheme="minorBidi"/>
        </w:rPr>
        <w:t>:</w:t>
      </w:r>
    </w:p>
    <w:p w14:paraId="0C117D8A" w14:textId="77777777" w:rsidR="00E27CE0" w:rsidRPr="00E27CE0" w:rsidRDefault="00E27CE0" w:rsidP="00E27CE0">
      <w:pPr>
        <w:numPr>
          <w:ilvl w:val="1"/>
          <w:numId w:val="31"/>
        </w:numPr>
        <w:spacing w:line="360" w:lineRule="auto"/>
        <w:rPr>
          <w:rFonts w:asciiTheme="minorBidi" w:eastAsiaTheme="minorEastAsia" w:hAnsiTheme="minorBidi"/>
        </w:rPr>
      </w:pPr>
      <w:r w:rsidRPr="00E27CE0">
        <w:rPr>
          <w:rFonts w:asciiTheme="minorBidi" w:eastAsiaTheme="minorEastAsia" w:hAnsiTheme="minorBidi"/>
        </w:rPr>
        <w:t>Predicted ratings for each item were computed for target users using the similarity scores. This involved aggregating ratings from similar users or items, weighted by their respective similarity measures.</w:t>
      </w:r>
    </w:p>
    <w:p w14:paraId="1609DB05" w14:textId="77777777" w:rsidR="00E27CE0" w:rsidRPr="00E27CE0" w:rsidRDefault="00E27CE0" w:rsidP="00E27CE0">
      <w:pPr>
        <w:numPr>
          <w:ilvl w:val="0"/>
          <w:numId w:val="31"/>
        </w:numPr>
        <w:spacing w:line="360" w:lineRule="auto"/>
        <w:rPr>
          <w:rFonts w:asciiTheme="minorBidi" w:eastAsiaTheme="minorEastAsia" w:hAnsiTheme="minorBidi"/>
        </w:rPr>
      </w:pPr>
      <w:r w:rsidRPr="00E27CE0">
        <w:rPr>
          <w:rFonts w:asciiTheme="minorBidi" w:eastAsiaTheme="minorEastAsia" w:hAnsiTheme="minorBidi"/>
          <w:b/>
          <w:bCs/>
        </w:rPr>
        <w:t>Recommendation Generation</w:t>
      </w:r>
      <w:r w:rsidRPr="00E27CE0">
        <w:rPr>
          <w:rFonts w:asciiTheme="minorBidi" w:eastAsiaTheme="minorEastAsia" w:hAnsiTheme="minorBidi"/>
        </w:rPr>
        <w:t>:</w:t>
      </w:r>
    </w:p>
    <w:p w14:paraId="13241806" w14:textId="77777777" w:rsidR="00E27CE0" w:rsidRPr="00E27CE0" w:rsidRDefault="00E27CE0" w:rsidP="00E27CE0">
      <w:pPr>
        <w:numPr>
          <w:ilvl w:val="1"/>
          <w:numId w:val="31"/>
        </w:numPr>
        <w:spacing w:line="360" w:lineRule="auto"/>
        <w:rPr>
          <w:rFonts w:asciiTheme="minorBidi" w:eastAsiaTheme="minorEastAsia" w:hAnsiTheme="minorBidi"/>
        </w:rPr>
      </w:pPr>
      <w:r w:rsidRPr="00E27CE0">
        <w:rPr>
          <w:rFonts w:asciiTheme="minorBidi" w:eastAsiaTheme="minorEastAsia" w:hAnsiTheme="minorBidi"/>
        </w:rPr>
        <w:t>Based on the predicted ratings, top-N recommendations were generated for users, allowing them to discover items they are likely to enjoy.</w:t>
      </w:r>
    </w:p>
    <w:p w14:paraId="6ABA6369" w14:textId="77777777" w:rsidR="00E27CE0" w:rsidRPr="00E27CE0" w:rsidRDefault="00E27CE0" w:rsidP="00E27CE0">
      <w:pPr>
        <w:numPr>
          <w:ilvl w:val="0"/>
          <w:numId w:val="31"/>
        </w:numPr>
        <w:spacing w:line="360" w:lineRule="auto"/>
        <w:rPr>
          <w:rFonts w:asciiTheme="minorBidi" w:eastAsiaTheme="minorEastAsia" w:hAnsiTheme="minorBidi"/>
        </w:rPr>
      </w:pPr>
      <w:r w:rsidRPr="00E27CE0">
        <w:rPr>
          <w:rFonts w:asciiTheme="minorBidi" w:eastAsiaTheme="minorEastAsia" w:hAnsiTheme="minorBidi"/>
          <w:b/>
          <w:bCs/>
        </w:rPr>
        <w:t>Comparison and Evaluation</w:t>
      </w:r>
      <w:r w:rsidRPr="00E27CE0">
        <w:rPr>
          <w:rFonts w:asciiTheme="minorBidi" w:eastAsiaTheme="minorEastAsia" w:hAnsiTheme="minorBidi"/>
        </w:rPr>
        <w:t>:</w:t>
      </w:r>
    </w:p>
    <w:p w14:paraId="0B84AD0E" w14:textId="77777777" w:rsidR="00E27CE0" w:rsidRPr="00E27CE0" w:rsidRDefault="00E27CE0" w:rsidP="00E27CE0">
      <w:pPr>
        <w:numPr>
          <w:ilvl w:val="1"/>
          <w:numId w:val="31"/>
        </w:numPr>
        <w:spacing w:line="360" w:lineRule="auto"/>
        <w:rPr>
          <w:rFonts w:asciiTheme="minorBidi" w:eastAsiaTheme="minorEastAsia" w:hAnsiTheme="minorBidi"/>
        </w:rPr>
      </w:pPr>
      <w:r w:rsidRPr="00E27CE0">
        <w:rPr>
          <w:rFonts w:asciiTheme="minorBidi" w:eastAsiaTheme="minorEastAsia" w:hAnsiTheme="minorBidi"/>
        </w:rPr>
        <w:lastRenderedPageBreak/>
        <w:t>The results from both similarity measures were compared in terms of predicted ratings and recommended items, followed by a qualitative evaluation of each approach's strengths and weaknesses.</w:t>
      </w:r>
    </w:p>
    <w:p w14:paraId="7BEFB9DD"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2. Tools and Libraries</w:t>
      </w:r>
    </w:p>
    <w:p w14:paraId="36BA53F0"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The following tools and libraries were utilized in the implementation of the recommendation system:</w:t>
      </w:r>
    </w:p>
    <w:p w14:paraId="2532F362" w14:textId="77777777" w:rsidR="00E27CE0" w:rsidRPr="00E27CE0" w:rsidRDefault="00E27CE0" w:rsidP="00E27CE0">
      <w:pPr>
        <w:numPr>
          <w:ilvl w:val="0"/>
          <w:numId w:val="32"/>
        </w:numPr>
        <w:spacing w:line="360" w:lineRule="auto"/>
        <w:rPr>
          <w:rFonts w:asciiTheme="minorBidi" w:eastAsiaTheme="minorEastAsia" w:hAnsiTheme="minorBidi"/>
        </w:rPr>
      </w:pPr>
      <w:r w:rsidRPr="00E27CE0">
        <w:rPr>
          <w:rFonts w:asciiTheme="minorBidi" w:eastAsiaTheme="minorEastAsia" w:hAnsiTheme="minorBidi"/>
          <w:b/>
          <w:bCs/>
        </w:rPr>
        <w:t>Python</w:t>
      </w:r>
      <w:r w:rsidRPr="00E27CE0">
        <w:rPr>
          <w:rFonts w:asciiTheme="minorBidi" w:eastAsiaTheme="minorEastAsia" w:hAnsiTheme="minorBidi"/>
        </w:rPr>
        <w:t>: The primary programming language for the project, selected for its simplicity and extensive libraries for data analysis and manipulation.</w:t>
      </w:r>
    </w:p>
    <w:p w14:paraId="2EAFBE3C" w14:textId="77777777" w:rsidR="00E27CE0" w:rsidRPr="00E27CE0" w:rsidRDefault="00E27CE0" w:rsidP="00E27CE0">
      <w:pPr>
        <w:numPr>
          <w:ilvl w:val="0"/>
          <w:numId w:val="32"/>
        </w:numPr>
        <w:spacing w:line="360" w:lineRule="auto"/>
        <w:rPr>
          <w:rFonts w:asciiTheme="minorBidi" w:eastAsiaTheme="minorEastAsia" w:hAnsiTheme="minorBidi"/>
        </w:rPr>
      </w:pPr>
      <w:r w:rsidRPr="00E27CE0">
        <w:rPr>
          <w:rFonts w:asciiTheme="minorBidi" w:eastAsiaTheme="minorEastAsia" w:hAnsiTheme="minorBidi"/>
          <w:b/>
          <w:bCs/>
        </w:rPr>
        <w:t>Pandas</w:t>
      </w:r>
      <w:r w:rsidRPr="00E27CE0">
        <w:rPr>
          <w:rFonts w:asciiTheme="minorBidi" w:eastAsiaTheme="minorEastAsia" w:hAnsiTheme="minorBidi"/>
        </w:rPr>
        <w:t xml:space="preserve">: A powerful library used for data manipulation and analysis. It provided data structures like </w:t>
      </w:r>
      <w:proofErr w:type="spellStart"/>
      <w:r w:rsidRPr="00E27CE0">
        <w:rPr>
          <w:rFonts w:asciiTheme="minorBidi" w:eastAsiaTheme="minorEastAsia" w:hAnsiTheme="minorBidi"/>
        </w:rPr>
        <w:t>DataFrames</w:t>
      </w:r>
      <w:proofErr w:type="spellEnd"/>
      <w:r w:rsidRPr="00E27CE0">
        <w:rPr>
          <w:rFonts w:asciiTheme="minorBidi" w:eastAsiaTheme="minorEastAsia" w:hAnsiTheme="minorBidi"/>
        </w:rPr>
        <w:t xml:space="preserve"> to efficiently handle the dataset and perform operations such as filtering, grouping, and aggregation.</w:t>
      </w:r>
    </w:p>
    <w:p w14:paraId="2721D027" w14:textId="77777777" w:rsidR="00E27CE0" w:rsidRPr="00E27CE0" w:rsidRDefault="00E27CE0" w:rsidP="00E27CE0">
      <w:pPr>
        <w:numPr>
          <w:ilvl w:val="0"/>
          <w:numId w:val="32"/>
        </w:numPr>
        <w:spacing w:line="360" w:lineRule="auto"/>
        <w:rPr>
          <w:rFonts w:asciiTheme="minorBidi" w:eastAsiaTheme="minorEastAsia" w:hAnsiTheme="minorBidi"/>
        </w:rPr>
      </w:pPr>
      <w:r w:rsidRPr="00E27CE0">
        <w:rPr>
          <w:rFonts w:asciiTheme="minorBidi" w:eastAsiaTheme="minorEastAsia" w:hAnsiTheme="minorBidi"/>
          <w:b/>
          <w:bCs/>
        </w:rPr>
        <w:t>NumPy</w:t>
      </w:r>
      <w:r w:rsidRPr="00E27CE0">
        <w:rPr>
          <w:rFonts w:asciiTheme="minorBidi" w:eastAsiaTheme="minorEastAsia" w:hAnsiTheme="minorBidi"/>
        </w:rPr>
        <w:t>: This library was used for numerical computations and handling arrays, especially in the calculation of similarity measures and predictions.</w:t>
      </w:r>
    </w:p>
    <w:p w14:paraId="573B1F2A" w14:textId="77777777" w:rsidR="00E27CE0" w:rsidRPr="00E27CE0" w:rsidRDefault="00E27CE0" w:rsidP="00E27CE0">
      <w:pPr>
        <w:numPr>
          <w:ilvl w:val="0"/>
          <w:numId w:val="32"/>
        </w:numPr>
        <w:spacing w:line="360" w:lineRule="auto"/>
        <w:rPr>
          <w:rFonts w:asciiTheme="minorBidi" w:eastAsiaTheme="minorEastAsia" w:hAnsiTheme="minorBidi"/>
        </w:rPr>
      </w:pPr>
      <w:r w:rsidRPr="00E27CE0">
        <w:rPr>
          <w:rFonts w:asciiTheme="minorBidi" w:eastAsiaTheme="minorEastAsia" w:hAnsiTheme="minorBidi"/>
          <w:b/>
          <w:bCs/>
        </w:rPr>
        <w:t>SciPy</w:t>
      </w:r>
      <w:r w:rsidRPr="00E27CE0">
        <w:rPr>
          <w:rFonts w:asciiTheme="minorBidi" w:eastAsiaTheme="minorEastAsia" w:hAnsiTheme="minorBidi"/>
        </w:rPr>
        <w:t>: Utilized for additional statistical functions, including the calculation of Pearson correlation coefficients.</w:t>
      </w:r>
    </w:p>
    <w:p w14:paraId="1227748A" w14:textId="77777777" w:rsidR="00E27CE0" w:rsidRPr="00E27CE0" w:rsidRDefault="00E27CE0" w:rsidP="00E27CE0">
      <w:pPr>
        <w:numPr>
          <w:ilvl w:val="0"/>
          <w:numId w:val="32"/>
        </w:numPr>
        <w:spacing w:line="360" w:lineRule="auto"/>
        <w:rPr>
          <w:rFonts w:asciiTheme="minorBidi" w:eastAsiaTheme="minorEastAsia" w:hAnsiTheme="minorBidi"/>
        </w:rPr>
      </w:pPr>
      <w:r w:rsidRPr="00E27CE0">
        <w:rPr>
          <w:rFonts w:asciiTheme="minorBidi" w:eastAsiaTheme="minorEastAsia" w:hAnsiTheme="minorBidi"/>
          <w:b/>
          <w:bCs/>
        </w:rPr>
        <w:t>Scikit-learn</w:t>
      </w:r>
      <w:r w:rsidRPr="00E27CE0">
        <w:rPr>
          <w:rFonts w:asciiTheme="minorBidi" w:eastAsiaTheme="minorEastAsia" w:hAnsiTheme="minorBidi"/>
        </w:rPr>
        <w:t>: Although not explicitly mentioned in the previous steps, this library can be used for additional machine learning techniques, if needed in a more advanced version of the project.</w:t>
      </w:r>
    </w:p>
    <w:p w14:paraId="0EAE834A" w14:textId="77777777" w:rsidR="00E27CE0" w:rsidRPr="00E27CE0" w:rsidRDefault="00E27CE0" w:rsidP="00E27CE0">
      <w:pPr>
        <w:numPr>
          <w:ilvl w:val="0"/>
          <w:numId w:val="32"/>
        </w:numPr>
        <w:spacing w:line="360" w:lineRule="auto"/>
        <w:rPr>
          <w:rFonts w:asciiTheme="minorBidi" w:eastAsiaTheme="minorEastAsia" w:hAnsiTheme="minorBidi"/>
        </w:rPr>
      </w:pPr>
      <w:proofErr w:type="spellStart"/>
      <w:r w:rsidRPr="00E27CE0">
        <w:rPr>
          <w:rFonts w:asciiTheme="minorBidi" w:eastAsiaTheme="minorEastAsia" w:hAnsiTheme="minorBidi"/>
          <w:b/>
          <w:bCs/>
        </w:rPr>
        <w:t>Jupyter</w:t>
      </w:r>
      <w:proofErr w:type="spellEnd"/>
      <w:r w:rsidRPr="00E27CE0">
        <w:rPr>
          <w:rFonts w:asciiTheme="minorBidi" w:eastAsiaTheme="minorEastAsia" w:hAnsiTheme="minorBidi"/>
          <w:b/>
          <w:bCs/>
        </w:rPr>
        <w:t xml:space="preserve"> Notebook</w:t>
      </w:r>
      <w:r w:rsidRPr="00E27CE0">
        <w:rPr>
          <w:rFonts w:asciiTheme="minorBidi" w:eastAsiaTheme="minorEastAsia" w:hAnsiTheme="minorBidi"/>
        </w:rPr>
        <w:t>: An interactive development environment that allowed for the incremental development and testing of code. It facilitated the visualization of results through inline graphs and tables.</w:t>
      </w:r>
    </w:p>
    <w:p w14:paraId="57EF675A"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Conclusion</w:t>
      </w:r>
    </w:p>
    <w:p w14:paraId="165CCDC0"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This implementation process, supported by robust tools and libraries, provided a structured approach to building and evaluating a recommendation system. The combination of Python and its ecosystem facilitated efficient data handling and analysis, leading to meaningful insights and recommendations for users.</w:t>
      </w:r>
    </w:p>
    <w:p w14:paraId="49116DA9" w14:textId="77777777" w:rsidR="00E27CE0" w:rsidRDefault="00E27CE0" w:rsidP="00E27CE0">
      <w:pPr>
        <w:spacing w:line="360" w:lineRule="auto"/>
        <w:rPr>
          <w:rFonts w:asciiTheme="minorBidi" w:eastAsiaTheme="minorEastAsia" w:hAnsiTheme="minorBidi"/>
        </w:rPr>
      </w:pPr>
    </w:p>
    <w:p w14:paraId="0B09D815" w14:textId="77777777" w:rsidR="00E27CE0" w:rsidRDefault="00E27CE0" w:rsidP="00E27CE0">
      <w:pPr>
        <w:spacing w:line="360" w:lineRule="auto"/>
        <w:rPr>
          <w:rFonts w:asciiTheme="minorBidi" w:eastAsiaTheme="minorEastAsia" w:hAnsiTheme="minorBidi"/>
        </w:rPr>
      </w:pPr>
    </w:p>
    <w:p w14:paraId="6074F367" w14:textId="77777777" w:rsidR="00E27CE0" w:rsidRDefault="00E27CE0" w:rsidP="00E27CE0">
      <w:pPr>
        <w:spacing w:line="360" w:lineRule="auto"/>
        <w:rPr>
          <w:rFonts w:asciiTheme="minorBidi" w:eastAsiaTheme="minorEastAsia" w:hAnsiTheme="minorBidi"/>
        </w:rPr>
      </w:pPr>
    </w:p>
    <w:p w14:paraId="09BA4B24" w14:textId="77777777" w:rsidR="00E27CE0" w:rsidRDefault="00E27CE0" w:rsidP="00E27CE0">
      <w:pPr>
        <w:spacing w:line="360" w:lineRule="auto"/>
        <w:rPr>
          <w:rFonts w:asciiTheme="minorBidi" w:eastAsiaTheme="minorEastAsia" w:hAnsiTheme="minorBidi"/>
        </w:rPr>
      </w:pPr>
    </w:p>
    <w:p w14:paraId="41B7ED73" w14:textId="77777777" w:rsidR="00E27CE0" w:rsidRDefault="00E27CE0" w:rsidP="00E27CE0">
      <w:pPr>
        <w:spacing w:line="360" w:lineRule="auto"/>
        <w:rPr>
          <w:rFonts w:asciiTheme="minorBidi" w:eastAsiaTheme="minorEastAsia" w:hAnsiTheme="minorBidi"/>
        </w:rPr>
      </w:pPr>
    </w:p>
    <w:p w14:paraId="239AA92D" w14:textId="77777777" w:rsidR="00E27CE0" w:rsidRDefault="00E27CE0" w:rsidP="00E27CE0">
      <w:pPr>
        <w:spacing w:line="360" w:lineRule="auto"/>
        <w:rPr>
          <w:rFonts w:asciiTheme="minorBidi" w:eastAsiaTheme="minorEastAsia" w:hAnsiTheme="minorBidi"/>
        </w:rPr>
      </w:pPr>
    </w:p>
    <w:p w14:paraId="0ED16758" w14:textId="77777777" w:rsidR="00E27CE0" w:rsidRDefault="00E27CE0" w:rsidP="00E27CE0">
      <w:pPr>
        <w:spacing w:line="360" w:lineRule="auto"/>
        <w:rPr>
          <w:rFonts w:asciiTheme="minorBidi" w:eastAsiaTheme="minorEastAsia" w:hAnsiTheme="minorBidi"/>
        </w:rPr>
      </w:pPr>
    </w:p>
    <w:p w14:paraId="60C030AB" w14:textId="77777777" w:rsidR="00E27CE0" w:rsidRDefault="00E27CE0" w:rsidP="00E27CE0">
      <w:pPr>
        <w:spacing w:line="360" w:lineRule="auto"/>
        <w:rPr>
          <w:rFonts w:asciiTheme="minorBidi" w:eastAsiaTheme="minorEastAsia" w:hAnsiTheme="minorBidi"/>
        </w:rPr>
      </w:pPr>
    </w:p>
    <w:p w14:paraId="5C59E74A" w14:textId="77777777" w:rsidR="00E27CE0" w:rsidRDefault="00E27CE0" w:rsidP="00E27CE0">
      <w:pPr>
        <w:spacing w:line="360" w:lineRule="auto"/>
        <w:rPr>
          <w:rFonts w:asciiTheme="minorBidi" w:eastAsiaTheme="minorEastAsia" w:hAnsiTheme="minorBidi"/>
        </w:rPr>
      </w:pPr>
    </w:p>
    <w:p w14:paraId="7C2DB0D7"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Remarks on User-Based vs. Item-Based Collaborative Filtering</w:t>
      </w:r>
    </w:p>
    <w:p w14:paraId="7FE61EF0"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1. Fundamental Approach</w:t>
      </w:r>
    </w:p>
    <w:p w14:paraId="3A3DE0B0" w14:textId="77777777" w:rsidR="00E27CE0" w:rsidRPr="00E27CE0" w:rsidRDefault="00E27CE0" w:rsidP="00E27CE0">
      <w:pPr>
        <w:numPr>
          <w:ilvl w:val="0"/>
          <w:numId w:val="33"/>
        </w:numPr>
        <w:spacing w:line="360" w:lineRule="auto"/>
        <w:rPr>
          <w:rFonts w:asciiTheme="minorBidi" w:eastAsiaTheme="minorEastAsia" w:hAnsiTheme="minorBidi"/>
        </w:rPr>
      </w:pPr>
      <w:r w:rsidRPr="00E27CE0">
        <w:rPr>
          <w:rFonts w:asciiTheme="minorBidi" w:eastAsiaTheme="minorEastAsia" w:hAnsiTheme="minorBidi"/>
          <w:b/>
          <w:bCs/>
        </w:rPr>
        <w:t>User-Based Collaborative Filtering</w:t>
      </w:r>
      <w:r w:rsidRPr="00E27CE0">
        <w:rPr>
          <w:rFonts w:asciiTheme="minorBidi" w:eastAsiaTheme="minorEastAsia" w:hAnsiTheme="minorBidi"/>
        </w:rPr>
        <w:t>:</w:t>
      </w:r>
    </w:p>
    <w:p w14:paraId="72E19162" w14:textId="77777777" w:rsidR="00E27CE0" w:rsidRPr="00E27CE0" w:rsidRDefault="00E27CE0" w:rsidP="00E27CE0">
      <w:pPr>
        <w:numPr>
          <w:ilvl w:val="1"/>
          <w:numId w:val="33"/>
        </w:numPr>
        <w:spacing w:line="360" w:lineRule="auto"/>
        <w:rPr>
          <w:rFonts w:asciiTheme="minorBidi" w:eastAsiaTheme="minorEastAsia" w:hAnsiTheme="minorBidi"/>
        </w:rPr>
      </w:pPr>
      <w:r w:rsidRPr="00E27CE0">
        <w:rPr>
          <w:rFonts w:asciiTheme="minorBidi" w:eastAsiaTheme="minorEastAsia" w:hAnsiTheme="minorBidi"/>
        </w:rPr>
        <w:t>This approach focuses on finding similarities between users based on their rating patterns. It identifies users who have rated items similarly in the past and recommends items that those similar users have enjoyed.</w:t>
      </w:r>
    </w:p>
    <w:p w14:paraId="52934773" w14:textId="77777777" w:rsidR="00E27CE0" w:rsidRPr="00E27CE0" w:rsidRDefault="00E27CE0" w:rsidP="00E27CE0">
      <w:pPr>
        <w:numPr>
          <w:ilvl w:val="1"/>
          <w:numId w:val="33"/>
        </w:numPr>
        <w:spacing w:line="360" w:lineRule="auto"/>
        <w:rPr>
          <w:rFonts w:asciiTheme="minorBidi" w:eastAsiaTheme="minorEastAsia" w:hAnsiTheme="minorBidi"/>
        </w:rPr>
      </w:pPr>
      <w:r w:rsidRPr="00E27CE0">
        <w:rPr>
          <w:rFonts w:asciiTheme="minorBidi" w:eastAsiaTheme="minorEastAsia" w:hAnsiTheme="minorBidi"/>
        </w:rPr>
        <w:t>The underlying assumption is that if two users agree on the ratings for some items, they are likely to agree on the ratings for other items as well.</w:t>
      </w:r>
    </w:p>
    <w:p w14:paraId="7728E183" w14:textId="77777777" w:rsidR="00E27CE0" w:rsidRPr="00E27CE0" w:rsidRDefault="00E27CE0" w:rsidP="00E27CE0">
      <w:pPr>
        <w:numPr>
          <w:ilvl w:val="0"/>
          <w:numId w:val="33"/>
        </w:numPr>
        <w:spacing w:line="360" w:lineRule="auto"/>
        <w:rPr>
          <w:rFonts w:asciiTheme="minorBidi" w:eastAsiaTheme="minorEastAsia" w:hAnsiTheme="minorBidi"/>
        </w:rPr>
      </w:pPr>
      <w:r w:rsidRPr="00E27CE0">
        <w:rPr>
          <w:rFonts w:asciiTheme="minorBidi" w:eastAsiaTheme="minorEastAsia" w:hAnsiTheme="minorBidi"/>
          <w:b/>
          <w:bCs/>
        </w:rPr>
        <w:t>Item-Based Collaborative Filtering</w:t>
      </w:r>
      <w:r w:rsidRPr="00E27CE0">
        <w:rPr>
          <w:rFonts w:asciiTheme="minorBidi" w:eastAsiaTheme="minorEastAsia" w:hAnsiTheme="minorBidi"/>
        </w:rPr>
        <w:t>:</w:t>
      </w:r>
    </w:p>
    <w:p w14:paraId="76605D84" w14:textId="77777777" w:rsidR="00E27CE0" w:rsidRPr="00E27CE0" w:rsidRDefault="00E27CE0" w:rsidP="00E27CE0">
      <w:pPr>
        <w:numPr>
          <w:ilvl w:val="1"/>
          <w:numId w:val="33"/>
        </w:numPr>
        <w:spacing w:line="360" w:lineRule="auto"/>
        <w:rPr>
          <w:rFonts w:asciiTheme="minorBidi" w:eastAsiaTheme="minorEastAsia" w:hAnsiTheme="minorBidi"/>
        </w:rPr>
      </w:pPr>
      <w:r w:rsidRPr="00E27CE0">
        <w:rPr>
          <w:rFonts w:asciiTheme="minorBidi" w:eastAsiaTheme="minorEastAsia" w:hAnsiTheme="minorBidi"/>
        </w:rPr>
        <w:t>In contrast, item-based filtering looks at the relationships between items based on user ratings. It recommends items that are similar to those the user has already liked or rated highly.</w:t>
      </w:r>
    </w:p>
    <w:p w14:paraId="69F085C4" w14:textId="77777777" w:rsidR="00E27CE0" w:rsidRPr="00E27CE0" w:rsidRDefault="00E27CE0" w:rsidP="00E27CE0">
      <w:pPr>
        <w:numPr>
          <w:ilvl w:val="1"/>
          <w:numId w:val="33"/>
        </w:numPr>
        <w:spacing w:line="360" w:lineRule="auto"/>
        <w:rPr>
          <w:rFonts w:asciiTheme="minorBidi" w:eastAsiaTheme="minorEastAsia" w:hAnsiTheme="minorBidi"/>
        </w:rPr>
      </w:pPr>
      <w:r w:rsidRPr="00E27CE0">
        <w:rPr>
          <w:rFonts w:asciiTheme="minorBidi" w:eastAsiaTheme="minorEastAsia" w:hAnsiTheme="minorBidi"/>
        </w:rPr>
        <w:t>This method operates on the assumption that if users rate items similarly, those items share characteristics that can be leveraged for recommendations.</w:t>
      </w:r>
    </w:p>
    <w:p w14:paraId="4B4890EF"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2. Computational Efficiency</w:t>
      </w:r>
    </w:p>
    <w:p w14:paraId="39ED0DC5" w14:textId="77777777" w:rsidR="00E27CE0" w:rsidRPr="00E27CE0" w:rsidRDefault="00E27CE0" w:rsidP="00E27CE0">
      <w:pPr>
        <w:numPr>
          <w:ilvl w:val="0"/>
          <w:numId w:val="34"/>
        </w:numPr>
        <w:spacing w:line="360" w:lineRule="auto"/>
        <w:rPr>
          <w:rFonts w:asciiTheme="minorBidi" w:eastAsiaTheme="minorEastAsia" w:hAnsiTheme="minorBidi"/>
        </w:rPr>
      </w:pPr>
      <w:r w:rsidRPr="00E27CE0">
        <w:rPr>
          <w:rFonts w:asciiTheme="minorBidi" w:eastAsiaTheme="minorEastAsia" w:hAnsiTheme="minorBidi"/>
          <w:b/>
          <w:bCs/>
        </w:rPr>
        <w:t>User-Based</w:t>
      </w:r>
      <w:r w:rsidRPr="00E27CE0">
        <w:rPr>
          <w:rFonts w:asciiTheme="minorBidi" w:eastAsiaTheme="minorEastAsia" w:hAnsiTheme="minorBidi"/>
        </w:rPr>
        <w:t>:</w:t>
      </w:r>
    </w:p>
    <w:p w14:paraId="56361C73" w14:textId="77777777" w:rsidR="00E27CE0" w:rsidRPr="00E27CE0" w:rsidRDefault="00E27CE0" w:rsidP="00E27CE0">
      <w:pPr>
        <w:numPr>
          <w:ilvl w:val="1"/>
          <w:numId w:val="34"/>
        </w:numPr>
        <w:spacing w:line="360" w:lineRule="auto"/>
        <w:rPr>
          <w:rFonts w:asciiTheme="minorBidi" w:eastAsiaTheme="minorEastAsia" w:hAnsiTheme="minorBidi"/>
        </w:rPr>
      </w:pPr>
      <w:r w:rsidRPr="00E27CE0">
        <w:rPr>
          <w:rFonts w:asciiTheme="minorBidi" w:eastAsiaTheme="minorEastAsia" w:hAnsiTheme="minorBidi"/>
        </w:rPr>
        <w:t>User-based filtering can become computationally intensive as the number of users increases. Calculating similarities between every pair of users requires considerable resources, especially in large datasets.</w:t>
      </w:r>
    </w:p>
    <w:p w14:paraId="74EE5877" w14:textId="77777777" w:rsidR="00E27CE0" w:rsidRPr="00E27CE0" w:rsidRDefault="00E27CE0" w:rsidP="00E27CE0">
      <w:pPr>
        <w:numPr>
          <w:ilvl w:val="1"/>
          <w:numId w:val="34"/>
        </w:numPr>
        <w:spacing w:line="360" w:lineRule="auto"/>
        <w:rPr>
          <w:rFonts w:asciiTheme="minorBidi" w:eastAsiaTheme="minorEastAsia" w:hAnsiTheme="minorBidi"/>
        </w:rPr>
      </w:pPr>
      <w:r w:rsidRPr="00E27CE0">
        <w:rPr>
          <w:rFonts w:asciiTheme="minorBidi" w:eastAsiaTheme="minorEastAsia" w:hAnsiTheme="minorBidi"/>
        </w:rPr>
        <w:t>It can also suffer from the "cold start" problem, where new users without existing ratings make it difficult to find similar users for recommendations.</w:t>
      </w:r>
    </w:p>
    <w:p w14:paraId="76C4D49F" w14:textId="77777777" w:rsidR="00E27CE0" w:rsidRPr="00E27CE0" w:rsidRDefault="00E27CE0" w:rsidP="00E27CE0">
      <w:pPr>
        <w:numPr>
          <w:ilvl w:val="0"/>
          <w:numId w:val="34"/>
        </w:numPr>
        <w:spacing w:line="360" w:lineRule="auto"/>
        <w:rPr>
          <w:rFonts w:asciiTheme="minorBidi" w:eastAsiaTheme="minorEastAsia" w:hAnsiTheme="minorBidi"/>
        </w:rPr>
      </w:pPr>
      <w:r w:rsidRPr="00E27CE0">
        <w:rPr>
          <w:rFonts w:asciiTheme="minorBidi" w:eastAsiaTheme="minorEastAsia" w:hAnsiTheme="minorBidi"/>
          <w:b/>
          <w:bCs/>
        </w:rPr>
        <w:lastRenderedPageBreak/>
        <w:t>Item-Based</w:t>
      </w:r>
      <w:r w:rsidRPr="00E27CE0">
        <w:rPr>
          <w:rFonts w:asciiTheme="minorBidi" w:eastAsiaTheme="minorEastAsia" w:hAnsiTheme="minorBidi"/>
        </w:rPr>
        <w:t>:</w:t>
      </w:r>
    </w:p>
    <w:p w14:paraId="781DE0A7" w14:textId="77777777" w:rsidR="00E27CE0" w:rsidRPr="00E27CE0" w:rsidRDefault="00E27CE0" w:rsidP="00E27CE0">
      <w:pPr>
        <w:numPr>
          <w:ilvl w:val="1"/>
          <w:numId w:val="34"/>
        </w:numPr>
        <w:spacing w:line="360" w:lineRule="auto"/>
        <w:rPr>
          <w:rFonts w:asciiTheme="minorBidi" w:eastAsiaTheme="minorEastAsia" w:hAnsiTheme="minorBidi"/>
        </w:rPr>
      </w:pPr>
      <w:r w:rsidRPr="00E27CE0">
        <w:rPr>
          <w:rFonts w:asciiTheme="minorBidi" w:eastAsiaTheme="minorEastAsia" w:hAnsiTheme="minorBidi"/>
        </w:rPr>
        <w:t>Item-based filtering generally performs better with large datasets, as the number of items is often less than the number of users. Once the item-item similarity matrix is computed, generating recommendations can be done quickly and efficiently.</w:t>
      </w:r>
    </w:p>
    <w:p w14:paraId="2D40617A" w14:textId="77777777" w:rsidR="00E27CE0" w:rsidRPr="00E27CE0" w:rsidRDefault="00E27CE0" w:rsidP="00E27CE0">
      <w:pPr>
        <w:numPr>
          <w:ilvl w:val="1"/>
          <w:numId w:val="34"/>
        </w:numPr>
        <w:spacing w:line="360" w:lineRule="auto"/>
        <w:rPr>
          <w:rFonts w:asciiTheme="minorBidi" w:eastAsiaTheme="minorEastAsia" w:hAnsiTheme="minorBidi"/>
        </w:rPr>
      </w:pPr>
      <w:r w:rsidRPr="00E27CE0">
        <w:rPr>
          <w:rFonts w:asciiTheme="minorBidi" w:eastAsiaTheme="minorEastAsia" w:hAnsiTheme="minorBidi"/>
        </w:rPr>
        <w:t>Additionally, item-based methods can mitigate the cold start problem better, as new items can still be recommended based on the existing item similarity metrics.</w:t>
      </w:r>
    </w:p>
    <w:p w14:paraId="19E85413"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3. Recommendation Quality and User Experience</w:t>
      </w:r>
    </w:p>
    <w:p w14:paraId="00EE0CB6" w14:textId="77777777" w:rsidR="00E27CE0" w:rsidRPr="00E27CE0" w:rsidRDefault="00E27CE0" w:rsidP="00E27CE0">
      <w:pPr>
        <w:numPr>
          <w:ilvl w:val="0"/>
          <w:numId w:val="35"/>
        </w:numPr>
        <w:spacing w:line="360" w:lineRule="auto"/>
        <w:rPr>
          <w:rFonts w:asciiTheme="minorBidi" w:eastAsiaTheme="minorEastAsia" w:hAnsiTheme="minorBidi"/>
        </w:rPr>
      </w:pPr>
      <w:r w:rsidRPr="00E27CE0">
        <w:rPr>
          <w:rFonts w:asciiTheme="minorBidi" w:eastAsiaTheme="minorEastAsia" w:hAnsiTheme="minorBidi"/>
          <w:b/>
          <w:bCs/>
        </w:rPr>
        <w:t>User-Based</w:t>
      </w:r>
      <w:r w:rsidRPr="00E27CE0">
        <w:rPr>
          <w:rFonts w:asciiTheme="minorBidi" w:eastAsiaTheme="minorEastAsia" w:hAnsiTheme="minorBidi"/>
        </w:rPr>
        <w:t>:</w:t>
      </w:r>
    </w:p>
    <w:p w14:paraId="476A513F" w14:textId="77777777" w:rsidR="00E27CE0" w:rsidRPr="00E27CE0" w:rsidRDefault="00E27CE0" w:rsidP="00E27CE0">
      <w:pPr>
        <w:numPr>
          <w:ilvl w:val="1"/>
          <w:numId w:val="35"/>
        </w:numPr>
        <w:spacing w:line="360" w:lineRule="auto"/>
        <w:rPr>
          <w:rFonts w:asciiTheme="minorBidi" w:eastAsiaTheme="minorEastAsia" w:hAnsiTheme="minorBidi"/>
        </w:rPr>
      </w:pPr>
      <w:r w:rsidRPr="00E27CE0">
        <w:rPr>
          <w:rFonts w:asciiTheme="minorBidi" w:eastAsiaTheme="minorEastAsia" w:hAnsiTheme="minorBidi"/>
        </w:rPr>
        <w:t>Recommendations generated through user-based methods can sometimes lead to a more personalized experience, as they take into account the preferences of similar users.</w:t>
      </w:r>
    </w:p>
    <w:p w14:paraId="54BBC164" w14:textId="77777777" w:rsidR="00E27CE0" w:rsidRPr="00E27CE0" w:rsidRDefault="00E27CE0" w:rsidP="00E27CE0">
      <w:pPr>
        <w:numPr>
          <w:ilvl w:val="1"/>
          <w:numId w:val="35"/>
        </w:numPr>
        <w:spacing w:line="360" w:lineRule="auto"/>
        <w:rPr>
          <w:rFonts w:asciiTheme="minorBidi" w:eastAsiaTheme="minorEastAsia" w:hAnsiTheme="minorBidi"/>
        </w:rPr>
      </w:pPr>
      <w:r w:rsidRPr="00E27CE0">
        <w:rPr>
          <w:rFonts w:asciiTheme="minorBidi" w:eastAsiaTheme="minorEastAsia" w:hAnsiTheme="minorBidi"/>
        </w:rPr>
        <w:t>However, the recommendations may be less diverse, as they tend to reinforce existing preferences and might overlook novel items that haven't been rated by similar users.</w:t>
      </w:r>
    </w:p>
    <w:p w14:paraId="41F70706" w14:textId="77777777" w:rsidR="00E27CE0" w:rsidRPr="00E27CE0" w:rsidRDefault="00E27CE0" w:rsidP="00E27CE0">
      <w:pPr>
        <w:numPr>
          <w:ilvl w:val="0"/>
          <w:numId w:val="35"/>
        </w:numPr>
        <w:spacing w:line="360" w:lineRule="auto"/>
        <w:rPr>
          <w:rFonts w:asciiTheme="minorBidi" w:eastAsiaTheme="minorEastAsia" w:hAnsiTheme="minorBidi"/>
        </w:rPr>
      </w:pPr>
      <w:r w:rsidRPr="00E27CE0">
        <w:rPr>
          <w:rFonts w:asciiTheme="minorBidi" w:eastAsiaTheme="minorEastAsia" w:hAnsiTheme="minorBidi"/>
          <w:b/>
          <w:bCs/>
        </w:rPr>
        <w:t>Item-Based</w:t>
      </w:r>
      <w:r w:rsidRPr="00E27CE0">
        <w:rPr>
          <w:rFonts w:asciiTheme="minorBidi" w:eastAsiaTheme="minorEastAsia" w:hAnsiTheme="minorBidi"/>
        </w:rPr>
        <w:t>:</w:t>
      </w:r>
    </w:p>
    <w:p w14:paraId="3CD54806" w14:textId="77777777" w:rsidR="00E27CE0" w:rsidRPr="00E27CE0" w:rsidRDefault="00E27CE0" w:rsidP="00E27CE0">
      <w:pPr>
        <w:numPr>
          <w:ilvl w:val="1"/>
          <w:numId w:val="35"/>
        </w:numPr>
        <w:spacing w:line="360" w:lineRule="auto"/>
        <w:rPr>
          <w:rFonts w:asciiTheme="minorBidi" w:eastAsiaTheme="minorEastAsia" w:hAnsiTheme="minorBidi"/>
        </w:rPr>
      </w:pPr>
      <w:r w:rsidRPr="00E27CE0">
        <w:rPr>
          <w:rFonts w:asciiTheme="minorBidi" w:eastAsiaTheme="minorEastAsia" w:hAnsiTheme="minorBidi"/>
        </w:rPr>
        <w:t>Item-based recommendations often provide a broader scope, as they can introduce users to a wider array of items based on their past behavior. This can enhance user discovery and satisfaction.</w:t>
      </w:r>
    </w:p>
    <w:p w14:paraId="5D38D5A9" w14:textId="77777777" w:rsidR="00E27CE0" w:rsidRPr="00E27CE0" w:rsidRDefault="00E27CE0" w:rsidP="00E27CE0">
      <w:pPr>
        <w:numPr>
          <w:ilvl w:val="1"/>
          <w:numId w:val="35"/>
        </w:numPr>
        <w:spacing w:line="360" w:lineRule="auto"/>
        <w:rPr>
          <w:rFonts w:asciiTheme="minorBidi" w:eastAsiaTheme="minorEastAsia" w:hAnsiTheme="minorBidi"/>
        </w:rPr>
      </w:pPr>
      <w:r w:rsidRPr="00E27CE0">
        <w:rPr>
          <w:rFonts w:asciiTheme="minorBidi" w:eastAsiaTheme="minorEastAsia" w:hAnsiTheme="minorBidi"/>
        </w:rPr>
        <w:t>The focus on items also allows for more stable recommendations, as item similarities are less likely to change frequently compared to user preferences.</w:t>
      </w:r>
    </w:p>
    <w:p w14:paraId="6869992C"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4. Context and Use Cases</w:t>
      </w:r>
    </w:p>
    <w:p w14:paraId="36261297" w14:textId="77777777" w:rsidR="00E27CE0" w:rsidRPr="00E27CE0" w:rsidRDefault="00E27CE0" w:rsidP="00E27CE0">
      <w:pPr>
        <w:numPr>
          <w:ilvl w:val="0"/>
          <w:numId w:val="36"/>
        </w:numPr>
        <w:spacing w:line="360" w:lineRule="auto"/>
        <w:rPr>
          <w:rFonts w:asciiTheme="minorBidi" w:eastAsiaTheme="minorEastAsia" w:hAnsiTheme="minorBidi"/>
        </w:rPr>
      </w:pPr>
      <w:r w:rsidRPr="00E27CE0">
        <w:rPr>
          <w:rFonts w:asciiTheme="minorBidi" w:eastAsiaTheme="minorEastAsia" w:hAnsiTheme="minorBidi"/>
          <w:b/>
          <w:bCs/>
        </w:rPr>
        <w:t>User-Based</w:t>
      </w:r>
      <w:r w:rsidRPr="00E27CE0">
        <w:rPr>
          <w:rFonts w:asciiTheme="minorBidi" w:eastAsiaTheme="minorEastAsia" w:hAnsiTheme="minorBidi"/>
        </w:rPr>
        <w:t>:</w:t>
      </w:r>
    </w:p>
    <w:p w14:paraId="6DA3EA04" w14:textId="77777777" w:rsidR="00E27CE0" w:rsidRPr="00E27CE0" w:rsidRDefault="00E27CE0" w:rsidP="00E27CE0">
      <w:pPr>
        <w:numPr>
          <w:ilvl w:val="1"/>
          <w:numId w:val="36"/>
        </w:numPr>
        <w:spacing w:line="360" w:lineRule="auto"/>
        <w:rPr>
          <w:rFonts w:asciiTheme="minorBidi" w:eastAsiaTheme="minorEastAsia" w:hAnsiTheme="minorBidi"/>
        </w:rPr>
      </w:pPr>
      <w:r w:rsidRPr="00E27CE0">
        <w:rPr>
          <w:rFonts w:asciiTheme="minorBidi" w:eastAsiaTheme="minorEastAsia" w:hAnsiTheme="minorBidi"/>
        </w:rPr>
        <w:t>This method can be particularly effective in environments where social influences are strong, such as in social networks or platforms where user interactions significantly impact preferences (e.g., music streaming services).</w:t>
      </w:r>
    </w:p>
    <w:p w14:paraId="4455A060" w14:textId="77777777" w:rsidR="00E27CE0" w:rsidRPr="00E27CE0" w:rsidRDefault="00E27CE0" w:rsidP="00E27CE0">
      <w:pPr>
        <w:numPr>
          <w:ilvl w:val="1"/>
          <w:numId w:val="36"/>
        </w:numPr>
        <w:spacing w:line="360" w:lineRule="auto"/>
        <w:rPr>
          <w:rFonts w:asciiTheme="minorBidi" w:eastAsiaTheme="minorEastAsia" w:hAnsiTheme="minorBidi"/>
        </w:rPr>
      </w:pPr>
      <w:r w:rsidRPr="00E27CE0">
        <w:rPr>
          <w:rFonts w:asciiTheme="minorBidi" w:eastAsiaTheme="minorEastAsia" w:hAnsiTheme="minorBidi"/>
        </w:rPr>
        <w:t>It excels in scenarios where understanding the nuances of user interactions is crucial.</w:t>
      </w:r>
    </w:p>
    <w:p w14:paraId="23F665B5" w14:textId="77777777" w:rsidR="00E27CE0" w:rsidRPr="00E27CE0" w:rsidRDefault="00E27CE0" w:rsidP="00E27CE0">
      <w:pPr>
        <w:numPr>
          <w:ilvl w:val="0"/>
          <w:numId w:val="36"/>
        </w:numPr>
        <w:spacing w:line="360" w:lineRule="auto"/>
        <w:rPr>
          <w:rFonts w:asciiTheme="minorBidi" w:eastAsiaTheme="minorEastAsia" w:hAnsiTheme="minorBidi"/>
        </w:rPr>
      </w:pPr>
      <w:r w:rsidRPr="00E27CE0">
        <w:rPr>
          <w:rFonts w:asciiTheme="minorBidi" w:eastAsiaTheme="minorEastAsia" w:hAnsiTheme="minorBidi"/>
          <w:b/>
          <w:bCs/>
        </w:rPr>
        <w:lastRenderedPageBreak/>
        <w:t>Item-Based</w:t>
      </w:r>
      <w:r w:rsidRPr="00E27CE0">
        <w:rPr>
          <w:rFonts w:asciiTheme="minorBidi" w:eastAsiaTheme="minorEastAsia" w:hAnsiTheme="minorBidi"/>
        </w:rPr>
        <w:t>:</w:t>
      </w:r>
    </w:p>
    <w:p w14:paraId="3EA89AA2" w14:textId="77777777" w:rsidR="00E27CE0" w:rsidRPr="00E27CE0" w:rsidRDefault="00E27CE0" w:rsidP="00E27CE0">
      <w:pPr>
        <w:numPr>
          <w:ilvl w:val="1"/>
          <w:numId w:val="36"/>
        </w:numPr>
        <w:spacing w:line="360" w:lineRule="auto"/>
        <w:rPr>
          <w:rFonts w:asciiTheme="minorBidi" w:eastAsiaTheme="minorEastAsia" w:hAnsiTheme="minorBidi"/>
        </w:rPr>
      </w:pPr>
      <w:r w:rsidRPr="00E27CE0">
        <w:rPr>
          <w:rFonts w:asciiTheme="minorBidi" w:eastAsiaTheme="minorEastAsia" w:hAnsiTheme="minorBidi"/>
        </w:rPr>
        <w:t>Item-based filtering is often preferred in e-commerce and content platforms (like Netflix or Amazon), where users may benefit from discovering items that share characteristics with those they already enjoy.</w:t>
      </w:r>
    </w:p>
    <w:p w14:paraId="6541166F" w14:textId="77777777" w:rsidR="00E27CE0" w:rsidRPr="00E27CE0" w:rsidRDefault="00E27CE0" w:rsidP="00E27CE0">
      <w:pPr>
        <w:numPr>
          <w:ilvl w:val="1"/>
          <w:numId w:val="36"/>
        </w:numPr>
        <w:spacing w:line="360" w:lineRule="auto"/>
        <w:rPr>
          <w:rFonts w:asciiTheme="minorBidi" w:eastAsiaTheme="minorEastAsia" w:hAnsiTheme="minorBidi"/>
        </w:rPr>
      </w:pPr>
      <w:r w:rsidRPr="00E27CE0">
        <w:rPr>
          <w:rFonts w:asciiTheme="minorBidi" w:eastAsiaTheme="minorEastAsia" w:hAnsiTheme="minorBidi"/>
        </w:rPr>
        <w:t>It is particularly useful for products that have a longer lifespan, as item similarities tend to remain stable over time.</w:t>
      </w:r>
    </w:p>
    <w:p w14:paraId="0D069B82" w14:textId="77777777" w:rsidR="00E27CE0" w:rsidRPr="00E27CE0" w:rsidRDefault="00E27CE0" w:rsidP="00E27CE0">
      <w:pPr>
        <w:spacing w:line="360" w:lineRule="auto"/>
        <w:rPr>
          <w:rFonts w:asciiTheme="minorBidi" w:eastAsiaTheme="minorEastAsia" w:hAnsiTheme="minorBidi"/>
          <w:b/>
          <w:bCs/>
        </w:rPr>
      </w:pPr>
      <w:r w:rsidRPr="00E27CE0">
        <w:rPr>
          <w:rFonts w:asciiTheme="minorBidi" w:eastAsiaTheme="minorEastAsia" w:hAnsiTheme="minorBidi"/>
          <w:b/>
          <w:bCs/>
        </w:rPr>
        <w:t>Conclusion</w:t>
      </w:r>
    </w:p>
    <w:p w14:paraId="51889561" w14:textId="77777777" w:rsidR="00E27CE0" w:rsidRPr="00E27CE0" w:rsidRDefault="00E27CE0" w:rsidP="00E27CE0">
      <w:pPr>
        <w:spacing w:line="360" w:lineRule="auto"/>
        <w:rPr>
          <w:rFonts w:asciiTheme="minorBidi" w:eastAsiaTheme="minorEastAsia" w:hAnsiTheme="minorBidi"/>
        </w:rPr>
      </w:pPr>
      <w:r w:rsidRPr="00E27CE0">
        <w:rPr>
          <w:rFonts w:asciiTheme="minorBidi" w:eastAsiaTheme="minorEastAsia" w:hAnsiTheme="minorBidi"/>
        </w:rPr>
        <w:t>Both user-based and item-based collaborative filtering have their unique advantages and disadvantages. The choice between the two should be guided by the specific context of the application, the nature of the data, and the goals of the recommendation system. A hybrid approach, combining elements of both methods, can often yield the best results, balancing personalization with the breadth of recommendations to enhance user experience effectively.</w:t>
      </w:r>
    </w:p>
    <w:p w14:paraId="40536390" w14:textId="77777777" w:rsidR="00E27CE0" w:rsidRPr="00E27CE0" w:rsidRDefault="00E27CE0" w:rsidP="00E27CE0">
      <w:pPr>
        <w:spacing w:line="360" w:lineRule="auto"/>
        <w:rPr>
          <w:rFonts w:asciiTheme="minorBidi" w:eastAsiaTheme="minorEastAsia" w:hAnsiTheme="minorBidi"/>
        </w:rPr>
      </w:pPr>
    </w:p>
    <w:p w14:paraId="258B21CC" w14:textId="77777777" w:rsidR="00E27CE0" w:rsidRPr="004B1F18" w:rsidRDefault="00E27CE0" w:rsidP="004B1F18">
      <w:pPr>
        <w:spacing w:line="360" w:lineRule="auto"/>
        <w:rPr>
          <w:rFonts w:asciiTheme="minorBidi" w:eastAsiaTheme="minorEastAsia" w:hAnsiTheme="minorBidi"/>
        </w:rPr>
      </w:pPr>
    </w:p>
    <w:sectPr w:rsidR="00E27CE0" w:rsidRPr="004B1F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DF0BE" w14:textId="77777777" w:rsidR="00E53ADC" w:rsidRDefault="00E53ADC" w:rsidP="007A5C94">
      <w:pPr>
        <w:spacing w:after="0" w:line="240" w:lineRule="auto"/>
      </w:pPr>
      <w:r>
        <w:separator/>
      </w:r>
    </w:p>
  </w:endnote>
  <w:endnote w:type="continuationSeparator" w:id="0">
    <w:p w14:paraId="74213556" w14:textId="77777777" w:rsidR="00E53ADC" w:rsidRDefault="00E53ADC" w:rsidP="007A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0503" w14:textId="77777777" w:rsidR="007A5C94" w:rsidRDefault="007A5C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8149995"/>
      <w:docPartObj>
        <w:docPartGallery w:val="Page Numbers (Bottom of Page)"/>
        <w:docPartUnique/>
      </w:docPartObj>
    </w:sdtPr>
    <w:sdtEndPr>
      <w:rPr>
        <w:color w:val="7F7F7F" w:themeColor="background1" w:themeShade="7F"/>
        <w:spacing w:val="60"/>
      </w:rPr>
    </w:sdtEndPr>
    <w:sdtContent>
      <w:p w14:paraId="78ED26E9" w14:textId="5F6CB390" w:rsidR="007A5C94" w:rsidRDefault="007A5C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264768" w14:textId="77777777" w:rsidR="007A5C94" w:rsidRDefault="007A5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E806A" w14:textId="77777777" w:rsidR="007A5C94" w:rsidRDefault="007A5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F9FFC" w14:textId="77777777" w:rsidR="00E53ADC" w:rsidRDefault="00E53ADC" w:rsidP="007A5C94">
      <w:pPr>
        <w:spacing w:after="0" w:line="240" w:lineRule="auto"/>
      </w:pPr>
      <w:r>
        <w:separator/>
      </w:r>
    </w:p>
  </w:footnote>
  <w:footnote w:type="continuationSeparator" w:id="0">
    <w:p w14:paraId="686AE1DF" w14:textId="77777777" w:rsidR="00E53ADC" w:rsidRDefault="00E53ADC" w:rsidP="007A5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D61DE" w14:textId="77777777" w:rsidR="007A5C94" w:rsidRDefault="007A5C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7850D" w14:textId="5DC86765" w:rsidR="007A5C94" w:rsidRDefault="007A5C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C9B62" w14:textId="77777777" w:rsidR="007A5C94" w:rsidRDefault="007A5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9A4"/>
    <w:multiLevelType w:val="multilevel"/>
    <w:tmpl w:val="02643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062BA"/>
    <w:multiLevelType w:val="multilevel"/>
    <w:tmpl w:val="87880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41934"/>
    <w:multiLevelType w:val="multilevel"/>
    <w:tmpl w:val="0FDA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723A4"/>
    <w:multiLevelType w:val="multilevel"/>
    <w:tmpl w:val="EE76A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76C53"/>
    <w:multiLevelType w:val="multilevel"/>
    <w:tmpl w:val="F2D8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D15D9"/>
    <w:multiLevelType w:val="multilevel"/>
    <w:tmpl w:val="D0B2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B2809"/>
    <w:multiLevelType w:val="multilevel"/>
    <w:tmpl w:val="3AA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F3400"/>
    <w:multiLevelType w:val="multilevel"/>
    <w:tmpl w:val="3A3E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B7FA9"/>
    <w:multiLevelType w:val="multilevel"/>
    <w:tmpl w:val="A89A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3692B"/>
    <w:multiLevelType w:val="multilevel"/>
    <w:tmpl w:val="B4A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65567"/>
    <w:multiLevelType w:val="multilevel"/>
    <w:tmpl w:val="3870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2584D"/>
    <w:multiLevelType w:val="multilevel"/>
    <w:tmpl w:val="9DAA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844D6"/>
    <w:multiLevelType w:val="multilevel"/>
    <w:tmpl w:val="16D8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910EF"/>
    <w:multiLevelType w:val="multilevel"/>
    <w:tmpl w:val="ABEA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41CD1"/>
    <w:multiLevelType w:val="multilevel"/>
    <w:tmpl w:val="8DF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24035"/>
    <w:multiLevelType w:val="multilevel"/>
    <w:tmpl w:val="D3A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F0534"/>
    <w:multiLevelType w:val="multilevel"/>
    <w:tmpl w:val="9B9E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209FD"/>
    <w:multiLevelType w:val="multilevel"/>
    <w:tmpl w:val="C306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27008"/>
    <w:multiLevelType w:val="hybridMultilevel"/>
    <w:tmpl w:val="50C0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C4D25"/>
    <w:multiLevelType w:val="multilevel"/>
    <w:tmpl w:val="B3AEB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AD2FBF"/>
    <w:multiLevelType w:val="multilevel"/>
    <w:tmpl w:val="DBF8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0E7FD9"/>
    <w:multiLevelType w:val="multilevel"/>
    <w:tmpl w:val="F1BE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70104E"/>
    <w:multiLevelType w:val="multilevel"/>
    <w:tmpl w:val="569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873BB"/>
    <w:multiLevelType w:val="multilevel"/>
    <w:tmpl w:val="3BD4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573ED5"/>
    <w:multiLevelType w:val="multilevel"/>
    <w:tmpl w:val="8ADE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EA482B"/>
    <w:multiLevelType w:val="multilevel"/>
    <w:tmpl w:val="A11C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91B22"/>
    <w:multiLevelType w:val="multilevel"/>
    <w:tmpl w:val="26CC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127A8"/>
    <w:multiLevelType w:val="multilevel"/>
    <w:tmpl w:val="4A4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62355"/>
    <w:multiLevelType w:val="multilevel"/>
    <w:tmpl w:val="43684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0A3212"/>
    <w:multiLevelType w:val="multilevel"/>
    <w:tmpl w:val="313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C6DC7"/>
    <w:multiLevelType w:val="multilevel"/>
    <w:tmpl w:val="6BC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AE60BF"/>
    <w:multiLevelType w:val="multilevel"/>
    <w:tmpl w:val="A68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662D3"/>
    <w:multiLevelType w:val="multilevel"/>
    <w:tmpl w:val="14EA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642BFB"/>
    <w:multiLevelType w:val="multilevel"/>
    <w:tmpl w:val="FC94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F969F1"/>
    <w:multiLevelType w:val="multilevel"/>
    <w:tmpl w:val="464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24CB8"/>
    <w:multiLevelType w:val="multilevel"/>
    <w:tmpl w:val="DE12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2D3A77"/>
    <w:multiLevelType w:val="multilevel"/>
    <w:tmpl w:val="7452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EE4F58"/>
    <w:multiLevelType w:val="multilevel"/>
    <w:tmpl w:val="31EA3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065A77"/>
    <w:multiLevelType w:val="multilevel"/>
    <w:tmpl w:val="900E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F149D9"/>
    <w:multiLevelType w:val="multilevel"/>
    <w:tmpl w:val="B618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703C5"/>
    <w:multiLevelType w:val="multilevel"/>
    <w:tmpl w:val="AC6C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516619">
    <w:abstractNumId w:val="5"/>
  </w:num>
  <w:num w:numId="2" w16cid:durableId="1717389264">
    <w:abstractNumId w:val="6"/>
  </w:num>
  <w:num w:numId="3" w16cid:durableId="2102290381">
    <w:abstractNumId w:val="31"/>
  </w:num>
  <w:num w:numId="4" w16cid:durableId="1827625262">
    <w:abstractNumId w:val="21"/>
  </w:num>
  <w:num w:numId="5" w16cid:durableId="1375345933">
    <w:abstractNumId w:val="18"/>
  </w:num>
  <w:num w:numId="6" w16cid:durableId="1272585930">
    <w:abstractNumId w:val="3"/>
  </w:num>
  <w:num w:numId="7" w16cid:durableId="1285774223">
    <w:abstractNumId w:val="35"/>
  </w:num>
  <w:num w:numId="8" w16cid:durableId="800810339">
    <w:abstractNumId w:val="14"/>
  </w:num>
  <w:num w:numId="9" w16cid:durableId="1488401416">
    <w:abstractNumId w:val="20"/>
  </w:num>
  <w:num w:numId="10" w16cid:durableId="1188522824">
    <w:abstractNumId w:val="24"/>
  </w:num>
  <w:num w:numId="11" w16cid:durableId="1036732036">
    <w:abstractNumId w:val="39"/>
  </w:num>
  <w:num w:numId="12" w16cid:durableId="842206414">
    <w:abstractNumId w:val="37"/>
  </w:num>
  <w:num w:numId="13" w16cid:durableId="129371723">
    <w:abstractNumId w:val="36"/>
  </w:num>
  <w:num w:numId="14" w16cid:durableId="405811653">
    <w:abstractNumId w:val="4"/>
  </w:num>
  <w:num w:numId="15" w16cid:durableId="1963994297">
    <w:abstractNumId w:val="27"/>
  </w:num>
  <w:num w:numId="16" w16cid:durableId="496460865">
    <w:abstractNumId w:val="40"/>
  </w:num>
  <w:num w:numId="17" w16cid:durableId="1012221548">
    <w:abstractNumId w:val="34"/>
  </w:num>
  <w:num w:numId="18" w16cid:durableId="776216141">
    <w:abstractNumId w:val="22"/>
  </w:num>
  <w:num w:numId="19" w16cid:durableId="1748109824">
    <w:abstractNumId w:val="7"/>
  </w:num>
  <w:num w:numId="20" w16cid:durableId="963581080">
    <w:abstractNumId w:val="28"/>
  </w:num>
  <w:num w:numId="21" w16cid:durableId="1151554214">
    <w:abstractNumId w:val="25"/>
  </w:num>
  <w:num w:numId="22" w16cid:durableId="187454473">
    <w:abstractNumId w:val="30"/>
  </w:num>
  <w:num w:numId="23" w16cid:durableId="1655791099">
    <w:abstractNumId w:val="11"/>
  </w:num>
  <w:num w:numId="24" w16cid:durableId="1899583450">
    <w:abstractNumId w:val="10"/>
  </w:num>
  <w:num w:numId="25" w16cid:durableId="693964324">
    <w:abstractNumId w:val="1"/>
  </w:num>
  <w:num w:numId="26" w16cid:durableId="706947225">
    <w:abstractNumId w:val="23"/>
  </w:num>
  <w:num w:numId="27" w16cid:durableId="430905022">
    <w:abstractNumId w:val="16"/>
  </w:num>
  <w:num w:numId="28" w16cid:durableId="1571192504">
    <w:abstractNumId w:val="9"/>
  </w:num>
  <w:num w:numId="29" w16cid:durableId="242958331">
    <w:abstractNumId w:val="13"/>
  </w:num>
  <w:num w:numId="30" w16cid:durableId="995840165">
    <w:abstractNumId w:val="12"/>
  </w:num>
  <w:num w:numId="31" w16cid:durableId="1381634037">
    <w:abstractNumId w:val="0"/>
  </w:num>
  <w:num w:numId="32" w16cid:durableId="2049406835">
    <w:abstractNumId w:val="29"/>
  </w:num>
  <w:num w:numId="33" w16cid:durableId="832187741">
    <w:abstractNumId w:val="2"/>
  </w:num>
  <w:num w:numId="34" w16cid:durableId="1578662705">
    <w:abstractNumId w:val="38"/>
  </w:num>
  <w:num w:numId="35" w16cid:durableId="2124231017">
    <w:abstractNumId w:val="26"/>
  </w:num>
  <w:num w:numId="36" w16cid:durableId="1066730320">
    <w:abstractNumId w:val="17"/>
  </w:num>
  <w:num w:numId="37" w16cid:durableId="431051106">
    <w:abstractNumId w:val="15"/>
  </w:num>
  <w:num w:numId="38" w16cid:durableId="1966885868">
    <w:abstractNumId w:val="33"/>
  </w:num>
  <w:num w:numId="39" w16cid:durableId="930578377">
    <w:abstractNumId w:val="32"/>
  </w:num>
  <w:num w:numId="40" w16cid:durableId="2130850833">
    <w:abstractNumId w:val="8"/>
  </w:num>
  <w:num w:numId="41" w16cid:durableId="18486660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F5"/>
    <w:rsid w:val="000C0EEA"/>
    <w:rsid w:val="00121B7A"/>
    <w:rsid w:val="0015047F"/>
    <w:rsid w:val="001F27BF"/>
    <w:rsid w:val="00294198"/>
    <w:rsid w:val="00304B87"/>
    <w:rsid w:val="003371C7"/>
    <w:rsid w:val="00366A6A"/>
    <w:rsid w:val="003B58F2"/>
    <w:rsid w:val="00431163"/>
    <w:rsid w:val="00490072"/>
    <w:rsid w:val="00497965"/>
    <w:rsid w:val="004A05B1"/>
    <w:rsid w:val="004B1F18"/>
    <w:rsid w:val="00553DC4"/>
    <w:rsid w:val="00600F1D"/>
    <w:rsid w:val="006123EF"/>
    <w:rsid w:val="006D2EC0"/>
    <w:rsid w:val="006D5611"/>
    <w:rsid w:val="00771D22"/>
    <w:rsid w:val="007A5C94"/>
    <w:rsid w:val="00976EE6"/>
    <w:rsid w:val="00D03CCC"/>
    <w:rsid w:val="00D30BD3"/>
    <w:rsid w:val="00DC3F99"/>
    <w:rsid w:val="00E233F5"/>
    <w:rsid w:val="00E27CE0"/>
    <w:rsid w:val="00E53ADC"/>
    <w:rsid w:val="00EE35C4"/>
    <w:rsid w:val="00F22E3F"/>
    <w:rsid w:val="00F452A9"/>
    <w:rsid w:val="00FA0D66"/>
    <w:rsid w:val="00FD7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86402"/>
  <w15:chartTrackingRefBased/>
  <w15:docId w15:val="{B86122BA-F260-45BC-8869-991BDCF3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047F"/>
    <w:rPr>
      <w:color w:val="666666"/>
    </w:rPr>
  </w:style>
  <w:style w:type="paragraph" w:styleId="ListParagraph">
    <w:name w:val="List Paragraph"/>
    <w:basedOn w:val="Normal"/>
    <w:uiPriority w:val="34"/>
    <w:qFormat/>
    <w:rsid w:val="0015047F"/>
    <w:pPr>
      <w:ind w:left="720"/>
      <w:contextualSpacing/>
    </w:pPr>
  </w:style>
  <w:style w:type="paragraph" w:styleId="Header">
    <w:name w:val="header"/>
    <w:basedOn w:val="Normal"/>
    <w:link w:val="HeaderChar"/>
    <w:uiPriority w:val="99"/>
    <w:unhideWhenUsed/>
    <w:rsid w:val="007A5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94"/>
  </w:style>
  <w:style w:type="paragraph" w:styleId="Footer">
    <w:name w:val="footer"/>
    <w:basedOn w:val="Normal"/>
    <w:link w:val="FooterChar"/>
    <w:uiPriority w:val="99"/>
    <w:unhideWhenUsed/>
    <w:rsid w:val="007A5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0980">
      <w:bodyDiv w:val="1"/>
      <w:marLeft w:val="0"/>
      <w:marRight w:val="0"/>
      <w:marTop w:val="0"/>
      <w:marBottom w:val="0"/>
      <w:divBdr>
        <w:top w:val="none" w:sz="0" w:space="0" w:color="auto"/>
        <w:left w:val="none" w:sz="0" w:space="0" w:color="auto"/>
        <w:bottom w:val="none" w:sz="0" w:space="0" w:color="auto"/>
        <w:right w:val="none" w:sz="0" w:space="0" w:color="auto"/>
      </w:divBdr>
      <w:divsChild>
        <w:div w:id="685252070">
          <w:marLeft w:val="0"/>
          <w:marRight w:val="0"/>
          <w:marTop w:val="0"/>
          <w:marBottom w:val="0"/>
          <w:divBdr>
            <w:top w:val="none" w:sz="0" w:space="0" w:color="auto"/>
            <w:left w:val="none" w:sz="0" w:space="0" w:color="auto"/>
            <w:bottom w:val="none" w:sz="0" w:space="0" w:color="auto"/>
            <w:right w:val="none" w:sz="0" w:space="0" w:color="auto"/>
          </w:divBdr>
          <w:divsChild>
            <w:div w:id="94833662">
              <w:marLeft w:val="0"/>
              <w:marRight w:val="0"/>
              <w:marTop w:val="0"/>
              <w:marBottom w:val="0"/>
              <w:divBdr>
                <w:top w:val="none" w:sz="0" w:space="0" w:color="auto"/>
                <w:left w:val="none" w:sz="0" w:space="0" w:color="auto"/>
                <w:bottom w:val="none" w:sz="0" w:space="0" w:color="auto"/>
                <w:right w:val="none" w:sz="0" w:space="0" w:color="auto"/>
              </w:divBdr>
              <w:divsChild>
                <w:div w:id="1453742126">
                  <w:marLeft w:val="0"/>
                  <w:marRight w:val="0"/>
                  <w:marTop w:val="0"/>
                  <w:marBottom w:val="0"/>
                  <w:divBdr>
                    <w:top w:val="none" w:sz="0" w:space="0" w:color="auto"/>
                    <w:left w:val="none" w:sz="0" w:space="0" w:color="auto"/>
                    <w:bottom w:val="none" w:sz="0" w:space="0" w:color="auto"/>
                    <w:right w:val="none" w:sz="0" w:space="0" w:color="auto"/>
                  </w:divBdr>
                  <w:divsChild>
                    <w:div w:id="1384062720">
                      <w:marLeft w:val="0"/>
                      <w:marRight w:val="0"/>
                      <w:marTop w:val="0"/>
                      <w:marBottom w:val="0"/>
                      <w:divBdr>
                        <w:top w:val="none" w:sz="0" w:space="0" w:color="auto"/>
                        <w:left w:val="none" w:sz="0" w:space="0" w:color="auto"/>
                        <w:bottom w:val="none" w:sz="0" w:space="0" w:color="auto"/>
                        <w:right w:val="none" w:sz="0" w:space="0" w:color="auto"/>
                      </w:divBdr>
                      <w:divsChild>
                        <w:div w:id="625547605">
                          <w:marLeft w:val="0"/>
                          <w:marRight w:val="0"/>
                          <w:marTop w:val="0"/>
                          <w:marBottom w:val="0"/>
                          <w:divBdr>
                            <w:top w:val="none" w:sz="0" w:space="0" w:color="auto"/>
                            <w:left w:val="none" w:sz="0" w:space="0" w:color="auto"/>
                            <w:bottom w:val="none" w:sz="0" w:space="0" w:color="auto"/>
                            <w:right w:val="none" w:sz="0" w:space="0" w:color="auto"/>
                          </w:divBdr>
                          <w:divsChild>
                            <w:div w:id="4709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8508">
      <w:bodyDiv w:val="1"/>
      <w:marLeft w:val="0"/>
      <w:marRight w:val="0"/>
      <w:marTop w:val="0"/>
      <w:marBottom w:val="0"/>
      <w:divBdr>
        <w:top w:val="none" w:sz="0" w:space="0" w:color="auto"/>
        <w:left w:val="none" w:sz="0" w:space="0" w:color="auto"/>
        <w:bottom w:val="none" w:sz="0" w:space="0" w:color="auto"/>
        <w:right w:val="none" w:sz="0" w:space="0" w:color="auto"/>
      </w:divBdr>
    </w:div>
    <w:div w:id="75593812">
      <w:bodyDiv w:val="1"/>
      <w:marLeft w:val="0"/>
      <w:marRight w:val="0"/>
      <w:marTop w:val="0"/>
      <w:marBottom w:val="0"/>
      <w:divBdr>
        <w:top w:val="none" w:sz="0" w:space="0" w:color="auto"/>
        <w:left w:val="none" w:sz="0" w:space="0" w:color="auto"/>
        <w:bottom w:val="none" w:sz="0" w:space="0" w:color="auto"/>
        <w:right w:val="none" w:sz="0" w:space="0" w:color="auto"/>
      </w:divBdr>
    </w:div>
    <w:div w:id="84546259">
      <w:bodyDiv w:val="1"/>
      <w:marLeft w:val="0"/>
      <w:marRight w:val="0"/>
      <w:marTop w:val="0"/>
      <w:marBottom w:val="0"/>
      <w:divBdr>
        <w:top w:val="none" w:sz="0" w:space="0" w:color="auto"/>
        <w:left w:val="none" w:sz="0" w:space="0" w:color="auto"/>
        <w:bottom w:val="none" w:sz="0" w:space="0" w:color="auto"/>
        <w:right w:val="none" w:sz="0" w:space="0" w:color="auto"/>
      </w:divBdr>
    </w:div>
    <w:div w:id="112870530">
      <w:bodyDiv w:val="1"/>
      <w:marLeft w:val="0"/>
      <w:marRight w:val="0"/>
      <w:marTop w:val="0"/>
      <w:marBottom w:val="0"/>
      <w:divBdr>
        <w:top w:val="none" w:sz="0" w:space="0" w:color="auto"/>
        <w:left w:val="none" w:sz="0" w:space="0" w:color="auto"/>
        <w:bottom w:val="none" w:sz="0" w:space="0" w:color="auto"/>
        <w:right w:val="none" w:sz="0" w:space="0" w:color="auto"/>
      </w:divBdr>
    </w:div>
    <w:div w:id="242379794">
      <w:bodyDiv w:val="1"/>
      <w:marLeft w:val="0"/>
      <w:marRight w:val="0"/>
      <w:marTop w:val="0"/>
      <w:marBottom w:val="0"/>
      <w:divBdr>
        <w:top w:val="none" w:sz="0" w:space="0" w:color="auto"/>
        <w:left w:val="none" w:sz="0" w:space="0" w:color="auto"/>
        <w:bottom w:val="none" w:sz="0" w:space="0" w:color="auto"/>
        <w:right w:val="none" w:sz="0" w:space="0" w:color="auto"/>
      </w:divBdr>
    </w:div>
    <w:div w:id="573244406">
      <w:bodyDiv w:val="1"/>
      <w:marLeft w:val="0"/>
      <w:marRight w:val="0"/>
      <w:marTop w:val="0"/>
      <w:marBottom w:val="0"/>
      <w:divBdr>
        <w:top w:val="none" w:sz="0" w:space="0" w:color="auto"/>
        <w:left w:val="none" w:sz="0" w:space="0" w:color="auto"/>
        <w:bottom w:val="none" w:sz="0" w:space="0" w:color="auto"/>
        <w:right w:val="none" w:sz="0" w:space="0" w:color="auto"/>
      </w:divBdr>
    </w:div>
    <w:div w:id="581842031">
      <w:bodyDiv w:val="1"/>
      <w:marLeft w:val="0"/>
      <w:marRight w:val="0"/>
      <w:marTop w:val="0"/>
      <w:marBottom w:val="0"/>
      <w:divBdr>
        <w:top w:val="none" w:sz="0" w:space="0" w:color="auto"/>
        <w:left w:val="none" w:sz="0" w:space="0" w:color="auto"/>
        <w:bottom w:val="none" w:sz="0" w:space="0" w:color="auto"/>
        <w:right w:val="none" w:sz="0" w:space="0" w:color="auto"/>
      </w:divBdr>
    </w:div>
    <w:div w:id="584387973">
      <w:bodyDiv w:val="1"/>
      <w:marLeft w:val="0"/>
      <w:marRight w:val="0"/>
      <w:marTop w:val="0"/>
      <w:marBottom w:val="0"/>
      <w:divBdr>
        <w:top w:val="none" w:sz="0" w:space="0" w:color="auto"/>
        <w:left w:val="none" w:sz="0" w:space="0" w:color="auto"/>
        <w:bottom w:val="none" w:sz="0" w:space="0" w:color="auto"/>
        <w:right w:val="none" w:sz="0" w:space="0" w:color="auto"/>
      </w:divBdr>
      <w:divsChild>
        <w:div w:id="1493763837">
          <w:marLeft w:val="0"/>
          <w:marRight w:val="0"/>
          <w:marTop w:val="0"/>
          <w:marBottom w:val="0"/>
          <w:divBdr>
            <w:top w:val="none" w:sz="0" w:space="0" w:color="auto"/>
            <w:left w:val="none" w:sz="0" w:space="0" w:color="auto"/>
            <w:bottom w:val="none" w:sz="0" w:space="0" w:color="auto"/>
            <w:right w:val="none" w:sz="0" w:space="0" w:color="auto"/>
          </w:divBdr>
          <w:divsChild>
            <w:div w:id="2085834740">
              <w:marLeft w:val="0"/>
              <w:marRight w:val="0"/>
              <w:marTop w:val="0"/>
              <w:marBottom w:val="0"/>
              <w:divBdr>
                <w:top w:val="none" w:sz="0" w:space="0" w:color="auto"/>
                <w:left w:val="none" w:sz="0" w:space="0" w:color="auto"/>
                <w:bottom w:val="none" w:sz="0" w:space="0" w:color="auto"/>
                <w:right w:val="none" w:sz="0" w:space="0" w:color="auto"/>
              </w:divBdr>
              <w:divsChild>
                <w:div w:id="346297776">
                  <w:marLeft w:val="0"/>
                  <w:marRight w:val="0"/>
                  <w:marTop w:val="0"/>
                  <w:marBottom w:val="0"/>
                  <w:divBdr>
                    <w:top w:val="none" w:sz="0" w:space="0" w:color="auto"/>
                    <w:left w:val="none" w:sz="0" w:space="0" w:color="auto"/>
                    <w:bottom w:val="none" w:sz="0" w:space="0" w:color="auto"/>
                    <w:right w:val="none" w:sz="0" w:space="0" w:color="auto"/>
                  </w:divBdr>
                  <w:divsChild>
                    <w:div w:id="1104807944">
                      <w:marLeft w:val="0"/>
                      <w:marRight w:val="0"/>
                      <w:marTop w:val="0"/>
                      <w:marBottom w:val="0"/>
                      <w:divBdr>
                        <w:top w:val="none" w:sz="0" w:space="0" w:color="auto"/>
                        <w:left w:val="none" w:sz="0" w:space="0" w:color="auto"/>
                        <w:bottom w:val="none" w:sz="0" w:space="0" w:color="auto"/>
                        <w:right w:val="none" w:sz="0" w:space="0" w:color="auto"/>
                      </w:divBdr>
                      <w:divsChild>
                        <w:div w:id="141193209">
                          <w:marLeft w:val="0"/>
                          <w:marRight w:val="0"/>
                          <w:marTop w:val="0"/>
                          <w:marBottom w:val="0"/>
                          <w:divBdr>
                            <w:top w:val="none" w:sz="0" w:space="0" w:color="auto"/>
                            <w:left w:val="none" w:sz="0" w:space="0" w:color="auto"/>
                            <w:bottom w:val="none" w:sz="0" w:space="0" w:color="auto"/>
                            <w:right w:val="none" w:sz="0" w:space="0" w:color="auto"/>
                          </w:divBdr>
                          <w:divsChild>
                            <w:div w:id="1395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584100">
      <w:bodyDiv w:val="1"/>
      <w:marLeft w:val="0"/>
      <w:marRight w:val="0"/>
      <w:marTop w:val="0"/>
      <w:marBottom w:val="0"/>
      <w:divBdr>
        <w:top w:val="none" w:sz="0" w:space="0" w:color="auto"/>
        <w:left w:val="none" w:sz="0" w:space="0" w:color="auto"/>
        <w:bottom w:val="none" w:sz="0" w:space="0" w:color="auto"/>
        <w:right w:val="none" w:sz="0" w:space="0" w:color="auto"/>
      </w:divBdr>
    </w:div>
    <w:div w:id="673924772">
      <w:bodyDiv w:val="1"/>
      <w:marLeft w:val="0"/>
      <w:marRight w:val="0"/>
      <w:marTop w:val="0"/>
      <w:marBottom w:val="0"/>
      <w:divBdr>
        <w:top w:val="none" w:sz="0" w:space="0" w:color="auto"/>
        <w:left w:val="none" w:sz="0" w:space="0" w:color="auto"/>
        <w:bottom w:val="none" w:sz="0" w:space="0" w:color="auto"/>
        <w:right w:val="none" w:sz="0" w:space="0" w:color="auto"/>
      </w:divBdr>
      <w:divsChild>
        <w:div w:id="1213729363">
          <w:marLeft w:val="0"/>
          <w:marRight w:val="0"/>
          <w:marTop w:val="0"/>
          <w:marBottom w:val="0"/>
          <w:divBdr>
            <w:top w:val="none" w:sz="0" w:space="0" w:color="auto"/>
            <w:left w:val="none" w:sz="0" w:space="0" w:color="auto"/>
            <w:bottom w:val="none" w:sz="0" w:space="0" w:color="auto"/>
            <w:right w:val="none" w:sz="0" w:space="0" w:color="auto"/>
          </w:divBdr>
          <w:divsChild>
            <w:div w:id="1033111965">
              <w:marLeft w:val="0"/>
              <w:marRight w:val="0"/>
              <w:marTop w:val="0"/>
              <w:marBottom w:val="0"/>
              <w:divBdr>
                <w:top w:val="none" w:sz="0" w:space="0" w:color="auto"/>
                <w:left w:val="none" w:sz="0" w:space="0" w:color="auto"/>
                <w:bottom w:val="none" w:sz="0" w:space="0" w:color="auto"/>
                <w:right w:val="none" w:sz="0" w:space="0" w:color="auto"/>
              </w:divBdr>
              <w:divsChild>
                <w:div w:id="933898071">
                  <w:marLeft w:val="0"/>
                  <w:marRight w:val="0"/>
                  <w:marTop w:val="0"/>
                  <w:marBottom w:val="0"/>
                  <w:divBdr>
                    <w:top w:val="none" w:sz="0" w:space="0" w:color="auto"/>
                    <w:left w:val="none" w:sz="0" w:space="0" w:color="auto"/>
                    <w:bottom w:val="none" w:sz="0" w:space="0" w:color="auto"/>
                    <w:right w:val="none" w:sz="0" w:space="0" w:color="auto"/>
                  </w:divBdr>
                  <w:divsChild>
                    <w:div w:id="311100194">
                      <w:marLeft w:val="0"/>
                      <w:marRight w:val="0"/>
                      <w:marTop w:val="0"/>
                      <w:marBottom w:val="0"/>
                      <w:divBdr>
                        <w:top w:val="none" w:sz="0" w:space="0" w:color="auto"/>
                        <w:left w:val="none" w:sz="0" w:space="0" w:color="auto"/>
                        <w:bottom w:val="none" w:sz="0" w:space="0" w:color="auto"/>
                        <w:right w:val="none" w:sz="0" w:space="0" w:color="auto"/>
                      </w:divBdr>
                      <w:divsChild>
                        <w:div w:id="627518577">
                          <w:marLeft w:val="0"/>
                          <w:marRight w:val="0"/>
                          <w:marTop w:val="0"/>
                          <w:marBottom w:val="0"/>
                          <w:divBdr>
                            <w:top w:val="none" w:sz="0" w:space="0" w:color="auto"/>
                            <w:left w:val="none" w:sz="0" w:space="0" w:color="auto"/>
                            <w:bottom w:val="none" w:sz="0" w:space="0" w:color="auto"/>
                            <w:right w:val="none" w:sz="0" w:space="0" w:color="auto"/>
                          </w:divBdr>
                          <w:divsChild>
                            <w:div w:id="1524857472">
                              <w:marLeft w:val="0"/>
                              <w:marRight w:val="0"/>
                              <w:marTop w:val="0"/>
                              <w:marBottom w:val="0"/>
                              <w:divBdr>
                                <w:top w:val="none" w:sz="0" w:space="0" w:color="auto"/>
                                <w:left w:val="none" w:sz="0" w:space="0" w:color="auto"/>
                                <w:bottom w:val="none" w:sz="0" w:space="0" w:color="auto"/>
                                <w:right w:val="none" w:sz="0" w:space="0" w:color="auto"/>
                              </w:divBdr>
                              <w:divsChild>
                                <w:div w:id="531456156">
                                  <w:marLeft w:val="0"/>
                                  <w:marRight w:val="0"/>
                                  <w:marTop w:val="0"/>
                                  <w:marBottom w:val="0"/>
                                  <w:divBdr>
                                    <w:top w:val="none" w:sz="0" w:space="0" w:color="auto"/>
                                    <w:left w:val="none" w:sz="0" w:space="0" w:color="auto"/>
                                    <w:bottom w:val="none" w:sz="0" w:space="0" w:color="auto"/>
                                    <w:right w:val="none" w:sz="0" w:space="0" w:color="auto"/>
                                  </w:divBdr>
                                  <w:divsChild>
                                    <w:div w:id="1970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357503">
          <w:marLeft w:val="0"/>
          <w:marRight w:val="0"/>
          <w:marTop w:val="0"/>
          <w:marBottom w:val="0"/>
          <w:divBdr>
            <w:top w:val="none" w:sz="0" w:space="0" w:color="auto"/>
            <w:left w:val="none" w:sz="0" w:space="0" w:color="auto"/>
            <w:bottom w:val="none" w:sz="0" w:space="0" w:color="auto"/>
            <w:right w:val="none" w:sz="0" w:space="0" w:color="auto"/>
          </w:divBdr>
          <w:divsChild>
            <w:div w:id="1079250663">
              <w:marLeft w:val="0"/>
              <w:marRight w:val="0"/>
              <w:marTop w:val="0"/>
              <w:marBottom w:val="0"/>
              <w:divBdr>
                <w:top w:val="none" w:sz="0" w:space="0" w:color="auto"/>
                <w:left w:val="none" w:sz="0" w:space="0" w:color="auto"/>
                <w:bottom w:val="none" w:sz="0" w:space="0" w:color="auto"/>
                <w:right w:val="none" w:sz="0" w:space="0" w:color="auto"/>
              </w:divBdr>
              <w:divsChild>
                <w:div w:id="507060415">
                  <w:marLeft w:val="0"/>
                  <w:marRight w:val="0"/>
                  <w:marTop w:val="0"/>
                  <w:marBottom w:val="0"/>
                  <w:divBdr>
                    <w:top w:val="none" w:sz="0" w:space="0" w:color="auto"/>
                    <w:left w:val="none" w:sz="0" w:space="0" w:color="auto"/>
                    <w:bottom w:val="none" w:sz="0" w:space="0" w:color="auto"/>
                    <w:right w:val="none" w:sz="0" w:space="0" w:color="auto"/>
                  </w:divBdr>
                  <w:divsChild>
                    <w:div w:id="713043001">
                      <w:marLeft w:val="0"/>
                      <w:marRight w:val="0"/>
                      <w:marTop w:val="0"/>
                      <w:marBottom w:val="0"/>
                      <w:divBdr>
                        <w:top w:val="none" w:sz="0" w:space="0" w:color="auto"/>
                        <w:left w:val="none" w:sz="0" w:space="0" w:color="auto"/>
                        <w:bottom w:val="none" w:sz="0" w:space="0" w:color="auto"/>
                        <w:right w:val="none" w:sz="0" w:space="0" w:color="auto"/>
                      </w:divBdr>
                      <w:divsChild>
                        <w:div w:id="1323972703">
                          <w:marLeft w:val="0"/>
                          <w:marRight w:val="0"/>
                          <w:marTop w:val="0"/>
                          <w:marBottom w:val="0"/>
                          <w:divBdr>
                            <w:top w:val="none" w:sz="0" w:space="0" w:color="auto"/>
                            <w:left w:val="none" w:sz="0" w:space="0" w:color="auto"/>
                            <w:bottom w:val="none" w:sz="0" w:space="0" w:color="auto"/>
                            <w:right w:val="none" w:sz="0" w:space="0" w:color="auto"/>
                          </w:divBdr>
                          <w:divsChild>
                            <w:div w:id="265188946">
                              <w:marLeft w:val="0"/>
                              <w:marRight w:val="0"/>
                              <w:marTop w:val="0"/>
                              <w:marBottom w:val="0"/>
                              <w:divBdr>
                                <w:top w:val="none" w:sz="0" w:space="0" w:color="auto"/>
                                <w:left w:val="none" w:sz="0" w:space="0" w:color="auto"/>
                                <w:bottom w:val="none" w:sz="0" w:space="0" w:color="auto"/>
                                <w:right w:val="none" w:sz="0" w:space="0" w:color="auto"/>
                              </w:divBdr>
                              <w:divsChild>
                                <w:div w:id="1914120939">
                                  <w:marLeft w:val="0"/>
                                  <w:marRight w:val="0"/>
                                  <w:marTop w:val="0"/>
                                  <w:marBottom w:val="0"/>
                                  <w:divBdr>
                                    <w:top w:val="none" w:sz="0" w:space="0" w:color="auto"/>
                                    <w:left w:val="none" w:sz="0" w:space="0" w:color="auto"/>
                                    <w:bottom w:val="none" w:sz="0" w:space="0" w:color="auto"/>
                                    <w:right w:val="none" w:sz="0" w:space="0" w:color="auto"/>
                                  </w:divBdr>
                                  <w:divsChild>
                                    <w:div w:id="1809123555">
                                      <w:marLeft w:val="0"/>
                                      <w:marRight w:val="0"/>
                                      <w:marTop w:val="0"/>
                                      <w:marBottom w:val="0"/>
                                      <w:divBdr>
                                        <w:top w:val="none" w:sz="0" w:space="0" w:color="auto"/>
                                        <w:left w:val="none" w:sz="0" w:space="0" w:color="auto"/>
                                        <w:bottom w:val="none" w:sz="0" w:space="0" w:color="auto"/>
                                        <w:right w:val="none" w:sz="0" w:space="0" w:color="auto"/>
                                      </w:divBdr>
                                      <w:divsChild>
                                        <w:div w:id="5315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715337">
          <w:marLeft w:val="0"/>
          <w:marRight w:val="0"/>
          <w:marTop w:val="0"/>
          <w:marBottom w:val="0"/>
          <w:divBdr>
            <w:top w:val="none" w:sz="0" w:space="0" w:color="auto"/>
            <w:left w:val="none" w:sz="0" w:space="0" w:color="auto"/>
            <w:bottom w:val="none" w:sz="0" w:space="0" w:color="auto"/>
            <w:right w:val="none" w:sz="0" w:space="0" w:color="auto"/>
          </w:divBdr>
          <w:divsChild>
            <w:div w:id="1496267500">
              <w:marLeft w:val="0"/>
              <w:marRight w:val="0"/>
              <w:marTop w:val="0"/>
              <w:marBottom w:val="0"/>
              <w:divBdr>
                <w:top w:val="none" w:sz="0" w:space="0" w:color="auto"/>
                <w:left w:val="none" w:sz="0" w:space="0" w:color="auto"/>
                <w:bottom w:val="none" w:sz="0" w:space="0" w:color="auto"/>
                <w:right w:val="none" w:sz="0" w:space="0" w:color="auto"/>
              </w:divBdr>
              <w:divsChild>
                <w:div w:id="479151917">
                  <w:marLeft w:val="0"/>
                  <w:marRight w:val="0"/>
                  <w:marTop w:val="0"/>
                  <w:marBottom w:val="0"/>
                  <w:divBdr>
                    <w:top w:val="none" w:sz="0" w:space="0" w:color="auto"/>
                    <w:left w:val="none" w:sz="0" w:space="0" w:color="auto"/>
                    <w:bottom w:val="none" w:sz="0" w:space="0" w:color="auto"/>
                    <w:right w:val="none" w:sz="0" w:space="0" w:color="auto"/>
                  </w:divBdr>
                  <w:divsChild>
                    <w:div w:id="2028096591">
                      <w:marLeft w:val="0"/>
                      <w:marRight w:val="0"/>
                      <w:marTop w:val="0"/>
                      <w:marBottom w:val="0"/>
                      <w:divBdr>
                        <w:top w:val="none" w:sz="0" w:space="0" w:color="auto"/>
                        <w:left w:val="none" w:sz="0" w:space="0" w:color="auto"/>
                        <w:bottom w:val="none" w:sz="0" w:space="0" w:color="auto"/>
                        <w:right w:val="none" w:sz="0" w:space="0" w:color="auto"/>
                      </w:divBdr>
                      <w:divsChild>
                        <w:div w:id="1698461714">
                          <w:marLeft w:val="0"/>
                          <w:marRight w:val="0"/>
                          <w:marTop w:val="0"/>
                          <w:marBottom w:val="0"/>
                          <w:divBdr>
                            <w:top w:val="none" w:sz="0" w:space="0" w:color="auto"/>
                            <w:left w:val="none" w:sz="0" w:space="0" w:color="auto"/>
                            <w:bottom w:val="none" w:sz="0" w:space="0" w:color="auto"/>
                            <w:right w:val="none" w:sz="0" w:space="0" w:color="auto"/>
                          </w:divBdr>
                          <w:divsChild>
                            <w:div w:id="783235589">
                              <w:marLeft w:val="0"/>
                              <w:marRight w:val="0"/>
                              <w:marTop w:val="0"/>
                              <w:marBottom w:val="0"/>
                              <w:divBdr>
                                <w:top w:val="none" w:sz="0" w:space="0" w:color="auto"/>
                                <w:left w:val="none" w:sz="0" w:space="0" w:color="auto"/>
                                <w:bottom w:val="none" w:sz="0" w:space="0" w:color="auto"/>
                                <w:right w:val="none" w:sz="0" w:space="0" w:color="auto"/>
                              </w:divBdr>
                              <w:divsChild>
                                <w:div w:id="14253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055">
                  <w:marLeft w:val="0"/>
                  <w:marRight w:val="0"/>
                  <w:marTop w:val="0"/>
                  <w:marBottom w:val="0"/>
                  <w:divBdr>
                    <w:top w:val="none" w:sz="0" w:space="0" w:color="auto"/>
                    <w:left w:val="none" w:sz="0" w:space="0" w:color="auto"/>
                    <w:bottom w:val="none" w:sz="0" w:space="0" w:color="auto"/>
                    <w:right w:val="none" w:sz="0" w:space="0" w:color="auto"/>
                  </w:divBdr>
                  <w:divsChild>
                    <w:div w:id="1424258390">
                      <w:marLeft w:val="0"/>
                      <w:marRight w:val="0"/>
                      <w:marTop w:val="0"/>
                      <w:marBottom w:val="0"/>
                      <w:divBdr>
                        <w:top w:val="none" w:sz="0" w:space="0" w:color="auto"/>
                        <w:left w:val="none" w:sz="0" w:space="0" w:color="auto"/>
                        <w:bottom w:val="none" w:sz="0" w:space="0" w:color="auto"/>
                        <w:right w:val="none" w:sz="0" w:space="0" w:color="auto"/>
                      </w:divBdr>
                      <w:divsChild>
                        <w:div w:id="1620990984">
                          <w:marLeft w:val="0"/>
                          <w:marRight w:val="0"/>
                          <w:marTop w:val="0"/>
                          <w:marBottom w:val="0"/>
                          <w:divBdr>
                            <w:top w:val="none" w:sz="0" w:space="0" w:color="auto"/>
                            <w:left w:val="none" w:sz="0" w:space="0" w:color="auto"/>
                            <w:bottom w:val="none" w:sz="0" w:space="0" w:color="auto"/>
                            <w:right w:val="none" w:sz="0" w:space="0" w:color="auto"/>
                          </w:divBdr>
                          <w:divsChild>
                            <w:div w:id="1535146922">
                              <w:marLeft w:val="0"/>
                              <w:marRight w:val="0"/>
                              <w:marTop w:val="0"/>
                              <w:marBottom w:val="0"/>
                              <w:divBdr>
                                <w:top w:val="none" w:sz="0" w:space="0" w:color="auto"/>
                                <w:left w:val="none" w:sz="0" w:space="0" w:color="auto"/>
                                <w:bottom w:val="none" w:sz="0" w:space="0" w:color="auto"/>
                                <w:right w:val="none" w:sz="0" w:space="0" w:color="auto"/>
                              </w:divBdr>
                              <w:divsChild>
                                <w:div w:id="1716810519">
                                  <w:marLeft w:val="0"/>
                                  <w:marRight w:val="0"/>
                                  <w:marTop w:val="0"/>
                                  <w:marBottom w:val="0"/>
                                  <w:divBdr>
                                    <w:top w:val="none" w:sz="0" w:space="0" w:color="auto"/>
                                    <w:left w:val="none" w:sz="0" w:space="0" w:color="auto"/>
                                    <w:bottom w:val="none" w:sz="0" w:space="0" w:color="auto"/>
                                    <w:right w:val="none" w:sz="0" w:space="0" w:color="auto"/>
                                  </w:divBdr>
                                  <w:divsChild>
                                    <w:div w:id="6408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960513">
      <w:bodyDiv w:val="1"/>
      <w:marLeft w:val="0"/>
      <w:marRight w:val="0"/>
      <w:marTop w:val="0"/>
      <w:marBottom w:val="0"/>
      <w:divBdr>
        <w:top w:val="none" w:sz="0" w:space="0" w:color="auto"/>
        <w:left w:val="none" w:sz="0" w:space="0" w:color="auto"/>
        <w:bottom w:val="none" w:sz="0" w:space="0" w:color="auto"/>
        <w:right w:val="none" w:sz="0" w:space="0" w:color="auto"/>
      </w:divBdr>
    </w:div>
    <w:div w:id="759764138">
      <w:bodyDiv w:val="1"/>
      <w:marLeft w:val="0"/>
      <w:marRight w:val="0"/>
      <w:marTop w:val="0"/>
      <w:marBottom w:val="0"/>
      <w:divBdr>
        <w:top w:val="none" w:sz="0" w:space="0" w:color="auto"/>
        <w:left w:val="none" w:sz="0" w:space="0" w:color="auto"/>
        <w:bottom w:val="none" w:sz="0" w:space="0" w:color="auto"/>
        <w:right w:val="none" w:sz="0" w:space="0" w:color="auto"/>
      </w:divBdr>
    </w:div>
    <w:div w:id="790514873">
      <w:bodyDiv w:val="1"/>
      <w:marLeft w:val="0"/>
      <w:marRight w:val="0"/>
      <w:marTop w:val="0"/>
      <w:marBottom w:val="0"/>
      <w:divBdr>
        <w:top w:val="none" w:sz="0" w:space="0" w:color="auto"/>
        <w:left w:val="none" w:sz="0" w:space="0" w:color="auto"/>
        <w:bottom w:val="none" w:sz="0" w:space="0" w:color="auto"/>
        <w:right w:val="none" w:sz="0" w:space="0" w:color="auto"/>
      </w:divBdr>
    </w:div>
    <w:div w:id="828787991">
      <w:bodyDiv w:val="1"/>
      <w:marLeft w:val="0"/>
      <w:marRight w:val="0"/>
      <w:marTop w:val="0"/>
      <w:marBottom w:val="0"/>
      <w:divBdr>
        <w:top w:val="none" w:sz="0" w:space="0" w:color="auto"/>
        <w:left w:val="none" w:sz="0" w:space="0" w:color="auto"/>
        <w:bottom w:val="none" w:sz="0" w:space="0" w:color="auto"/>
        <w:right w:val="none" w:sz="0" w:space="0" w:color="auto"/>
      </w:divBdr>
    </w:div>
    <w:div w:id="862861010">
      <w:bodyDiv w:val="1"/>
      <w:marLeft w:val="0"/>
      <w:marRight w:val="0"/>
      <w:marTop w:val="0"/>
      <w:marBottom w:val="0"/>
      <w:divBdr>
        <w:top w:val="none" w:sz="0" w:space="0" w:color="auto"/>
        <w:left w:val="none" w:sz="0" w:space="0" w:color="auto"/>
        <w:bottom w:val="none" w:sz="0" w:space="0" w:color="auto"/>
        <w:right w:val="none" w:sz="0" w:space="0" w:color="auto"/>
      </w:divBdr>
    </w:div>
    <w:div w:id="881286549">
      <w:bodyDiv w:val="1"/>
      <w:marLeft w:val="0"/>
      <w:marRight w:val="0"/>
      <w:marTop w:val="0"/>
      <w:marBottom w:val="0"/>
      <w:divBdr>
        <w:top w:val="none" w:sz="0" w:space="0" w:color="auto"/>
        <w:left w:val="none" w:sz="0" w:space="0" w:color="auto"/>
        <w:bottom w:val="none" w:sz="0" w:space="0" w:color="auto"/>
        <w:right w:val="none" w:sz="0" w:space="0" w:color="auto"/>
      </w:divBdr>
    </w:div>
    <w:div w:id="910500536">
      <w:bodyDiv w:val="1"/>
      <w:marLeft w:val="0"/>
      <w:marRight w:val="0"/>
      <w:marTop w:val="0"/>
      <w:marBottom w:val="0"/>
      <w:divBdr>
        <w:top w:val="none" w:sz="0" w:space="0" w:color="auto"/>
        <w:left w:val="none" w:sz="0" w:space="0" w:color="auto"/>
        <w:bottom w:val="none" w:sz="0" w:space="0" w:color="auto"/>
        <w:right w:val="none" w:sz="0" w:space="0" w:color="auto"/>
      </w:divBdr>
    </w:div>
    <w:div w:id="916864330">
      <w:bodyDiv w:val="1"/>
      <w:marLeft w:val="0"/>
      <w:marRight w:val="0"/>
      <w:marTop w:val="0"/>
      <w:marBottom w:val="0"/>
      <w:divBdr>
        <w:top w:val="none" w:sz="0" w:space="0" w:color="auto"/>
        <w:left w:val="none" w:sz="0" w:space="0" w:color="auto"/>
        <w:bottom w:val="none" w:sz="0" w:space="0" w:color="auto"/>
        <w:right w:val="none" w:sz="0" w:space="0" w:color="auto"/>
      </w:divBdr>
    </w:div>
    <w:div w:id="924264370">
      <w:bodyDiv w:val="1"/>
      <w:marLeft w:val="0"/>
      <w:marRight w:val="0"/>
      <w:marTop w:val="0"/>
      <w:marBottom w:val="0"/>
      <w:divBdr>
        <w:top w:val="none" w:sz="0" w:space="0" w:color="auto"/>
        <w:left w:val="none" w:sz="0" w:space="0" w:color="auto"/>
        <w:bottom w:val="none" w:sz="0" w:space="0" w:color="auto"/>
        <w:right w:val="none" w:sz="0" w:space="0" w:color="auto"/>
      </w:divBdr>
    </w:div>
    <w:div w:id="954867643">
      <w:bodyDiv w:val="1"/>
      <w:marLeft w:val="0"/>
      <w:marRight w:val="0"/>
      <w:marTop w:val="0"/>
      <w:marBottom w:val="0"/>
      <w:divBdr>
        <w:top w:val="none" w:sz="0" w:space="0" w:color="auto"/>
        <w:left w:val="none" w:sz="0" w:space="0" w:color="auto"/>
        <w:bottom w:val="none" w:sz="0" w:space="0" w:color="auto"/>
        <w:right w:val="none" w:sz="0" w:space="0" w:color="auto"/>
      </w:divBdr>
    </w:div>
    <w:div w:id="989091872">
      <w:bodyDiv w:val="1"/>
      <w:marLeft w:val="0"/>
      <w:marRight w:val="0"/>
      <w:marTop w:val="0"/>
      <w:marBottom w:val="0"/>
      <w:divBdr>
        <w:top w:val="none" w:sz="0" w:space="0" w:color="auto"/>
        <w:left w:val="none" w:sz="0" w:space="0" w:color="auto"/>
        <w:bottom w:val="none" w:sz="0" w:space="0" w:color="auto"/>
        <w:right w:val="none" w:sz="0" w:space="0" w:color="auto"/>
      </w:divBdr>
    </w:div>
    <w:div w:id="997000581">
      <w:bodyDiv w:val="1"/>
      <w:marLeft w:val="0"/>
      <w:marRight w:val="0"/>
      <w:marTop w:val="0"/>
      <w:marBottom w:val="0"/>
      <w:divBdr>
        <w:top w:val="none" w:sz="0" w:space="0" w:color="auto"/>
        <w:left w:val="none" w:sz="0" w:space="0" w:color="auto"/>
        <w:bottom w:val="none" w:sz="0" w:space="0" w:color="auto"/>
        <w:right w:val="none" w:sz="0" w:space="0" w:color="auto"/>
      </w:divBdr>
    </w:div>
    <w:div w:id="1045525137">
      <w:bodyDiv w:val="1"/>
      <w:marLeft w:val="0"/>
      <w:marRight w:val="0"/>
      <w:marTop w:val="0"/>
      <w:marBottom w:val="0"/>
      <w:divBdr>
        <w:top w:val="none" w:sz="0" w:space="0" w:color="auto"/>
        <w:left w:val="none" w:sz="0" w:space="0" w:color="auto"/>
        <w:bottom w:val="none" w:sz="0" w:space="0" w:color="auto"/>
        <w:right w:val="none" w:sz="0" w:space="0" w:color="auto"/>
      </w:divBdr>
    </w:div>
    <w:div w:id="1059133851">
      <w:bodyDiv w:val="1"/>
      <w:marLeft w:val="0"/>
      <w:marRight w:val="0"/>
      <w:marTop w:val="0"/>
      <w:marBottom w:val="0"/>
      <w:divBdr>
        <w:top w:val="none" w:sz="0" w:space="0" w:color="auto"/>
        <w:left w:val="none" w:sz="0" w:space="0" w:color="auto"/>
        <w:bottom w:val="none" w:sz="0" w:space="0" w:color="auto"/>
        <w:right w:val="none" w:sz="0" w:space="0" w:color="auto"/>
      </w:divBdr>
    </w:div>
    <w:div w:id="1089690596">
      <w:bodyDiv w:val="1"/>
      <w:marLeft w:val="0"/>
      <w:marRight w:val="0"/>
      <w:marTop w:val="0"/>
      <w:marBottom w:val="0"/>
      <w:divBdr>
        <w:top w:val="none" w:sz="0" w:space="0" w:color="auto"/>
        <w:left w:val="none" w:sz="0" w:space="0" w:color="auto"/>
        <w:bottom w:val="none" w:sz="0" w:space="0" w:color="auto"/>
        <w:right w:val="none" w:sz="0" w:space="0" w:color="auto"/>
      </w:divBdr>
    </w:div>
    <w:div w:id="1103526001">
      <w:bodyDiv w:val="1"/>
      <w:marLeft w:val="0"/>
      <w:marRight w:val="0"/>
      <w:marTop w:val="0"/>
      <w:marBottom w:val="0"/>
      <w:divBdr>
        <w:top w:val="none" w:sz="0" w:space="0" w:color="auto"/>
        <w:left w:val="none" w:sz="0" w:space="0" w:color="auto"/>
        <w:bottom w:val="none" w:sz="0" w:space="0" w:color="auto"/>
        <w:right w:val="none" w:sz="0" w:space="0" w:color="auto"/>
      </w:divBdr>
    </w:div>
    <w:div w:id="1161192321">
      <w:bodyDiv w:val="1"/>
      <w:marLeft w:val="0"/>
      <w:marRight w:val="0"/>
      <w:marTop w:val="0"/>
      <w:marBottom w:val="0"/>
      <w:divBdr>
        <w:top w:val="none" w:sz="0" w:space="0" w:color="auto"/>
        <w:left w:val="none" w:sz="0" w:space="0" w:color="auto"/>
        <w:bottom w:val="none" w:sz="0" w:space="0" w:color="auto"/>
        <w:right w:val="none" w:sz="0" w:space="0" w:color="auto"/>
      </w:divBdr>
    </w:div>
    <w:div w:id="1196506995">
      <w:bodyDiv w:val="1"/>
      <w:marLeft w:val="0"/>
      <w:marRight w:val="0"/>
      <w:marTop w:val="0"/>
      <w:marBottom w:val="0"/>
      <w:divBdr>
        <w:top w:val="none" w:sz="0" w:space="0" w:color="auto"/>
        <w:left w:val="none" w:sz="0" w:space="0" w:color="auto"/>
        <w:bottom w:val="none" w:sz="0" w:space="0" w:color="auto"/>
        <w:right w:val="none" w:sz="0" w:space="0" w:color="auto"/>
      </w:divBdr>
    </w:div>
    <w:div w:id="1229805554">
      <w:bodyDiv w:val="1"/>
      <w:marLeft w:val="0"/>
      <w:marRight w:val="0"/>
      <w:marTop w:val="0"/>
      <w:marBottom w:val="0"/>
      <w:divBdr>
        <w:top w:val="none" w:sz="0" w:space="0" w:color="auto"/>
        <w:left w:val="none" w:sz="0" w:space="0" w:color="auto"/>
        <w:bottom w:val="none" w:sz="0" w:space="0" w:color="auto"/>
        <w:right w:val="none" w:sz="0" w:space="0" w:color="auto"/>
      </w:divBdr>
    </w:div>
    <w:div w:id="1269503601">
      <w:bodyDiv w:val="1"/>
      <w:marLeft w:val="0"/>
      <w:marRight w:val="0"/>
      <w:marTop w:val="0"/>
      <w:marBottom w:val="0"/>
      <w:divBdr>
        <w:top w:val="none" w:sz="0" w:space="0" w:color="auto"/>
        <w:left w:val="none" w:sz="0" w:space="0" w:color="auto"/>
        <w:bottom w:val="none" w:sz="0" w:space="0" w:color="auto"/>
        <w:right w:val="none" w:sz="0" w:space="0" w:color="auto"/>
      </w:divBdr>
    </w:div>
    <w:div w:id="1333289551">
      <w:bodyDiv w:val="1"/>
      <w:marLeft w:val="0"/>
      <w:marRight w:val="0"/>
      <w:marTop w:val="0"/>
      <w:marBottom w:val="0"/>
      <w:divBdr>
        <w:top w:val="none" w:sz="0" w:space="0" w:color="auto"/>
        <w:left w:val="none" w:sz="0" w:space="0" w:color="auto"/>
        <w:bottom w:val="none" w:sz="0" w:space="0" w:color="auto"/>
        <w:right w:val="none" w:sz="0" w:space="0" w:color="auto"/>
      </w:divBdr>
    </w:div>
    <w:div w:id="1342661876">
      <w:bodyDiv w:val="1"/>
      <w:marLeft w:val="0"/>
      <w:marRight w:val="0"/>
      <w:marTop w:val="0"/>
      <w:marBottom w:val="0"/>
      <w:divBdr>
        <w:top w:val="none" w:sz="0" w:space="0" w:color="auto"/>
        <w:left w:val="none" w:sz="0" w:space="0" w:color="auto"/>
        <w:bottom w:val="none" w:sz="0" w:space="0" w:color="auto"/>
        <w:right w:val="none" w:sz="0" w:space="0" w:color="auto"/>
      </w:divBdr>
    </w:div>
    <w:div w:id="1397122369">
      <w:bodyDiv w:val="1"/>
      <w:marLeft w:val="0"/>
      <w:marRight w:val="0"/>
      <w:marTop w:val="0"/>
      <w:marBottom w:val="0"/>
      <w:divBdr>
        <w:top w:val="none" w:sz="0" w:space="0" w:color="auto"/>
        <w:left w:val="none" w:sz="0" w:space="0" w:color="auto"/>
        <w:bottom w:val="none" w:sz="0" w:space="0" w:color="auto"/>
        <w:right w:val="none" w:sz="0" w:space="0" w:color="auto"/>
      </w:divBdr>
      <w:divsChild>
        <w:div w:id="697007009">
          <w:marLeft w:val="0"/>
          <w:marRight w:val="0"/>
          <w:marTop w:val="0"/>
          <w:marBottom w:val="0"/>
          <w:divBdr>
            <w:top w:val="none" w:sz="0" w:space="0" w:color="auto"/>
            <w:left w:val="none" w:sz="0" w:space="0" w:color="auto"/>
            <w:bottom w:val="none" w:sz="0" w:space="0" w:color="auto"/>
            <w:right w:val="none" w:sz="0" w:space="0" w:color="auto"/>
          </w:divBdr>
          <w:divsChild>
            <w:div w:id="1110856874">
              <w:marLeft w:val="0"/>
              <w:marRight w:val="0"/>
              <w:marTop w:val="0"/>
              <w:marBottom w:val="0"/>
              <w:divBdr>
                <w:top w:val="none" w:sz="0" w:space="0" w:color="auto"/>
                <w:left w:val="none" w:sz="0" w:space="0" w:color="auto"/>
                <w:bottom w:val="none" w:sz="0" w:space="0" w:color="auto"/>
                <w:right w:val="none" w:sz="0" w:space="0" w:color="auto"/>
              </w:divBdr>
              <w:divsChild>
                <w:div w:id="1321352338">
                  <w:marLeft w:val="0"/>
                  <w:marRight w:val="0"/>
                  <w:marTop w:val="0"/>
                  <w:marBottom w:val="0"/>
                  <w:divBdr>
                    <w:top w:val="none" w:sz="0" w:space="0" w:color="auto"/>
                    <w:left w:val="none" w:sz="0" w:space="0" w:color="auto"/>
                    <w:bottom w:val="none" w:sz="0" w:space="0" w:color="auto"/>
                    <w:right w:val="none" w:sz="0" w:space="0" w:color="auto"/>
                  </w:divBdr>
                  <w:divsChild>
                    <w:div w:id="791677421">
                      <w:marLeft w:val="0"/>
                      <w:marRight w:val="0"/>
                      <w:marTop w:val="0"/>
                      <w:marBottom w:val="0"/>
                      <w:divBdr>
                        <w:top w:val="none" w:sz="0" w:space="0" w:color="auto"/>
                        <w:left w:val="none" w:sz="0" w:space="0" w:color="auto"/>
                        <w:bottom w:val="none" w:sz="0" w:space="0" w:color="auto"/>
                        <w:right w:val="none" w:sz="0" w:space="0" w:color="auto"/>
                      </w:divBdr>
                      <w:divsChild>
                        <w:div w:id="2139448745">
                          <w:marLeft w:val="0"/>
                          <w:marRight w:val="0"/>
                          <w:marTop w:val="0"/>
                          <w:marBottom w:val="0"/>
                          <w:divBdr>
                            <w:top w:val="none" w:sz="0" w:space="0" w:color="auto"/>
                            <w:left w:val="none" w:sz="0" w:space="0" w:color="auto"/>
                            <w:bottom w:val="none" w:sz="0" w:space="0" w:color="auto"/>
                            <w:right w:val="none" w:sz="0" w:space="0" w:color="auto"/>
                          </w:divBdr>
                          <w:divsChild>
                            <w:div w:id="889535245">
                              <w:marLeft w:val="0"/>
                              <w:marRight w:val="0"/>
                              <w:marTop w:val="0"/>
                              <w:marBottom w:val="0"/>
                              <w:divBdr>
                                <w:top w:val="none" w:sz="0" w:space="0" w:color="auto"/>
                                <w:left w:val="none" w:sz="0" w:space="0" w:color="auto"/>
                                <w:bottom w:val="none" w:sz="0" w:space="0" w:color="auto"/>
                                <w:right w:val="none" w:sz="0" w:space="0" w:color="auto"/>
                              </w:divBdr>
                              <w:divsChild>
                                <w:div w:id="574897768">
                                  <w:marLeft w:val="0"/>
                                  <w:marRight w:val="0"/>
                                  <w:marTop w:val="0"/>
                                  <w:marBottom w:val="0"/>
                                  <w:divBdr>
                                    <w:top w:val="none" w:sz="0" w:space="0" w:color="auto"/>
                                    <w:left w:val="none" w:sz="0" w:space="0" w:color="auto"/>
                                    <w:bottom w:val="none" w:sz="0" w:space="0" w:color="auto"/>
                                    <w:right w:val="none" w:sz="0" w:space="0" w:color="auto"/>
                                  </w:divBdr>
                                  <w:divsChild>
                                    <w:div w:id="1608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56161">
          <w:marLeft w:val="0"/>
          <w:marRight w:val="0"/>
          <w:marTop w:val="0"/>
          <w:marBottom w:val="0"/>
          <w:divBdr>
            <w:top w:val="none" w:sz="0" w:space="0" w:color="auto"/>
            <w:left w:val="none" w:sz="0" w:space="0" w:color="auto"/>
            <w:bottom w:val="none" w:sz="0" w:space="0" w:color="auto"/>
            <w:right w:val="none" w:sz="0" w:space="0" w:color="auto"/>
          </w:divBdr>
          <w:divsChild>
            <w:div w:id="621351383">
              <w:marLeft w:val="0"/>
              <w:marRight w:val="0"/>
              <w:marTop w:val="0"/>
              <w:marBottom w:val="0"/>
              <w:divBdr>
                <w:top w:val="none" w:sz="0" w:space="0" w:color="auto"/>
                <w:left w:val="none" w:sz="0" w:space="0" w:color="auto"/>
                <w:bottom w:val="none" w:sz="0" w:space="0" w:color="auto"/>
                <w:right w:val="none" w:sz="0" w:space="0" w:color="auto"/>
              </w:divBdr>
              <w:divsChild>
                <w:div w:id="318582998">
                  <w:marLeft w:val="0"/>
                  <w:marRight w:val="0"/>
                  <w:marTop w:val="0"/>
                  <w:marBottom w:val="0"/>
                  <w:divBdr>
                    <w:top w:val="none" w:sz="0" w:space="0" w:color="auto"/>
                    <w:left w:val="none" w:sz="0" w:space="0" w:color="auto"/>
                    <w:bottom w:val="none" w:sz="0" w:space="0" w:color="auto"/>
                    <w:right w:val="none" w:sz="0" w:space="0" w:color="auto"/>
                  </w:divBdr>
                  <w:divsChild>
                    <w:div w:id="982390282">
                      <w:marLeft w:val="0"/>
                      <w:marRight w:val="0"/>
                      <w:marTop w:val="0"/>
                      <w:marBottom w:val="0"/>
                      <w:divBdr>
                        <w:top w:val="none" w:sz="0" w:space="0" w:color="auto"/>
                        <w:left w:val="none" w:sz="0" w:space="0" w:color="auto"/>
                        <w:bottom w:val="none" w:sz="0" w:space="0" w:color="auto"/>
                        <w:right w:val="none" w:sz="0" w:space="0" w:color="auto"/>
                      </w:divBdr>
                      <w:divsChild>
                        <w:div w:id="1243567518">
                          <w:marLeft w:val="0"/>
                          <w:marRight w:val="0"/>
                          <w:marTop w:val="0"/>
                          <w:marBottom w:val="0"/>
                          <w:divBdr>
                            <w:top w:val="none" w:sz="0" w:space="0" w:color="auto"/>
                            <w:left w:val="none" w:sz="0" w:space="0" w:color="auto"/>
                            <w:bottom w:val="none" w:sz="0" w:space="0" w:color="auto"/>
                            <w:right w:val="none" w:sz="0" w:space="0" w:color="auto"/>
                          </w:divBdr>
                          <w:divsChild>
                            <w:div w:id="472018069">
                              <w:marLeft w:val="0"/>
                              <w:marRight w:val="0"/>
                              <w:marTop w:val="0"/>
                              <w:marBottom w:val="0"/>
                              <w:divBdr>
                                <w:top w:val="none" w:sz="0" w:space="0" w:color="auto"/>
                                <w:left w:val="none" w:sz="0" w:space="0" w:color="auto"/>
                                <w:bottom w:val="none" w:sz="0" w:space="0" w:color="auto"/>
                                <w:right w:val="none" w:sz="0" w:space="0" w:color="auto"/>
                              </w:divBdr>
                              <w:divsChild>
                                <w:div w:id="2107922265">
                                  <w:marLeft w:val="0"/>
                                  <w:marRight w:val="0"/>
                                  <w:marTop w:val="0"/>
                                  <w:marBottom w:val="0"/>
                                  <w:divBdr>
                                    <w:top w:val="none" w:sz="0" w:space="0" w:color="auto"/>
                                    <w:left w:val="none" w:sz="0" w:space="0" w:color="auto"/>
                                    <w:bottom w:val="none" w:sz="0" w:space="0" w:color="auto"/>
                                    <w:right w:val="none" w:sz="0" w:space="0" w:color="auto"/>
                                  </w:divBdr>
                                  <w:divsChild>
                                    <w:div w:id="1338770282">
                                      <w:marLeft w:val="0"/>
                                      <w:marRight w:val="0"/>
                                      <w:marTop w:val="0"/>
                                      <w:marBottom w:val="0"/>
                                      <w:divBdr>
                                        <w:top w:val="none" w:sz="0" w:space="0" w:color="auto"/>
                                        <w:left w:val="none" w:sz="0" w:space="0" w:color="auto"/>
                                        <w:bottom w:val="none" w:sz="0" w:space="0" w:color="auto"/>
                                        <w:right w:val="none" w:sz="0" w:space="0" w:color="auto"/>
                                      </w:divBdr>
                                      <w:divsChild>
                                        <w:div w:id="20708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4324">
          <w:marLeft w:val="0"/>
          <w:marRight w:val="0"/>
          <w:marTop w:val="0"/>
          <w:marBottom w:val="0"/>
          <w:divBdr>
            <w:top w:val="none" w:sz="0" w:space="0" w:color="auto"/>
            <w:left w:val="none" w:sz="0" w:space="0" w:color="auto"/>
            <w:bottom w:val="none" w:sz="0" w:space="0" w:color="auto"/>
            <w:right w:val="none" w:sz="0" w:space="0" w:color="auto"/>
          </w:divBdr>
          <w:divsChild>
            <w:div w:id="389573219">
              <w:marLeft w:val="0"/>
              <w:marRight w:val="0"/>
              <w:marTop w:val="0"/>
              <w:marBottom w:val="0"/>
              <w:divBdr>
                <w:top w:val="none" w:sz="0" w:space="0" w:color="auto"/>
                <w:left w:val="none" w:sz="0" w:space="0" w:color="auto"/>
                <w:bottom w:val="none" w:sz="0" w:space="0" w:color="auto"/>
                <w:right w:val="none" w:sz="0" w:space="0" w:color="auto"/>
              </w:divBdr>
              <w:divsChild>
                <w:div w:id="541668779">
                  <w:marLeft w:val="0"/>
                  <w:marRight w:val="0"/>
                  <w:marTop w:val="0"/>
                  <w:marBottom w:val="0"/>
                  <w:divBdr>
                    <w:top w:val="none" w:sz="0" w:space="0" w:color="auto"/>
                    <w:left w:val="none" w:sz="0" w:space="0" w:color="auto"/>
                    <w:bottom w:val="none" w:sz="0" w:space="0" w:color="auto"/>
                    <w:right w:val="none" w:sz="0" w:space="0" w:color="auto"/>
                  </w:divBdr>
                  <w:divsChild>
                    <w:div w:id="1505976825">
                      <w:marLeft w:val="0"/>
                      <w:marRight w:val="0"/>
                      <w:marTop w:val="0"/>
                      <w:marBottom w:val="0"/>
                      <w:divBdr>
                        <w:top w:val="none" w:sz="0" w:space="0" w:color="auto"/>
                        <w:left w:val="none" w:sz="0" w:space="0" w:color="auto"/>
                        <w:bottom w:val="none" w:sz="0" w:space="0" w:color="auto"/>
                        <w:right w:val="none" w:sz="0" w:space="0" w:color="auto"/>
                      </w:divBdr>
                      <w:divsChild>
                        <w:div w:id="1539586341">
                          <w:marLeft w:val="0"/>
                          <w:marRight w:val="0"/>
                          <w:marTop w:val="0"/>
                          <w:marBottom w:val="0"/>
                          <w:divBdr>
                            <w:top w:val="none" w:sz="0" w:space="0" w:color="auto"/>
                            <w:left w:val="none" w:sz="0" w:space="0" w:color="auto"/>
                            <w:bottom w:val="none" w:sz="0" w:space="0" w:color="auto"/>
                            <w:right w:val="none" w:sz="0" w:space="0" w:color="auto"/>
                          </w:divBdr>
                          <w:divsChild>
                            <w:div w:id="493186278">
                              <w:marLeft w:val="0"/>
                              <w:marRight w:val="0"/>
                              <w:marTop w:val="0"/>
                              <w:marBottom w:val="0"/>
                              <w:divBdr>
                                <w:top w:val="none" w:sz="0" w:space="0" w:color="auto"/>
                                <w:left w:val="none" w:sz="0" w:space="0" w:color="auto"/>
                                <w:bottom w:val="none" w:sz="0" w:space="0" w:color="auto"/>
                                <w:right w:val="none" w:sz="0" w:space="0" w:color="auto"/>
                              </w:divBdr>
                              <w:divsChild>
                                <w:div w:id="7313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7321">
                  <w:marLeft w:val="0"/>
                  <w:marRight w:val="0"/>
                  <w:marTop w:val="0"/>
                  <w:marBottom w:val="0"/>
                  <w:divBdr>
                    <w:top w:val="none" w:sz="0" w:space="0" w:color="auto"/>
                    <w:left w:val="none" w:sz="0" w:space="0" w:color="auto"/>
                    <w:bottom w:val="none" w:sz="0" w:space="0" w:color="auto"/>
                    <w:right w:val="none" w:sz="0" w:space="0" w:color="auto"/>
                  </w:divBdr>
                  <w:divsChild>
                    <w:div w:id="1682396983">
                      <w:marLeft w:val="0"/>
                      <w:marRight w:val="0"/>
                      <w:marTop w:val="0"/>
                      <w:marBottom w:val="0"/>
                      <w:divBdr>
                        <w:top w:val="none" w:sz="0" w:space="0" w:color="auto"/>
                        <w:left w:val="none" w:sz="0" w:space="0" w:color="auto"/>
                        <w:bottom w:val="none" w:sz="0" w:space="0" w:color="auto"/>
                        <w:right w:val="none" w:sz="0" w:space="0" w:color="auto"/>
                      </w:divBdr>
                      <w:divsChild>
                        <w:div w:id="1955865999">
                          <w:marLeft w:val="0"/>
                          <w:marRight w:val="0"/>
                          <w:marTop w:val="0"/>
                          <w:marBottom w:val="0"/>
                          <w:divBdr>
                            <w:top w:val="none" w:sz="0" w:space="0" w:color="auto"/>
                            <w:left w:val="none" w:sz="0" w:space="0" w:color="auto"/>
                            <w:bottom w:val="none" w:sz="0" w:space="0" w:color="auto"/>
                            <w:right w:val="none" w:sz="0" w:space="0" w:color="auto"/>
                          </w:divBdr>
                          <w:divsChild>
                            <w:div w:id="162473723">
                              <w:marLeft w:val="0"/>
                              <w:marRight w:val="0"/>
                              <w:marTop w:val="0"/>
                              <w:marBottom w:val="0"/>
                              <w:divBdr>
                                <w:top w:val="none" w:sz="0" w:space="0" w:color="auto"/>
                                <w:left w:val="none" w:sz="0" w:space="0" w:color="auto"/>
                                <w:bottom w:val="none" w:sz="0" w:space="0" w:color="auto"/>
                                <w:right w:val="none" w:sz="0" w:space="0" w:color="auto"/>
                              </w:divBdr>
                              <w:divsChild>
                                <w:div w:id="1123117310">
                                  <w:marLeft w:val="0"/>
                                  <w:marRight w:val="0"/>
                                  <w:marTop w:val="0"/>
                                  <w:marBottom w:val="0"/>
                                  <w:divBdr>
                                    <w:top w:val="none" w:sz="0" w:space="0" w:color="auto"/>
                                    <w:left w:val="none" w:sz="0" w:space="0" w:color="auto"/>
                                    <w:bottom w:val="none" w:sz="0" w:space="0" w:color="auto"/>
                                    <w:right w:val="none" w:sz="0" w:space="0" w:color="auto"/>
                                  </w:divBdr>
                                  <w:divsChild>
                                    <w:div w:id="990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842813">
      <w:bodyDiv w:val="1"/>
      <w:marLeft w:val="0"/>
      <w:marRight w:val="0"/>
      <w:marTop w:val="0"/>
      <w:marBottom w:val="0"/>
      <w:divBdr>
        <w:top w:val="none" w:sz="0" w:space="0" w:color="auto"/>
        <w:left w:val="none" w:sz="0" w:space="0" w:color="auto"/>
        <w:bottom w:val="none" w:sz="0" w:space="0" w:color="auto"/>
        <w:right w:val="none" w:sz="0" w:space="0" w:color="auto"/>
      </w:divBdr>
    </w:div>
    <w:div w:id="1550219922">
      <w:bodyDiv w:val="1"/>
      <w:marLeft w:val="0"/>
      <w:marRight w:val="0"/>
      <w:marTop w:val="0"/>
      <w:marBottom w:val="0"/>
      <w:divBdr>
        <w:top w:val="none" w:sz="0" w:space="0" w:color="auto"/>
        <w:left w:val="none" w:sz="0" w:space="0" w:color="auto"/>
        <w:bottom w:val="none" w:sz="0" w:space="0" w:color="auto"/>
        <w:right w:val="none" w:sz="0" w:space="0" w:color="auto"/>
      </w:divBdr>
    </w:div>
    <w:div w:id="1612392634">
      <w:bodyDiv w:val="1"/>
      <w:marLeft w:val="0"/>
      <w:marRight w:val="0"/>
      <w:marTop w:val="0"/>
      <w:marBottom w:val="0"/>
      <w:divBdr>
        <w:top w:val="none" w:sz="0" w:space="0" w:color="auto"/>
        <w:left w:val="none" w:sz="0" w:space="0" w:color="auto"/>
        <w:bottom w:val="none" w:sz="0" w:space="0" w:color="auto"/>
        <w:right w:val="none" w:sz="0" w:space="0" w:color="auto"/>
      </w:divBdr>
    </w:div>
    <w:div w:id="1616710081">
      <w:bodyDiv w:val="1"/>
      <w:marLeft w:val="0"/>
      <w:marRight w:val="0"/>
      <w:marTop w:val="0"/>
      <w:marBottom w:val="0"/>
      <w:divBdr>
        <w:top w:val="none" w:sz="0" w:space="0" w:color="auto"/>
        <w:left w:val="none" w:sz="0" w:space="0" w:color="auto"/>
        <w:bottom w:val="none" w:sz="0" w:space="0" w:color="auto"/>
        <w:right w:val="none" w:sz="0" w:space="0" w:color="auto"/>
      </w:divBdr>
    </w:div>
    <w:div w:id="1624799778">
      <w:bodyDiv w:val="1"/>
      <w:marLeft w:val="0"/>
      <w:marRight w:val="0"/>
      <w:marTop w:val="0"/>
      <w:marBottom w:val="0"/>
      <w:divBdr>
        <w:top w:val="none" w:sz="0" w:space="0" w:color="auto"/>
        <w:left w:val="none" w:sz="0" w:space="0" w:color="auto"/>
        <w:bottom w:val="none" w:sz="0" w:space="0" w:color="auto"/>
        <w:right w:val="none" w:sz="0" w:space="0" w:color="auto"/>
      </w:divBdr>
      <w:divsChild>
        <w:div w:id="767432962">
          <w:marLeft w:val="0"/>
          <w:marRight w:val="0"/>
          <w:marTop w:val="0"/>
          <w:marBottom w:val="0"/>
          <w:divBdr>
            <w:top w:val="none" w:sz="0" w:space="0" w:color="auto"/>
            <w:left w:val="none" w:sz="0" w:space="0" w:color="auto"/>
            <w:bottom w:val="none" w:sz="0" w:space="0" w:color="auto"/>
            <w:right w:val="none" w:sz="0" w:space="0" w:color="auto"/>
          </w:divBdr>
          <w:divsChild>
            <w:div w:id="1114136450">
              <w:marLeft w:val="0"/>
              <w:marRight w:val="0"/>
              <w:marTop w:val="0"/>
              <w:marBottom w:val="0"/>
              <w:divBdr>
                <w:top w:val="none" w:sz="0" w:space="0" w:color="auto"/>
                <w:left w:val="none" w:sz="0" w:space="0" w:color="auto"/>
                <w:bottom w:val="none" w:sz="0" w:space="0" w:color="auto"/>
                <w:right w:val="none" w:sz="0" w:space="0" w:color="auto"/>
              </w:divBdr>
              <w:divsChild>
                <w:div w:id="259067413">
                  <w:marLeft w:val="0"/>
                  <w:marRight w:val="0"/>
                  <w:marTop w:val="0"/>
                  <w:marBottom w:val="0"/>
                  <w:divBdr>
                    <w:top w:val="none" w:sz="0" w:space="0" w:color="auto"/>
                    <w:left w:val="none" w:sz="0" w:space="0" w:color="auto"/>
                    <w:bottom w:val="none" w:sz="0" w:space="0" w:color="auto"/>
                    <w:right w:val="none" w:sz="0" w:space="0" w:color="auto"/>
                  </w:divBdr>
                  <w:divsChild>
                    <w:div w:id="692921333">
                      <w:marLeft w:val="0"/>
                      <w:marRight w:val="0"/>
                      <w:marTop w:val="0"/>
                      <w:marBottom w:val="0"/>
                      <w:divBdr>
                        <w:top w:val="none" w:sz="0" w:space="0" w:color="auto"/>
                        <w:left w:val="none" w:sz="0" w:space="0" w:color="auto"/>
                        <w:bottom w:val="none" w:sz="0" w:space="0" w:color="auto"/>
                        <w:right w:val="none" w:sz="0" w:space="0" w:color="auto"/>
                      </w:divBdr>
                      <w:divsChild>
                        <w:div w:id="1416047273">
                          <w:marLeft w:val="0"/>
                          <w:marRight w:val="0"/>
                          <w:marTop w:val="0"/>
                          <w:marBottom w:val="0"/>
                          <w:divBdr>
                            <w:top w:val="none" w:sz="0" w:space="0" w:color="auto"/>
                            <w:left w:val="none" w:sz="0" w:space="0" w:color="auto"/>
                            <w:bottom w:val="none" w:sz="0" w:space="0" w:color="auto"/>
                            <w:right w:val="none" w:sz="0" w:space="0" w:color="auto"/>
                          </w:divBdr>
                          <w:divsChild>
                            <w:div w:id="939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11460">
      <w:bodyDiv w:val="1"/>
      <w:marLeft w:val="0"/>
      <w:marRight w:val="0"/>
      <w:marTop w:val="0"/>
      <w:marBottom w:val="0"/>
      <w:divBdr>
        <w:top w:val="none" w:sz="0" w:space="0" w:color="auto"/>
        <w:left w:val="none" w:sz="0" w:space="0" w:color="auto"/>
        <w:bottom w:val="none" w:sz="0" w:space="0" w:color="auto"/>
        <w:right w:val="none" w:sz="0" w:space="0" w:color="auto"/>
      </w:divBdr>
    </w:div>
    <w:div w:id="1742678215">
      <w:bodyDiv w:val="1"/>
      <w:marLeft w:val="0"/>
      <w:marRight w:val="0"/>
      <w:marTop w:val="0"/>
      <w:marBottom w:val="0"/>
      <w:divBdr>
        <w:top w:val="none" w:sz="0" w:space="0" w:color="auto"/>
        <w:left w:val="none" w:sz="0" w:space="0" w:color="auto"/>
        <w:bottom w:val="none" w:sz="0" w:space="0" w:color="auto"/>
        <w:right w:val="none" w:sz="0" w:space="0" w:color="auto"/>
      </w:divBdr>
    </w:div>
    <w:div w:id="1766997827">
      <w:bodyDiv w:val="1"/>
      <w:marLeft w:val="0"/>
      <w:marRight w:val="0"/>
      <w:marTop w:val="0"/>
      <w:marBottom w:val="0"/>
      <w:divBdr>
        <w:top w:val="none" w:sz="0" w:space="0" w:color="auto"/>
        <w:left w:val="none" w:sz="0" w:space="0" w:color="auto"/>
        <w:bottom w:val="none" w:sz="0" w:space="0" w:color="auto"/>
        <w:right w:val="none" w:sz="0" w:space="0" w:color="auto"/>
      </w:divBdr>
    </w:div>
    <w:div w:id="1808938323">
      <w:bodyDiv w:val="1"/>
      <w:marLeft w:val="0"/>
      <w:marRight w:val="0"/>
      <w:marTop w:val="0"/>
      <w:marBottom w:val="0"/>
      <w:divBdr>
        <w:top w:val="none" w:sz="0" w:space="0" w:color="auto"/>
        <w:left w:val="none" w:sz="0" w:space="0" w:color="auto"/>
        <w:bottom w:val="none" w:sz="0" w:space="0" w:color="auto"/>
        <w:right w:val="none" w:sz="0" w:space="0" w:color="auto"/>
      </w:divBdr>
    </w:div>
    <w:div w:id="1827284015">
      <w:bodyDiv w:val="1"/>
      <w:marLeft w:val="0"/>
      <w:marRight w:val="0"/>
      <w:marTop w:val="0"/>
      <w:marBottom w:val="0"/>
      <w:divBdr>
        <w:top w:val="none" w:sz="0" w:space="0" w:color="auto"/>
        <w:left w:val="none" w:sz="0" w:space="0" w:color="auto"/>
        <w:bottom w:val="none" w:sz="0" w:space="0" w:color="auto"/>
        <w:right w:val="none" w:sz="0" w:space="0" w:color="auto"/>
      </w:divBdr>
    </w:div>
    <w:div w:id="1833567050">
      <w:bodyDiv w:val="1"/>
      <w:marLeft w:val="0"/>
      <w:marRight w:val="0"/>
      <w:marTop w:val="0"/>
      <w:marBottom w:val="0"/>
      <w:divBdr>
        <w:top w:val="none" w:sz="0" w:space="0" w:color="auto"/>
        <w:left w:val="none" w:sz="0" w:space="0" w:color="auto"/>
        <w:bottom w:val="none" w:sz="0" w:space="0" w:color="auto"/>
        <w:right w:val="none" w:sz="0" w:space="0" w:color="auto"/>
      </w:divBdr>
    </w:div>
    <w:div w:id="1850870506">
      <w:bodyDiv w:val="1"/>
      <w:marLeft w:val="0"/>
      <w:marRight w:val="0"/>
      <w:marTop w:val="0"/>
      <w:marBottom w:val="0"/>
      <w:divBdr>
        <w:top w:val="none" w:sz="0" w:space="0" w:color="auto"/>
        <w:left w:val="none" w:sz="0" w:space="0" w:color="auto"/>
        <w:bottom w:val="none" w:sz="0" w:space="0" w:color="auto"/>
        <w:right w:val="none" w:sz="0" w:space="0" w:color="auto"/>
      </w:divBdr>
    </w:div>
    <w:div w:id="1898976992">
      <w:bodyDiv w:val="1"/>
      <w:marLeft w:val="0"/>
      <w:marRight w:val="0"/>
      <w:marTop w:val="0"/>
      <w:marBottom w:val="0"/>
      <w:divBdr>
        <w:top w:val="none" w:sz="0" w:space="0" w:color="auto"/>
        <w:left w:val="none" w:sz="0" w:space="0" w:color="auto"/>
        <w:bottom w:val="none" w:sz="0" w:space="0" w:color="auto"/>
        <w:right w:val="none" w:sz="0" w:space="0" w:color="auto"/>
      </w:divBdr>
    </w:div>
    <w:div w:id="1908807834">
      <w:bodyDiv w:val="1"/>
      <w:marLeft w:val="0"/>
      <w:marRight w:val="0"/>
      <w:marTop w:val="0"/>
      <w:marBottom w:val="0"/>
      <w:divBdr>
        <w:top w:val="none" w:sz="0" w:space="0" w:color="auto"/>
        <w:left w:val="none" w:sz="0" w:space="0" w:color="auto"/>
        <w:bottom w:val="none" w:sz="0" w:space="0" w:color="auto"/>
        <w:right w:val="none" w:sz="0" w:space="0" w:color="auto"/>
      </w:divBdr>
    </w:div>
    <w:div w:id="1967807592">
      <w:bodyDiv w:val="1"/>
      <w:marLeft w:val="0"/>
      <w:marRight w:val="0"/>
      <w:marTop w:val="0"/>
      <w:marBottom w:val="0"/>
      <w:divBdr>
        <w:top w:val="none" w:sz="0" w:space="0" w:color="auto"/>
        <w:left w:val="none" w:sz="0" w:space="0" w:color="auto"/>
        <w:bottom w:val="none" w:sz="0" w:space="0" w:color="auto"/>
        <w:right w:val="none" w:sz="0" w:space="0" w:color="auto"/>
      </w:divBdr>
      <w:divsChild>
        <w:div w:id="1811440510">
          <w:marLeft w:val="0"/>
          <w:marRight w:val="0"/>
          <w:marTop w:val="0"/>
          <w:marBottom w:val="0"/>
          <w:divBdr>
            <w:top w:val="none" w:sz="0" w:space="0" w:color="auto"/>
            <w:left w:val="none" w:sz="0" w:space="0" w:color="auto"/>
            <w:bottom w:val="none" w:sz="0" w:space="0" w:color="auto"/>
            <w:right w:val="none" w:sz="0" w:space="0" w:color="auto"/>
          </w:divBdr>
          <w:divsChild>
            <w:div w:id="305818140">
              <w:marLeft w:val="0"/>
              <w:marRight w:val="0"/>
              <w:marTop w:val="0"/>
              <w:marBottom w:val="0"/>
              <w:divBdr>
                <w:top w:val="none" w:sz="0" w:space="0" w:color="auto"/>
                <w:left w:val="none" w:sz="0" w:space="0" w:color="auto"/>
                <w:bottom w:val="none" w:sz="0" w:space="0" w:color="auto"/>
                <w:right w:val="none" w:sz="0" w:space="0" w:color="auto"/>
              </w:divBdr>
              <w:divsChild>
                <w:div w:id="1401053818">
                  <w:marLeft w:val="0"/>
                  <w:marRight w:val="0"/>
                  <w:marTop w:val="0"/>
                  <w:marBottom w:val="0"/>
                  <w:divBdr>
                    <w:top w:val="none" w:sz="0" w:space="0" w:color="auto"/>
                    <w:left w:val="none" w:sz="0" w:space="0" w:color="auto"/>
                    <w:bottom w:val="none" w:sz="0" w:space="0" w:color="auto"/>
                    <w:right w:val="none" w:sz="0" w:space="0" w:color="auto"/>
                  </w:divBdr>
                  <w:divsChild>
                    <w:div w:id="1841919196">
                      <w:marLeft w:val="0"/>
                      <w:marRight w:val="0"/>
                      <w:marTop w:val="0"/>
                      <w:marBottom w:val="0"/>
                      <w:divBdr>
                        <w:top w:val="none" w:sz="0" w:space="0" w:color="auto"/>
                        <w:left w:val="none" w:sz="0" w:space="0" w:color="auto"/>
                        <w:bottom w:val="none" w:sz="0" w:space="0" w:color="auto"/>
                        <w:right w:val="none" w:sz="0" w:space="0" w:color="auto"/>
                      </w:divBdr>
                      <w:divsChild>
                        <w:div w:id="1156609155">
                          <w:marLeft w:val="0"/>
                          <w:marRight w:val="0"/>
                          <w:marTop w:val="0"/>
                          <w:marBottom w:val="0"/>
                          <w:divBdr>
                            <w:top w:val="none" w:sz="0" w:space="0" w:color="auto"/>
                            <w:left w:val="none" w:sz="0" w:space="0" w:color="auto"/>
                            <w:bottom w:val="none" w:sz="0" w:space="0" w:color="auto"/>
                            <w:right w:val="none" w:sz="0" w:space="0" w:color="auto"/>
                          </w:divBdr>
                          <w:divsChild>
                            <w:div w:id="503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28761">
      <w:bodyDiv w:val="1"/>
      <w:marLeft w:val="0"/>
      <w:marRight w:val="0"/>
      <w:marTop w:val="0"/>
      <w:marBottom w:val="0"/>
      <w:divBdr>
        <w:top w:val="none" w:sz="0" w:space="0" w:color="auto"/>
        <w:left w:val="none" w:sz="0" w:space="0" w:color="auto"/>
        <w:bottom w:val="none" w:sz="0" w:space="0" w:color="auto"/>
        <w:right w:val="none" w:sz="0" w:space="0" w:color="auto"/>
      </w:divBdr>
    </w:div>
    <w:div w:id="198365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996E-1E41-4BC9-94E1-32F351E2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23</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HXG GAB</dc:creator>
  <cp:keywords/>
  <dc:description/>
  <cp:lastModifiedBy>HXG GAB</cp:lastModifiedBy>
  <cp:revision>2</cp:revision>
  <dcterms:created xsi:type="dcterms:W3CDTF">2024-11-05T01:04:00Z</dcterms:created>
  <dcterms:modified xsi:type="dcterms:W3CDTF">2024-11-05T09:07:00Z</dcterms:modified>
</cp:coreProperties>
</file>