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ora" w:cs="Lora" w:eastAsia="Lora" w:hAnsi="Lora"/>
          <w:i w:val="1"/>
        </w:rPr>
      </w:pP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61063</wp:posOffset>
                  </wp:positionV>
                  <wp:extent cx="1583315" cy="75723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83315" cy="757238"/>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jc w:val="right"/>
              <w:rPr>
                <w:i w:val="1"/>
              </w:rPr>
            </w:pPr>
            <w:r w:rsidDel="00000000" w:rsidR="00000000" w:rsidRPr="00000000">
              <w:rPr>
                <w:i w:val="1"/>
                <w:rtl w:val="0"/>
              </w:rPr>
              <w:t xml:space="preserve">UNITÉ: INF-5204C</w:t>
            </w:r>
          </w:p>
          <w:p w:rsidR="00000000" w:rsidDel="00000000" w:rsidP="00000000" w:rsidRDefault="00000000" w:rsidRPr="00000000" w14:paraId="00000004">
            <w:pPr>
              <w:jc w:val="right"/>
              <w:rPr>
                <w:b w:val="1"/>
                <w:i w:val="1"/>
                <w:sz w:val="20"/>
                <w:szCs w:val="20"/>
              </w:rPr>
            </w:pPr>
            <w:r w:rsidDel="00000000" w:rsidR="00000000" w:rsidRPr="00000000">
              <w:rPr>
                <w:rtl w:val="0"/>
              </w:rPr>
            </w:r>
          </w:p>
          <w:p w:rsidR="00000000" w:rsidDel="00000000" w:rsidP="00000000" w:rsidRDefault="00000000" w:rsidRPr="00000000" w14:paraId="00000005">
            <w:pPr>
              <w:jc w:val="right"/>
              <w:rPr>
                <w:b w:val="1"/>
                <w:i w:val="1"/>
                <w:sz w:val="20"/>
                <w:szCs w:val="20"/>
              </w:rPr>
            </w:pPr>
            <w:r w:rsidDel="00000000" w:rsidR="00000000" w:rsidRPr="00000000">
              <w:rPr>
                <w:b w:val="1"/>
                <w:i w:val="1"/>
                <w:sz w:val="20"/>
                <w:szCs w:val="20"/>
                <w:rtl w:val="0"/>
              </w:rPr>
              <w:t xml:space="preserve">Domitille TIQUET</w:t>
            </w:r>
          </w:p>
          <w:p w:rsidR="00000000" w:rsidDel="00000000" w:rsidP="00000000" w:rsidRDefault="00000000" w:rsidRPr="00000000" w14:paraId="00000006">
            <w:pPr>
              <w:jc w:val="right"/>
              <w:rPr>
                <w:b w:val="1"/>
                <w:i w:val="1"/>
                <w:sz w:val="20"/>
                <w:szCs w:val="20"/>
              </w:rPr>
            </w:pPr>
            <w:r w:rsidDel="00000000" w:rsidR="00000000" w:rsidRPr="00000000">
              <w:rPr>
                <w:b w:val="1"/>
                <w:i w:val="1"/>
                <w:sz w:val="20"/>
                <w:szCs w:val="20"/>
                <w:rtl w:val="0"/>
              </w:rPr>
              <w:t xml:space="preserve">Huiying DAI</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0"/>
                <w:szCs w:val="20"/>
              </w:rPr>
            </w:pPr>
            <w:r w:rsidDel="00000000" w:rsidR="00000000" w:rsidRPr="00000000">
              <w:rPr>
                <w:rtl w:val="0"/>
              </w:rPr>
            </w:r>
          </w:p>
        </w:tc>
      </w:tr>
    </w:tbl>
    <w:p w:rsidR="00000000" w:rsidDel="00000000" w:rsidP="00000000" w:rsidRDefault="00000000" w:rsidRPr="00000000" w14:paraId="00000008">
      <w:pPr>
        <w:pStyle w:val="Title"/>
        <w:jc w:val="left"/>
        <w:rPr>
          <w:rFonts w:ascii="Lora" w:cs="Lora" w:eastAsia="Lora" w:hAnsi="Lora"/>
          <w:b w:val="1"/>
        </w:rPr>
      </w:pPr>
      <w:bookmarkStart w:colFirst="0" w:colLast="0" w:name="_2se8qvs4whph" w:id="0"/>
      <w:bookmarkEnd w:id="0"/>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rPr>
          <w:i w:val="1"/>
        </w:rPr>
      </w:pPr>
      <w:bookmarkStart w:colFirst="0" w:colLast="0" w:name="_prop0awl6t82" w:id="1"/>
      <w:bookmarkEnd w:id="1"/>
      <w:r w:rsidDel="00000000" w:rsidR="00000000" w:rsidRPr="00000000">
        <w:rPr>
          <w:rFonts w:ascii="Lora" w:cs="Lora" w:eastAsia="Lora" w:hAnsi="Lora"/>
          <w:b w:val="1"/>
          <w:rtl w:val="0"/>
        </w:rPr>
        <w:t xml:space="preserve">Rapport Projet OpenGL</w:t>
      </w:r>
      <w:r w:rsidDel="00000000" w:rsidR="00000000" w:rsidRPr="00000000">
        <w:rPr>
          <w:rtl w:val="0"/>
        </w:rPr>
      </w:r>
    </w:p>
    <w:p w:rsidR="00000000" w:rsidDel="00000000" w:rsidP="00000000" w:rsidRDefault="00000000" w:rsidRPr="00000000" w14:paraId="0000000B">
      <w:pPr>
        <w:rPr>
          <w:rFonts w:ascii="Lora" w:cs="Lora" w:eastAsia="Lora" w:hAnsi="Lora"/>
        </w:rPr>
      </w:pPr>
      <w:r w:rsidDel="00000000" w:rsidR="00000000" w:rsidRPr="00000000">
        <w:rPr>
          <w:rtl w:val="0"/>
        </w:rPr>
      </w:r>
    </w:p>
    <w:p w:rsidR="00000000" w:rsidDel="00000000" w:rsidP="00000000" w:rsidRDefault="00000000" w:rsidRPr="00000000" w14:paraId="0000000C">
      <w:pPr>
        <w:rPr>
          <w:rFonts w:ascii="Lora" w:cs="Lora" w:eastAsia="Lora" w:hAnsi="Lora"/>
        </w:rPr>
      </w:pPr>
      <w:r w:rsidDel="00000000" w:rsidR="00000000" w:rsidRPr="00000000">
        <w:rPr>
          <w:rtl w:val="0"/>
        </w:rPr>
      </w:r>
    </w:p>
    <w:p w:rsidR="00000000" w:rsidDel="00000000" w:rsidP="00000000" w:rsidRDefault="00000000" w:rsidRPr="00000000" w14:paraId="0000000D">
      <w:pPr>
        <w:jc w:val="center"/>
        <w:rPr>
          <w:rFonts w:ascii="Lora" w:cs="Lora" w:eastAsia="Lora" w:hAnsi="Lora"/>
        </w:rPr>
      </w:pPr>
      <w:r w:rsidDel="00000000" w:rsidR="00000000" w:rsidRPr="00000000">
        <w:rPr>
          <w:rFonts w:ascii="Lora" w:cs="Lora" w:eastAsia="Lora" w:hAnsi="Lora"/>
        </w:rPr>
        <w:drawing>
          <wp:inline distB="114300" distT="114300" distL="114300" distR="114300">
            <wp:extent cx="2574353" cy="31265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74353" cy="3126513"/>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790825" cy="31242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908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Lora" w:cs="Lora" w:eastAsia="Lora" w:hAnsi="Lora"/>
        </w:rPr>
      </w:pPr>
      <w:r w:rsidDel="00000000" w:rsidR="00000000" w:rsidRPr="00000000">
        <w:rPr>
          <w:rFonts w:ascii="Lora" w:cs="Lora" w:eastAsia="Lora" w:hAnsi="Lora"/>
          <w:rtl w:val="0"/>
        </w:rPr>
        <w:t xml:space="preserve">Bébé lapinou qui désirait conquérir le monde</w:t>
      </w:r>
    </w:p>
    <w:p w:rsidR="00000000" w:rsidDel="00000000" w:rsidP="00000000" w:rsidRDefault="00000000" w:rsidRPr="00000000" w14:paraId="0000000F">
      <w:pPr>
        <w:rPr>
          <w:rFonts w:ascii="Lora" w:cs="Lora" w:eastAsia="Lora" w:hAnsi="Lora"/>
        </w:rPr>
      </w:pPr>
      <w:r w:rsidDel="00000000" w:rsidR="00000000" w:rsidRPr="00000000">
        <w:rPr>
          <w:rtl w:val="0"/>
        </w:rPr>
      </w:r>
    </w:p>
    <w:p w:rsidR="00000000" w:rsidDel="00000000" w:rsidP="00000000" w:rsidRDefault="00000000" w:rsidRPr="00000000" w14:paraId="00000010">
      <w:pPr>
        <w:rPr>
          <w:rFonts w:ascii="Lora" w:cs="Lora" w:eastAsia="Lora" w:hAnsi="Lor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none" w:pos="9025.511811023624"/>
            </w:tabs>
            <w:spacing w:before="80" w:line="240" w:lineRule="auto"/>
            <w:ind w:left="0" w:firstLine="0"/>
            <w:rPr>
              <w:rFonts w:ascii="Lora" w:cs="Lora" w:eastAsia="Lora" w:hAnsi="Lor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b0peuxiiokt">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_7b0peuxiiokt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6sbxqksok0au">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Comment utiliser le jeu</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_6sbxqksok0au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d6rv4ckeid6h">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Compilation</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_d6rv4ckeid6h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9be1t0z5n9ze">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Fonctionnalitées implémentées</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_9be1t0z5n9ze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after="80"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tdeas58vjpsa">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Sources</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_tdeas58vjpsa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rFonts w:ascii="Lora" w:cs="Lora" w:eastAsia="Lora" w:hAnsi="Lora"/>
        </w:rPr>
      </w:pPr>
      <w:r w:rsidDel="00000000" w:rsidR="00000000" w:rsidRPr="00000000">
        <w:rPr>
          <w:rtl w:val="0"/>
        </w:rPr>
      </w:r>
    </w:p>
    <w:p w:rsidR="00000000" w:rsidDel="00000000" w:rsidP="00000000" w:rsidRDefault="00000000" w:rsidRPr="00000000" w14:paraId="00000017">
      <w:pPr>
        <w:rPr>
          <w:rFonts w:ascii="Lora" w:cs="Lora" w:eastAsia="Lora" w:hAnsi="Lora"/>
        </w:rPr>
      </w:pPr>
      <w:r w:rsidDel="00000000" w:rsidR="00000000" w:rsidRPr="00000000">
        <w:rPr>
          <w:rtl w:val="0"/>
        </w:rPr>
      </w:r>
    </w:p>
    <w:p w:rsidR="00000000" w:rsidDel="00000000" w:rsidP="00000000" w:rsidRDefault="00000000" w:rsidRPr="00000000" w14:paraId="00000018">
      <w:pPr>
        <w:rPr>
          <w:rFonts w:ascii="Lora" w:cs="Lora" w:eastAsia="Lora" w:hAnsi="Lora"/>
        </w:rPr>
      </w:pPr>
      <w:r w:rsidDel="00000000" w:rsidR="00000000" w:rsidRPr="00000000">
        <w:rPr>
          <w:rtl w:val="0"/>
        </w:rPr>
      </w:r>
    </w:p>
    <w:p w:rsidR="00000000" w:rsidDel="00000000" w:rsidP="00000000" w:rsidRDefault="00000000" w:rsidRPr="00000000" w14:paraId="00000019">
      <w:pPr>
        <w:pStyle w:val="Heading1"/>
        <w:rPr>
          <w:rFonts w:ascii="Lora" w:cs="Lora" w:eastAsia="Lora" w:hAnsi="Lora"/>
        </w:rPr>
      </w:pPr>
      <w:bookmarkStart w:colFirst="0" w:colLast="0" w:name="_7b0peuxiiokt" w:id="2"/>
      <w:bookmarkEnd w:id="2"/>
      <w:r w:rsidDel="00000000" w:rsidR="00000000" w:rsidRPr="00000000">
        <w:rPr>
          <w:rFonts w:ascii="Lora" w:cs="Lora" w:eastAsia="Lora" w:hAnsi="Lora"/>
          <w:rtl w:val="0"/>
        </w:rPr>
        <w:t xml:space="preserve">Introduction</w:t>
      </w:r>
    </w:p>
    <w:p w:rsidR="00000000" w:rsidDel="00000000" w:rsidP="00000000" w:rsidRDefault="00000000" w:rsidRPr="00000000" w14:paraId="0000001A">
      <w:pPr>
        <w:rPr>
          <w:rFonts w:ascii="Lora" w:cs="Lora" w:eastAsia="Lora" w:hAnsi="Lora"/>
          <w:sz w:val="20"/>
          <w:szCs w:val="20"/>
        </w:rPr>
      </w:pPr>
      <w:r w:rsidDel="00000000" w:rsidR="00000000" w:rsidRPr="00000000">
        <w:rPr>
          <w:rFonts w:ascii="Lora" w:cs="Lora" w:eastAsia="Lora" w:hAnsi="Lora"/>
          <w:sz w:val="20"/>
          <w:szCs w:val="20"/>
          <w:rtl w:val="0"/>
        </w:rPr>
        <w:tab/>
        <w:t xml:space="preserve">Notre projet se passe dans un musée d’art moderne composé de tableaux et de sculptures. Les modèles 3D ont été réalisés sur Blender </w:t>
      </w:r>
      <w:r w:rsidDel="00000000" w:rsidR="00000000" w:rsidRPr="00000000">
        <w:rPr>
          <w:sz w:val="20"/>
          <w:szCs w:val="20"/>
          <w:rtl w:val="0"/>
        </w:rPr>
        <w:t xml:space="preserve">ou bien sont openSources</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1B">
      <w:pPr>
        <w:rPr>
          <w:rFonts w:ascii="Lora" w:cs="Lora" w:eastAsia="Lora" w:hAnsi="Lora"/>
          <w:sz w:val="20"/>
          <w:szCs w:val="20"/>
        </w:rPr>
      </w:pPr>
      <w:r w:rsidDel="00000000" w:rsidR="00000000" w:rsidRPr="00000000">
        <w:rPr>
          <w:rFonts w:ascii="Lora" w:cs="Lora" w:eastAsia="Lora" w:hAnsi="Lora"/>
          <w:sz w:val="20"/>
          <w:szCs w:val="20"/>
          <w:rtl w:val="0"/>
        </w:rPr>
        <w:tab/>
        <w:t xml:space="preserve">Notre personnage principal, un lapin curieux, peut se balader dans ce a pied ou alors en </w:t>
      </w:r>
      <w:r w:rsidDel="00000000" w:rsidR="00000000" w:rsidRPr="00000000">
        <w:rPr>
          <w:sz w:val="20"/>
          <w:szCs w:val="20"/>
          <w:rtl w:val="0"/>
        </w:rPr>
        <w:t xml:space="preserve">se </w:t>
      </w:r>
      <w:r w:rsidDel="00000000" w:rsidR="00000000" w:rsidRPr="00000000">
        <w:rPr>
          <w:rFonts w:ascii="Lora" w:cs="Lora" w:eastAsia="Lora" w:hAnsi="Lora"/>
          <w:sz w:val="20"/>
          <w:szCs w:val="20"/>
          <w:rtl w:val="0"/>
        </w:rPr>
        <w:t xml:space="preserve">plaçant dans un petit wagon qui lui fera faire le tour de la pièce. </w:t>
      </w:r>
    </w:p>
    <w:p w:rsidR="00000000" w:rsidDel="00000000" w:rsidP="00000000" w:rsidRDefault="00000000" w:rsidRPr="00000000" w14:paraId="0000001C">
      <w:pPr>
        <w:rPr>
          <w:sz w:val="20"/>
          <w:szCs w:val="20"/>
        </w:rPr>
      </w:pPr>
      <w:r w:rsidDel="00000000" w:rsidR="00000000" w:rsidRPr="00000000">
        <w:rPr>
          <w:rFonts w:ascii="Lora" w:cs="Lora" w:eastAsia="Lora" w:hAnsi="Lora"/>
          <w:sz w:val="20"/>
          <w:szCs w:val="20"/>
          <w:rtl w:val="0"/>
        </w:rPr>
        <w:tab/>
        <w:t xml:space="preserve">Notre musée et nos rails sont en forme de lapin comme nous pouvons le voir sur la figure 1. Le but initi</w:t>
      </w:r>
      <w:r w:rsidDel="00000000" w:rsidR="00000000" w:rsidRPr="00000000">
        <w:rPr>
          <w:sz w:val="20"/>
          <w:szCs w:val="20"/>
          <w:rtl w:val="0"/>
        </w:rPr>
        <w:t xml:space="preserve">al du lapinou était de conquérir le monde en étant maître de la culture et des art, mais le manque de temps lui résigna à n’être qu’un visiteur de musée.</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jc w:val="center"/>
        <w:rPr>
          <w:rFonts w:ascii="Lora" w:cs="Lora" w:eastAsia="Lora" w:hAnsi="Lora"/>
        </w:rPr>
      </w:pPr>
      <w:r w:rsidDel="00000000" w:rsidR="00000000" w:rsidRPr="00000000">
        <w:rPr>
          <w:rFonts w:ascii="Lora" w:cs="Lora" w:eastAsia="Lora" w:hAnsi="Lora"/>
        </w:rPr>
        <w:drawing>
          <wp:inline distB="114300" distT="114300" distL="114300" distR="114300">
            <wp:extent cx="3840000" cy="2723221"/>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40000" cy="272322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00" w:lineRule="auto"/>
        <w:jc w:val="center"/>
        <w:rPr>
          <w:rFonts w:ascii="Lora" w:cs="Lora" w:eastAsia="Lora" w:hAnsi="Lora"/>
          <w:sz w:val="20"/>
          <w:szCs w:val="20"/>
        </w:rPr>
      </w:pPr>
      <w:r w:rsidDel="00000000" w:rsidR="00000000" w:rsidRPr="00000000">
        <w:rPr>
          <w:sz w:val="20"/>
          <w:szCs w:val="20"/>
          <w:rtl w:val="0"/>
        </w:rPr>
        <w:t xml:space="preserve">Figure 1 : La scène du jeu modélisée sur Blender</w:t>
      </w:r>
      <w:r w:rsidDel="00000000" w:rsidR="00000000" w:rsidRPr="00000000">
        <w:rPr>
          <w:rtl w:val="0"/>
        </w:rPr>
      </w:r>
    </w:p>
    <w:p w:rsidR="00000000" w:rsidDel="00000000" w:rsidP="00000000" w:rsidRDefault="00000000" w:rsidRPr="00000000" w14:paraId="00000020">
      <w:pPr>
        <w:spacing w:before="200" w:lineRule="auto"/>
        <w:jc w:val="center"/>
        <w:rPr/>
      </w:pPr>
      <w:r w:rsidDel="00000000" w:rsidR="00000000" w:rsidRPr="00000000">
        <w:rPr/>
        <w:drawing>
          <wp:inline distB="114300" distT="114300" distL="114300" distR="114300">
            <wp:extent cx="4059075" cy="3014794"/>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59075" cy="301479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00" w:lineRule="auto"/>
        <w:jc w:val="center"/>
        <w:rPr/>
      </w:pPr>
      <w:r w:rsidDel="00000000" w:rsidR="00000000" w:rsidRPr="00000000">
        <w:rPr>
          <w:sz w:val="20"/>
          <w:szCs w:val="20"/>
          <w:rtl w:val="0"/>
        </w:rPr>
        <w:t xml:space="preserve">Figure 2 : La scène du jeu sur OpenGL</w:t>
      </w:r>
      <w:r w:rsidDel="00000000" w:rsidR="00000000" w:rsidRPr="00000000">
        <w:rPr>
          <w:rtl w:val="0"/>
        </w:rPr>
      </w:r>
    </w:p>
    <w:p w:rsidR="00000000" w:rsidDel="00000000" w:rsidP="00000000" w:rsidRDefault="00000000" w:rsidRPr="00000000" w14:paraId="00000022">
      <w:pPr>
        <w:rPr>
          <w:rFonts w:ascii="Lora" w:cs="Lora" w:eastAsia="Lora" w:hAnsi="Lora"/>
        </w:rPr>
      </w:pPr>
      <w:r w:rsidDel="00000000" w:rsidR="00000000" w:rsidRPr="00000000">
        <w:rPr>
          <w:rtl w:val="0"/>
        </w:rPr>
      </w:r>
    </w:p>
    <w:p w:rsidR="00000000" w:rsidDel="00000000" w:rsidP="00000000" w:rsidRDefault="00000000" w:rsidRPr="00000000" w14:paraId="00000023">
      <w:pPr>
        <w:pStyle w:val="Heading1"/>
        <w:rPr>
          <w:rFonts w:ascii="Lora" w:cs="Lora" w:eastAsia="Lora" w:hAnsi="Lora"/>
        </w:rPr>
      </w:pPr>
      <w:bookmarkStart w:colFirst="0" w:colLast="0" w:name="_6sbxqksok0au" w:id="3"/>
      <w:bookmarkEnd w:id="3"/>
      <w:r w:rsidDel="00000000" w:rsidR="00000000" w:rsidRPr="00000000">
        <w:rPr>
          <w:rFonts w:ascii="Lora" w:cs="Lora" w:eastAsia="Lora" w:hAnsi="Lora"/>
          <w:rtl w:val="0"/>
        </w:rPr>
        <w:t xml:space="preserve">Comment utiliser le jeu</w:t>
      </w:r>
    </w:p>
    <w:p w:rsidR="00000000" w:rsidDel="00000000" w:rsidP="00000000" w:rsidRDefault="00000000" w:rsidRPr="00000000" w14:paraId="00000024">
      <w:pPr>
        <w:rPr>
          <w:rFonts w:ascii="Lora" w:cs="Lora" w:eastAsia="Lora" w:hAnsi="Lora"/>
        </w:rPr>
      </w:pPr>
      <w:r w:rsidDel="00000000" w:rsidR="00000000" w:rsidRPr="00000000">
        <w:rPr>
          <w:rtl w:val="0"/>
        </w:rPr>
      </w:r>
    </w:p>
    <w:p w:rsidR="00000000" w:rsidDel="00000000" w:rsidP="00000000" w:rsidRDefault="00000000" w:rsidRPr="00000000" w14:paraId="00000025">
      <w:pPr>
        <w:numPr>
          <w:ilvl w:val="0"/>
          <w:numId w:val="1"/>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Lorsque le lapin est dans le wagon, il ne peut pas se déplacer. Par contre, il peut tourner la tête dans le sens qu’il veut pour regarder autour de lui. </w:t>
      </w:r>
    </w:p>
    <w:p w:rsidR="00000000" w:rsidDel="00000000" w:rsidP="00000000" w:rsidRDefault="00000000" w:rsidRPr="00000000" w14:paraId="00000026">
      <w:pPr>
        <w:numPr>
          <w:ilvl w:val="0"/>
          <w:numId w:val="1"/>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Pour sortir du wagon ? cliquer sur</w:t>
      </w:r>
      <w:r w:rsidDel="00000000" w:rsidR="00000000" w:rsidRPr="00000000">
        <w:rPr>
          <w:b w:val="1"/>
          <w:i w:val="1"/>
          <w:sz w:val="20"/>
          <w:szCs w:val="20"/>
          <w:rtl w:val="0"/>
        </w:rPr>
        <w:t xml:space="preserve"> H</w:t>
      </w:r>
      <w:r w:rsidDel="00000000" w:rsidR="00000000" w:rsidRPr="00000000">
        <w:rPr>
          <w:rFonts w:ascii="Lora" w:cs="Lora" w:eastAsia="Lora" w:hAnsi="Lora"/>
          <w:sz w:val="20"/>
          <w:szCs w:val="20"/>
          <w:rtl w:val="0"/>
        </w:rPr>
        <w:t xml:space="preserve"> pour bouger librement.</w:t>
      </w:r>
    </w:p>
    <w:p w:rsidR="00000000" w:rsidDel="00000000" w:rsidP="00000000" w:rsidRDefault="00000000" w:rsidRPr="00000000" w14:paraId="00000027">
      <w:pPr>
        <w:numPr>
          <w:ilvl w:val="0"/>
          <w:numId w:val="1"/>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Pour entrer dans le wagon ? cliquer </w:t>
      </w:r>
      <w:r w:rsidDel="00000000" w:rsidR="00000000" w:rsidRPr="00000000">
        <w:rPr>
          <w:sz w:val="20"/>
          <w:szCs w:val="20"/>
          <w:rtl w:val="0"/>
        </w:rPr>
        <w:t xml:space="preserve">à nouveau sur </w:t>
      </w:r>
      <w:r w:rsidDel="00000000" w:rsidR="00000000" w:rsidRPr="00000000">
        <w:rPr>
          <w:b w:val="1"/>
          <w:i w:val="1"/>
          <w:sz w:val="20"/>
          <w:szCs w:val="20"/>
          <w:rtl w:val="0"/>
        </w:rPr>
        <w:t xml:space="preserve">B</w:t>
      </w:r>
      <w:r w:rsidDel="00000000" w:rsidR="00000000" w:rsidRPr="00000000">
        <w:rPr>
          <w:sz w:val="20"/>
          <w:szCs w:val="20"/>
          <w:rtl w:val="0"/>
        </w:rPr>
        <w:t xml:space="preserve"> pour être attaché.</w:t>
      </w:r>
    </w:p>
    <w:p w:rsidR="00000000" w:rsidDel="00000000" w:rsidP="00000000" w:rsidRDefault="00000000" w:rsidRPr="00000000" w14:paraId="00000028">
      <w:pPr>
        <w:numPr>
          <w:ilvl w:val="0"/>
          <w:numId w:val="1"/>
        </w:numPr>
        <w:spacing w:line="360" w:lineRule="auto"/>
        <w:ind w:left="720" w:hanging="360"/>
        <w:rPr>
          <w:sz w:val="20"/>
          <w:szCs w:val="20"/>
        </w:rPr>
      </w:pPr>
      <w:r w:rsidDel="00000000" w:rsidR="00000000" w:rsidRPr="00000000">
        <w:rPr>
          <w:sz w:val="20"/>
          <w:szCs w:val="20"/>
          <w:rtl w:val="0"/>
        </w:rPr>
        <w:t xml:space="preserve">Pour passer en mode jour, appuyer sur </w:t>
      </w:r>
      <w:r w:rsidDel="00000000" w:rsidR="00000000" w:rsidRPr="00000000">
        <w:rPr>
          <w:b w:val="1"/>
          <w:i w:val="1"/>
          <w:sz w:val="20"/>
          <w:szCs w:val="20"/>
          <w:rtl w:val="0"/>
        </w:rPr>
        <w:t xml:space="preserve">J,</w:t>
      </w:r>
      <w:r w:rsidDel="00000000" w:rsidR="00000000" w:rsidRPr="00000000">
        <w:rPr>
          <w:sz w:val="20"/>
          <w:szCs w:val="20"/>
          <w:rtl w:val="0"/>
        </w:rPr>
        <w:t xml:space="preserve"> et</w:t>
      </w:r>
      <w:r w:rsidDel="00000000" w:rsidR="00000000" w:rsidRPr="00000000">
        <w:rPr>
          <w:sz w:val="20"/>
          <w:szCs w:val="20"/>
          <w:rtl w:val="0"/>
        </w:rPr>
        <w:t xml:space="preserve"> en mode nuit sur </w:t>
      </w:r>
      <w:r w:rsidDel="00000000" w:rsidR="00000000" w:rsidRPr="00000000">
        <w:rPr>
          <w:b w:val="1"/>
          <w:i w:val="1"/>
          <w:sz w:val="20"/>
          <w:szCs w:val="20"/>
          <w:rtl w:val="0"/>
        </w:rPr>
        <w:t xml:space="preserve">N</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29">
      <w:pPr>
        <w:numPr>
          <w:ilvl w:val="0"/>
          <w:numId w:val="1"/>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Lorsque le lapin n’est pas dans le wagon </w:t>
      </w:r>
      <w:r w:rsidDel="00000000" w:rsidR="00000000" w:rsidRPr="00000000">
        <w:rPr>
          <w:sz w:val="20"/>
          <w:szCs w:val="20"/>
          <w:rtl w:val="0"/>
        </w:rPr>
        <w:t xml:space="preserve">il peut se déplacer normalement grâce à Freefly (</w:t>
      </w: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Z</w:t>
      </w:r>
      <w:r w:rsidDel="00000000" w:rsidR="00000000" w:rsidRPr="00000000">
        <w:rPr>
          <w:sz w:val="20"/>
          <w:szCs w:val="20"/>
          <w:rtl w:val="0"/>
        </w:rPr>
        <w:t xml:space="preserve">, </w:t>
      </w:r>
      <w:r w:rsidDel="00000000" w:rsidR="00000000" w:rsidRPr="00000000">
        <w:rPr>
          <w:b w:val="1"/>
          <w:sz w:val="20"/>
          <w:szCs w:val="20"/>
          <w:rtl w:val="0"/>
        </w:rPr>
        <w:t xml:space="preserve">S</w:t>
      </w:r>
      <w:r w:rsidDel="00000000" w:rsidR="00000000" w:rsidRPr="00000000">
        <w:rPr>
          <w:sz w:val="20"/>
          <w:szCs w:val="20"/>
          <w:rtl w:val="0"/>
        </w:rPr>
        <w:t xml:space="preserve">, </w:t>
      </w:r>
      <w:r w:rsidDel="00000000" w:rsidR="00000000" w:rsidRPr="00000000">
        <w:rPr>
          <w:b w:val="1"/>
          <w:sz w:val="20"/>
          <w:szCs w:val="20"/>
          <w:rtl w:val="0"/>
        </w:rPr>
        <w:t xml:space="preserve">D</w:t>
      </w:r>
      <w:r w:rsidDel="00000000" w:rsidR="00000000" w:rsidRPr="00000000">
        <w:rPr>
          <w:sz w:val="20"/>
          <w:szCs w:val="20"/>
          <w:rtl w:val="0"/>
        </w:rPr>
        <w:t xml:space="preserve">) et donc peut voler et regarder la scène d’en haut.</w:t>
      </w:r>
      <w:r w:rsidDel="00000000" w:rsidR="00000000" w:rsidRPr="00000000">
        <w:rPr>
          <w:rtl w:val="0"/>
        </w:rPr>
      </w:r>
    </w:p>
    <w:p w:rsidR="00000000" w:rsidDel="00000000" w:rsidP="00000000" w:rsidRDefault="00000000" w:rsidRPr="00000000" w14:paraId="0000002A">
      <w:pPr>
        <w:ind w:left="0" w:firstLine="0"/>
        <w:jc w:val="center"/>
        <w:rPr>
          <w:rFonts w:ascii="Lora" w:cs="Lora" w:eastAsia="Lora" w:hAnsi="Lora"/>
        </w:rPr>
      </w:pPr>
      <w:r w:rsidDel="00000000" w:rsidR="00000000" w:rsidRPr="00000000">
        <w:rPr>
          <w:rtl w:val="0"/>
        </w:rPr>
      </w:r>
    </w:p>
    <w:p w:rsidR="00000000" w:rsidDel="00000000" w:rsidP="00000000" w:rsidRDefault="00000000" w:rsidRPr="00000000" w14:paraId="0000002B">
      <w:pPr>
        <w:pStyle w:val="Heading1"/>
        <w:rPr>
          <w:rFonts w:ascii="Lora" w:cs="Lora" w:eastAsia="Lora" w:hAnsi="Lora"/>
        </w:rPr>
      </w:pPr>
      <w:bookmarkStart w:colFirst="0" w:colLast="0" w:name="_d6rv4ckeid6h" w:id="4"/>
      <w:bookmarkEnd w:id="4"/>
      <w:r w:rsidDel="00000000" w:rsidR="00000000" w:rsidRPr="00000000">
        <w:rPr>
          <w:rFonts w:ascii="Lora" w:cs="Lora" w:eastAsia="Lora" w:hAnsi="Lora"/>
          <w:rtl w:val="0"/>
        </w:rPr>
        <w:t xml:space="preserve">Compilation</w:t>
      </w:r>
    </w:p>
    <w:p w:rsidR="00000000" w:rsidDel="00000000" w:rsidP="00000000" w:rsidRDefault="00000000" w:rsidRPr="00000000" w14:paraId="0000002C">
      <w:pPr>
        <w:rPr>
          <w:rFonts w:ascii="Lora" w:cs="Lora" w:eastAsia="Lora" w:hAnsi="Lora"/>
        </w:rPr>
      </w:pPr>
      <w:r w:rsidDel="00000000" w:rsidR="00000000" w:rsidRPr="00000000">
        <w:rPr>
          <w:rtl w:val="0"/>
        </w:rPr>
      </w:r>
    </w:p>
    <w:p w:rsidR="00000000" w:rsidDel="00000000" w:rsidP="00000000" w:rsidRDefault="00000000" w:rsidRPr="00000000" w14:paraId="0000002D">
      <w:pPr>
        <w:ind w:firstLine="720"/>
        <w:rPr>
          <w:rFonts w:ascii="Lora" w:cs="Lora" w:eastAsia="Lora" w:hAnsi="Lora"/>
          <w:sz w:val="20"/>
          <w:szCs w:val="20"/>
        </w:rPr>
      </w:pPr>
      <w:r w:rsidDel="00000000" w:rsidR="00000000" w:rsidRPr="00000000">
        <w:rPr>
          <w:rFonts w:ascii="Lora" w:cs="Lora" w:eastAsia="Lora" w:hAnsi="Lora"/>
          <w:sz w:val="20"/>
          <w:szCs w:val="20"/>
          <w:rtl w:val="0"/>
        </w:rPr>
        <w:t xml:space="preserve">Pour lancer le projet il suffit de se placer dans le répertoire build et d’écrire à partir d’un terminal les commandes suivantes : </w:t>
      </w:r>
    </w:p>
    <w:p w:rsidR="00000000" w:rsidDel="00000000" w:rsidP="00000000" w:rsidRDefault="00000000" w:rsidRPr="00000000" w14:paraId="0000002E">
      <w:pPr>
        <w:ind w:firstLine="720"/>
        <w:rPr>
          <w:rFonts w:ascii="Lora" w:cs="Lora" w:eastAsia="Lora" w:hAnsi="Lora"/>
          <w:sz w:val="20"/>
          <w:szCs w:val="20"/>
        </w:rPr>
      </w:pPr>
      <w:r w:rsidDel="00000000" w:rsidR="00000000" w:rsidRPr="00000000">
        <w:rPr>
          <w:rtl w:val="0"/>
        </w:rPr>
      </w:r>
    </w:p>
    <w:p w:rsidR="00000000" w:rsidDel="00000000" w:rsidP="00000000" w:rsidRDefault="00000000" w:rsidRPr="00000000" w14:paraId="0000002F">
      <w:pPr>
        <w:shd w:fill="1e1e1e" w:val="clear"/>
        <w:spacing w:before="200" w:line="325.71428571428567" w:lineRule="auto"/>
        <w:ind w:firstLine="720"/>
        <w:rPr>
          <w:rFonts w:ascii="Lora" w:cs="Lora" w:eastAsia="Lora" w:hAnsi="Lora"/>
          <w:i w:val="1"/>
          <w:color w:val="d4d4d4"/>
          <w:sz w:val="20"/>
          <w:szCs w:val="20"/>
        </w:rPr>
      </w:pPr>
      <w:r w:rsidDel="00000000" w:rsidR="00000000" w:rsidRPr="00000000">
        <w:rPr>
          <w:rFonts w:ascii="Lora" w:cs="Lora" w:eastAsia="Lora" w:hAnsi="Lora"/>
          <w:i w:val="1"/>
          <w:color w:val="d4d4d4"/>
          <w:sz w:val="20"/>
          <w:szCs w:val="20"/>
          <w:rtl w:val="0"/>
        </w:rPr>
        <w:t xml:space="preserve">cmake ..</w:t>
      </w:r>
    </w:p>
    <w:p w:rsidR="00000000" w:rsidDel="00000000" w:rsidP="00000000" w:rsidRDefault="00000000" w:rsidRPr="00000000" w14:paraId="00000030">
      <w:pPr>
        <w:shd w:fill="1e1e1e" w:val="clear"/>
        <w:spacing w:line="325.71428571428567" w:lineRule="auto"/>
        <w:ind w:firstLine="720"/>
        <w:rPr>
          <w:rFonts w:ascii="Lora" w:cs="Lora" w:eastAsia="Lora" w:hAnsi="Lora"/>
          <w:i w:val="1"/>
          <w:color w:val="d4d4d4"/>
          <w:sz w:val="20"/>
          <w:szCs w:val="20"/>
        </w:rPr>
      </w:pPr>
      <w:r w:rsidDel="00000000" w:rsidR="00000000" w:rsidRPr="00000000">
        <w:rPr>
          <w:rFonts w:ascii="Lora" w:cs="Lora" w:eastAsia="Lora" w:hAnsi="Lora"/>
          <w:i w:val="1"/>
          <w:color w:val="d4d4d4"/>
          <w:sz w:val="20"/>
          <w:szCs w:val="20"/>
          <w:rtl w:val="0"/>
        </w:rPr>
        <w:t xml:space="preserve">make</w:t>
      </w:r>
    </w:p>
    <w:p w:rsidR="00000000" w:rsidDel="00000000" w:rsidP="00000000" w:rsidRDefault="00000000" w:rsidRPr="00000000" w14:paraId="00000031">
      <w:pPr>
        <w:shd w:fill="1e1e1e" w:val="clear"/>
        <w:spacing w:after="200" w:line="325.71428571428567" w:lineRule="auto"/>
        <w:ind w:firstLine="720"/>
        <w:rPr>
          <w:rFonts w:ascii="Lora" w:cs="Lora" w:eastAsia="Lora" w:hAnsi="Lora"/>
          <w:i w:val="1"/>
          <w:color w:val="d4d4d4"/>
          <w:sz w:val="20"/>
          <w:szCs w:val="20"/>
        </w:rPr>
      </w:pPr>
      <w:r w:rsidDel="00000000" w:rsidR="00000000" w:rsidRPr="00000000">
        <w:rPr>
          <w:rFonts w:ascii="Lora" w:cs="Lora" w:eastAsia="Lora" w:hAnsi="Lora"/>
          <w:i w:val="1"/>
          <w:color w:val="d4d4d4"/>
          <w:sz w:val="20"/>
          <w:szCs w:val="20"/>
          <w:rtl w:val="0"/>
        </w:rPr>
        <w:t xml:space="preserve">./ProjetBase/ProjetBase_FinalProject</w:t>
      </w:r>
    </w:p>
    <w:p w:rsidR="00000000" w:rsidDel="00000000" w:rsidP="00000000" w:rsidRDefault="00000000" w:rsidRPr="00000000" w14:paraId="00000032">
      <w:pPr>
        <w:ind w:left="0" w:firstLine="0"/>
        <w:rPr>
          <w:rFonts w:ascii="Lora" w:cs="Lora" w:eastAsia="Lora" w:hAnsi="Lora"/>
          <w:sz w:val="20"/>
          <w:szCs w:val="20"/>
        </w:rPr>
      </w:pPr>
      <w:r w:rsidDel="00000000" w:rsidR="00000000" w:rsidRPr="00000000">
        <w:rPr>
          <w:rtl w:val="0"/>
        </w:rPr>
      </w:r>
    </w:p>
    <w:p w:rsidR="00000000" w:rsidDel="00000000" w:rsidP="00000000" w:rsidRDefault="00000000" w:rsidRPr="00000000" w14:paraId="00000033">
      <w:pPr>
        <w:ind w:left="0" w:firstLine="0"/>
        <w:rPr>
          <w:rFonts w:ascii="Lora" w:cs="Lora" w:eastAsia="Lora" w:hAnsi="Lora"/>
          <w:sz w:val="20"/>
          <w:szCs w:val="20"/>
        </w:rPr>
      </w:pPr>
      <w:r w:rsidDel="00000000" w:rsidR="00000000" w:rsidRPr="00000000">
        <w:rPr>
          <w:rFonts w:ascii="Lora" w:cs="Lora" w:eastAsia="Lora" w:hAnsi="Lora"/>
          <w:sz w:val="20"/>
          <w:szCs w:val="20"/>
          <w:rtl w:val="0"/>
        </w:rPr>
        <w:tab/>
        <w:t xml:space="preserve">Notre projet est organisé de la même manière que dans les TP en général mais nous avons ajouté dans le dossier </w:t>
      </w:r>
      <w:r w:rsidDel="00000000" w:rsidR="00000000" w:rsidRPr="00000000">
        <w:rPr>
          <w:rFonts w:ascii="Lora" w:cs="Lora" w:eastAsia="Lora" w:hAnsi="Lora"/>
          <w:i w:val="1"/>
          <w:sz w:val="20"/>
          <w:szCs w:val="20"/>
          <w:rtl w:val="0"/>
        </w:rPr>
        <w:t xml:space="preserve">assets </w:t>
      </w:r>
      <w:r w:rsidDel="00000000" w:rsidR="00000000" w:rsidRPr="00000000">
        <w:rPr>
          <w:rFonts w:ascii="Lora" w:cs="Lora" w:eastAsia="Lora" w:hAnsi="Lora"/>
          <w:sz w:val="20"/>
          <w:szCs w:val="20"/>
          <w:rtl w:val="0"/>
        </w:rPr>
        <w:t xml:space="preserve">le dossier </w:t>
      </w:r>
      <w:r w:rsidDel="00000000" w:rsidR="00000000" w:rsidRPr="00000000">
        <w:rPr>
          <w:rFonts w:ascii="Lora" w:cs="Lora" w:eastAsia="Lora" w:hAnsi="Lora"/>
          <w:i w:val="1"/>
          <w:sz w:val="20"/>
          <w:szCs w:val="20"/>
          <w:rtl w:val="0"/>
        </w:rPr>
        <w:t xml:space="preserve">models </w:t>
      </w:r>
      <w:r w:rsidDel="00000000" w:rsidR="00000000" w:rsidRPr="00000000">
        <w:rPr>
          <w:rFonts w:ascii="Lora" w:cs="Lora" w:eastAsia="Lora" w:hAnsi="Lora"/>
          <w:sz w:val="20"/>
          <w:szCs w:val="20"/>
          <w:rtl w:val="0"/>
        </w:rPr>
        <w:t xml:space="preserve">qui regroupe tous nos modèles 3D utilisés dans le projet.</w:t>
      </w:r>
      <w:r w:rsidDel="00000000" w:rsidR="00000000" w:rsidRPr="00000000">
        <w:rPr>
          <w:rtl w:val="0"/>
        </w:rPr>
      </w:r>
    </w:p>
    <w:p w:rsidR="00000000" w:rsidDel="00000000" w:rsidP="00000000" w:rsidRDefault="00000000" w:rsidRPr="00000000" w14:paraId="00000034">
      <w:pPr>
        <w:rPr>
          <w:rFonts w:ascii="Lora" w:cs="Lora" w:eastAsia="Lora" w:hAnsi="Lora"/>
        </w:rPr>
      </w:pPr>
      <w:r w:rsidDel="00000000" w:rsidR="00000000" w:rsidRPr="00000000">
        <w:rPr>
          <w:rtl w:val="0"/>
        </w:rPr>
      </w:r>
    </w:p>
    <w:p w:rsidR="00000000" w:rsidDel="00000000" w:rsidP="00000000" w:rsidRDefault="00000000" w:rsidRPr="00000000" w14:paraId="00000035">
      <w:pPr>
        <w:pStyle w:val="Heading1"/>
        <w:rPr>
          <w:rFonts w:ascii="Lora" w:cs="Lora" w:eastAsia="Lora" w:hAnsi="Lora"/>
        </w:rPr>
      </w:pPr>
      <w:bookmarkStart w:colFirst="0" w:colLast="0" w:name="_9be1t0z5n9ze" w:id="5"/>
      <w:bookmarkEnd w:id="5"/>
      <w:r w:rsidDel="00000000" w:rsidR="00000000" w:rsidRPr="00000000">
        <w:rPr>
          <w:rFonts w:ascii="Lora" w:cs="Lora" w:eastAsia="Lora" w:hAnsi="Lora"/>
          <w:rtl w:val="0"/>
        </w:rPr>
        <w:t xml:space="preserve">Fonctionnalitées implémentées</w:t>
      </w:r>
    </w:p>
    <w:p w:rsidR="00000000" w:rsidDel="00000000" w:rsidP="00000000" w:rsidRDefault="00000000" w:rsidRPr="00000000" w14:paraId="00000036">
      <w:pPr>
        <w:rPr>
          <w:rFonts w:ascii="Lora" w:cs="Lora" w:eastAsia="Lora" w:hAnsi="Lora"/>
          <w:sz w:val="20"/>
          <w:szCs w:val="20"/>
        </w:rPr>
      </w:pPr>
      <w:r w:rsidDel="00000000" w:rsidR="00000000" w:rsidRPr="00000000">
        <w:rPr>
          <w:rtl w:val="0"/>
        </w:rPr>
      </w:r>
    </w:p>
    <w:p w:rsidR="00000000" w:rsidDel="00000000" w:rsidP="00000000" w:rsidRDefault="00000000" w:rsidRPr="00000000" w14:paraId="00000037">
      <w:pPr>
        <w:rPr>
          <w:rFonts w:ascii="Lora" w:cs="Lora" w:eastAsia="Lora" w:hAnsi="Lora"/>
          <w:sz w:val="20"/>
          <w:szCs w:val="20"/>
        </w:rPr>
      </w:pPr>
      <w:r w:rsidDel="00000000" w:rsidR="00000000" w:rsidRPr="00000000">
        <w:rPr>
          <w:rFonts w:ascii="Lora" w:cs="Lora" w:eastAsia="Lora" w:hAnsi="Lora"/>
          <w:sz w:val="20"/>
          <w:szCs w:val="20"/>
          <w:rtl w:val="0"/>
        </w:rPr>
        <w:tab/>
        <w:t xml:space="preserve">Nous avions besoin de faire certaines fonctionnalités pour </w:t>
      </w:r>
      <w:r w:rsidDel="00000000" w:rsidR="00000000" w:rsidRPr="00000000">
        <w:rPr>
          <w:sz w:val="20"/>
          <w:szCs w:val="20"/>
          <w:rtl w:val="0"/>
        </w:rPr>
        <w:t xml:space="preserve">réaliser </w:t>
      </w:r>
      <w:r w:rsidDel="00000000" w:rsidR="00000000" w:rsidRPr="00000000">
        <w:rPr>
          <w:rFonts w:ascii="Lora" w:cs="Lora" w:eastAsia="Lora" w:hAnsi="Lora"/>
          <w:sz w:val="20"/>
          <w:szCs w:val="20"/>
          <w:rtl w:val="0"/>
        </w:rPr>
        <w:t xml:space="preserve">ce projet : </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numPr>
          <w:ilvl w:val="0"/>
          <w:numId w:val="2"/>
        </w:numPr>
        <w:ind w:left="720" w:hanging="360"/>
        <w:rPr>
          <w:sz w:val="20"/>
          <w:szCs w:val="20"/>
        </w:rPr>
      </w:pPr>
      <w:r w:rsidDel="00000000" w:rsidR="00000000" w:rsidRPr="00000000">
        <w:rPr>
          <w:rFonts w:ascii="Lora" w:cs="Lora" w:eastAsia="Lora" w:hAnsi="Lora"/>
          <w:sz w:val="20"/>
          <w:szCs w:val="20"/>
          <w:u w:val="single"/>
          <w:rtl w:val="0"/>
        </w:rPr>
        <w:t xml:space="preserve">Une caméra mobile </w:t>
      </w:r>
      <w:r w:rsidDel="00000000" w:rsidR="00000000" w:rsidRPr="00000000">
        <w:rPr>
          <w:rFonts w:ascii="Lora" w:cs="Lora" w:eastAsia="Lora" w:hAnsi="Lora"/>
          <w:sz w:val="20"/>
          <w:szCs w:val="20"/>
          <w:rtl w:val="0"/>
        </w:rPr>
        <w:t xml:space="preserve">: Nous avons utilisé la caméra FreeFly pour ce projet. Notre caméra suit le wagon lorsque nous sommes positionnés dedans. Nous avons également la possibilité de bouger la caméra à la main pour que le personnage regarde autour de lui lorsqu’il se trouve dans le wagon</w:t>
      </w:r>
      <w:r w:rsidDel="00000000" w:rsidR="00000000" w:rsidRPr="00000000">
        <w:rPr>
          <w:sz w:val="20"/>
          <w:szCs w:val="20"/>
          <w:rtl w:val="0"/>
        </w:rPr>
        <w:t xml:space="preserve">. </w:t>
      </w:r>
      <w:r w:rsidDel="00000000" w:rsidR="00000000" w:rsidRPr="00000000">
        <w:rPr>
          <w:sz w:val="20"/>
          <w:szCs w:val="20"/>
          <w:rtl w:val="0"/>
        </w:rPr>
        <w:t xml:space="preserve">Si le lapin se trouve en dehors du wagon, il peut déplacer normalement dans le terrain.</w:t>
      </w: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2"/>
        </w:numPr>
        <w:ind w:left="720" w:hanging="360"/>
        <w:rPr>
          <w:sz w:val="20"/>
          <w:szCs w:val="20"/>
        </w:rPr>
      </w:pPr>
      <w:r w:rsidDel="00000000" w:rsidR="00000000" w:rsidRPr="00000000">
        <w:rPr>
          <w:sz w:val="20"/>
          <w:szCs w:val="20"/>
          <w:u w:val="single"/>
          <w:rtl w:val="0"/>
        </w:rPr>
        <w:t xml:space="preserve">Deux objets texturés </w:t>
      </w:r>
      <w:r w:rsidDel="00000000" w:rsidR="00000000" w:rsidRPr="00000000">
        <w:rPr>
          <w:sz w:val="20"/>
          <w:szCs w:val="20"/>
          <w:rtl w:val="0"/>
        </w:rPr>
        <w:t xml:space="preserve">: Nous avons plusieurs objets dans notre monde comme les différentes œuvres d’art, les personnages principaux et secondaires ainsi que le chariot. Nos objets ont tous une texture.</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numPr>
          <w:ilvl w:val="0"/>
          <w:numId w:val="2"/>
        </w:numPr>
        <w:ind w:left="720" w:hanging="360"/>
        <w:rPr>
          <w:sz w:val="20"/>
          <w:szCs w:val="20"/>
        </w:rPr>
      </w:pPr>
      <w:r w:rsidDel="00000000" w:rsidR="00000000" w:rsidRPr="00000000">
        <w:rPr>
          <w:sz w:val="20"/>
          <w:szCs w:val="20"/>
          <w:u w:val="single"/>
          <w:rtl w:val="0"/>
        </w:rPr>
        <w:t xml:space="preserve">Terrain </w:t>
      </w:r>
      <w:r w:rsidDel="00000000" w:rsidR="00000000" w:rsidRPr="00000000">
        <w:rPr>
          <w:sz w:val="20"/>
          <w:szCs w:val="20"/>
          <w:rtl w:val="0"/>
        </w:rPr>
        <w:t xml:space="preserve">: Nous avons modélisé un terrain très simple qui est notre musée. Il y a donc un décor, des murs et un sol.</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numPr>
          <w:ilvl w:val="0"/>
          <w:numId w:val="2"/>
        </w:numPr>
        <w:ind w:left="720" w:hanging="360"/>
        <w:rPr>
          <w:sz w:val="20"/>
          <w:szCs w:val="20"/>
        </w:rPr>
      </w:pPr>
      <w:r w:rsidDel="00000000" w:rsidR="00000000" w:rsidRPr="00000000">
        <w:rPr>
          <w:sz w:val="20"/>
          <w:szCs w:val="20"/>
          <w:u w:val="single"/>
          <w:rtl w:val="0"/>
        </w:rPr>
        <w:t xml:space="preserve">Deux sources de lumières </w:t>
      </w:r>
      <w:r w:rsidDel="00000000" w:rsidR="00000000" w:rsidRPr="00000000">
        <w:rPr>
          <w:sz w:val="20"/>
          <w:szCs w:val="20"/>
          <w:rtl w:val="0"/>
        </w:rPr>
        <w:t xml:space="preserve">: Nous avons mis deux sources de lumières. Une lumière directionnelle tel que le soleil ainsi qu’une lumière ponctuelle. Nous avons une light directionnelle dirigée vers la sculpture murale Bacchante et une autre lumière ponctuelle qui est positionnée sur la caméra, de sorte à éclairer un peu les zones observées.</w:t>
      </w:r>
      <w:r w:rsidDel="00000000" w:rsidR="00000000" w:rsidRPr="00000000">
        <w:rPr>
          <w:rtl w:val="0"/>
        </w:rPr>
      </w:r>
    </w:p>
    <w:p w:rsidR="00000000" w:rsidDel="00000000" w:rsidP="00000000" w:rsidRDefault="00000000" w:rsidRPr="00000000" w14:paraId="00000040">
      <w:pPr>
        <w:ind w:left="0" w:firstLine="0"/>
        <w:rPr>
          <w:sz w:val="20"/>
          <w:szCs w:val="20"/>
        </w:rPr>
      </w:pPr>
      <w:r w:rsidDel="00000000" w:rsidR="00000000" w:rsidRPr="00000000">
        <w:rPr>
          <w:rtl w:val="0"/>
        </w:rPr>
      </w:r>
    </w:p>
    <w:p w:rsidR="00000000" w:rsidDel="00000000" w:rsidP="00000000" w:rsidRDefault="00000000" w:rsidRPr="00000000" w14:paraId="00000041">
      <w:pPr>
        <w:numPr>
          <w:ilvl w:val="0"/>
          <w:numId w:val="2"/>
        </w:numPr>
        <w:ind w:left="720" w:hanging="360"/>
        <w:rPr>
          <w:sz w:val="20"/>
          <w:szCs w:val="20"/>
        </w:rPr>
      </w:pPr>
      <w:r w:rsidDel="00000000" w:rsidR="00000000" w:rsidRPr="00000000">
        <w:rPr>
          <w:sz w:val="20"/>
          <w:szCs w:val="20"/>
          <w:u w:val="single"/>
          <w:rtl w:val="0"/>
        </w:rPr>
        <w:t xml:space="preserve">Un Rollercoaster contenant un virage :</w:t>
      </w:r>
      <w:r w:rsidDel="00000000" w:rsidR="00000000" w:rsidRPr="00000000">
        <w:rPr>
          <w:sz w:val="20"/>
          <w:szCs w:val="20"/>
          <w:rtl w:val="0"/>
        </w:rPr>
        <w:t xml:space="preserve"> Nous avons modélisé notre parcours avec des rails en forme de lapin. Il y a donc plusieurs virages dans notre décor. Le rollercoaster est construit à l’aide d’une spline sur blender et est accessible à partir de son fichier .obj.</w:t>
      </w:r>
      <w:r w:rsidDel="00000000" w:rsidR="00000000" w:rsidRPr="00000000">
        <w:rPr>
          <w:rtl w:val="0"/>
        </w:rPr>
      </w:r>
    </w:p>
    <w:p w:rsidR="00000000" w:rsidDel="00000000" w:rsidP="00000000" w:rsidRDefault="00000000" w:rsidRPr="00000000" w14:paraId="00000042">
      <w:pPr>
        <w:ind w:left="0" w:firstLine="0"/>
        <w:rPr>
          <w:sz w:val="20"/>
          <w:szCs w:val="20"/>
        </w:rPr>
      </w:pPr>
      <w:r w:rsidDel="00000000" w:rsidR="00000000" w:rsidRPr="00000000">
        <w:rPr>
          <w:rtl w:val="0"/>
        </w:rPr>
      </w:r>
    </w:p>
    <w:p w:rsidR="00000000" w:rsidDel="00000000" w:rsidP="00000000" w:rsidRDefault="00000000" w:rsidRPr="00000000" w14:paraId="00000043">
      <w:pPr>
        <w:numPr>
          <w:ilvl w:val="0"/>
          <w:numId w:val="2"/>
        </w:numPr>
        <w:ind w:left="720" w:hanging="360"/>
        <w:rPr>
          <w:sz w:val="20"/>
          <w:szCs w:val="20"/>
        </w:rPr>
      </w:pPr>
      <w:r w:rsidDel="00000000" w:rsidR="00000000" w:rsidRPr="00000000">
        <w:rPr>
          <w:sz w:val="20"/>
          <w:szCs w:val="20"/>
          <w:u w:val="single"/>
          <w:rtl w:val="0"/>
        </w:rPr>
        <w:t xml:space="preserve">Un wagon :</w:t>
      </w:r>
      <w:r w:rsidDel="00000000" w:rsidR="00000000" w:rsidRPr="00000000">
        <w:rPr>
          <w:sz w:val="20"/>
          <w:szCs w:val="20"/>
          <w:rtl w:val="0"/>
        </w:rPr>
        <w:t xml:space="preserve"> Nous avons modélisé sur Blender un wagon qui sera posé sur les rails. Notre wagon suit le parcours et le sens des rails pour avoir une trajectoire réaliste au maximum.</w:t>
      </w:r>
    </w:p>
    <w:p w:rsidR="00000000" w:rsidDel="00000000" w:rsidP="00000000" w:rsidRDefault="00000000" w:rsidRPr="00000000" w14:paraId="00000044">
      <w:pPr>
        <w:ind w:left="720" w:firstLine="0"/>
        <w:rPr>
          <w:sz w:val="20"/>
          <w:szCs w:val="20"/>
        </w:rPr>
      </w:pPr>
      <w:r w:rsidDel="00000000" w:rsidR="00000000" w:rsidRPr="00000000">
        <w:rPr>
          <w:rtl w:val="0"/>
        </w:rPr>
      </w:r>
    </w:p>
    <w:p w:rsidR="00000000" w:rsidDel="00000000" w:rsidP="00000000" w:rsidRDefault="00000000" w:rsidRPr="00000000" w14:paraId="00000045">
      <w:pPr>
        <w:numPr>
          <w:ilvl w:val="0"/>
          <w:numId w:val="2"/>
        </w:numPr>
        <w:ind w:left="720" w:hanging="360"/>
        <w:rPr>
          <w:sz w:val="20"/>
          <w:szCs w:val="20"/>
        </w:rPr>
      </w:pPr>
      <w:r w:rsidDel="00000000" w:rsidR="00000000" w:rsidRPr="00000000">
        <w:rPr>
          <w:sz w:val="20"/>
          <w:szCs w:val="20"/>
          <w:u w:val="single"/>
          <w:rtl w:val="0"/>
        </w:rPr>
        <w:t xml:space="preserve">Un mode jour nuit :</w:t>
      </w:r>
      <w:r w:rsidDel="00000000" w:rsidR="00000000" w:rsidRPr="00000000">
        <w:rPr>
          <w:sz w:val="20"/>
          <w:szCs w:val="20"/>
          <w:rtl w:val="0"/>
        </w:rPr>
        <w:t xml:space="preserve"> Nous avons considéré le mode nuit comme une absence de directional light, et le mode jour comme sa présence.</w:t>
      </w:r>
    </w:p>
    <w:p w:rsidR="00000000" w:rsidDel="00000000" w:rsidP="00000000" w:rsidRDefault="00000000" w:rsidRPr="00000000" w14:paraId="00000046">
      <w:pPr>
        <w:ind w:left="0" w:firstLine="0"/>
        <w:rPr>
          <w:sz w:val="20"/>
          <w:szCs w:val="20"/>
        </w:rPr>
      </w:pPr>
      <w:r w:rsidDel="00000000" w:rsidR="00000000" w:rsidRPr="00000000">
        <w:rPr>
          <w:rtl w:val="0"/>
        </w:rPr>
      </w:r>
    </w:p>
    <w:p w:rsidR="00000000" w:rsidDel="00000000" w:rsidP="00000000" w:rsidRDefault="00000000" w:rsidRPr="00000000" w14:paraId="00000047">
      <w:pPr>
        <w:ind w:left="0" w:firstLine="0"/>
        <w:rPr>
          <w:sz w:val="20"/>
          <w:szCs w:val="20"/>
        </w:rPr>
      </w:pPr>
      <w:r w:rsidDel="00000000" w:rsidR="00000000" w:rsidRPr="00000000">
        <w:rPr>
          <w:sz w:val="20"/>
          <w:szCs w:val="20"/>
          <w:rtl w:val="0"/>
        </w:rPr>
        <w:tab/>
        <w:t xml:space="preserve">Pour ajouter toutes ces fonctionnalités nous avons ajouté plusieurs choses. Nous avons par exemple dû ajouter des fichiers dans glimac qui se nomme objloader.cpp et objloader.hpp qui permettent de lire les fichiers .obj que nous avons créés sur Blender et de les ouvrir pour les mettre dans notre décor</w:t>
      </w:r>
      <m:oMath>
        <m:sSup>
          <m:sSupPr>
            <m:ctrlPr>
              <w:rPr>
                <w:color w:val="1155cc"/>
                <w:sz w:val="20"/>
                <w:szCs w:val="20"/>
              </w:rPr>
            </m:ctrlPr>
          </m:sSupPr>
          <m:e/>
          <m:sup>
            <m:r>
              <w:rPr>
                <w:color w:val="1155cc"/>
                <w:sz w:val="20"/>
                <w:szCs w:val="20"/>
              </w:rPr>
              <m:t xml:space="preserve">[1]</m:t>
            </m:r>
          </m:sup>
        </m:sSup>
      </m:oMath>
      <w:r w:rsidDel="00000000" w:rsidR="00000000" w:rsidRPr="00000000">
        <w:rPr>
          <w:sz w:val="20"/>
          <w:szCs w:val="20"/>
          <w:rtl w:val="0"/>
        </w:rPr>
        <w:t xml:space="preserve">. </w:t>
      </w:r>
    </w:p>
    <w:p w:rsidR="00000000" w:rsidDel="00000000" w:rsidP="00000000" w:rsidRDefault="00000000" w:rsidRPr="00000000" w14:paraId="00000048">
      <w:pPr>
        <w:ind w:left="0" w:firstLine="0"/>
        <w:rPr>
          <w:sz w:val="20"/>
          <w:szCs w:val="20"/>
        </w:rPr>
      </w:pPr>
      <w:r w:rsidDel="00000000" w:rsidR="00000000" w:rsidRPr="00000000">
        <w:rPr>
          <w:rtl w:val="0"/>
        </w:rPr>
      </w:r>
    </w:p>
    <w:p w:rsidR="00000000" w:rsidDel="00000000" w:rsidP="00000000" w:rsidRDefault="00000000" w:rsidRPr="00000000" w14:paraId="00000049">
      <w:pPr>
        <w:ind w:left="0" w:firstLine="0"/>
        <w:rPr>
          <w:rFonts w:ascii="Lora" w:cs="Lora" w:eastAsia="Lora" w:hAnsi="Lora"/>
          <w:b w:val="1"/>
          <w:sz w:val="20"/>
          <w:szCs w:val="20"/>
        </w:rPr>
      </w:pPr>
      <w:r w:rsidDel="00000000" w:rsidR="00000000" w:rsidRPr="00000000">
        <w:rPr>
          <w:rFonts w:ascii="Lora" w:cs="Lora" w:eastAsia="Lora" w:hAnsi="Lora"/>
          <w:b w:val="1"/>
          <w:sz w:val="20"/>
          <w:szCs w:val="20"/>
          <w:rtl w:val="0"/>
        </w:rPr>
        <w:t xml:space="preserve">Remarques : </w:t>
      </w:r>
    </w:p>
    <w:p w:rsidR="00000000" w:rsidDel="00000000" w:rsidP="00000000" w:rsidRDefault="00000000" w:rsidRPr="00000000" w14:paraId="0000004A">
      <w:pPr>
        <w:ind w:left="0" w:firstLine="0"/>
        <w:rPr>
          <w:rFonts w:ascii="Lora" w:cs="Lora" w:eastAsia="Lora" w:hAnsi="Lora"/>
          <w:sz w:val="28"/>
          <w:szCs w:val="28"/>
        </w:rPr>
      </w:pPr>
      <w:r w:rsidDel="00000000" w:rsidR="00000000" w:rsidRPr="00000000">
        <w:rPr>
          <w:rFonts w:ascii="Lora" w:cs="Lora" w:eastAsia="Lora" w:hAnsi="Lora"/>
          <w:sz w:val="20"/>
          <w:szCs w:val="20"/>
          <w:rtl w:val="0"/>
        </w:rPr>
        <w:t xml:space="preserve">Les modèles 3D et textures sont insérés de façon brute, utilisant un parser implémenté soi-même, en raison de problèmes irrésolus d’utilisation de la librairie Assimp.</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tdeas58vjpsa" w:id="6"/>
      <w:bookmarkEnd w:id="6"/>
      <w:r w:rsidDel="00000000" w:rsidR="00000000" w:rsidRPr="00000000">
        <w:rPr>
          <w:rFonts w:ascii="Lora" w:cs="Lora" w:eastAsia="Lora" w:hAnsi="Lora"/>
          <w:sz w:val="30"/>
          <w:szCs w:val="30"/>
          <w:rtl w:val="0"/>
        </w:rPr>
        <w:t xml:space="preserve">Sources</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color w:val="4a86e8"/>
        </w:rPr>
      </w:pPr>
      <w:r w:rsidDel="00000000" w:rsidR="00000000" w:rsidRPr="00000000">
        <w:rPr>
          <w:color w:val="1155cc"/>
          <w:sz w:val="20"/>
          <w:szCs w:val="20"/>
          <w:rtl w:val="0"/>
        </w:rPr>
        <w:t xml:space="preserve">[1] :  </w:t>
      </w:r>
      <w:hyperlink r:id="rId11">
        <w:r w:rsidDel="00000000" w:rsidR="00000000" w:rsidRPr="00000000">
          <w:rPr>
            <w:color w:val="1155cc"/>
            <w:sz w:val="20"/>
            <w:szCs w:val="20"/>
            <w:u w:val="single"/>
            <w:rtl w:val="0"/>
          </w:rPr>
          <w:t xml:space="preserve">http://www.opengl-tutorial.org/beginners-tutorials/tutorial-7-model-loading/</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Montserrat" w:cs="Montserrat" w:eastAsia="Montserrat" w:hAnsi="Montserrat"/>
      <w:b w:val="1"/>
      <w:i w:val="1"/>
      <w:color w:val="20124d"/>
      <w:sz w:val="32"/>
      <w:szCs w:val="32"/>
    </w:rPr>
  </w:style>
  <w:style w:type="paragraph" w:styleId="Heading2">
    <w:name w:val="heading 2"/>
    <w:basedOn w:val="Normal"/>
    <w:next w:val="Normal"/>
    <w:pPr>
      <w:keepNext w:val="1"/>
      <w:keepLines w:val="1"/>
      <w:jc w:val="center"/>
    </w:pPr>
    <w:rPr>
      <w:rFonts w:ascii="Montserrat" w:cs="Montserrat" w:eastAsia="Montserrat" w:hAnsi="Montserrat"/>
      <w:b w:val="1"/>
      <w:i w:val="1"/>
      <w:color w:val="351c75"/>
      <w:sz w:val="26"/>
      <w:szCs w:val="26"/>
    </w:rPr>
  </w:style>
  <w:style w:type="paragraph" w:styleId="Heading3">
    <w:name w:val="heading 3"/>
    <w:basedOn w:val="Normal"/>
    <w:next w:val="Normal"/>
    <w:pPr>
      <w:keepNext w:val="1"/>
      <w:keepLines w:val="1"/>
      <w:spacing w:after="80" w:before="320" w:lineRule="auto"/>
      <w:ind w:left="720" w:firstLine="0"/>
      <w:jc w:val="center"/>
    </w:pPr>
    <w:rPr>
      <w:rFonts w:ascii="Montserrat" w:cs="Montserrat" w:eastAsia="Montserrat" w:hAnsi="Montserrat"/>
      <w:color w:val="07376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Montserrat ExtraBold" w:cs="Montserrat ExtraBold" w:eastAsia="Montserrat ExtraBold" w:hAnsi="Montserrat ExtraBold"/>
      <w:i w:val="1"/>
      <w:color w:val="20124d"/>
      <w:sz w:val="30"/>
      <w:szCs w:val="30"/>
    </w:rPr>
  </w:style>
  <w:style w:type="paragraph" w:styleId="Subtitle">
    <w:name w:val="Subtitle"/>
    <w:basedOn w:val="Normal"/>
    <w:next w:val="Normal"/>
    <w:pPr>
      <w:keepNext w:val="1"/>
      <w:keepLines w:val="1"/>
    </w:pPr>
    <w:rPr>
      <w:rFonts w:ascii="Montserrat" w:cs="Montserrat" w:eastAsia="Montserrat" w:hAnsi="Montserrat"/>
      <w:i w:val="1"/>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opengl-tutorial.org/beginners-tutorials/tutorial-7-model-loading/" TargetMode="Externa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