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B9B99">
      <w:pPr>
        <w:pStyle w:val="2"/>
        <w:spacing w:line="243" w:lineRule="auto"/>
      </w:pPr>
    </w:p>
    <w:p w14:paraId="55FB6043">
      <w:pPr>
        <w:pStyle w:val="2"/>
        <w:spacing w:line="243" w:lineRule="auto"/>
      </w:pPr>
    </w:p>
    <w:p w14:paraId="36FE1AEB">
      <w:pPr>
        <w:pStyle w:val="2"/>
        <w:spacing w:line="244" w:lineRule="auto"/>
      </w:pPr>
    </w:p>
    <w:p w14:paraId="53C3EF5A">
      <w:pPr>
        <w:pStyle w:val="2"/>
        <w:spacing w:line="244" w:lineRule="auto"/>
      </w:pPr>
    </w:p>
    <w:p w14:paraId="39A56BD0">
      <w:pPr>
        <w:pStyle w:val="2"/>
        <w:spacing w:line="244" w:lineRule="auto"/>
      </w:pPr>
    </w:p>
    <w:p w14:paraId="65913991">
      <w:pPr>
        <w:pStyle w:val="2"/>
        <w:spacing w:line="244" w:lineRule="auto"/>
      </w:pPr>
    </w:p>
    <w:p w14:paraId="1D50B8B8">
      <w:pPr>
        <w:pStyle w:val="2"/>
        <w:spacing w:line="244" w:lineRule="auto"/>
      </w:pPr>
    </w:p>
    <w:p w14:paraId="4CE86227">
      <w:pPr>
        <w:pStyle w:val="2"/>
        <w:spacing w:line="244" w:lineRule="auto"/>
      </w:pPr>
    </w:p>
    <w:p w14:paraId="522311CC">
      <w:pPr>
        <w:pStyle w:val="2"/>
        <w:spacing w:line="244" w:lineRule="auto"/>
      </w:pPr>
    </w:p>
    <w:p w14:paraId="4D4BAA2A">
      <w:pPr>
        <w:pStyle w:val="2"/>
        <w:spacing w:line="244" w:lineRule="auto"/>
      </w:pPr>
    </w:p>
    <w:p w14:paraId="4F20292C">
      <w:pPr>
        <w:pStyle w:val="2"/>
        <w:spacing w:line="244" w:lineRule="auto"/>
      </w:pPr>
    </w:p>
    <w:p w14:paraId="7C783A47">
      <w:pPr>
        <w:pStyle w:val="2"/>
        <w:spacing w:line="244" w:lineRule="auto"/>
      </w:pPr>
    </w:p>
    <w:p w14:paraId="6D412E6D">
      <w:pPr>
        <w:pStyle w:val="2"/>
        <w:spacing w:line="244" w:lineRule="auto"/>
      </w:pPr>
    </w:p>
    <w:p w14:paraId="7B27BF60">
      <w:pPr>
        <w:pStyle w:val="2"/>
        <w:spacing w:line="244" w:lineRule="auto"/>
      </w:pPr>
    </w:p>
    <w:p w14:paraId="44D5F755">
      <w:pPr>
        <w:pStyle w:val="2"/>
        <w:spacing w:line="244" w:lineRule="auto"/>
      </w:pPr>
    </w:p>
    <w:p w14:paraId="3942EC23">
      <w:pPr>
        <w:pStyle w:val="2"/>
        <w:spacing w:line="244" w:lineRule="auto"/>
      </w:pPr>
    </w:p>
    <w:p w14:paraId="18BE5195">
      <w:pPr>
        <w:pStyle w:val="2"/>
        <w:spacing w:line="244" w:lineRule="auto"/>
      </w:pPr>
    </w:p>
    <w:p w14:paraId="247431BE">
      <w:pPr>
        <w:pStyle w:val="2"/>
        <w:spacing w:line="244" w:lineRule="auto"/>
      </w:pPr>
    </w:p>
    <w:p w14:paraId="37FF43C2">
      <w:pPr>
        <w:pStyle w:val="2"/>
        <w:spacing w:line="244" w:lineRule="auto"/>
      </w:pPr>
    </w:p>
    <w:p w14:paraId="49B0A056">
      <w:pPr>
        <w:pStyle w:val="2"/>
        <w:spacing w:line="244" w:lineRule="auto"/>
      </w:pPr>
      <w:bookmarkStart w:id="0" w:name="_GoBack"/>
      <w:bookmarkEnd w:id="0"/>
    </w:p>
    <w:p w14:paraId="45B74E6B">
      <w:pPr>
        <w:spacing w:before="197" w:line="186" w:lineRule="auto"/>
        <w:ind w:left="2830"/>
        <w:outlineLvl w:val="0"/>
        <w:rPr>
          <w:rFonts w:ascii="微软雅黑" w:hAnsi="微软雅黑" w:eastAsia="微软雅黑" w:cs="微软雅黑"/>
          <w:sz w:val="46"/>
          <w:szCs w:val="46"/>
        </w:rPr>
      </w:pPr>
      <w:r>
        <w:rPr>
          <w:rFonts w:ascii="微软雅黑" w:hAnsi="微软雅黑" w:eastAsia="微软雅黑" w:cs="微软雅黑"/>
          <w:b/>
          <w:bCs/>
          <w:color w:val="223559"/>
          <w:spacing w:val="-1"/>
          <w:sz w:val="46"/>
          <w:szCs w:val="46"/>
        </w:rPr>
        <w:t xml:space="preserve">2 0 2 </w:t>
      </w:r>
      <w:r>
        <w:rPr>
          <w:rFonts w:hint="eastAsia" w:ascii="微软雅黑" w:hAnsi="微软雅黑" w:eastAsia="微软雅黑" w:cs="微软雅黑"/>
          <w:b/>
          <w:bCs/>
          <w:color w:val="223559"/>
          <w:spacing w:val="-1"/>
          <w:sz w:val="46"/>
          <w:szCs w:val="46"/>
          <w:lang w:val="en-US" w:eastAsia="zh-CN"/>
        </w:rPr>
        <w:t>5</w:t>
      </w:r>
      <w:r>
        <w:rPr>
          <w:rFonts w:ascii="微软雅黑" w:hAnsi="微软雅黑" w:eastAsia="微软雅黑" w:cs="微软雅黑"/>
          <w:b/>
          <w:bCs/>
          <w:color w:val="223559"/>
          <w:spacing w:val="113"/>
          <w:sz w:val="46"/>
          <w:szCs w:val="46"/>
        </w:rPr>
        <w:t xml:space="preserve"> </w:t>
      </w:r>
      <w:r>
        <w:rPr>
          <w:rFonts w:ascii="微软雅黑" w:hAnsi="微软雅黑" w:eastAsia="微软雅黑" w:cs="微软雅黑"/>
          <w:b/>
          <w:bCs/>
          <w:color w:val="223559"/>
          <w:spacing w:val="-1"/>
          <w:sz w:val="46"/>
          <w:szCs w:val="46"/>
        </w:rPr>
        <w:t>消</w:t>
      </w:r>
      <w:r>
        <w:rPr>
          <w:rFonts w:ascii="微软雅黑" w:hAnsi="微软雅黑" w:eastAsia="微软雅黑" w:cs="微软雅黑"/>
          <w:b/>
          <w:bCs/>
          <w:color w:val="223559"/>
          <w:spacing w:val="65"/>
          <w:sz w:val="46"/>
          <w:szCs w:val="46"/>
        </w:rPr>
        <w:t xml:space="preserve"> </w:t>
      </w:r>
      <w:r>
        <w:rPr>
          <w:rFonts w:ascii="微软雅黑" w:hAnsi="微软雅黑" w:eastAsia="微软雅黑" w:cs="微软雅黑"/>
          <w:b/>
          <w:bCs/>
          <w:color w:val="223559"/>
          <w:spacing w:val="-1"/>
          <w:sz w:val="46"/>
          <w:szCs w:val="46"/>
        </w:rPr>
        <w:t>防 设 施 操 作</w:t>
      </w:r>
      <w:r>
        <w:rPr>
          <w:rFonts w:ascii="微软雅黑" w:hAnsi="微软雅黑" w:eastAsia="微软雅黑" w:cs="微软雅黑"/>
          <w:b/>
          <w:bCs/>
          <w:color w:val="223559"/>
          <w:spacing w:val="34"/>
          <w:sz w:val="46"/>
          <w:szCs w:val="46"/>
        </w:rPr>
        <w:t xml:space="preserve"> </w:t>
      </w:r>
      <w:r>
        <w:rPr>
          <w:rFonts w:ascii="微软雅黑" w:hAnsi="微软雅黑" w:eastAsia="微软雅黑" w:cs="微软雅黑"/>
          <w:b/>
          <w:bCs/>
          <w:color w:val="223559"/>
          <w:spacing w:val="-1"/>
          <w:sz w:val="46"/>
          <w:szCs w:val="46"/>
        </w:rPr>
        <w:t>员</w:t>
      </w:r>
    </w:p>
    <w:p w14:paraId="6AA93580">
      <w:pPr>
        <w:spacing w:before="770" w:line="184" w:lineRule="auto"/>
        <w:ind w:left="1192"/>
        <w:outlineLvl w:val="0"/>
        <w:rPr>
          <w:rFonts w:ascii="微软雅黑" w:hAnsi="微软雅黑" w:eastAsia="微软雅黑" w:cs="微软雅黑"/>
          <w:sz w:val="142"/>
          <w:szCs w:val="142"/>
        </w:rPr>
      </w:pPr>
      <w:r>
        <w:rPr>
          <w:rFonts w:ascii="微软雅黑" w:hAnsi="微软雅黑" w:eastAsia="微软雅黑" w:cs="微软雅黑"/>
          <w:b/>
          <w:bCs/>
          <w:color w:val="C93640"/>
          <w:spacing w:val="169"/>
          <w:sz w:val="142"/>
          <w:szCs w:val="142"/>
        </w:rPr>
        <w:t>小白速记手册</w:t>
      </w:r>
    </w:p>
    <w:p w14:paraId="2B765BC9">
      <w:pPr>
        <w:pStyle w:val="2"/>
        <w:spacing w:line="251" w:lineRule="auto"/>
      </w:pPr>
    </w:p>
    <w:p w14:paraId="3572598A">
      <w:pPr>
        <w:pStyle w:val="2"/>
        <w:spacing w:line="251" w:lineRule="auto"/>
      </w:pPr>
    </w:p>
    <w:p w14:paraId="39FBF2A9">
      <w:pPr>
        <w:pStyle w:val="2"/>
        <w:spacing w:line="251" w:lineRule="auto"/>
      </w:pPr>
    </w:p>
    <w:p w14:paraId="0F00A6B7">
      <w:pPr>
        <w:pStyle w:val="2"/>
        <w:spacing w:line="252" w:lineRule="auto"/>
      </w:pPr>
    </w:p>
    <w:p w14:paraId="7A309081">
      <w:pPr>
        <w:pStyle w:val="2"/>
        <w:spacing w:line="252" w:lineRule="auto"/>
      </w:pPr>
    </w:p>
    <w:p w14:paraId="183E778D">
      <w:pPr>
        <w:pStyle w:val="2"/>
        <w:spacing w:line="252" w:lineRule="auto"/>
      </w:pPr>
    </w:p>
    <w:p w14:paraId="1D2EF9DC">
      <w:pPr>
        <w:pStyle w:val="2"/>
        <w:spacing w:line="252" w:lineRule="auto"/>
      </w:pPr>
    </w:p>
    <w:p w14:paraId="6D9557D7">
      <w:pPr>
        <w:pStyle w:val="2"/>
        <w:spacing w:line="252" w:lineRule="auto"/>
      </w:pPr>
    </w:p>
    <w:p w14:paraId="5F76E6F3">
      <w:pPr>
        <w:pStyle w:val="2"/>
        <w:spacing w:line="252" w:lineRule="auto"/>
      </w:pPr>
    </w:p>
    <w:p w14:paraId="1F4FE730">
      <w:pPr>
        <w:pStyle w:val="2"/>
        <w:spacing w:line="252" w:lineRule="auto"/>
      </w:pPr>
    </w:p>
    <w:p w14:paraId="256321D7">
      <w:pPr>
        <w:pStyle w:val="2"/>
        <w:spacing w:line="252" w:lineRule="auto"/>
      </w:pPr>
    </w:p>
    <w:p w14:paraId="436BEE0C">
      <w:pPr>
        <w:pStyle w:val="2"/>
        <w:spacing w:line="252" w:lineRule="auto"/>
      </w:pPr>
    </w:p>
    <w:p w14:paraId="71F893F1">
      <w:pPr>
        <w:pStyle w:val="2"/>
        <w:spacing w:line="252" w:lineRule="auto"/>
      </w:pPr>
    </w:p>
    <w:p w14:paraId="25359F72">
      <w:pPr>
        <w:pStyle w:val="2"/>
        <w:spacing w:line="252" w:lineRule="auto"/>
      </w:pPr>
    </w:p>
    <w:p w14:paraId="3D4303E9">
      <w:pPr>
        <w:pStyle w:val="2"/>
        <w:spacing w:line="252" w:lineRule="auto"/>
      </w:pPr>
    </w:p>
    <w:p w14:paraId="483D4E9B">
      <w:pPr>
        <w:pStyle w:val="2"/>
        <w:spacing w:line="252" w:lineRule="auto"/>
      </w:pPr>
    </w:p>
    <w:p w14:paraId="6F31B75F">
      <w:pPr>
        <w:pStyle w:val="2"/>
        <w:spacing w:line="252" w:lineRule="auto"/>
      </w:pPr>
    </w:p>
    <w:p w14:paraId="202F1B71">
      <w:pPr>
        <w:pStyle w:val="2"/>
        <w:spacing w:line="252" w:lineRule="auto"/>
      </w:pPr>
    </w:p>
    <w:p w14:paraId="3FB4B9A7">
      <w:pPr>
        <w:pStyle w:val="2"/>
        <w:spacing w:line="252" w:lineRule="auto"/>
      </w:pPr>
    </w:p>
    <w:p w14:paraId="1A09ADD8">
      <w:pPr>
        <w:spacing w:before="120" w:line="184" w:lineRule="auto"/>
        <w:ind w:left="4307"/>
        <w:rPr>
          <w:rFonts w:ascii="微软雅黑" w:hAnsi="微软雅黑" w:eastAsia="微软雅黑" w:cs="微软雅黑"/>
          <w:sz w:val="28"/>
          <w:szCs w:val="28"/>
        </w:rPr>
      </w:pPr>
      <w:r>
        <w:rPr>
          <w:rFonts w:ascii="微软雅黑" w:hAnsi="微软雅黑" w:eastAsia="微软雅黑" w:cs="微软雅黑"/>
          <w:b/>
          <w:bCs/>
          <w:color w:val="C00000"/>
          <w:spacing w:val="18"/>
          <w:sz w:val="28"/>
          <w:szCs w:val="28"/>
        </w:rPr>
        <w:t>·优路教育消防教研院 ·</w:t>
      </w:r>
    </w:p>
    <w:p w14:paraId="0DD19E02">
      <w:pPr>
        <w:spacing w:line="184" w:lineRule="auto"/>
        <w:rPr>
          <w:rFonts w:ascii="微软雅黑" w:hAnsi="微软雅黑" w:eastAsia="微软雅黑" w:cs="微软雅黑"/>
          <w:sz w:val="28"/>
          <w:szCs w:val="28"/>
        </w:rPr>
        <w:sectPr>
          <w:headerReference r:id="rId5" w:type="default"/>
          <w:pgSz w:w="11906" w:h="16840"/>
          <w:pgMar w:top="400" w:right="0" w:bottom="0" w:left="0" w:header="0" w:footer="0" w:gutter="0"/>
          <w:cols w:space="720" w:num="1"/>
        </w:sectPr>
      </w:pPr>
    </w:p>
    <w:p w14:paraId="19DB0FAE">
      <w:pPr>
        <w:pStyle w:val="2"/>
        <w:spacing w:line="300" w:lineRule="auto"/>
      </w:pPr>
    </w:p>
    <w:p w14:paraId="63AC3794">
      <w:pPr>
        <w:pStyle w:val="2"/>
        <w:spacing w:line="300" w:lineRule="auto"/>
      </w:pPr>
    </w:p>
    <w:p w14:paraId="6AACE245">
      <w:pPr>
        <w:spacing w:line="589" w:lineRule="exact"/>
        <w:ind w:firstLine="251"/>
      </w:pPr>
      <w:r>
        <w:rPr>
          <w:position w:val="-11"/>
        </w:rPr>
        <w:drawing>
          <wp:inline distT="0" distB="0" distL="0" distR="0">
            <wp:extent cx="1779905" cy="3740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0"/>
                    <a:stretch>
                      <a:fillRect/>
                    </a:stretch>
                  </pic:blipFill>
                  <pic:spPr>
                    <a:xfrm>
                      <a:off x="0" y="0"/>
                      <a:ext cx="1780032" cy="374395"/>
                    </a:xfrm>
                    <a:prstGeom prst="rect">
                      <a:avLst/>
                    </a:prstGeom>
                  </pic:spPr>
                </pic:pic>
              </a:graphicData>
            </a:graphic>
          </wp:inline>
        </w:drawing>
      </w:r>
    </w:p>
    <w:p w14:paraId="079354CF">
      <w:pPr>
        <w:pStyle w:val="2"/>
        <w:spacing w:line="251" w:lineRule="auto"/>
      </w:pPr>
    </w:p>
    <w:p w14:paraId="0AED865C">
      <w:pPr>
        <w:pStyle w:val="2"/>
        <w:spacing w:line="252" w:lineRule="auto"/>
      </w:pPr>
    </w:p>
    <w:p w14:paraId="7BB84B1E">
      <w:pPr>
        <w:spacing w:line="290" w:lineRule="exact"/>
        <w:ind w:firstLine="14"/>
      </w:pPr>
      <w:r>
        <w:rPr>
          <w:position w:val="-5"/>
        </w:rPr>
        <w:pict>
          <v:shape id="_x0000_s1026" o:spid="_x0000_s1026" o:spt="202" type="#_x0000_t202" style="height:14.55pt;width:270.4pt;" fillcolor="#FFFF00" filled="t" stroked="f" coordsize="21600,21600">
            <v:path/>
            <v:fill on="t" focussize="0,0"/>
            <v:stroke on="f"/>
            <v:imagedata o:title=""/>
            <o:lock v:ext="edit" aspectratio="f"/>
            <v:textbox inset="0mm,0mm,0mm,0mm">
              <w:txbxContent>
                <w:p w14:paraId="37D50C1B">
                  <w:pPr>
                    <w:spacing w:before="72" w:line="228" w:lineRule="auto"/>
                    <w:ind w:left="14"/>
                    <w:rPr>
                      <w:rFonts w:ascii="宋体" w:hAnsi="宋体" w:eastAsia="宋体" w:cs="宋体"/>
                      <w:sz w:val="19"/>
                      <w:szCs w:val="19"/>
                    </w:rPr>
                  </w:pPr>
                  <w:r>
                    <w:rPr>
                      <w:rFonts w:ascii="宋体" w:hAnsi="宋体" w:eastAsia="宋体" w:cs="宋体"/>
                      <w:spacing w:val="16"/>
                      <w:sz w:val="19"/>
                      <w:szCs w:val="19"/>
                    </w:rPr>
                    <w:t>考点 1：集中火灾报警控制器、消防联动控制器的工作状态</w:t>
                  </w:r>
                </w:p>
              </w:txbxContent>
            </v:textbox>
            <w10:wrap type="none"/>
            <w10:anchorlock/>
          </v:shape>
        </w:pict>
      </w:r>
    </w:p>
    <w:p w14:paraId="74811BE6">
      <w:pPr>
        <w:spacing w:before="113" w:line="272" w:lineRule="auto"/>
        <w:ind w:left="58" w:right="7088" w:hanging="41"/>
        <w:rPr>
          <w:rFonts w:ascii="宋体" w:hAnsi="宋体" w:eastAsia="宋体" w:cs="宋体"/>
          <w:sz w:val="19"/>
          <w:szCs w:val="19"/>
        </w:rPr>
      </w:pPr>
      <w:r>
        <w:rPr>
          <w:rFonts w:ascii="宋体" w:hAnsi="宋体" w:eastAsia="宋体" w:cs="宋体"/>
          <w:spacing w:val="14"/>
          <w:sz w:val="19"/>
          <w:szCs w:val="19"/>
        </w:rPr>
        <w:t>【考点呈现】</w:t>
      </w:r>
      <w:r>
        <w:rPr>
          <w:rFonts w:ascii="宋体" w:hAnsi="宋体" w:eastAsia="宋体" w:cs="宋体"/>
          <w:spacing w:val="4"/>
          <w:sz w:val="19"/>
          <w:szCs w:val="19"/>
        </w:rPr>
        <w:t xml:space="preserve"> </w:t>
      </w:r>
      <w:r>
        <w:rPr>
          <w:rFonts w:ascii="宋体" w:hAnsi="宋体" w:eastAsia="宋体" w:cs="宋体"/>
          <w:spacing w:val="7"/>
          <w:sz w:val="19"/>
          <w:szCs w:val="19"/>
        </w:rPr>
        <w:t>1.手动状态</w:t>
      </w:r>
    </w:p>
    <w:p w14:paraId="2A22796F">
      <w:pPr>
        <w:spacing w:before="61" w:line="283" w:lineRule="auto"/>
        <w:ind w:left="25" w:right="21" w:firstLine="447"/>
        <w:jc w:val="both"/>
        <w:rPr>
          <w:rFonts w:ascii="宋体" w:hAnsi="宋体" w:eastAsia="宋体" w:cs="宋体"/>
          <w:sz w:val="19"/>
          <w:szCs w:val="19"/>
        </w:rPr>
      </w:pPr>
      <w:r>
        <w:rPr>
          <w:rFonts w:ascii="宋体" w:hAnsi="宋体" w:eastAsia="宋体" w:cs="宋体"/>
          <w:spacing w:val="16"/>
          <w:sz w:val="19"/>
          <w:szCs w:val="19"/>
        </w:rPr>
        <w:t>当集中火灾报警控制器、消防联动控制器收到火灾报警信息时，会在屏幕上显示火灾发</w:t>
      </w:r>
      <w:r>
        <w:rPr>
          <w:rFonts w:ascii="宋体" w:hAnsi="宋体" w:eastAsia="宋体" w:cs="宋体"/>
          <w:spacing w:val="10"/>
          <w:sz w:val="19"/>
          <w:szCs w:val="19"/>
        </w:rPr>
        <w:t xml:space="preserve"> </w:t>
      </w:r>
      <w:r>
        <w:rPr>
          <w:rFonts w:ascii="宋体" w:hAnsi="宋体" w:eastAsia="宋体" w:cs="宋体"/>
          <w:spacing w:val="19"/>
          <w:sz w:val="19"/>
          <w:szCs w:val="19"/>
        </w:rPr>
        <w:t>生的位置信息、点亮火警指示灯、发出火警报警音，但不会联动启动声</w:t>
      </w:r>
      <w:r>
        <w:rPr>
          <w:rFonts w:ascii="宋体" w:hAnsi="宋体" w:eastAsia="宋体" w:cs="宋体"/>
          <w:spacing w:val="18"/>
          <w:sz w:val="19"/>
          <w:szCs w:val="19"/>
        </w:rPr>
        <w:t>光报警、</w:t>
      </w:r>
      <w:r>
        <w:rPr>
          <w:rFonts w:ascii="宋体" w:hAnsi="宋体" w:eastAsia="宋体" w:cs="宋体"/>
          <w:spacing w:val="43"/>
          <w:sz w:val="19"/>
          <w:szCs w:val="19"/>
        </w:rPr>
        <w:t xml:space="preserve"> </w:t>
      </w:r>
      <w:r>
        <w:rPr>
          <w:rFonts w:ascii="宋体" w:hAnsi="宋体" w:eastAsia="宋体" w:cs="宋体"/>
          <w:spacing w:val="18"/>
          <w:sz w:val="19"/>
          <w:szCs w:val="19"/>
        </w:rPr>
        <w:t>消防广播</w:t>
      </w:r>
      <w:r>
        <w:rPr>
          <w:rFonts w:ascii="宋体" w:hAnsi="宋体" w:eastAsia="宋体" w:cs="宋体"/>
          <w:sz w:val="19"/>
          <w:szCs w:val="19"/>
        </w:rPr>
        <w:t xml:space="preserve"> </w:t>
      </w:r>
      <w:r>
        <w:rPr>
          <w:rFonts w:ascii="宋体" w:hAnsi="宋体" w:eastAsia="宋体" w:cs="宋体"/>
          <w:spacing w:val="15"/>
          <w:sz w:val="19"/>
          <w:szCs w:val="19"/>
        </w:rPr>
        <w:t>及所控制的现场消防设备。</w:t>
      </w:r>
    </w:p>
    <w:p w14:paraId="165C6261">
      <w:pPr>
        <w:spacing w:before="48" w:line="228" w:lineRule="auto"/>
        <w:ind w:left="33"/>
        <w:rPr>
          <w:rFonts w:ascii="宋体" w:hAnsi="宋体" w:eastAsia="宋体" w:cs="宋体"/>
          <w:sz w:val="19"/>
          <w:szCs w:val="19"/>
        </w:rPr>
      </w:pPr>
      <w:r>
        <w:rPr>
          <w:rFonts w:ascii="宋体" w:hAnsi="宋体" w:eastAsia="宋体" w:cs="宋体"/>
          <w:spacing w:val="-2"/>
          <w:sz w:val="19"/>
          <w:szCs w:val="19"/>
        </w:rPr>
        <w:t>2.</w:t>
      </w:r>
      <w:r>
        <w:rPr>
          <w:rFonts w:ascii="宋体" w:hAnsi="宋体" w:eastAsia="宋体" w:cs="宋体"/>
          <w:spacing w:val="-11"/>
          <w:sz w:val="19"/>
          <w:szCs w:val="19"/>
        </w:rPr>
        <w:t xml:space="preserve"> </w:t>
      </w:r>
      <w:r>
        <w:rPr>
          <w:rFonts w:ascii="宋体" w:hAnsi="宋体" w:eastAsia="宋体" w:cs="宋体"/>
          <w:spacing w:val="-2"/>
          <w:sz w:val="19"/>
          <w:szCs w:val="19"/>
        </w:rPr>
        <w:t>自动状态</w:t>
      </w:r>
    </w:p>
    <w:p w14:paraId="134DD1B9">
      <w:pPr>
        <w:spacing w:before="88" w:line="282" w:lineRule="auto"/>
        <w:ind w:left="37" w:right="21" w:firstLine="435"/>
        <w:jc w:val="both"/>
        <w:rPr>
          <w:rFonts w:ascii="宋体" w:hAnsi="宋体" w:eastAsia="宋体" w:cs="宋体"/>
          <w:sz w:val="19"/>
          <w:szCs w:val="19"/>
        </w:rPr>
      </w:pPr>
      <w:r>
        <w:rPr>
          <w:rFonts w:ascii="宋体" w:hAnsi="宋体" w:eastAsia="宋体" w:cs="宋体"/>
          <w:spacing w:val="16"/>
          <w:sz w:val="19"/>
          <w:szCs w:val="19"/>
        </w:rPr>
        <w:t>当集中火灾报警控制器、消防联动控制器收到火灾报警信息时，不但会在屏幕上显示火</w:t>
      </w:r>
      <w:r>
        <w:rPr>
          <w:rFonts w:ascii="宋体" w:hAnsi="宋体" w:eastAsia="宋体" w:cs="宋体"/>
          <w:spacing w:val="10"/>
          <w:sz w:val="19"/>
          <w:szCs w:val="19"/>
        </w:rPr>
        <w:t xml:space="preserve"> </w:t>
      </w:r>
      <w:r>
        <w:rPr>
          <w:rFonts w:ascii="宋体" w:hAnsi="宋体" w:eastAsia="宋体" w:cs="宋体"/>
          <w:spacing w:val="17"/>
          <w:sz w:val="19"/>
          <w:szCs w:val="19"/>
        </w:rPr>
        <w:t>灾发生的位置信息、点亮火警指示灯、发出火警报警音，还会按照预设的逻辑</w:t>
      </w:r>
      <w:r>
        <w:rPr>
          <w:rFonts w:ascii="宋体" w:hAnsi="宋体" w:eastAsia="宋体" w:cs="宋体"/>
          <w:spacing w:val="16"/>
          <w:sz w:val="19"/>
          <w:szCs w:val="19"/>
        </w:rPr>
        <w:t>关系联动启动</w:t>
      </w:r>
      <w:r>
        <w:rPr>
          <w:rFonts w:ascii="宋体" w:hAnsi="宋体" w:eastAsia="宋体" w:cs="宋体"/>
          <w:sz w:val="19"/>
          <w:szCs w:val="19"/>
        </w:rPr>
        <w:t xml:space="preserve"> </w:t>
      </w:r>
      <w:r>
        <w:rPr>
          <w:rFonts w:ascii="宋体" w:hAnsi="宋体" w:eastAsia="宋体" w:cs="宋体"/>
          <w:spacing w:val="16"/>
          <w:sz w:val="19"/>
          <w:szCs w:val="19"/>
        </w:rPr>
        <w:t>声光报警、消防广播及所控制的现场消防设备。</w:t>
      </w:r>
    </w:p>
    <w:p w14:paraId="165FA403">
      <w:pPr>
        <w:spacing w:before="5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59EADCB2">
      <w:pPr>
        <w:spacing w:before="106" w:line="5385" w:lineRule="exact"/>
        <w:ind w:firstLine="14"/>
      </w:pPr>
      <w:r>
        <w:rPr>
          <w:position w:val="-107"/>
        </w:rPr>
        <w:drawing>
          <wp:inline distT="0" distB="0" distL="0" distR="0">
            <wp:extent cx="2736850" cy="341947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1"/>
                    <a:stretch>
                      <a:fillRect/>
                    </a:stretch>
                  </pic:blipFill>
                  <pic:spPr>
                    <a:xfrm>
                      <a:off x="0" y="0"/>
                      <a:ext cx="2737104" cy="3419855"/>
                    </a:xfrm>
                    <a:prstGeom prst="rect">
                      <a:avLst/>
                    </a:prstGeom>
                  </pic:spPr>
                </pic:pic>
              </a:graphicData>
            </a:graphic>
          </wp:inline>
        </w:drawing>
      </w:r>
    </w:p>
    <w:p w14:paraId="46658C4D">
      <w:pPr>
        <w:spacing w:before="213" w:line="257" w:lineRule="auto"/>
        <w:ind w:left="26" w:right="7088" w:hanging="9"/>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3"/>
          <w:sz w:val="19"/>
          <w:szCs w:val="19"/>
        </w:rPr>
        <w:t>手动、 自动</w:t>
      </w:r>
    </w:p>
    <w:p w14:paraId="553BF7E2">
      <w:pPr>
        <w:spacing w:line="293" w:lineRule="exact"/>
        <w:ind w:firstLine="14"/>
      </w:pPr>
      <w:r>
        <w:rPr>
          <w:position w:val="-5"/>
        </w:rPr>
        <w:pict>
          <v:shape id="_x0000_s1027" o:spid="_x0000_s1027" o:spt="202" type="#_x0000_t202" style="height:14.65pt;width:144.4pt;" fillcolor="#FFFF00" filled="t" stroked="f" coordsize="21600,21600">
            <v:path/>
            <v:fill on="t" focussize="0,0"/>
            <v:stroke on="f"/>
            <v:imagedata o:title=""/>
            <o:lock v:ext="edit" aspectratio="f"/>
            <v:textbox inset="0mm,0mm,0mm,0mm">
              <w:txbxContent>
                <w:p w14:paraId="2D754363">
                  <w:pPr>
                    <w:spacing w:before="74" w:line="228" w:lineRule="auto"/>
                    <w:ind w:left="14"/>
                    <w:rPr>
                      <w:rFonts w:ascii="宋体" w:hAnsi="宋体" w:eastAsia="宋体" w:cs="宋体"/>
                      <w:sz w:val="19"/>
                      <w:szCs w:val="19"/>
                    </w:rPr>
                  </w:pPr>
                  <w:r>
                    <w:rPr>
                      <w:rFonts w:ascii="宋体" w:hAnsi="宋体" w:eastAsia="宋体" w:cs="宋体"/>
                      <w:spacing w:val="13"/>
                      <w:sz w:val="19"/>
                      <w:szCs w:val="19"/>
                    </w:rPr>
                    <w:t>考点 2：现场消防设备工作状态</w:t>
                  </w:r>
                </w:p>
              </w:txbxContent>
            </v:textbox>
            <w10:wrap type="none"/>
            <w10:anchorlock/>
          </v:shape>
        </w:pict>
      </w:r>
    </w:p>
    <w:p w14:paraId="4C75F850">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04E25DBD">
      <w:pPr>
        <w:spacing w:before="78" w:line="228" w:lineRule="auto"/>
        <w:ind w:left="58"/>
        <w:rPr>
          <w:rFonts w:ascii="宋体" w:hAnsi="宋体" w:eastAsia="宋体" w:cs="宋体"/>
          <w:sz w:val="19"/>
          <w:szCs w:val="19"/>
        </w:rPr>
      </w:pPr>
      <w:r>
        <w:rPr>
          <w:rFonts w:ascii="宋体" w:hAnsi="宋体" w:eastAsia="宋体" w:cs="宋体"/>
          <w:spacing w:val="14"/>
          <w:sz w:val="19"/>
          <w:szCs w:val="19"/>
        </w:rPr>
        <w:t>1.现场消防设备工作状态的分类</w:t>
      </w:r>
    </w:p>
    <w:p w14:paraId="0A3C5462">
      <w:pPr>
        <w:spacing w:before="87" w:line="272" w:lineRule="auto"/>
        <w:ind w:left="30" w:right="38" w:firstLine="416"/>
        <w:rPr>
          <w:rFonts w:ascii="宋体" w:hAnsi="宋体" w:eastAsia="宋体" w:cs="宋体"/>
          <w:sz w:val="19"/>
          <w:szCs w:val="19"/>
        </w:rPr>
      </w:pPr>
      <w:r>
        <w:rPr>
          <w:rFonts w:ascii="宋体" w:hAnsi="宋体" w:eastAsia="宋体" w:cs="宋体"/>
          <w:spacing w:val="17"/>
          <w:sz w:val="19"/>
          <w:szCs w:val="19"/>
        </w:rPr>
        <w:t>根据现场消防设备功能的不同，工作状态可分</w:t>
      </w:r>
      <w:r>
        <w:rPr>
          <w:rFonts w:ascii="宋体" w:hAnsi="宋体" w:eastAsia="宋体" w:cs="宋体"/>
          <w:spacing w:val="16"/>
          <w:sz w:val="19"/>
          <w:szCs w:val="19"/>
        </w:rPr>
        <w:t>为正常、火警、故障、启动、屏蔽、反馈</w:t>
      </w:r>
      <w:r>
        <w:rPr>
          <w:rFonts w:ascii="宋体" w:hAnsi="宋体" w:eastAsia="宋体" w:cs="宋体"/>
          <w:sz w:val="19"/>
          <w:szCs w:val="19"/>
        </w:rPr>
        <w:t xml:space="preserve"> </w:t>
      </w:r>
      <w:r>
        <w:rPr>
          <w:rFonts w:ascii="宋体" w:hAnsi="宋体" w:eastAsia="宋体" w:cs="宋体"/>
          <w:spacing w:val="-1"/>
          <w:sz w:val="19"/>
          <w:szCs w:val="19"/>
        </w:rPr>
        <w:t>等。</w:t>
      </w:r>
    </w:p>
    <w:p w14:paraId="766A1FD8">
      <w:pPr>
        <w:spacing w:before="52" w:line="228" w:lineRule="auto"/>
        <w:ind w:left="33"/>
        <w:rPr>
          <w:rFonts w:ascii="宋体" w:hAnsi="宋体" w:eastAsia="宋体" w:cs="宋体"/>
          <w:sz w:val="19"/>
          <w:szCs w:val="19"/>
        </w:rPr>
      </w:pPr>
      <w:r>
        <w:rPr>
          <w:rFonts w:ascii="宋体" w:hAnsi="宋体" w:eastAsia="宋体" w:cs="宋体"/>
          <w:spacing w:val="14"/>
          <w:sz w:val="19"/>
          <w:szCs w:val="19"/>
        </w:rPr>
        <w:t>2.设备信息查看方式</w:t>
      </w:r>
    </w:p>
    <w:p w14:paraId="05BEFFB2">
      <w:pPr>
        <w:spacing w:before="89" w:line="228" w:lineRule="auto"/>
        <w:ind w:left="454"/>
        <w:rPr>
          <w:rFonts w:ascii="宋体" w:hAnsi="宋体" w:eastAsia="宋体" w:cs="宋体"/>
          <w:sz w:val="19"/>
          <w:szCs w:val="19"/>
        </w:rPr>
      </w:pPr>
      <w:r>
        <w:rPr>
          <w:rFonts w:ascii="宋体" w:hAnsi="宋体" w:eastAsia="宋体" w:cs="宋体"/>
          <w:spacing w:val="13"/>
          <w:sz w:val="19"/>
          <w:szCs w:val="19"/>
        </w:rPr>
        <w:t>设备信息查看分为三种方式，分别为“设备査看</w:t>
      </w:r>
      <w:r>
        <w:rPr>
          <w:rFonts w:ascii="宋体" w:hAnsi="宋体" w:eastAsia="宋体" w:cs="宋体"/>
          <w:spacing w:val="-30"/>
          <w:sz w:val="19"/>
          <w:szCs w:val="19"/>
        </w:rPr>
        <w:t xml:space="preserve"> </w:t>
      </w:r>
      <w:r>
        <w:rPr>
          <w:rFonts w:ascii="宋体" w:hAnsi="宋体" w:eastAsia="宋体" w:cs="宋体"/>
          <w:spacing w:val="13"/>
          <w:sz w:val="19"/>
          <w:szCs w:val="19"/>
        </w:rPr>
        <w:t>” “分类查看</w:t>
      </w:r>
      <w:r>
        <w:rPr>
          <w:rFonts w:ascii="宋体" w:hAnsi="宋体" w:eastAsia="宋体" w:cs="宋体"/>
          <w:spacing w:val="-32"/>
          <w:sz w:val="19"/>
          <w:szCs w:val="19"/>
        </w:rPr>
        <w:t xml:space="preserve"> </w:t>
      </w:r>
      <w:r>
        <w:rPr>
          <w:rFonts w:ascii="宋体" w:hAnsi="宋体" w:eastAsia="宋体" w:cs="宋体"/>
          <w:spacing w:val="13"/>
          <w:sz w:val="19"/>
          <w:szCs w:val="19"/>
        </w:rPr>
        <w:t>” “</w:t>
      </w:r>
      <w:r>
        <w:rPr>
          <w:rFonts w:ascii="宋体" w:hAnsi="宋体" w:eastAsia="宋体" w:cs="宋体"/>
          <w:spacing w:val="12"/>
          <w:sz w:val="19"/>
          <w:szCs w:val="19"/>
        </w:rPr>
        <w:t>分区查看</w:t>
      </w:r>
      <w:r>
        <w:rPr>
          <w:rFonts w:ascii="宋体" w:hAnsi="宋体" w:eastAsia="宋体" w:cs="宋体"/>
          <w:spacing w:val="-30"/>
          <w:sz w:val="19"/>
          <w:szCs w:val="19"/>
        </w:rPr>
        <w:t xml:space="preserve"> </w:t>
      </w:r>
      <w:r>
        <w:rPr>
          <w:rFonts w:ascii="宋体" w:hAnsi="宋体" w:eastAsia="宋体" w:cs="宋体"/>
          <w:spacing w:val="12"/>
          <w:sz w:val="19"/>
          <w:szCs w:val="19"/>
        </w:rPr>
        <w:t>”。</w:t>
      </w:r>
    </w:p>
    <w:p w14:paraId="177DE7E6">
      <w:pPr>
        <w:pStyle w:val="2"/>
        <w:spacing w:line="306" w:lineRule="auto"/>
      </w:pPr>
    </w:p>
    <w:p w14:paraId="51BDC596">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138E5544">
      <w:pPr>
        <w:spacing w:line="228" w:lineRule="auto"/>
        <w:rPr>
          <w:rFonts w:ascii="宋体" w:hAnsi="宋体" w:eastAsia="宋体" w:cs="宋体"/>
          <w:sz w:val="19"/>
          <w:szCs w:val="19"/>
        </w:rPr>
        <w:sectPr>
          <w:headerReference r:id="rId6" w:type="default"/>
          <w:pgSz w:w="11906" w:h="16840"/>
          <w:pgMar w:top="400" w:right="1785" w:bottom="0" w:left="1785" w:header="0" w:footer="0" w:gutter="0"/>
          <w:cols w:space="720" w:num="1"/>
        </w:sectPr>
      </w:pPr>
    </w:p>
    <w:p w14:paraId="5E46044E">
      <w:pPr>
        <w:pStyle w:val="2"/>
        <w:spacing w:line="300" w:lineRule="auto"/>
      </w:pPr>
    </w:p>
    <w:p w14:paraId="67D39CE9">
      <w:pPr>
        <w:pStyle w:val="2"/>
        <w:spacing w:line="300" w:lineRule="auto"/>
      </w:pPr>
    </w:p>
    <w:p w14:paraId="04DEED83">
      <w:pPr>
        <w:spacing w:line="589" w:lineRule="exact"/>
        <w:ind w:firstLine="251"/>
      </w:pPr>
      <w:r>
        <w:rPr>
          <w:position w:val="-11"/>
        </w:rPr>
        <w:drawing>
          <wp:inline distT="0" distB="0" distL="0" distR="0">
            <wp:extent cx="1779905" cy="37401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0"/>
                    <a:stretch>
                      <a:fillRect/>
                    </a:stretch>
                  </pic:blipFill>
                  <pic:spPr>
                    <a:xfrm>
                      <a:off x="0" y="0"/>
                      <a:ext cx="1780032" cy="374395"/>
                    </a:xfrm>
                    <a:prstGeom prst="rect">
                      <a:avLst/>
                    </a:prstGeom>
                  </pic:spPr>
                </pic:pic>
              </a:graphicData>
            </a:graphic>
          </wp:inline>
        </w:drawing>
      </w:r>
    </w:p>
    <w:p w14:paraId="02A08D39">
      <w:pPr>
        <w:spacing w:before="204" w:line="4348" w:lineRule="exact"/>
        <w:ind w:firstLine="14"/>
      </w:pPr>
      <w:r>
        <w:rPr>
          <w:position w:val="-86"/>
        </w:rPr>
        <w:drawing>
          <wp:inline distT="0" distB="0" distL="0" distR="0">
            <wp:extent cx="3703320" cy="276098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42"/>
                    <a:stretch>
                      <a:fillRect/>
                    </a:stretch>
                  </pic:blipFill>
                  <pic:spPr>
                    <a:xfrm>
                      <a:off x="0" y="0"/>
                      <a:ext cx="3703320" cy="2761488"/>
                    </a:xfrm>
                    <a:prstGeom prst="rect">
                      <a:avLst/>
                    </a:prstGeom>
                  </pic:spPr>
                </pic:pic>
              </a:graphicData>
            </a:graphic>
          </wp:inline>
        </w:drawing>
      </w:r>
    </w:p>
    <w:p w14:paraId="03EB3734">
      <w:pPr>
        <w:spacing w:before="91"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420A3ADF">
      <w:pPr>
        <w:spacing w:before="83" w:line="272" w:lineRule="auto"/>
        <w:ind w:left="30" w:right="6654" w:firstLine="4"/>
        <w:rPr>
          <w:rFonts w:ascii="宋体" w:hAnsi="宋体" w:eastAsia="宋体" w:cs="宋体"/>
          <w:sz w:val="19"/>
          <w:szCs w:val="19"/>
        </w:rPr>
      </w:pPr>
      <w:r>
        <w:rPr>
          <w:rFonts w:ascii="宋体" w:hAnsi="宋体" w:eastAsia="宋体" w:cs="宋体"/>
          <w:spacing w:val="9"/>
          <w:sz w:val="19"/>
          <w:szCs w:val="19"/>
        </w:rPr>
        <w:t>正常</w:t>
      </w:r>
      <w:r>
        <w:rPr>
          <w:rFonts w:ascii="宋体" w:hAnsi="宋体" w:eastAsia="宋体" w:cs="宋体"/>
          <w:spacing w:val="-68"/>
          <w:sz w:val="19"/>
          <w:szCs w:val="19"/>
        </w:rPr>
        <w:t xml:space="preserve"> </w:t>
      </w:r>
      <w:r>
        <w:rPr>
          <w:rFonts w:ascii="宋体" w:hAnsi="宋体" w:eastAsia="宋体" w:cs="宋体"/>
          <w:spacing w:val="9"/>
          <w:sz w:val="19"/>
          <w:szCs w:val="19"/>
        </w:rPr>
        <w:t>→故障</w:t>
      </w:r>
      <w:r>
        <w:rPr>
          <w:rFonts w:ascii="宋体" w:hAnsi="宋体" w:eastAsia="宋体" w:cs="宋体"/>
          <w:spacing w:val="-71"/>
          <w:sz w:val="19"/>
          <w:szCs w:val="19"/>
        </w:rPr>
        <w:t xml:space="preserve"> </w:t>
      </w:r>
      <w:r>
        <w:rPr>
          <w:rFonts w:ascii="宋体" w:hAnsi="宋体" w:eastAsia="宋体" w:cs="宋体"/>
          <w:spacing w:val="9"/>
          <w:sz w:val="19"/>
          <w:szCs w:val="19"/>
        </w:rPr>
        <w:t>→屏蔽</w:t>
      </w:r>
      <w:r>
        <w:rPr>
          <w:rFonts w:ascii="宋体" w:hAnsi="宋体" w:eastAsia="宋体" w:cs="宋体"/>
          <w:sz w:val="19"/>
          <w:szCs w:val="19"/>
        </w:rPr>
        <w:t xml:space="preserve"> </w:t>
      </w:r>
      <w:r>
        <w:rPr>
          <w:rFonts w:ascii="宋体" w:hAnsi="宋体" w:eastAsia="宋体" w:cs="宋体"/>
          <w:spacing w:val="9"/>
          <w:sz w:val="19"/>
          <w:szCs w:val="19"/>
        </w:rPr>
        <w:t>火警</w:t>
      </w:r>
      <w:r>
        <w:rPr>
          <w:rFonts w:ascii="宋体" w:hAnsi="宋体" w:eastAsia="宋体" w:cs="宋体"/>
          <w:spacing w:val="-68"/>
          <w:sz w:val="19"/>
          <w:szCs w:val="19"/>
        </w:rPr>
        <w:t xml:space="preserve"> </w:t>
      </w:r>
      <w:r>
        <w:rPr>
          <w:rFonts w:ascii="宋体" w:hAnsi="宋体" w:eastAsia="宋体" w:cs="宋体"/>
          <w:spacing w:val="9"/>
          <w:sz w:val="19"/>
          <w:szCs w:val="19"/>
        </w:rPr>
        <w:t>→启动</w:t>
      </w:r>
      <w:r>
        <w:rPr>
          <w:rFonts w:ascii="宋体" w:hAnsi="宋体" w:eastAsia="宋体" w:cs="宋体"/>
          <w:spacing w:val="-69"/>
          <w:sz w:val="19"/>
          <w:szCs w:val="19"/>
        </w:rPr>
        <w:t xml:space="preserve"> </w:t>
      </w:r>
      <w:r>
        <w:rPr>
          <w:rFonts w:ascii="宋体" w:hAnsi="宋体" w:eastAsia="宋体" w:cs="宋体"/>
          <w:spacing w:val="9"/>
          <w:sz w:val="19"/>
          <w:szCs w:val="19"/>
        </w:rPr>
        <w:t>→反馈</w:t>
      </w:r>
    </w:p>
    <w:p w14:paraId="548C7145">
      <w:pPr>
        <w:pStyle w:val="2"/>
        <w:spacing w:line="280" w:lineRule="auto"/>
      </w:pPr>
    </w:p>
    <w:p w14:paraId="6727596A">
      <w:pPr>
        <w:spacing w:line="293" w:lineRule="exact"/>
        <w:ind w:firstLine="14"/>
      </w:pPr>
      <w:r>
        <w:rPr>
          <w:position w:val="-5"/>
        </w:rPr>
        <w:pict>
          <v:shape id="_x0000_s1028" o:spid="_x0000_s1028" o:spt="202" type="#_x0000_t202" style="height:14.65pt;width:217.8pt;" fillcolor="#FFFF00" filled="t" stroked="f" coordsize="21600,21600">
            <v:path/>
            <v:fill on="t" focussize="0,0"/>
            <v:stroke on="f"/>
            <v:imagedata o:title=""/>
            <o:lock v:ext="edit" aspectratio="f"/>
            <v:textbox inset="0mm,0mm,0mm,0mm">
              <w:txbxContent>
                <w:p w14:paraId="691EE780">
                  <w:pPr>
                    <w:spacing w:before="72" w:line="228" w:lineRule="auto"/>
                    <w:ind w:left="14"/>
                    <w:rPr>
                      <w:rFonts w:ascii="宋体" w:hAnsi="宋体" w:eastAsia="宋体" w:cs="宋体"/>
                      <w:sz w:val="19"/>
                      <w:szCs w:val="19"/>
                    </w:rPr>
                  </w:pPr>
                  <w:r>
                    <w:rPr>
                      <w:rFonts w:ascii="宋体" w:hAnsi="宋体" w:eastAsia="宋体" w:cs="宋体"/>
                      <w:spacing w:val="15"/>
                      <w:sz w:val="19"/>
                      <w:szCs w:val="19"/>
                    </w:rPr>
                    <w:t>考点 3：通过集中火灾报警控制器查询历史信息</w:t>
                  </w:r>
                </w:p>
              </w:txbxContent>
            </v:textbox>
            <w10:wrap type="none"/>
            <w10:anchorlock/>
          </v:shape>
        </w:pict>
      </w:r>
    </w:p>
    <w:p w14:paraId="7055B607">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108FBA9B">
      <w:pPr>
        <w:spacing w:before="75" w:line="228" w:lineRule="auto"/>
        <w:ind w:left="449"/>
        <w:rPr>
          <w:rFonts w:ascii="宋体" w:hAnsi="宋体" w:eastAsia="宋体" w:cs="宋体"/>
          <w:sz w:val="19"/>
          <w:szCs w:val="19"/>
        </w:rPr>
      </w:pPr>
      <w:r>
        <w:rPr>
          <w:rFonts w:ascii="宋体" w:hAnsi="宋体" w:eastAsia="宋体" w:cs="宋体"/>
          <w:spacing w:val="13"/>
          <w:sz w:val="19"/>
          <w:szCs w:val="19"/>
        </w:rPr>
        <w:t>运行主界面下点击“历史记录</w:t>
      </w:r>
      <w:r>
        <w:rPr>
          <w:rFonts w:ascii="宋体" w:hAnsi="宋体" w:eastAsia="宋体" w:cs="宋体"/>
          <w:spacing w:val="-29"/>
          <w:sz w:val="19"/>
          <w:szCs w:val="19"/>
        </w:rPr>
        <w:t xml:space="preserve"> </w:t>
      </w:r>
      <w:r>
        <w:rPr>
          <w:rFonts w:ascii="宋体" w:hAnsi="宋体" w:eastAsia="宋体" w:cs="宋体"/>
          <w:spacing w:val="13"/>
          <w:sz w:val="19"/>
          <w:szCs w:val="19"/>
        </w:rPr>
        <w:t>”（红色圈内</w:t>
      </w:r>
      <w:r>
        <w:rPr>
          <w:rFonts w:ascii="宋体" w:hAnsi="宋体" w:eastAsia="宋体" w:cs="宋体"/>
          <w:spacing w:val="9"/>
          <w:sz w:val="19"/>
          <w:szCs w:val="19"/>
        </w:rPr>
        <w:t>）</w:t>
      </w:r>
      <w:r>
        <w:rPr>
          <w:rFonts w:ascii="宋体" w:hAnsi="宋体" w:eastAsia="宋体" w:cs="宋体"/>
          <w:spacing w:val="-35"/>
          <w:sz w:val="19"/>
          <w:szCs w:val="19"/>
        </w:rPr>
        <w:t xml:space="preserve"> </w:t>
      </w:r>
      <w:r>
        <w:rPr>
          <w:rFonts w:ascii="宋体" w:hAnsi="宋体" w:eastAsia="宋体" w:cs="宋体"/>
          <w:spacing w:val="9"/>
          <w:sz w:val="19"/>
          <w:szCs w:val="19"/>
        </w:rPr>
        <w:t>，</w:t>
      </w:r>
      <w:r>
        <w:rPr>
          <w:rFonts w:ascii="宋体" w:hAnsi="宋体" w:eastAsia="宋体" w:cs="宋体"/>
          <w:spacing w:val="13"/>
          <w:sz w:val="19"/>
          <w:szCs w:val="19"/>
        </w:rPr>
        <w:t>进入事件“历史记录</w:t>
      </w:r>
      <w:r>
        <w:rPr>
          <w:rFonts w:ascii="宋体" w:hAnsi="宋体" w:eastAsia="宋体" w:cs="宋体"/>
          <w:spacing w:val="-32"/>
          <w:sz w:val="19"/>
          <w:szCs w:val="19"/>
        </w:rPr>
        <w:t xml:space="preserve"> </w:t>
      </w:r>
      <w:r>
        <w:rPr>
          <w:rFonts w:ascii="宋体" w:hAnsi="宋体" w:eastAsia="宋体" w:cs="宋体"/>
          <w:spacing w:val="13"/>
          <w:sz w:val="19"/>
          <w:szCs w:val="19"/>
        </w:rPr>
        <w:t>”界面。</w:t>
      </w:r>
    </w:p>
    <w:p w14:paraId="3DDA68F6">
      <w:pPr>
        <w:spacing w:before="88" w:line="282" w:lineRule="auto"/>
        <w:ind w:left="29" w:right="1" w:firstLine="424"/>
        <w:rPr>
          <w:rFonts w:ascii="宋体" w:hAnsi="宋体" w:eastAsia="宋体" w:cs="宋体"/>
          <w:sz w:val="19"/>
          <w:szCs w:val="19"/>
        </w:rPr>
      </w:pPr>
      <w:r>
        <w:rPr>
          <w:rFonts w:ascii="宋体" w:hAnsi="宋体" w:eastAsia="宋体" w:cs="宋体"/>
          <w:spacing w:val="17"/>
          <w:sz w:val="19"/>
          <w:szCs w:val="19"/>
        </w:rPr>
        <w:t>历史记录包括火警记录、设备故障记录、请求记录、启动记录、反馈记录、操作记录、</w:t>
      </w:r>
      <w:r>
        <w:rPr>
          <w:rFonts w:ascii="宋体" w:hAnsi="宋体" w:eastAsia="宋体" w:cs="宋体"/>
          <w:spacing w:val="11"/>
          <w:sz w:val="19"/>
          <w:szCs w:val="19"/>
        </w:rPr>
        <w:t xml:space="preserve"> </w:t>
      </w:r>
      <w:r>
        <w:rPr>
          <w:rFonts w:ascii="宋体" w:hAnsi="宋体" w:eastAsia="宋体" w:cs="宋体"/>
          <w:spacing w:val="16"/>
          <w:sz w:val="19"/>
          <w:szCs w:val="19"/>
        </w:rPr>
        <w:t>监管记录、气灭记录和其他故障记录，每种数量最多为 1000</w:t>
      </w:r>
      <w:r>
        <w:rPr>
          <w:rFonts w:ascii="宋体" w:hAnsi="宋体" w:eastAsia="宋体" w:cs="宋体"/>
          <w:spacing w:val="3"/>
          <w:sz w:val="19"/>
          <w:szCs w:val="19"/>
        </w:rPr>
        <w:t xml:space="preserve"> </w:t>
      </w:r>
      <w:r>
        <w:rPr>
          <w:rFonts w:ascii="宋体" w:hAnsi="宋体" w:eastAsia="宋体" w:cs="宋体"/>
          <w:spacing w:val="16"/>
          <w:sz w:val="19"/>
          <w:szCs w:val="19"/>
        </w:rPr>
        <w:t>条，存满后新事件产生时覆盖</w:t>
      </w:r>
      <w:r>
        <w:rPr>
          <w:rFonts w:ascii="宋体" w:hAnsi="宋体" w:eastAsia="宋体" w:cs="宋体"/>
          <w:sz w:val="19"/>
          <w:szCs w:val="19"/>
        </w:rPr>
        <w:t xml:space="preserve"> </w:t>
      </w:r>
      <w:r>
        <w:rPr>
          <w:rFonts w:ascii="宋体" w:hAnsi="宋体" w:eastAsia="宋体" w:cs="宋体"/>
          <w:spacing w:val="12"/>
          <w:sz w:val="19"/>
          <w:szCs w:val="19"/>
        </w:rPr>
        <w:t>一个最远的事件。</w:t>
      </w:r>
    </w:p>
    <w:p w14:paraId="6238217F">
      <w:pPr>
        <w:spacing w:before="64" w:line="272" w:lineRule="auto"/>
        <w:ind w:left="25" w:right="1" w:firstLine="420"/>
        <w:rPr>
          <w:rFonts w:ascii="宋体" w:hAnsi="宋体" w:eastAsia="宋体" w:cs="宋体"/>
          <w:sz w:val="19"/>
          <w:szCs w:val="19"/>
        </w:rPr>
      </w:pPr>
      <w:r>
        <w:rPr>
          <w:rFonts w:ascii="宋体" w:hAnsi="宋体" w:eastAsia="宋体" w:cs="宋体"/>
          <w:spacing w:val="18"/>
          <w:sz w:val="19"/>
          <w:szCs w:val="19"/>
        </w:rPr>
        <w:t>选择相应的事件点击按键后，显示所有此事</w:t>
      </w:r>
      <w:r>
        <w:rPr>
          <w:rFonts w:ascii="宋体" w:hAnsi="宋体" w:eastAsia="宋体" w:cs="宋体"/>
          <w:spacing w:val="17"/>
          <w:sz w:val="19"/>
          <w:szCs w:val="19"/>
        </w:rPr>
        <w:t>件的列表点击相应设置可以查看详细信息。</w:t>
      </w:r>
      <w:r>
        <w:rPr>
          <w:rFonts w:ascii="宋体" w:hAnsi="宋体" w:eastAsia="宋体" w:cs="宋体"/>
          <w:sz w:val="19"/>
          <w:szCs w:val="19"/>
        </w:rPr>
        <w:t xml:space="preserve"> </w:t>
      </w:r>
      <w:r>
        <w:rPr>
          <w:rFonts w:ascii="宋体" w:hAnsi="宋体" w:eastAsia="宋体" w:cs="宋体"/>
          <w:spacing w:val="15"/>
          <w:sz w:val="19"/>
          <w:szCs w:val="19"/>
        </w:rPr>
        <w:t>在每种记录列表中，点击功能按键两次可以打印当前显示的 10</w:t>
      </w:r>
      <w:r>
        <w:rPr>
          <w:rFonts w:ascii="宋体" w:hAnsi="宋体" w:eastAsia="宋体" w:cs="宋体"/>
          <w:spacing w:val="-10"/>
          <w:sz w:val="19"/>
          <w:szCs w:val="19"/>
        </w:rPr>
        <w:t xml:space="preserve"> </w:t>
      </w:r>
      <w:r>
        <w:rPr>
          <w:rFonts w:ascii="宋体" w:hAnsi="宋体" w:eastAsia="宋体" w:cs="宋体"/>
          <w:spacing w:val="15"/>
          <w:sz w:val="19"/>
          <w:szCs w:val="19"/>
        </w:rPr>
        <w:t>条记</w:t>
      </w:r>
      <w:r>
        <w:rPr>
          <w:rFonts w:ascii="宋体" w:hAnsi="宋体" w:eastAsia="宋体" w:cs="宋体"/>
          <w:spacing w:val="14"/>
          <w:sz w:val="19"/>
          <w:szCs w:val="19"/>
        </w:rPr>
        <w:t>录。</w:t>
      </w:r>
    </w:p>
    <w:p w14:paraId="76265FD3">
      <w:pPr>
        <w:pStyle w:val="2"/>
        <w:spacing w:line="300" w:lineRule="auto"/>
      </w:pPr>
    </w:p>
    <w:p w14:paraId="732CE917">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71F450FA">
      <w:pPr>
        <w:spacing w:before="46" w:line="3936" w:lineRule="exact"/>
        <w:ind w:firstLine="14"/>
      </w:pPr>
      <w:r>
        <w:rPr>
          <w:position w:val="-78"/>
        </w:rPr>
        <w:drawing>
          <wp:inline distT="0" distB="0" distL="0" distR="0">
            <wp:extent cx="4146550" cy="24987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3"/>
                    <a:stretch>
                      <a:fillRect/>
                    </a:stretch>
                  </pic:blipFill>
                  <pic:spPr>
                    <a:xfrm>
                      <a:off x="0" y="0"/>
                      <a:ext cx="4146803" cy="2499359"/>
                    </a:xfrm>
                    <a:prstGeom prst="rect">
                      <a:avLst/>
                    </a:prstGeom>
                  </pic:spPr>
                </pic:pic>
              </a:graphicData>
            </a:graphic>
          </wp:inline>
        </w:drawing>
      </w:r>
    </w:p>
    <w:p w14:paraId="417FC9B5">
      <w:pPr>
        <w:spacing w:line="3936" w:lineRule="exact"/>
        <w:sectPr>
          <w:headerReference r:id="rId7" w:type="default"/>
          <w:pgSz w:w="11906" w:h="16840"/>
          <w:pgMar w:top="400" w:right="1785" w:bottom="0" w:left="1785" w:header="0" w:footer="0" w:gutter="0"/>
          <w:cols w:space="720" w:num="1"/>
        </w:sectPr>
      </w:pPr>
    </w:p>
    <w:p w14:paraId="202ABFD1">
      <w:pPr>
        <w:pStyle w:val="2"/>
        <w:spacing w:line="300" w:lineRule="auto"/>
      </w:pPr>
    </w:p>
    <w:p w14:paraId="23C6C6DA">
      <w:pPr>
        <w:pStyle w:val="2"/>
        <w:spacing w:line="300" w:lineRule="auto"/>
      </w:pPr>
    </w:p>
    <w:p w14:paraId="55FF29C7">
      <w:pPr>
        <w:spacing w:line="589" w:lineRule="exact"/>
        <w:ind w:firstLine="251"/>
      </w:pPr>
      <w:r>
        <w:rPr>
          <w:position w:val="-11"/>
        </w:rPr>
        <w:drawing>
          <wp:inline distT="0" distB="0" distL="0" distR="0">
            <wp:extent cx="1779905" cy="3740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40"/>
                    <a:stretch>
                      <a:fillRect/>
                    </a:stretch>
                  </pic:blipFill>
                  <pic:spPr>
                    <a:xfrm>
                      <a:off x="0" y="0"/>
                      <a:ext cx="1780032" cy="374395"/>
                    </a:xfrm>
                    <a:prstGeom prst="rect">
                      <a:avLst/>
                    </a:prstGeom>
                  </pic:spPr>
                </pic:pic>
              </a:graphicData>
            </a:graphic>
          </wp:inline>
        </w:drawing>
      </w:r>
    </w:p>
    <w:p w14:paraId="5C50B7AC">
      <w:pPr>
        <w:pStyle w:val="2"/>
        <w:spacing w:line="297" w:lineRule="auto"/>
      </w:pPr>
    </w:p>
    <w:p w14:paraId="6AA2A6A4">
      <w:pPr>
        <w:spacing w:line="5715" w:lineRule="exact"/>
        <w:ind w:firstLine="14"/>
      </w:pPr>
      <w:r>
        <w:rPr>
          <w:position w:val="-114"/>
        </w:rPr>
        <w:drawing>
          <wp:inline distT="0" distB="0" distL="0" distR="0">
            <wp:extent cx="3939540" cy="36283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4"/>
                    <a:stretch>
                      <a:fillRect/>
                    </a:stretch>
                  </pic:blipFill>
                  <pic:spPr>
                    <a:xfrm>
                      <a:off x="0" y="0"/>
                      <a:ext cx="3939540" cy="3629024"/>
                    </a:xfrm>
                    <a:prstGeom prst="rect">
                      <a:avLst/>
                    </a:prstGeom>
                  </pic:spPr>
                </pic:pic>
              </a:graphicData>
            </a:graphic>
          </wp:inline>
        </w:drawing>
      </w:r>
    </w:p>
    <w:p w14:paraId="144F313F">
      <w:pPr>
        <w:spacing w:before="189"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7430C3CE">
      <w:pPr>
        <w:spacing w:before="71" w:line="228" w:lineRule="auto"/>
        <w:ind w:left="454"/>
        <w:rPr>
          <w:rFonts w:ascii="宋体" w:hAnsi="宋体" w:eastAsia="宋体" w:cs="宋体"/>
          <w:sz w:val="19"/>
          <w:szCs w:val="19"/>
        </w:rPr>
      </w:pPr>
      <w:r>
        <w:rPr>
          <w:rFonts w:ascii="宋体" w:hAnsi="宋体" w:eastAsia="宋体" w:cs="宋体"/>
          <w:spacing w:val="15"/>
          <w:sz w:val="19"/>
          <w:szCs w:val="19"/>
        </w:rPr>
        <w:t>发生火警，请求</w:t>
      </w:r>
      <w:r>
        <w:rPr>
          <w:rFonts w:ascii="宋体" w:hAnsi="宋体" w:eastAsia="宋体" w:cs="宋体"/>
          <w:spacing w:val="40"/>
          <w:sz w:val="19"/>
          <w:szCs w:val="19"/>
        </w:rPr>
        <w:t xml:space="preserve"> </w:t>
      </w:r>
      <w:r>
        <w:rPr>
          <w:rFonts w:ascii="宋体" w:hAnsi="宋体" w:eastAsia="宋体" w:cs="宋体"/>
          <w:spacing w:val="15"/>
          <w:sz w:val="19"/>
          <w:szCs w:val="19"/>
        </w:rPr>
        <w:t>启动</w:t>
      </w:r>
      <w:r>
        <w:rPr>
          <w:rFonts w:ascii="宋体" w:hAnsi="宋体" w:eastAsia="宋体" w:cs="宋体"/>
          <w:spacing w:val="34"/>
          <w:sz w:val="19"/>
          <w:szCs w:val="19"/>
        </w:rPr>
        <w:t xml:space="preserve"> </w:t>
      </w:r>
      <w:r>
        <w:rPr>
          <w:rFonts w:ascii="宋体" w:hAnsi="宋体" w:eastAsia="宋体" w:cs="宋体"/>
          <w:spacing w:val="15"/>
          <w:sz w:val="19"/>
          <w:szCs w:val="19"/>
        </w:rPr>
        <w:t>气灭系统，监管</w:t>
      </w:r>
      <w:r>
        <w:rPr>
          <w:rFonts w:ascii="宋体" w:hAnsi="宋体" w:eastAsia="宋体" w:cs="宋体"/>
          <w:spacing w:val="33"/>
          <w:sz w:val="19"/>
          <w:szCs w:val="19"/>
        </w:rPr>
        <w:t xml:space="preserve"> </w:t>
      </w:r>
      <w:r>
        <w:rPr>
          <w:rFonts w:ascii="宋体" w:hAnsi="宋体" w:eastAsia="宋体" w:cs="宋体"/>
          <w:spacing w:val="15"/>
          <w:sz w:val="19"/>
          <w:szCs w:val="19"/>
        </w:rPr>
        <w:t>反馈</w:t>
      </w:r>
      <w:r>
        <w:rPr>
          <w:rFonts w:ascii="宋体" w:hAnsi="宋体" w:eastAsia="宋体" w:cs="宋体"/>
          <w:spacing w:val="34"/>
          <w:sz w:val="19"/>
          <w:szCs w:val="19"/>
        </w:rPr>
        <w:t xml:space="preserve"> </w:t>
      </w:r>
      <w:r>
        <w:rPr>
          <w:rFonts w:ascii="宋体" w:hAnsi="宋体" w:eastAsia="宋体" w:cs="宋体"/>
          <w:spacing w:val="15"/>
          <w:sz w:val="19"/>
          <w:szCs w:val="19"/>
        </w:rPr>
        <w:t>设备故障和其他故障，无法操作。</w:t>
      </w:r>
    </w:p>
    <w:p w14:paraId="0238E4EB">
      <w:pPr>
        <w:pStyle w:val="2"/>
        <w:spacing w:line="305" w:lineRule="auto"/>
      </w:pPr>
    </w:p>
    <w:p w14:paraId="6402065E">
      <w:pPr>
        <w:spacing w:line="293" w:lineRule="exact"/>
        <w:ind w:firstLine="14"/>
      </w:pPr>
      <w:r>
        <w:rPr>
          <w:position w:val="-5"/>
        </w:rPr>
        <w:pict>
          <v:shape id="_x0000_s1029" o:spid="_x0000_s1029" o:spt="202" type="#_x0000_t202" style="height:14.65pt;width:217.8pt;" fillcolor="#FFFF00" filled="t" stroked="f" coordsize="21600,21600">
            <v:path/>
            <v:fill on="t" focussize="0,0"/>
            <v:stroke on="f"/>
            <v:imagedata o:title=""/>
            <o:lock v:ext="edit" aspectratio="f"/>
            <v:textbox inset="0mm,0mm,0mm,0mm">
              <w:txbxContent>
                <w:p w14:paraId="4481526A">
                  <w:pPr>
                    <w:spacing w:before="74" w:line="228" w:lineRule="auto"/>
                    <w:ind w:left="14"/>
                    <w:rPr>
                      <w:rFonts w:ascii="宋体" w:hAnsi="宋体" w:eastAsia="宋体" w:cs="宋体"/>
                      <w:sz w:val="19"/>
                      <w:szCs w:val="19"/>
                    </w:rPr>
                  </w:pPr>
                  <w:r>
                    <w:rPr>
                      <w:rFonts w:ascii="宋体" w:hAnsi="宋体" w:eastAsia="宋体" w:cs="宋体"/>
                      <w:spacing w:val="15"/>
                      <w:sz w:val="19"/>
                      <w:szCs w:val="19"/>
                    </w:rPr>
                    <w:t>考点 4：消防联动控制器对消防设备的控制方式</w:t>
                  </w:r>
                </w:p>
              </w:txbxContent>
            </v:textbox>
            <w10:wrap type="none"/>
            <w10:anchorlock/>
          </v:shape>
        </w:pict>
      </w:r>
    </w:p>
    <w:p w14:paraId="608D403E">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5E436362">
      <w:pPr>
        <w:spacing w:before="123" w:line="229" w:lineRule="auto"/>
        <w:ind w:left="58"/>
        <w:rPr>
          <w:rFonts w:ascii="宋体" w:hAnsi="宋体" w:eastAsia="宋体" w:cs="宋体"/>
          <w:sz w:val="19"/>
          <w:szCs w:val="19"/>
        </w:rPr>
      </w:pPr>
      <w:r>
        <w:rPr>
          <w:rFonts w:ascii="宋体" w:hAnsi="宋体" w:eastAsia="宋体" w:cs="宋体"/>
          <w:spacing w:val="4"/>
          <w:sz w:val="19"/>
          <w:szCs w:val="19"/>
        </w:rPr>
        <w:t>1. 自动控制和手动控制</w:t>
      </w:r>
    </w:p>
    <w:p w14:paraId="3EF50340">
      <w:pPr>
        <w:spacing w:before="134" w:line="282" w:lineRule="auto"/>
        <w:ind w:left="62" w:right="21" w:firstLine="391"/>
        <w:jc w:val="both"/>
        <w:rPr>
          <w:rFonts w:ascii="宋体" w:hAnsi="宋体" w:eastAsia="宋体" w:cs="宋体"/>
          <w:sz w:val="19"/>
          <w:szCs w:val="19"/>
        </w:rPr>
      </w:pPr>
      <w:r>
        <w:rPr>
          <w:rFonts w:ascii="宋体" w:hAnsi="宋体" w:eastAsia="宋体" w:cs="宋体"/>
          <w:spacing w:val="17"/>
          <w:sz w:val="19"/>
          <w:szCs w:val="19"/>
        </w:rPr>
        <w:t>为了提高消防联动控制系统的工作可靠性，在对每个受控消防设备设</w:t>
      </w:r>
      <w:r>
        <w:rPr>
          <w:rFonts w:ascii="宋体" w:hAnsi="宋体" w:eastAsia="宋体" w:cs="宋体"/>
          <w:spacing w:val="16"/>
          <w:sz w:val="19"/>
          <w:szCs w:val="19"/>
        </w:rPr>
        <w:t>置自动控制方式的</w:t>
      </w:r>
      <w:r>
        <w:rPr>
          <w:rFonts w:ascii="宋体" w:hAnsi="宋体" w:eastAsia="宋体" w:cs="宋体"/>
          <w:sz w:val="19"/>
          <w:szCs w:val="19"/>
        </w:rPr>
        <w:t xml:space="preserve"> </w:t>
      </w:r>
      <w:r>
        <w:rPr>
          <w:rFonts w:ascii="宋体" w:hAnsi="宋体" w:eastAsia="宋体" w:cs="宋体"/>
          <w:spacing w:val="16"/>
          <w:sz w:val="19"/>
          <w:szCs w:val="19"/>
        </w:rPr>
        <w:t>同时，还设置了手动控制方式。在自动控制状态下，可以插入手动操作，控制受控消防设备</w:t>
      </w:r>
      <w:r>
        <w:rPr>
          <w:rFonts w:ascii="宋体" w:hAnsi="宋体" w:eastAsia="宋体" w:cs="宋体"/>
          <w:spacing w:val="9"/>
          <w:sz w:val="19"/>
          <w:szCs w:val="19"/>
        </w:rPr>
        <w:t xml:space="preserve"> </w:t>
      </w:r>
      <w:r>
        <w:rPr>
          <w:rFonts w:ascii="宋体" w:hAnsi="宋体" w:eastAsia="宋体" w:cs="宋体"/>
          <w:spacing w:val="7"/>
          <w:sz w:val="19"/>
          <w:szCs w:val="19"/>
        </w:rPr>
        <w:t>的启动或停止。</w:t>
      </w:r>
    </w:p>
    <w:p w14:paraId="2D5C2C20">
      <w:pPr>
        <w:spacing w:before="91" w:line="229" w:lineRule="auto"/>
        <w:ind w:left="33"/>
        <w:rPr>
          <w:rFonts w:ascii="宋体" w:hAnsi="宋体" w:eastAsia="宋体" w:cs="宋体"/>
          <w:sz w:val="19"/>
          <w:szCs w:val="19"/>
        </w:rPr>
      </w:pPr>
      <w:r>
        <w:rPr>
          <w:rFonts w:ascii="宋体" w:hAnsi="宋体" w:eastAsia="宋体" w:cs="宋体"/>
          <w:spacing w:val="14"/>
          <w:sz w:val="19"/>
          <w:szCs w:val="19"/>
        </w:rPr>
        <w:t>2.直接控制和间接控制</w:t>
      </w:r>
    </w:p>
    <w:p w14:paraId="5CEA78BF">
      <w:pPr>
        <w:spacing w:before="126" w:line="272" w:lineRule="auto"/>
        <w:ind w:left="37" w:right="33" w:firstLine="412"/>
        <w:rPr>
          <w:rFonts w:ascii="宋体" w:hAnsi="宋体" w:eastAsia="宋体" w:cs="宋体"/>
          <w:sz w:val="19"/>
          <w:szCs w:val="19"/>
        </w:rPr>
      </w:pPr>
      <w:r>
        <w:rPr>
          <w:rFonts w:ascii="宋体" w:hAnsi="宋体" w:eastAsia="宋体" w:cs="宋体"/>
          <w:spacing w:val="22"/>
          <w:sz w:val="19"/>
          <w:szCs w:val="19"/>
        </w:rPr>
        <w:t>直接控制是指控制信号通过消防联动控制器本身的输出接点或模块直接作用到连接的</w:t>
      </w:r>
      <w:r>
        <w:rPr>
          <w:rFonts w:ascii="宋体" w:hAnsi="宋体" w:eastAsia="宋体" w:cs="宋体"/>
          <w:spacing w:val="5"/>
          <w:sz w:val="19"/>
          <w:szCs w:val="19"/>
        </w:rPr>
        <w:t xml:space="preserve"> </w:t>
      </w:r>
      <w:r>
        <w:rPr>
          <w:rFonts w:ascii="宋体" w:hAnsi="宋体" w:eastAsia="宋体" w:cs="宋体"/>
          <w:spacing w:val="17"/>
          <w:sz w:val="19"/>
          <w:szCs w:val="19"/>
        </w:rPr>
        <w:t>消防电动装置，进而实现对受控消防设备的控制。</w:t>
      </w:r>
    </w:p>
    <w:p w14:paraId="4B43EC4E">
      <w:pPr>
        <w:spacing w:before="61" w:line="228" w:lineRule="auto"/>
        <w:ind w:right="25"/>
        <w:jc w:val="right"/>
        <w:rPr>
          <w:rFonts w:ascii="宋体" w:hAnsi="宋体" w:eastAsia="宋体" w:cs="宋体"/>
          <w:sz w:val="19"/>
          <w:szCs w:val="19"/>
        </w:rPr>
      </w:pPr>
      <w:r>
        <w:rPr>
          <w:rFonts w:ascii="宋体" w:hAnsi="宋体" w:eastAsia="宋体" w:cs="宋体"/>
          <w:spacing w:val="16"/>
          <w:sz w:val="19"/>
          <w:szCs w:val="19"/>
        </w:rPr>
        <w:t>间接控制是指控制信号通过消防电气控制装置间接作用到连接的消防电动装置，进而实</w:t>
      </w:r>
    </w:p>
    <w:p w14:paraId="3D47973F">
      <w:pPr>
        <w:spacing w:before="62" w:line="331" w:lineRule="auto"/>
        <w:ind w:left="37" w:right="5860" w:hanging="7"/>
        <w:rPr>
          <w:rFonts w:ascii="宋体" w:hAnsi="宋体" w:eastAsia="宋体" w:cs="宋体"/>
          <w:sz w:val="19"/>
          <w:szCs w:val="19"/>
        </w:rPr>
      </w:pPr>
      <w:r>
        <w:rPr>
          <w:rFonts w:ascii="宋体" w:hAnsi="宋体" w:eastAsia="宋体" w:cs="宋体"/>
          <w:spacing w:val="13"/>
          <w:sz w:val="19"/>
          <w:szCs w:val="19"/>
        </w:rPr>
        <w:t>现对受控消防设备的控制。</w:t>
      </w:r>
      <w:r>
        <w:rPr>
          <w:rFonts w:ascii="宋体" w:hAnsi="宋体" w:eastAsia="宋体" w:cs="宋体"/>
          <w:spacing w:val="6"/>
          <w:sz w:val="19"/>
          <w:szCs w:val="19"/>
        </w:rPr>
        <w:t xml:space="preserve"> </w:t>
      </w:r>
      <w:r>
        <w:rPr>
          <w:rFonts w:ascii="宋体" w:hAnsi="宋体" w:eastAsia="宋体" w:cs="宋体"/>
          <w:spacing w:val="14"/>
          <w:sz w:val="19"/>
          <w:szCs w:val="19"/>
        </w:rPr>
        <w:t>3.总线控制和直线控制</w:t>
      </w:r>
    </w:p>
    <w:p w14:paraId="0149098C">
      <w:pPr>
        <w:spacing w:before="32" w:line="272" w:lineRule="auto"/>
        <w:ind w:left="34" w:right="30" w:firstLine="424"/>
        <w:rPr>
          <w:rFonts w:ascii="宋体" w:hAnsi="宋体" w:eastAsia="宋体" w:cs="宋体"/>
          <w:sz w:val="19"/>
          <w:szCs w:val="19"/>
        </w:rPr>
      </w:pPr>
      <w:r>
        <w:rPr>
          <w:rFonts w:ascii="宋体" w:hAnsi="宋体" w:eastAsia="宋体" w:cs="宋体"/>
          <w:spacing w:val="16"/>
          <w:sz w:val="19"/>
          <w:szCs w:val="19"/>
        </w:rPr>
        <w:t>总线控制是指在总线上配接消防联动模块，当消防联动控制器接收到火灾报警信号并满</w:t>
      </w:r>
      <w:r>
        <w:rPr>
          <w:rFonts w:ascii="宋体" w:hAnsi="宋体" w:eastAsia="宋体" w:cs="宋体"/>
          <w:spacing w:val="14"/>
          <w:sz w:val="19"/>
          <w:szCs w:val="19"/>
        </w:rPr>
        <w:t xml:space="preserve"> </w:t>
      </w:r>
      <w:r>
        <w:rPr>
          <w:rFonts w:ascii="宋体" w:hAnsi="宋体" w:eastAsia="宋体" w:cs="宋体"/>
          <w:spacing w:val="18"/>
          <w:sz w:val="19"/>
          <w:szCs w:val="19"/>
        </w:rPr>
        <w:t>足预设的逻辑时，发出启动信号，通过总线上所配接的控制模块完成消防联动控制</w:t>
      </w:r>
      <w:r>
        <w:rPr>
          <w:rFonts w:ascii="宋体" w:hAnsi="宋体" w:eastAsia="宋体" w:cs="宋体"/>
          <w:spacing w:val="17"/>
          <w:sz w:val="19"/>
          <w:szCs w:val="19"/>
        </w:rPr>
        <w:t>功能。</w:t>
      </w:r>
    </w:p>
    <w:p w14:paraId="040A93EE">
      <w:pPr>
        <w:spacing w:before="64" w:line="272" w:lineRule="auto"/>
        <w:ind w:left="62" w:right="35" w:firstLine="388"/>
        <w:rPr>
          <w:rFonts w:ascii="宋体" w:hAnsi="宋体" w:eastAsia="宋体" w:cs="宋体"/>
          <w:sz w:val="19"/>
          <w:szCs w:val="19"/>
        </w:rPr>
      </w:pPr>
      <w:r>
        <w:rPr>
          <w:rFonts w:ascii="宋体" w:hAnsi="宋体" w:eastAsia="宋体" w:cs="宋体"/>
          <w:spacing w:val="16"/>
          <w:sz w:val="19"/>
          <w:szCs w:val="19"/>
        </w:rPr>
        <w:t>直线控制一般采用多线控制，即采用独立的手动控制单元，每个控制单元通过直接连接</w:t>
      </w:r>
      <w:r>
        <w:rPr>
          <w:rFonts w:ascii="宋体" w:hAnsi="宋体" w:eastAsia="宋体" w:cs="宋体"/>
          <w:spacing w:val="18"/>
          <w:sz w:val="19"/>
          <w:szCs w:val="19"/>
        </w:rPr>
        <w:t xml:space="preserve"> </w:t>
      </w:r>
      <w:r>
        <w:rPr>
          <w:rFonts w:ascii="宋体" w:hAnsi="宋体" w:eastAsia="宋体" w:cs="宋体"/>
          <w:spacing w:val="17"/>
          <w:sz w:val="19"/>
          <w:szCs w:val="19"/>
        </w:rPr>
        <w:t>的导线和控制模块对应控制一个受控消防设备，属于点对点控制方式。</w:t>
      </w:r>
    </w:p>
    <w:p w14:paraId="1E7482A5">
      <w:pPr>
        <w:pStyle w:val="2"/>
        <w:spacing w:line="300" w:lineRule="auto"/>
      </w:pPr>
    </w:p>
    <w:p w14:paraId="79F62CA3">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213FDB91">
      <w:pPr>
        <w:spacing w:line="228" w:lineRule="auto"/>
        <w:rPr>
          <w:rFonts w:ascii="宋体" w:hAnsi="宋体" w:eastAsia="宋体" w:cs="宋体"/>
          <w:sz w:val="19"/>
          <w:szCs w:val="19"/>
        </w:rPr>
        <w:sectPr>
          <w:headerReference r:id="rId8" w:type="default"/>
          <w:pgSz w:w="11906" w:h="16840"/>
          <w:pgMar w:top="400" w:right="1785" w:bottom="0" w:left="1785" w:header="0" w:footer="0" w:gutter="0"/>
          <w:cols w:space="720" w:num="1"/>
        </w:sectPr>
      </w:pPr>
    </w:p>
    <w:p w14:paraId="5B813172">
      <w:pPr>
        <w:pStyle w:val="2"/>
        <w:spacing w:line="300" w:lineRule="auto"/>
      </w:pPr>
    </w:p>
    <w:p w14:paraId="54C65905">
      <w:pPr>
        <w:pStyle w:val="2"/>
        <w:spacing w:line="300" w:lineRule="auto"/>
      </w:pPr>
    </w:p>
    <w:p w14:paraId="35023D9F">
      <w:pPr>
        <w:spacing w:line="589" w:lineRule="exact"/>
        <w:ind w:firstLine="251"/>
      </w:pPr>
      <w:r>
        <w:rPr>
          <w:position w:val="-11"/>
        </w:rPr>
        <w:drawing>
          <wp:inline distT="0" distB="0" distL="0" distR="0">
            <wp:extent cx="1779905" cy="37401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0"/>
                    <a:stretch>
                      <a:fillRect/>
                    </a:stretch>
                  </pic:blipFill>
                  <pic:spPr>
                    <a:xfrm>
                      <a:off x="0" y="0"/>
                      <a:ext cx="1780032" cy="374395"/>
                    </a:xfrm>
                    <a:prstGeom prst="rect">
                      <a:avLst/>
                    </a:prstGeom>
                  </pic:spPr>
                </pic:pic>
              </a:graphicData>
            </a:graphic>
          </wp:inline>
        </w:drawing>
      </w:r>
    </w:p>
    <w:p w14:paraId="2D548E1B">
      <w:pPr>
        <w:pStyle w:val="2"/>
        <w:spacing w:line="305" w:lineRule="auto"/>
      </w:pPr>
    </w:p>
    <w:p w14:paraId="25DB647D">
      <w:pPr>
        <w:spacing w:line="2900" w:lineRule="exact"/>
        <w:ind w:firstLine="14"/>
      </w:pPr>
      <w:r>
        <w:rPr>
          <w:position w:val="-58"/>
        </w:rPr>
        <w:drawing>
          <wp:inline distT="0" distB="0" distL="0" distR="0">
            <wp:extent cx="5273040" cy="18415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5"/>
                    <a:stretch>
                      <a:fillRect/>
                    </a:stretch>
                  </pic:blipFill>
                  <pic:spPr>
                    <a:xfrm>
                      <a:off x="0" y="0"/>
                      <a:ext cx="5273040" cy="1841627"/>
                    </a:xfrm>
                    <a:prstGeom prst="rect">
                      <a:avLst/>
                    </a:prstGeom>
                  </pic:spPr>
                </pic:pic>
              </a:graphicData>
            </a:graphic>
          </wp:inline>
        </w:drawing>
      </w:r>
    </w:p>
    <w:p w14:paraId="77477086">
      <w:pPr>
        <w:spacing w:before="188" w:line="2954" w:lineRule="exact"/>
        <w:ind w:firstLine="14"/>
      </w:pPr>
      <w:r>
        <w:rPr>
          <w:position w:val="-59"/>
        </w:rPr>
        <w:drawing>
          <wp:inline distT="0" distB="0" distL="0" distR="0">
            <wp:extent cx="5269865" cy="187515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6"/>
                    <a:stretch>
                      <a:fillRect/>
                    </a:stretch>
                  </pic:blipFill>
                  <pic:spPr>
                    <a:xfrm>
                      <a:off x="0" y="0"/>
                      <a:ext cx="5269991" cy="1875408"/>
                    </a:xfrm>
                    <a:prstGeom prst="rect">
                      <a:avLst/>
                    </a:prstGeom>
                  </pic:spPr>
                </pic:pic>
              </a:graphicData>
            </a:graphic>
          </wp:inline>
        </w:drawing>
      </w:r>
    </w:p>
    <w:p w14:paraId="21F80952">
      <w:pPr>
        <w:spacing w:before="166" w:line="230" w:lineRule="auto"/>
        <w:ind w:left="17"/>
        <w:rPr>
          <w:rFonts w:ascii="宋体" w:hAnsi="宋体" w:eastAsia="宋体" w:cs="宋体"/>
          <w:sz w:val="19"/>
          <w:szCs w:val="19"/>
        </w:rPr>
      </w:pPr>
      <w:r>
        <w:drawing>
          <wp:anchor distT="0" distB="0" distL="0" distR="0" simplePos="0" relativeHeight="251661312" behindDoc="1" locked="0" layoutInCell="1" allowOverlap="1">
            <wp:simplePos x="0" y="0"/>
            <wp:positionH relativeFrom="column">
              <wp:posOffset>643890</wp:posOffset>
            </wp:positionH>
            <wp:positionV relativeFrom="paragraph">
              <wp:posOffset>-1725930</wp:posOffset>
            </wp:positionV>
            <wp:extent cx="3954780" cy="396684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7"/>
                    <a:stretch>
                      <a:fillRect/>
                    </a:stretch>
                  </pic:blipFill>
                  <pic:spPr>
                    <a:xfrm>
                      <a:off x="0" y="0"/>
                      <a:ext cx="3954780" cy="3966971"/>
                    </a:xfrm>
                    <a:prstGeom prst="rect">
                      <a:avLst/>
                    </a:prstGeom>
                  </pic:spPr>
                </pic:pic>
              </a:graphicData>
            </a:graphic>
          </wp:anchor>
        </w:drawing>
      </w:r>
      <w:r>
        <w:rPr>
          <w:rFonts w:ascii="宋体" w:hAnsi="宋体" w:eastAsia="宋体" w:cs="宋体"/>
          <w:spacing w:val="14"/>
          <w:sz w:val="19"/>
          <w:szCs w:val="19"/>
        </w:rPr>
        <w:t>【记忆方法】</w:t>
      </w:r>
    </w:p>
    <w:p w14:paraId="24DD9E06">
      <w:pPr>
        <w:spacing w:before="112" w:line="227" w:lineRule="auto"/>
        <w:ind w:left="450"/>
        <w:rPr>
          <w:rFonts w:ascii="宋体" w:hAnsi="宋体" w:eastAsia="宋体" w:cs="宋体"/>
          <w:sz w:val="19"/>
          <w:szCs w:val="19"/>
        </w:rPr>
      </w:pPr>
      <w:r>
        <w:rPr>
          <w:rFonts w:ascii="宋体" w:hAnsi="宋体" w:eastAsia="宋体" w:cs="宋体"/>
          <w:spacing w:val="11"/>
          <w:sz w:val="19"/>
          <w:szCs w:val="19"/>
        </w:rPr>
        <w:t>直接控制（老板</w:t>
      </w:r>
      <w:r>
        <w:rPr>
          <w:rFonts w:ascii="宋体" w:hAnsi="宋体" w:eastAsia="宋体" w:cs="宋体"/>
          <w:spacing w:val="-69"/>
          <w:sz w:val="19"/>
          <w:szCs w:val="19"/>
        </w:rPr>
        <w:t xml:space="preserve"> </w:t>
      </w:r>
      <w:r>
        <w:rPr>
          <w:rFonts w:ascii="宋体" w:hAnsi="宋体" w:eastAsia="宋体" w:cs="宋体"/>
          <w:spacing w:val="11"/>
          <w:sz w:val="19"/>
          <w:szCs w:val="19"/>
        </w:rPr>
        <w:t>→</w:t>
      </w:r>
      <w:r>
        <w:rPr>
          <w:rFonts w:ascii="宋体" w:hAnsi="宋体" w:eastAsia="宋体" w:cs="宋体"/>
          <w:spacing w:val="-70"/>
          <w:sz w:val="19"/>
          <w:szCs w:val="19"/>
        </w:rPr>
        <w:t xml:space="preserve"> </w:t>
      </w:r>
      <w:r>
        <w:rPr>
          <w:rFonts w:ascii="宋体" w:hAnsi="宋体" w:eastAsia="宋体" w:cs="宋体"/>
          <w:spacing w:val="11"/>
          <w:sz w:val="19"/>
          <w:szCs w:val="19"/>
        </w:rPr>
        <w:t>员工</w:t>
      </w:r>
      <w:r>
        <w:rPr>
          <w:rFonts w:ascii="宋体" w:hAnsi="宋体" w:eastAsia="宋体" w:cs="宋体"/>
          <w:spacing w:val="12"/>
          <w:sz w:val="19"/>
          <w:szCs w:val="19"/>
        </w:rPr>
        <w:t>）：</w:t>
      </w:r>
    </w:p>
    <w:p w14:paraId="396780F3">
      <w:pPr>
        <w:spacing w:before="152" w:line="227" w:lineRule="auto"/>
        <w:ind w:left="481"/>
        <w:rPr>
          <w:rFonts w:ascii="宋体" w:hAnsi="宋体" w:eastAsia="宋体" w:cs="宋体"/>
          <w:sz w:val="19"/>
          <w:szCs w:val="19"/>
        </w:rPr>
      </w:pPr>
      <w:r>
        <w:rPr>
          <w:rFonts w:ascii="宋体" w:hAnsi="宋体" w:eastAsia="宋体" w:cs="宋体"/>
          <w:spacing w:val="10"/>
          <w:sz w:val="19"/>
          <w:szCs w:val="19"/>
        </w:rPr>
        <w:t>间接控制（老板</w:t>
      </w:r>
      <w:r>
        <w:rPr>
          <w:rFonts w:ascii="宋体" w:hAnsi="宋体" w:eastAsia="宋体" w:cs="宋体"/>
          <w:spacing w:val="-71"/>
          <w:sz w:val="19"/>
          <w:szCs w:val="19"/>
        </w:rPr>
        <w:t xml:space="preserve"> </w:t>
      </w:r>
      <w:r>
        <w:rPr>
          <w:rFonts w:ascii="宋体" w:hAnsi="宋体" w:eastAsia="宋体" w:cs="宋体"/>
          <w:spacing w:val="10"/>
          <w:sz w:val="19"/>
          <w:szCs w:val="19"/>
        </w:rPr>
        <w:t>→部门主管</w:t>
      </w:r>
      <w:r>
        <w:rPr>
          <w:rFonts w:ascii="宋体" w:hAnsi="宋体" w:eastAsia="宋体" w:cs="宋体"/>
          <w:spacing w:val="-68"/>
          <w:sz w:val="19"/>
          <w:szCs w:val="19"/>
        </w:rPr>
        <w:t xml:space="preserve"> </w:t>
      </w:r>
      <w:r>
        <w:rPr>
          <w:rFonts w:ascii="宋体" w:hAnsi="宋体" w:eastAsia="宋体" w:cs="宋体"/>
          <w:spacing w:val="10"/>
          <w:sz w:val="19"/>
          <w:szCs w:val="19"/>
        </w:rPr>
        <w:t>→</w:t>
      </w:r>
      <w:r>
        <w:rPr>
          <w:rFonts w:ascii="宋体" w:hAnsi="宋体" w:eastAsia="宋体" w:cs="宋体"/>
          <w:spacing w:val="-72"/>
          <w:sz w:val="19"/>
          <w:szCs w:val="19"/>
        </w:rPr>
        <w:t xml:space="preserve"> </w:t>
      </w:r>
      <w:r>
        <w:rPr>
          <w:rFonts w:ascii="宋体" w:hAnsi="宋体" w:eastAsia="宋体" w:cs="宋体"/>
          <w:spacing w:val="10"/>
          <w:sz w:val="19"/>
          <w:szCs w:val="19"/>
        </w:rPr>
        <w:t>员工</w:t>
      </w:r>
      <w:r>
        <w:rPr>
          <w:rFonts w:ascii="宋体" w:hAnsi="宋体" w:eastAsia="宋体" w:cs="宋体"/>
          <w:spacing w:val="16"/>
          <w:sz w:val="19"/>
          <w:szCs w:val="19"/>
        </w:rPr>
        <w:t>）：</w:t>
      </w:r>
    </w:p>
    <w:p w14:paraId="4C1E2F25">
      <w:pPr>
        <w:pStyle w:val="2"/>
        <w:spacing w:line="346" w:lineRule="auto"/>
      </w:pPr>
    </w:p>
    <w:p w14:paraId="7A0F1325">
      <w:pPr>
        <w:spacing w:before="1" w:line="293" w:lineRule="exact"/>
        <w:ind w:firstLine="14"/>
      </w:pPr>
      <w:r>
        <w:rPr>
          <w:position w:val="-5"/>
        </w:rPr>
        <w:pict>
          <v:shape id="_x0000_s1030" o:spid="_x0000_s1030" o:spt="202" type="#_x0000_t202" style="height:14.65pt;width:144.4pt;" fillcolor="#FFFF00" filled="t" stroked="f" coordsize="21600,21600">
            <v:path/>
            <v:fill on="t" focussize="0,0"/>
            <v:stroke on="f"/>
            <v:imagedata o:title=""/>
            <o:lock v:ext="edit" aspectratio="f"/>
            <v:textbox inset="0mm,0mm,0mm,0mm">
              <w:txbxContent>
                <w:p w14:paraId="31B83891">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5：总线控制盘的操作方法</w:t>
                  </w:r>
                </w:p>
              </w:txbxContent>
            </v:textbox>
            <w10:wrap type="none"/>
            <w10:anchorlock/>
          </v:shape>
        </w:pict>
      </w:r>
    </w:p>
    <w:p w14:paraId="7EAED25C">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4BBB1675">
      <w:pPr>
        <w:spacing w:before="87" w:line="283" w:lineRule="auto"/>
        <w:ind w:left="62" w:right="21" w:firstLine="397"/>
        <w:jc w:val="both"/>
        <w:rPr>
          <w:rFonts w:ascii="宋体" w:hAnsi="宋体" w:eastAsia="宋体" w:cs="宋体"/>
          <w:sz w:val="19"/>
          <w:szCs w:val="19"/>
        </w:rPr>
      </w:pPr>
      <w:r>
        <w:rPr>
          <w:rFonts w:ascii="宋体" w:hAnsi="宋体" w:eastAsia="宋体" w:cs="宋体"/>
          <w:spacing w:val="17"/>
          <w:sz w:val="19"/>
          <w:szCs w:val="19"/>
        </w:rPr>
        <w:t>总线控制盘每个操作按钮对应一个控制输出，控制火灾</w:t>
      </w:r>
      <w:r>
        <w:rPr>
          <w:rFonts w:ascii="宋体" w:hAnsi="宋体" w:eastAsia="宋体" w:cs="宋体"/>
          <w:spacing w:val="16"/>
          <w:sz w:val="19"/>
          <w:szCs w:val="19"/>
        </w:rPr>
        <w:t>声光警报器、消防广播加压送风</w:t>
      </w:r>
      <w:r>
        <w:rPr>
          <w:rFonts w:ascii="宋体" w:hAnsi="宋体" w:eastAsia="宋体" w:cs="宋体"/>
          <w:sz w:val="19"/>
          <w:szCs w:val="19"/>
        </w:rPr>
        <w:t xml:space="preserve"> </w:t>
      </w:r>
      <w:r>
        <w:rPr>
          <w:rFonts w:ascii="宋体" w:hAnsi="宋体" w:eastAsia="宋体" w:cs="宋体"/>
          <w:spacing w:val="16"/>
          <w:sz w:val="19"/>
          <w:szCs w:val="19"/>
        </w:rPr>
        <w:t>口、加压送风机排烟阀、排烟机、防火卷帘、常开型防火门、非消防电源和电梯等消防设备</w:t>
      </w:r>
      <w:r>
        <w:rPr>
          <w:rFonts w:ascii="宋体" w:hAnsi="宋体" w:eastAsia="宋体" w:cs="宋体"/>
          <w:spacing w:val="9"/>
          <w:sz w:val="19"/>
          <w:szCs w:val="19"/>
        </w:rPr>
        <w:t xml:space="preserve"> </w:t>
      </w:r>
      <w:r>
        <w:rPr>
          <w:rFonts w:ascii="宋体" w:hAnsi="宋体" w:eastAsia="宋体" w:cs="宋体"/>
          <w:spacing w:val="16"/>
          <w:sz w:val="19"/>
          <w:szCs w:val="19"/>
        </w:rPr>
        <w:t>的启动，可根据需要按下目标操作按钮启动对应的消防设备。</w:t>
      </w:r>
    </w:p>
    <w:p w14:paraId="452CC94F">
      <w:pPr>
        <w:spacing w:before="61" w:line="290" w:lineRule="auto"/>
        <w:ind w:left="29" w:right="21" w:firstLine="430"/>
        <w:jc w:val="both"/>
        <w:rPr>
          <w:rFonts w:ascii="宋体" w:hAnsi="宋体" w:eastAsia="宋体" w:cs="宋体"/>
          <w:sz w:val="19"/>
          <w:szCs w:val="19"/>
        </w:rPr>
      </w:pPr>
      <w:r>
        <w:rPr>
          <w:rFonts w:ascii="宋体" w:hAnsi="宋体" w:eastAsia="宋体" w:cs="宋体"/>
          <w:spacing w:val="17"/>
          <w:sz w:val="19"/>
          <w:szCs w:val="19"/>
        </w:rPr>
        <w:t>总线控制盘操作面板上设有多个手动控制单元，每个单</w:t>
      </w:r>
      <w:r>
        <w:rPr>
          <w:rFonts w:ascii="宋体" w:hAnsi="宋体" w:eastAsia="宋体" w:cs="宋体"/>
          <w:spacing w:val="16"/>
          <w:sz w:val="19"/>
          <w:szCs w:val="19"/>
        </w:rPr>
        <w:t>元包括一个操作按钮和两个状态</w:t>
      </w:r>
      <w:r>
        <w:rPr>
          <w:rFonts w:ascii="宋体" w:hAnsi="宋体" w:eastAsia="宋体" w:cs="宋体"/>
          <w:sz w:val="19"/>
          <w:szCs w:val="19"/>
        </w:rPr>
        <w:t xml:space="preserve"> </w:t>
      </w:r>
      <w:r>
        <w:rPr>
          <w:rFonts w:ascii="宋体" w:hAnsi="宋体" w:eastAsia="宋体" w:cs="宋体"/>
          <w:spacing w:val="17"/>
          <w:sz w:val="19"/>
          <w:szCs w:val="19"/>
        </w:rPr>
        <w:t>指示灯，每个操作按钮均可通过逻辑编程实现对各类、各分区、各具体设备的控制。每个操</w:t>
      </w:r>
      <w:r>
        <w:rPr>
          <w:rFonts w:ascii="宋体" w:hAnsi="宋体" w:eastAsia="宋体" w:cs="宋体"/>
          <w:spacing w:val="2"/>
          <w:sz w:val="19"/>
          <w:szCs w:val="19"/>
        </w:rPr>
        <w:t xml:space="preserve"> </w:t>
      </w:r>
      <w:r>
        <w:rPr>
          <w:rFonts w:ascii="宋体" w:hAnsi="宋体" w:eastAsia="宋体" w:cs="宋体"/>
          <w:spacing w:val="17"/>
          <w:sz w:val="19"/>
          <w:szCs w:val="19"/>
        </w:rPr>
        <w:t>作按钮分别对应一个启动指示灯和一个反馈指示灯，分别用于提示按钮状态、显示设备运行</w:t>
      </w:r>
      <w:r>
        <w:rPr>
          <w:rFonts w:ascii="宋体" w:hAnsi="宋体" w:eastAsia="宋体" w:cs="宋体"/>
          <w:spacing w:val="2"/>
          <w:sz w:val="19"/>
          <w:szCs w:val="19"/>
        </w:rPr>
        <w:t xml:space="preserve"> </w:t>
      </w:r>
      <w:r>
        <w:rPr>
          <w:rFonts w:ascii="宋体" w:hAnsi="宋体" w:eastAsia="宋体" w:cs="宋体"/>
          <w:spacing w:val="17"/>
          <w:sz w:val="19"/>
          <w:szCs w:val="19"/>
        </w:rPr>
        <w:t>状态。有的总线控制盘设有手动锁，用于选择手动工作模式，可设置为手动允许和手动禁止</w:t>
      </w:r>
      <w:r>
        <w:rPr>
          <w:rFonts w:ascii="宋体" w:hAnsi="宋体" w:eastAsia="宋体" w:cs="宋体"/>
          <w:spacing w:val="2"/>
          <w:sz w:val="19"/>
          <w:szCs w:val="19"/>
        </w:rPr>
        <w:t xml:space="preserve"> </w:t>
      </w:r>
      <w:r>
        <w:rPr>
          <w:rFonts w:ascii="宋体" w:hAnsi="宋体" w:eastAsia="宋体" w:cs="宋体"/>
          <w:spacing w:val="12"/>
          <w:sz w:val="19"/>
          <w:szCs w:val="19"/>
        </w:rPr>
        <w:t>两种工作状态。</w:t>
      </w:r>
    </w:p>
    <w:p w14:paraId="36C86133">
      <w:pPr>
        <w:spacing w:before="98" w:line="228" w:lineRule="auto"/>
        <w:ind w:left="58"/>
        <w:rPr>
          <w:rFonts w:ascii="宋体" w:hAnsi="宋体" w:eastAsia="宋体" w:cs="宋体"/>
          <w:sz w:val="19"/>
          <w:szCs w:val="19"/>
        </w:rPr>
      </w:pPr>
      <w:r>
        <w:rPr>
          <w:rFonts w:ascii="宋体" w:hAnsi="宋体" w:eastAsia="宋体" w:cs="宋体"/>
          <w:spacing w:val="3"/>
          <w:sz w:val="19"/>
          <w:szCs w:val="19"/>
        </w:rPr>
        <w:t>1.“允许</w:t>
      </w:r>
      <w:r>
        <w:rPr>
          <w:rFonts w:ascii="宋体" w:hAnsi="宋体" w:eastAsia="宋体" w:cs="宋体"/>
          <w:spacing w:val="-33"/>
          <w:sz w:val="19"/>
          <w:szCs w:val="19"/>
        </w:rPr>
        <w:t xml:space="preserve"> </w:t>
      </w:r>
      <w:r>
        <w:rPr>
          <w:rFonts w:ascii="宋体" w:hAnsi="宋体" w:eastAsia="宋体" w:cs="宋体"/>
          <w:spacing w:val="3"/>
          <w:sz w:val="19"/>
          <w:szCs w:val="19"/>
        </w:rPr>
        <w:t>”状态</w:t>
      </w:r>
    </w:p>
    <w:p w14:paraId="2FC838D6">
      <w:pPr>
        <w:spacing w:before="132" w:line="283" w:lineRule="auto"/>
        <w:ind w:left="25" w:right="23" w:firstLine="420"/>
        <w:jc w:val="both"/>
        <w:rPr>
          <w:rFonts w:ascii="宋体" w:hAnsi="宋体" w:eastAsia="宋体" w:cs="宋体"/>
          <w:sz w:val="19"/>
          <w:szCs w:val="19"/>
        </w:rPr>
      </w:pPr>
      <w:r>
        <w:rPr>
          <w:rFonts w:ascii="宋体" w:hAnsi="宋体" w:eastAsia="宋体" w:cs="宋体"/>
          <w:spacing w:val="17"/>
          <w:sz w:val="19"/>
          <w:szCs w:val="19"/>
        </w:rPr>
        <w:t>在此状态下，工作指示灯处于绿灯运行状态，通过总线控制盘可以手动启动火灾</w:t>
      </w:r>
      <w:r>
        <w:rPr>
          <w:rFonts w:ascii="宋体" w:hAnsi="宋体" w:eastAsia="宋体" w:cs="宋体"/>
          <w:spacing w:val="16"/>
          <w:sz w:val="19"/>
          <w:szCs w:val="19"/>
        </w:rPr>
        <w:t>声光警</w:t>
      </w:r>
      <w:r>
        <w:rPr>
          <w:rFonts w:ascii="宋体" w:hAnsi="宋体" w:eastAsia="宋体" w:cs="宋体"/>
          <w:sz w:val="19"/>
          <w:szCs w:val="19"/>
        </w:rPr>
        <w:t xml:space="preserve"> </w:t>
      </w:r>
      <w:r>
        <w:rPr>
          <w:rFonts w:ascii="宋体" w:hAnsi="宋体" w:eastAsia="宋体" w:cs="宋体"/>
          <w:spacing w:val="19"/>
          <w:sz w:val="19"/>
          <w:szCs w:val="19"/>
        </w:rPr>
        <w:t>报器、消防广播、加压送风口、加压送风机、</w:t>
      </w:r>
      <w:r>
        <w:rPr>
          <w:rFonts w:ascii="宋体" w:hAnsi="宋体" w:eastAsia="宋体" w:cs="宋体"/>
          <w:spacing w:val="42"/>
          <w:sz w:val="19"/>
          <w:szCs w:val="19"/>
        </w:rPr>
        <w:t xml:space="preserve"> </w:t>
      </w:r>
      <w:r>
        <w:rPr>
          <w:rFonts w:ascii="宋体" w:hAnsi="宋体" w:eastAsia="宋体" w:cs="宋体"/>
          <w:spacing w:val="19"/>
          <w:sz w:val="19"/>
          <w:szCs w:val="19"/>
        </w:rPr>
        <w:t>排烟阀、排烟机，释放防火卷</w:t>
      </w:r>
      <w:r>
        <w:rPr>
          <w:rFonts w:ascii="宋体" w:hAnsi="宋体" w:eastAsia="宋体" w:cs="宋体"/>
          <w:spacing w:val="18"/>
          <w:sz w:val="19"/>
          <w:szCs w:val="19"/>
        </w:rPr>
        <w:t>帘，关闭常开</w:t>
      </w:r>
      <w:r>
        <w:rPr>
          <w:rFonts w:ascii="宋体" w:hAnsi="宋体" w:eastAsia="宋体" w:cs="宋体"/>
          <w:sz w:val="19"/>
          <w:szCs w:val="19"/>
        </w:rPr>
        <w:t xml:space="preserve"> </w:t>
      </w:r>
      <w:r>
        <w:rPr>
          <w:rFonts w:ascii="宋体" w:hAnsi="宋体" w:eastAsia="宋体" w:cs="宋体"/>
          <w:spacing w:val="17"/>
          <w:sz w:val="19"/>
          <w:szCs w:val="19"/>
        </w:rPr>
        <w:t>型防火门，切断非消防电源和迫降电梯等。</w:t>
      </w:r>
    </w:p>
    <w:p w14:paraId="35559D5D">
      <w:pPr>
        <w:spacing w:before="99" w:line="228" w:lineRule="auto"/>
        <w:ind w:left="33"/>
        <w:rPr>
          <w:rFonts w:ascii="宋体" w:hAnsi="宋体" w:eastAsia="宋体" w:cs="宋体"/>
          <w:sz w:val="19"/>
          <w:szCs w:val="19"/>
        </w:rPr>
      </w:pPr>
      <w:r>
        <w:rPr>
          <w:rFonts w:ascii="宋体" w:hAnsi="宋体" w:eastAsia="宋体" w:cs="宋体"/>
          <w:spacing w:val="6"/>
          <w:sz w:val="19"/>
          <w:szCs w:val="19"/>
        </w:rPr>
        <w:t>2.“禁止</w:t>
      </w:r>
      <w:r>
        <w:rPr>
          <w:rFonts w:ascii="宋体" w:hAnsi="宋体" w:eastAsia="宋体" w:cs="宋体"/>
          <w:spacing w:val="-35"/>
          <w:sz w:val="19"/>
          <w:szCs w:val="19"/>
        </w:rPr>
        <w:t xml:space="preserve"> </w:t>
      </w:r>
      <w:r>
        <w:rPr>
          <w:rFonts w:ascii="宋体" w:hAnsi="宋体" w:eastAsia="宋体" w:cs="宋体"/>
          <w:spacing w:val="6"/>
          <w:sz w:val="19"/>
          <w:szCs w:val="19"/>
        </w:rPr>
        <w:t>”状态</w:t>
      </w:r>
    </w:p>
    <w:p w14:paraId="23E5A47D">
      <w:pPr>
        <w:spacing w:before="132" w:line="283" w:lineRule="auto"/>
        <w:ind w:left="25" w:right="23" w:firstLine="420"/>
        <w:jc w:val="both"/>
        <w:rPr>
          <w:rFonts w:ascii="宋体" w:hAnsi="宋体" w:eastAsia="宋体" w:cs="宋体"/>
          <w:sz w:val="19"/>
          <w:szCs w:val="19"/>
        </w:rPr>
      </w:pPr>
      <w:r>
        <w:rPr>
          <w:rFonts w:ascii="宋体" w:hAnsi="宋体" w:eastAsia="宋体" w:cs="宋体"/>
          <w:spacing w:val="17"/>
          <w:sz w:val="19"/>
          <w:szCs w:val="19"/>
        </w:rPr>
        <w:t>在此状态下，工作指示灯处于红灯运行状态，不能通过总线控制盘手动启动火灾</w:t>
      </w:r>
      <w:r>
        <w:rPr>
          <w:rFonts w:ascii="宋体" w:hAnsi="宋体" w:eastAsia="宋体" w:cs="宋体"/>
          <w:spacing w:val="16"/>
          <w:sz w:val="19"/>
          <w:szCs w:val="19"/>
        </w:rPr>
        <w:t>声光警</w:t>
      </w:r>
      <w:r>
        <w:rPr>
          <w:rFonts w:ascii="宋体" w:hAnsi="宋体" w:eastAsia="宋体" w:cs="宋体"/>
          <w:sz w:val="19"/>
          <w:szCs w:val="19"/>
        </w:rPr>
        <w:t xml:space="preserve"> </w:t>
      </w:r>
      <w:r>
        <w:rPr>
          <w:rFonts w:ascii="宋体" w:hAnsi="宋体" w:eastAsia="宋体" w:cs="宋体"/>
          <w:spacing w:val="17"/>
          <w:sz w:val="19"/>
          <w:szCs w:val="19"/>
        </w:rPr>
        <w:t>报器、消防广播、加压送风口、加压送风机、排烟阀、排烟机，释放防火卷帘关闭常开型防</w:t>
      </w:r>
      <w:r>
        <w:rPr>
          <w:rFonts w:ascii="宋体" w:hAnsi="宋体" w:eastAsia="宋体" w:cs="宋体"/>
          <w:spacing w:val="4"/>
          <w:sz w:val="19"/>
          <w:szCs w:val="19"/>
        </w:rPr>
        <w:t xml:space="preserve"> </w:t>
      </w:r>
      <w:r>
        <w:rPr>
          <w:rFonts w:ascii="宋体" w:hAnsi="宋体" w:eastAsia="宋体" w:cs="宋体"/>
          <w:spacing w:val="16"/>
          <w:sz w:val="19"/>
          <w:szCs w:val="19"/>
        </w:rPr>
        <w:t>火门、切断非消防电源和迫降电梯等。</w:t>
      </w:r>
    </w:p>
    <w:p w14:paraId="5C332374">
      <w:pPr>
        <w:spacing w:line="283" w:lineRule="auto"/>
        <w:rPr>
          <w:rFonts w:ascii="宋体" w:hAnsi="宋体" w:eastAsia="宋体" w:cs="宋体"/>
          <w:sz w:val="19"/>
          <w:szCs w:val="19"/>
        </w:rPr>
        <w:sectPr>
          <w:pgSz w:w="11906" w:h="16840"/>
          <w:pgMar w:top="400" w:right="1785" w:bottom="0" w:left="1785" w:header="0" w:footer="0" w:gutter="0"/>
          <w:cols w:space="720" w:num="1"/>
        </w:sectPr>
      </w:pPr>
    </w:p>
    <w:p w14:paraId="233DB26D">
      <w:pPr>
        <w:pStyle w:val="2"/>
        <w:spacing w:line="300" w:lineRule="auto"/>
      </w:pPr>
    </w:p>
    <w:p w14:paraId="356AFD94">
      <w:pPr>
        <w:pStyle w:val="2"/>
        <w:spacing w:line="300" w:lineRule="auto"/>
      </w:pPr>
    </w:p>
    <w:p w14:paraId="74FB40BA">
      <w:pPr>
        <w:spacing w:line="589" w:lineRule="exact"/>
        <w:ind w:firstLine="251"/>
      </w:pPr>
      <w:r>
        <w:rPr>
          <w:position w:val="-11"/>
        </w:rPr>
        <w:drawing>
          <wp:inline distT="0" distB="0" distL="0" distR="0">
            <wp:extent cx="1779905" cy="3740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0"/>
                    <a:stretch>
                      <a:fillRect/>
                    </a:stretch>
                  </pic:blipFill>
                  <pic:spPr>
                    <a:xfrm>
                      <a:off x="0" y="0"/>
                      <a:ext cx="1780032" cy="374395"/>
                    </a:xfrm>
                    <a:prstGeom prst="rect">
                      <a:avLst/>
                    </a:prstGeom>
                  </pic:spPr>
                </pic:pic>
              </a:graphicData>
            </a:graphic>
          </wp:inline>
        </w:drawing>
      </w:r>
    </w:p>
    <w:p w14:paraId="7EE6BFDA">
      <w:pPr>
        <w:pStyle w:val="2"/>
        <w:spacing w:line="256" w:lineRule="auto"/>
      </w:pPr>
    </w:p>
    <w:p w14:paraId="2424E47C">
      <w:pPr>
        <w:spacing w:before="62" w:line="228" w:lineRule="auto"/>
        <w:ind w:left="37"/>
        <w:rPr>
          <w:rFonts w:ascii="宋体" w:hAnsi="宋体" w:eastAsia="宋体" w:cs="宋体"/>
          <w:sz w:val="19"/>
          <w:szCs w:val="19"/>
        </w:rPr>
      </w:pPr>
      <w:r>
        <w:rPr>
          <w:rFonts w:ascii="宋体" w:hAnsi="宋体" w:eastAsia="宋体" w:cs="宋体"/>
          <w:spacing w:val="5"/>
          <w:sz w:val="19"/>
          <w:szCs w:val="19"/>
        </w:rPr>
        <w:t>3.“启动</w:t>
      </w:r>
      <w:r>
        <w:rPr>
          <w:rFonts w:ascii="宋体" w:hAnsi="宋体" w:eastAsia="宋体" w:cs="宋体"/>
          <w:spacing w:val="-29"/>
          <w:sz w:val="19"/>
          <w:szCs w:val="19"/>
        </w:rPr>
        <w:t xml:space="preserve"> </w:t>
      </w:r>
      <w:r>
        <w:rPr>
          <w:rFonts w:ascii="宋体" w:hAnsi="宋体" w:eastAsia="宋体" w:cs="宋体"/>
          <w:spacing w:val="5"/>
          <w:sz w:val="19"/>
          <w:szCs w:val="19"/>
        </w:rPr>
        <w:t>”状态</w:t>
      </w:r>
    </w:p>
    <w:p w14:paraId="26B2CF3F">
      <w:pPr>
        <w:spacing w:before="132" w:line="272" w:lineRule="auto"/>
        <w:ind w:left="30" w:right="301" w:firstLine="424"/>
        <w:rPr>
          <w:rFonts w:ascii="宋体" w:hAnsi="宋体" w:eastAsia="宋体" w:cs="宋体"/>
          <w:sz w:val="19"/>
          <w:szCs w:val="19"/>
        </w:rPr>
      </w:pPr>
      <w:r>
        <w:rPr>
          <w:rFonts w:ascii="宋体" w:hAnsi="宋体" w:eastAsia="宋体" w:cs="宋体"/>
          <w:spacing w:val="15"/>
          <w:sz w:val="19"/>
          <w:szCs w:val="19"/>
        </w:rPr>
        <w:t>如果“启动</w:t>
      </w:r>
      <w:r>
        <w:rPr>
          <w:rFonts w:ascii="宋体" w:hAnsi="宋体" w:eastAsia="宋体" w:cs="宋体"/>
          <w:spacing w:val="-18"/>
          <w:sz w:val="19"/>
          <w:szCs w:val="19"/>
        </w:rPr>
        <w:t xml:space="preserve"> </w:t>
      </w:r>
      <w:r>
        <w:rPr>
          <w:rFonts w:ascii="宋体" w:hAnsi="宋体" w:eastAsia="宋体" w:cs="宋体"/>
          <w:spacing w:val="15"/>
          <w:sz w:val="19"/>
          <w:szCs w:val="19"/>
        </w:rPr>
        <w:t>”指示灯处于闪烁状态，表示总线控制盘</w:t>
      </w:r>
      <w:r>
        <w:rPr>
          <w:rFonts w:ascii="宋体" w:hAnsi="宋体" w:eastAsia="宋体" w:cs="宋体"/>
          <w:spacing w:val="14"/>
          <w:sz w:val="19"/>
          <w:szCs w:val="19"/>
        </w:rPr>
        <w:t>手动控制单元已发出启动指令，等</w:t>
      </w:r>
      <w:r>
        <w:rPr>
          <w:rFonts w:ascii="宋体" w:hAnsi="宋体" w:eastAsia="宋体" w:cs="宋体"/>
          <w:sz w:val="19"/>
          <w:szCs w:val="19"/>
        </w:rPr>
        <w:t xml:space="preserve"> </w:t>
      </w:r>
      <w:r>
        <w:rPr>
          <w:rFonts w:ascii="宋体" w:hAnsi="宋体" w:eastAsia="宋体" w:cs="宋体"/>
          <w:spacing w:val="14"/>
          <w:sz w:val="19"/>
          <w:szCs w:val="19"/>
        </w:rPr>
        <w:t>待反馈；</w:t>
      </w:r>
      <w:r>
        <w:rPr>
          <w:rFonts w:ascii="宋体" w:hAnsi="宋体" w:eastAsia="宋体" w:cs="宋体"/>
          <w:spacing w:val="-41"/>
          <w:sz w:val="19"/>
          <w:szCs w:val="19"/>
        </w:rPr>
        <w:t xml:space="preserve"> </w:t>
      </w:r>
      <w:r>
        <w:rPr>
          <w:rFonts w:ascii="宋体" w:hAnsi="宋体" w:eastAsia="宋体" w:cs="宋体"/>
          <w:spacing w:val="14"/>
          <w:sz w:val="19"/>
          <w:szCs w:val="19"/>
        </w:rPr>
        <w:t>如果“启动</w:t>
      </w:r>
      <w:r>
        <w:rPr>
          <w:rFonts w:ascii="宋体" w:hAnsi="宋体" w:eastAsia="宋体" w:cs="宋体"/>
          <w:spacing w:val="-18"/>
          <w:sz w:val="19"/>
          <w:szCs w:val="19"/>
        </w:rPr>
        <w:t xml:space="preserve"> </w:t>
      </w:r>
      <w:r>
        <w:rPr>
          <w:rFonts w:ascii="宋体" w:hAnsi="宋体" w:eastAsia="宋体" w:cs="宋体"/>
          <w:spacing w:val="14"/>
          <w:sz w:val="19"/>
          <w:szCs w:val="19"/>
        </w:rPr>
        <w:t>”指示灯处于常亮状态，表示现场设备已启动成功。</w:t>
      </w:r>
    </w:p>
    <w:p w14:paraId="3E0B7852">
      <w:pPr>
        <w:spacing w:before="100" w:line="228" w:lineRule="auto"/>
        <w:ind w:left="25"/>
        <w:rPr>
          <w:rFonts w:ascii="宋体" w:hAnsi="宋体" w:eastAsia="宋体" w:cs="宋体"/>
          <w:sz w:val="19"/>
          <w:szCs w:val="19"/>
        </w:rPr>
      </w:pPr>
      <w:r>
        <w:rPr>
          <w:rFonts w:ascii="宋体" w:hAnsi="宋体" w:eastAsia="宋体" w:cs="宋体"/>
          <w:spacing w:val="7"/>
          <w:sz w:val="19"/>
          <w:szCs w:val="19"/>
        </w:rPr>
        <w:t>4.“反馈</w:t>
      </w:r>
      <w:r>
        <w:rPr>
          <w:rFonts w:ascii="宋体" w:hAnsi="宋体" w:eastAsia="宋体" w:cs="宋体"/>
          <w:spacing w:val="-33"/>
          <w:sz w:val="19"/>
          <w:szCs w:val="19"/>
        </w:rPr>
        <w:t xml:space="preserve"> </w:t>
      </w:r>
      <w:r>
        <w:rPr>
          <w:rFonts w:ascii="宋体" w:hAnsi="宋体" w:eastAsia="宋体" w:cs="宋体"/>
          <w:spacing w:val="7"/>
          <w:sz w:val="19"/>
          <w:szCs w:val="19"/>
        </w:rPr>
        <w:t>”状态</w:t>
      </w:r>
    </w:p>
    <w:p w14:paraId="2382729E">
      <w:pPr>
        <w:spacing w:before="132" w:line="272" w:lineRule="auto"/>
        <w:ind w:left="33" w:firstLine="420"/>
        <w:rPr>
          <w:rFonts w:ascii="宋体" w:hAnsi="宋体" w:eastAsia="宋体" w:cs="宋体"/>
          <w:sz w:val="19"/>
          <w:szCs w:val="19"/>
        </w:rPr>
      </w:pPr>
      <w:r>
        <w:rPr>
          <w:rFonts w:ascii="宋体" w:hAnsi="宋体" w:eastAsia="宋体" w:cs="宋体"/>
          <w:spacing w:val="16"/>
          <w:sz w:val="19"/>
          <w:szCs w:val="19"/>
        </w:rPr>
        <w:t>如果“反馈</w:t>
      </w:r>
      <w:r>
        <w:rPr>
          <w:rFonts w:ascii="宋体" w:hAnsi="宋体" w:eastAsia="宋体" w:cs="宋体"/>
          <w:spacing w:val="-33"/>
          <w:sz w:val="19"/>
          <w:szCs w:val="19"/>
        </w:rPr>
        <w:t xml:space="preserve"> </w:t>
      </w:r>
      <w:r>
        <w:rPr>
          <w:rFonts w:ascii="宋体" w:hAnsi="宋体" w:eastAsia="宋体" w:cs="宋体"/>
          <w:spacing w:val="16"/>
          <w:sz w:val="19"/>
          <w:szCs w:val="19"/>
        </w:rPr>
        <w:t>”指示灯处于熄灭状态，表示现场设备启动信息没有反馈回</w:t>
      </w:r>
      <w:r>
        <w:rPr>
          <w:rFonts w:ascii="宋体" w:hAnsi="宋体" w:eastAsia="宋体" w:cs="宋体"/>
          <w:spacing w:val="15"/>
          <w:sz w:val="19"/>
          <w:szCs w:val="19"/>
        </w:rPr>
        <w:t>来；如果“反馈</w:t>
      </w:r>
      <w:r>
        <w:rPr>
          <w:rFonts w:ascii="宋体" w:hAnsi="宋体" w:eastAsia="宋体" w:cs="宋体"/>
          <w:spacing w:val="-29"/>
          <w:sz w:val="19"/>
          <w:szCs w:val="19"/>
        </w:rPr>
        <w:t xml:space="preserve"> </w:t>
      </w:r>
      <w:r>
        <w:rPr>
          <w:rFonts w:ascii="宋体" w:hAnsi="宋体" w:eastAsia="宋体" w:cs="宋体"/>
          <w:spacing w:val="15"/>
          <w:sz w:val="19"/>
          <w:szCs w:val="19"/>
        </w:rPr>
        <w:t>”</w:t>
      </w:r>
      <w:r>
        <w:rPr>
          <w:rFonts w:ascii="宋体" w:hAnsi="宋体" w:eastAsia="宋体" w:cs="宋体"/>
          <w:sz w:val="19"/>
          <w:szCs w:val="19"/>
        </w:rPr>
        <w:t xml:space="preserve"> </w:t>
      </w:r>
      <w:r>
        <w:rPr>
          <w:rFonts w:ascii="宋体" w:hAnsi="宋体" w:eastAsia="宋体" w:cs="宋体"/>
          <w:spacing w:val="18"/>
          <w:sz w:val="19"/>
          <w:szCs w:val="19"/>
        </w:rPr>
        <w:t>指示灯处于常亮状态，表示现场设备已启动成功并</w:t>
      </w:r>
      <w:r>
        <w:rPr>
          <w:rFonts w:ascii="宋体" w:hAnsi="宋体" w:eastAsia="宋体" w:cs="宋体"/>
          <w:spacing w:val="17"/>
          <w:sz w:val="19"/>
          <w:szCs w:val="19"/>
        </w:rPr>
        <w:t>将启动信息反馈回来。</w:t>
      </w:r>
    </w:p>
    <w:p w14:paraId="3B8565E5">
      <w:pPr>
        <w:pStyle w:val="2"/>
        <w:spacing w:line="300" w:lineRule="auto"/>
      </w:pPr>
    </w:p>
    <w:p w14:paraId="68EB2612">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30656222">
      <w:pPr>
        <w:spacing w:before="106" w:line="9732" w:lineRule="exact"/>
        <w:ind w:firstLine="14"/>
      </w:pPr>
      <w:r>
        <w:rPr>
          <w:position w:val="-194"/>
        </w:rPr>
        <w:drawing>
          <wp:inline distT="0" distB="0" distL="0" distR="0">
            <wp:extent cx="5273040" cy="617918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8"/>
                    <a:stretch>
                      <a:fillRect/>
                    </a:stretch>
                  </pic:blipFill>
                  <pic:spPr>
                    <a:xfrm>
                      <a:off x="0" y="0"/>
                      <a:ext cx="5273040" cy="6179819"/>
                    </a:xfrm>
                    <a:prstGeom prst="rect">
                      <a:avLst/>
                    </a:prstGeom>
                  </pic:spPr>
                </pic:pic>
              </a:graphicData>
            </a:graphic>
          </wp:inline>
        </w:drawing>
      </w:r>
    </w:p>
    <w:p w14:paraId="03853FF2">
      <w:pPr>
        <w:spacing w:line="9732" w:lineRule="exact"/>
        <w:sectPr>
          <w:headerReference r:id="rId9" w:type="default"/>
          <w:pgSz w:w="11906" w:h="16840"/>
          <w:pgMar w:top="400" w:right="1510" w:bottom="0" w:left="1785" w:header="0" w:footer="0" w:gutter="0"/>
          <w:cols w:space="720" w:num="1"/>
        </w:sectPr>
      </w:pPr>
    </w:p>
    <w:p w14:paraId="1A4BF709">
      <w:pPr>
        <w:pStyle w:val="2"/>
        <w:spacing w:line="300" w:lineRule="auto"/>
      </w:pPr>
    </w:p>
    <w:p w14:paraId="1DD64B1F">
      <w:pPr>
        <w:pStyle w:val="2"/>
        <w:spacing w:line="300" w:lineRule="auto"/>
      </w:pPr>
    </w:p>
    <w:p w14:paraId="79C18F1E">
      <w:pPr>
        <w:spacing w:line="589" w:lineRule="exact"/>
        <w:ind w:firstLine="251"/>
      </w:pPr>
      <w:r>
        <w:rPr>
          <w:position w:val="-11"/>
        </w:rPr>
        <w:drawing>
          <wp:inline distT="0" distB="0" distL="0" distR="0">
            <wp:extent cx="1779905" cy="3740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0"/>
                    <a:stretch>
                      <a:fillRect/>
                    </a:stretch>
                  </pic:blipFill>
                  <pic:spPr>
                    <a:xfrm>
                      <a:off x="0" y="0"/>
                      <a:ext cx="1780032" cy="374395"/>
                    </a:xfrm>
                    <a:prstGeom prst="rect">
                      <a:avLst/>
                    </a:prstGeom>
                  </pic:spPr>
                </pic:pic>
              </a:graphicData>
            </a:graphic>
          </wp:inline>
        </w:drawing>
      </w:r>
    </w:p>
    <w:p w14:paraId="6343AB2F">
      <w:pPr>
        <w:pStyle w:val="2"/>
        <w:spacing w:line="317" w:lineRule="auto"/>
      </w:pPr>
    </w:p>
    <w:p w14:paraId="1CD11872">
      <w:pPr>
        <w:spacing w:line="9554" w:lineRule="exact"/>
        <w:ind w:firstLine="14"/>
      </w:pPr>
      <w:r>
        <w:rPr>
          <w:position w:val="-191"/>
        </w:rPr>
        <w:drawing>
          <wp:inline distT="0" distB="0" distL="0" distR="0">
            <wp:extent cx="5271135" cy="606679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9"/>
                    <a:stretch>
                      <a:fillRect/>
                    </a:stretch>
                  </pic:blipFill>
                  <pic:spPr>
                    <a:xfrm>
                      <a:off x="0" y="0"/>
                      <a:ext cx="5271515" cy="6066917"/>
                    </a:xfrm>
                    <a:prstGeom prst="rect">
                      <a:avLst/>
                    </a:prstGeom>
                  </pic:spPr>
                </pic:pic>
              </a:graphicData>
            </a:graphic>
          </wp:inline>
        </w:drawing>
      </w:r>
    </w:p>
    <w:p w14:paraId="5119A5A2">
      <w:pPr>
        <w:spacing w:line="9554" w:lineRule="exact"/>
        <w:sectPr>
          <w:headerReference r:id="rId10" w:type="default"/>
          <w:pgSz w:w="11906" w:h="16840"/>
          <w:pgMar w:top="400" w:right="1785" w:bottom="0" w:left="1785" w:header="0" w:footer="0" w:gutter="0"/>
          <w:cols w:space="720" w:num="1"/>
        </w:sectPr>
      </w:pPr>
    </w:p>
    <w:p w14:paraId="1582CC6B">
      <w:pPr>
        <w:pStyle w:val="2"/>
        <w:spacing w:line="300" w:lineRule="auto"/>
      </w:pPr>
    </w:p>
    <w:p w14:paraId="1C9D40BE">
      <w:pPr>
        <w:pStyle w:val="2"/>
        <w:spacing w:line="300" w:lineRule="auto"/>
      </w:pPr>
    </w:p>
    <w:p w14:paraId="1A848F1F">
      <w:pPr>
        <w:spacing w:line="589" w:lineRule="exact"/>
        <w:ind w:firstLine="251"/>
      </w:pPr>
      <w:r>
        <w:rPr>
          <w:position w:val="-11"/>
        </w:rPr>
        <w:drawing>
          <wp:inline distT="0" distB="0" distL="0" distR="0">
            <wp:extent cx="1779905" cy="37401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0"/>
                    <a:stretch>
                      <a:fillRect/>
                    </a:stretch>
                  </pic:blipFill>
                  <pic:spPr>
                    <a:xfrm>
                      <a:off x="0" y="0"/>
                      <a:ext cx="1780032" cy="374395"/>
                    </a:xfrm>
                    <a:prstGeom prst="rect">
                      <a:avLst/>
                    </a:prstGeom>
                  </pic:spPr>
                </pic:pic>
              </a:graphicData>
            </a:graphic>
          </wp:inline>
        </w:drawing>
      </w:r>
    </w:p>
    <w:p w14:paraId="6EA6A89E">
      <w:pPr>
        <w:pStyle w:val="2"/>
        <w:spacing w:line="331" w:lineRule="auto"/>
      </w:pPr>
    </w:p>
    <w:p w14:paraId="70D28407">
      <w:pPr>
        <w:spacing w:line="5011" w:lineRule="exact"/>
        <w:ind w:firstLine="14"/>
      </w:pPr>
      <w:r>
        <w:rPr>
          <w:position w:val="-100"/>
        </w:rPr>
        <w:drawing>
          <wp:inline distT="0" distB="0" distL="0" distR="0">
            <wp:extent cx="5269865" cy="318198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0"/>
                    <a:stretch>
                      <a:fillRect/>
                    </a:stretch>
                  </pic:blipFill>
                  <pic:spPr>
                    <a:xfrm>
                      <a:off x="0" y="0"/>
                      <a:ext cx="5269991" cy="3182111"/>
                    </a:xfrm>
                    <a:prstGeom prst="rect">
                      <a:avLst/>
                    </a:prstGeom>
                  </pic:spPr>
                </pic:pic>
              </a:graphicData>
            </a:graphic>
          </wp:inline>
        </w:drawing>
      </w:r>
    </w:p>
    <w:p w14:paraId="50FBFA0B">
      <w:pPr>
        <w:spacing w:before="242" w:line="259"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704F8F38">
      <w:pPr>
        <w:spacing w:line="292" w:lineRule="exact"/>
        <w:ind w:firstLine="14"/>
      </w:pPr>
      <w:r>
        <w:rPr>
          <w:position w:val="-5"/>
        </w:rPr>
        <w:pict>
          <v:shape id="_x0000_s1031" o:spid="_x0000_s1031" o:spt="202" type="#_x0000_t202" style="height:14.65pt;width:144.4pt;" fillcolor="#FFFF00" filled="t" stroked="f" coordsize="21600,21600">
            <v:path/>
            <v:fill on="t" focussize="0,0"/>
            <v:stroke on="f"/>
            <v:imagedata o:title=""/>
            <o:lock v:ext="edit" aspectratio="f"/>
            <v:textbox inset="0mm,0mm,0mm,0mm">
              <w:txbxContent>
                <w:p w14:paraId="1CB8B278">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6：多线控制盘的工作原理</w:t>
                  </w:r>
                </w:p>
              </w:txbxContent>
            </v:textbox>
            <w10:wrap type="none"/>
            <w10:anchorlock/>
          </v:shape>
        </w:pict>
      </w:r>
    </w:p>
    <w:p w14:paraId="03ED4181">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13102450">
      <w:pPr>
        <w:spacing w:before="75" w:line="229" w:lineRule="auto"/>
        <w:ind w:left="468"/>
        <w:rPr>
          <w:rFonts w:ascii="宋体" w:hAnsi="宋体" w:eastAsia="宋体" w:cs="宋体"/>
          <w:sz w:val="19"/>
          <w:szCs w:val="19"/>
        </w:rPr>
      </w:pPr>
      <w:r>
        <w:rPr>
          <w:rFonts w:ascii="宋体" w:hAnsi="宋体" w:eastAsia="宋体" w:cs="宋体"/>
          <w:spacing w:val="17"/>
          <w:sz w:val="19"/>
          <w:szCs w:val="19"/>
        </w:rPr>
        <w:t>多线制控制盘也称作多线制手动控制盘或直接手动控制盘。</w:t>
      </w:r>
    </w:p>
    <w:p w14:paraId="0B840AB2">
      <w:pPr>
        <w:spacing w:before="88" w:line="282" w:lineRule="auto"/>
        <w:ind w:left="29" w:right="33" w:firstLine="424"/>
        <w:rPr>
          <w:rFonts w:ascii="宋体" w:hAnsi="宋体" w:eastAsia="宋体" w:cs="宋体"/>
          <w:sz w:val="19"/>
          <w:szCs w:val="19"/>
        </w:rPr>
      </w:pPr>
      <w:r>
        <w:rPr>
          <w:rFonts w:ascii="宋体" w:hAnsi="宋体" w:eastAsia="宋体" w:cs="宋体"/>
          <w:spacing w:val="16"/>
          <w:sz w:val="19"/>
          <w:szCs w:val="19"/>
        </w:rPr>
        <w:t>为确保操作受控消防设备的可靠性，对于一些重要联动设备（如消防泵组、防烟和排烟</w:t>
      </w:r>
      <w:r>
        <w:rPr>
          <w:rFonts w:ascii="宋体" w:hAnsi="宋体" w:eastAsia="宋体" w:cs="宋体"/>
          <w:spacing w:val="17"/>
          <w:sz w:val="19"/>
          <w:szCs w:val="19"/>
        </w:rPr>
        <w:t xml:space="preserve"> </w:t>
      </w:r>
      <w:r>
        <w:rPr>
          <w:rFonts w:ascii="宋体" w:hAnsi="宋体" w:eastAsia="宋体" w:cs="宋体"/>
          <w:spacing w:val="15"/>
          <w:sz w:val="19"/>
          <w:szCs w:val="19"/>
        </w:rPr>
        <w:t>风机）</w:t>
      </w:r>
      <w:r>
        <w:rPr>
          <w:rFonts w:ascii="宋体" w:hAnsi="宋体" w:eastAsia="宋体" w:cs="宋体"/>
          <w:spacing w:val="-33"/>
          <w:sz w:val="19"/>
          <w:szCs w:val="19"/>
        </w:rPr>
        <w:t xml:space="preserve"> </w:t>
      </w:r>
      <w:r>
        <w:rPr>
          <w:rFonts w:ascii="宋体" w:hAnsi="宋体" w:eastAsia="宋体" w:cs="宋体"/>
          <w:spacing w:val="15"/>
          <w:sz w:val="19"/>
          <w:szCs w:val="19"/>
        </w:rPr>
        <w:t>的控制，除采用联动控制方式外，火灾报警控制器还应采用多线控制盘控制方式，实</w:t>
      </w:r>
      <w:r>
        <w:rPr>
          <w:rFonts w:ascii="宋体" w:hAnsi="宋体" w:eastAsia="宋体" w:cs="宋体"/>
          <w:sz w:val="19"/>
          <w:szCs w:val="19"/>
        </w:rPr>
        <w:t xml:space="preserve"> </w:t>
      </w:r>
      <w:r>
        <w:rPr>
          <w:rFonts w:ascii="宋体" w:hAnsi="宋体" w:eastAsia="宋体" w:cs="宋体"/>
          <w:spacing w:val="12"/>
          <w:sz w:val="19"/>
          <w:szCs w:val="19"/>
        </w:rPr>
        <w:t>现直接手动控制。</w:t>
      </w:r>
    </w:p>
    <w:p w14:paraId="72119BC3">
      <w:pPr>
        <w:spacing w:before="61" w:line="272" w:lineRule="auto"/>
        <w:ind w:left="25" w:right="26" w:firstLine="442"/>
        <w:rPr>
          <w:rFonts w:ascii="宋体" w:hAnsi="宋体" w:eastAsia="宋体" w:cs="宋体"/>
          <w:sz w:val="19"/>
          <w:szCs w:val="19"/>
        </w:rPr>
      </w:pPr>
      <w:r>
        <w:rPr>
          <w:rFonts w:ascii="宋体" w:hAnsi="宋体" w:eastAsia="宋体" w:cs="宋体"/>
          <w:spacing w:val="15"/>
          <w:sz w:val="19"/>
          <w:szCs w:val="19"/>
        </w:rPr>
        <w:t>多线控制盘的操作按钮与消防泵组（喷淋泵组、消火栓泵组）</w:t>
      </w:r>
      <w:r>
        <w:rPr>
          <w:rFonts w:ascii="宋体" w:hAnsi="宋体" w:eastAsia="宋体" w:cs="宋体"/>
          <w:spacing w:val="-46"/>
          <w:sz w:val="19"/>
          <w:szCs w:val="19"/>
        </w:rPr>
        <w:t xml:space="preserve"> </w:t>
      </w:r>
      <w:r>
        <w:rPr>
          <w:rFonts w:ascii="宋体" w:hAnsi="宋体" w:eastAsia="宋体" w:cs="宋体"/>
          <w:spacing w:val="15"/>
          <w:sz w:val="19"/>
          <w:szCs w:val="19"/>
        </w:rPr>
        <w:t>、防烟和排烟风机的控制</w:t>
      </w:r>
      <w:r>
        <w:rPr>
          <w:rFonts w:ascii="宋体" w:hAnsi="宋体" w:eastAsia="宋体" w:cs="宋体"/>
          <w:sz w:val="19"/>
          <w:szCs w:val="19"/>
        </w:rPr>
        <w:t xml:space="preserve"> </w:t>
      </w:r>
      <w:r>
        <w:rPr>
          <w:rFonts w:ascii="宋体" w:hAnsi="宋体" w:eastAsia="宋体" w:cs="宋体"/>
          <w:spacing w:val="18"/>
          <w:sz w:val="19"/>
          <w:szCs w:val="19"/>
        </w:rPr>
        <w:t>柜控制按钮直接用控制线或控制电缆连接，实现对现场设</w:t>
      </w:r>
      <w:r>
        <w:rPr>
          <w:rFonts w:ascii="宋体" w:hAnsi="宋体" w:eastAsia="宋体" w:cs="宋体"/>
          <w:spacing w:val="17"/>
          <w:sz w:val="19"/>
          <w:szCs w:val="19"/>
        </w:rPr>
        <w:t>备的手动控制。</w:t>
      </w:r>
    </w:p>
    <w:p w14:paraId="629F365F">
      <w:pPr>
        <w:spacing w:before="61" w:line="275" w:lineRule="auto"/>
        <w:ind w:left="29" w:right="26" w:firstLine="438"/>
        <w:rPr>
          <w:rFonts w:ascii="宋体" w:hAnsi="宋体" w:eastAsia="宋体" w:cs="宋体"/>
          <w:sz w:val="19"/>
          <w:szCs w:val="19"/>
        </w:rPr>
      </w:pPr>
      <w:r>
        <w:rPr>
          <w:rFonts w:ascii="宋体" w:hAnsi="宋体" w:eastAsia="宋体" w:cs="宋体"/>
          <w:spacing w:val="16"/>
          <w:sz w:val="19"/>
          <w:szCs w:val="19"/>
        </w:rPr>
        <w:t>多线控制盘与火灾报警控制器连接，一台火灾报警控制器（联动型）可设置多个多线控</w:t>
      </w:r>
      <w:r>
        <w:rPr>
          <w:rFonts w:ascii="宋体" w:hAnsi="宋体" w:eastAsia="宋体" w:cs="宋体"/>
          <w:spacing w:val="11"/>
          <w:sz w:val="19"/>
          <w:szCs w:val="19"/>
        </w:rPr>
        <w:t xml:space="preserve"> </w:t>
      </w:r>
      <w:r>
        <w:rPr>
          <w:rFonts w:ascii="宋体" w:hAnsi="宋体" w:eastAsia="宋体" w:cs="宋体"/>
          <w:spacing w:val="4"/>
          <w:sz w:val="19"/>
          <w:szCs w:val="19"/>
        </w:rPr>
        <w:t>制盘。</w:t>
      </w:r>
    </w:p>
    <w:p w14:paraId="5789990C">
      <w:pPr>
        <w:spacing w:before="47"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3B6B3E5F">
      <w:pPr>
        <w:spacing w:line="228" w:lineRule="auto"/>
        <w:rPr>
          <w:rFonts w:ascii="宋体" w:hAnsi="宋体" w:eastAsia="宋体" w:cs="宋体"/>
          <w:sz w:val="19"/>
          <w:szCs w:val="19"/>
        </w:rPr>
        <w:sectPr>
          <w:headerReference r:id="rId11" w:type="default"/>
          <w:pgSz w:w="11906" w:h="16840"/>
          <w:pgMar w:top="400" w:right="1785" w:bottom="0" w:left="1785" w:header="0" w:footer="0" w:gutter="0"/>
          <w:cols w:space="720" w:num="1"/>
        </w:sectPr>
      </w:pPr>
    </w:p>
    <w:p w14:paraId="76C473F6">
      <w:pPr>
        <w:pStyle w:val="2"/>
        <w:spacing w:line="300" w:lineRule="auto"/>
      </w:pPr>
    </w:p>
    <w:p w14:paraId="54FE6BE2">
      <w:pPr>
        <w:pStyle w:val="2"/>
        <w:spacing w:line="300" w:lineRule="auto"/>
      </w:pPr>
    </w:p>
    <w:p w14:paraId="084608F7">
      <w:pPr>
        <w:spacing w:line="589" w:lineRule="exact"/>
        <w:ind w:firstLine="251"/>
      </w:pPr>
      <w:r>
        <w:rPr>
          <w:position w:val="-11"/>
        </w:rPr>
        <w:drawing>
          <wp:inline distT="0" distB="0" distL="0" distR="0">
            <wp:extent cx="1779905" cy="37401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40"/>
                    <a:stretch>
                      <a:fillRect/>
                    </a:stretch>
                  </pic:blipFill>
                  <pic:spPr>
                    <a:xfrm>
                      <a:off x="0" y="0"/>
                      <a:ext cx="1780032" cy="374395"/>
                    </a:xfrm>
                    <a:prstGeom prst="rect">
                      <a:avLst/>
                    </a:prstGeom>
                  </pic:spPr>
                </pic:pic>
              </a:graphicData>
            </a:graphic>
          </wp:inline>
        </w:drawing>
      </w:r>
    </w:p>
    <w:p w14:paraId="7A92ACC6">
      <w:pPr>
        <w:pStyle w:val="2"/>
        <w:spacing w:line="308" w:lineRule="auto"/>
      </w:pPr>
    </w:p>
    <w:p w14:paraId="292BB177">
      <w:pPr>
        <w:spacing w:line="10766" w:lineRule="exact"/>
        <w:ind w:firstLine="14"/>
      </w:pPr>
      <w:r>
        <w:rPr>
          <w:position w:val="-215"/>
        </w:rPr>
        <w:drawing>
          <wp:inline distT="0" distB="0" distL="0" distR="0">
            <wp:extent cx="5271135" cy="683577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1"/>
                    <a:stretch>
                      <a:fillRect/>
                    </a:stretch>
                  </pic:blipFill>
                  <pic:spPr>
                    <a:xfrm>
                      <a:off x="0" y="0"/>
                      <a:ext cx="5271515" cy="6836156"/>
                    </a:xfrm>
                    <a:prstGeom prst="rect">
                      <a:avLst/>
                    </a:prstGeom>
                  </pic:spPr>
                </pic:pic>
              </a:graphicData>
            </a:graphic>
          </wp:inline>
        </w:drawing>
      </w:r>
    </w:p>
    <w:p w14:paraId="3F119D4C">
      <w:pPr>
        <w:spacing w:before="128"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72E3DC9C">
      <w:pPr>
        <w:pStyle w:val="2"/>
        <w:spacing w:line="281" w:lineRule="auto"/>
      </w:pPr>
    </w:p>
    <w:p w14:paraId="306D6A03">
      <w:pPr>
        <w:spacing w:line="291" w:lineRule="exact"/>
        <w:ind w:firstLine="14"/>
      </w:pPr>
      <w:r>
        <w:rPr>
          <w:position w:val="-5"/>
        </w:rPr>
        <w:pict>
          <v:shape id="_x0000_s1032" o:spid="_x0000_s1032" o:spt="202" type="#_x0000_t202" style="height:14.55pt;width:144.4pt;" fillcolor="#FFFF00" filled="t" stroked="f" coordsize="21600,21600">
            <v:path/>
            <v:fill on="t" focussize="0,0"/>
            <v:stroke on="f"/>
            <v:imagedata o:title=""/>
            <o:lock v:ext="edit" aspectratio="f"/>
            <v:textbox inset="0mm,0mm,0mm,0mm">
              <w:txbxContent>
                <w:p w14:paraId="6308337D">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7：多线控制盘的操作方法</w:t>
                  </w:r>
                </w:p>
              </w:txbxContent>
            </v:textbox>
            <w10:wrap type="none"/>
            <w10:anchorlock/>
          </v:shape>
        </w:pict>
      </w:r>
    </w:p>
    <w:p w14:paraId="0A42DAA1">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4F72EB1E">
      <w:pPr>
        <w:spacing w:before="86" w:line="272" w:lineRule="auto"/>
        <w:ind w:left="29" w:right="26" w:firstLine="438"/>
        <w:rPr>
          <w:rFonts w:ascii="宋体" w:hAnsi="宋体" w:eastAsia="宋体" w:cs="宋体"/>
          <w:sz w:val="19"/>
          <w:szCs w:val="19"/>
        </w:rPr>
      </w:pPr>
      <w:r>
        <w:rPr>
          <w:rFonts w:ascii="宋体" w:hAnsi="宋体" w:eastAsia="宋体" w:cs="宋体"/>
          <w:spacing w:val="16"/>
          <w:sz w:val="19"/>
          <w:szCs w:val="19"/>
        </w:rPr>
        <w:t>多线控制盘每个操作按钮对应一个控制输出，控制喷淋泵组、消火栓泵组、防烟和排烟</w:t>
      </w:r>
      <w:r>
        <w:rPr>
          <w:rFonts w:ascii="宋体" w:hAnsi="宋体" w:eastAsia="宋体" w:cs="宋体"/>
          <w:spacing w:val="11"/>
          <w:sz w:val="19"/>
          <w:szCs w:val="19"/>
        </w:rPr>
        <w:t xml:space="preserve"> </w:t>
      </w:r>
      <w:r>
        <w:rPr>
          <w:rFonts w:ascii="宋体" w:hAnsi="宋体" w:eastAsia="宋体" w:cs="宋体"/>
          <w:spacing w:val="18"/>
          <w:sz w:val="19"/>
          <w:szCs w:val="19"/>
        </w:rPr>
        <w:t>风机等消防设备的启动，可根据需要按下目标操作按钮启动对应的消</w:t>
      </w:r>
      <w:r>
        <w:rPr>
          <w:rFonts w:ascii="宋体" w:hAnsi="宋体" w:eastAsia="宋体" w:cs="宋体"/>
          <w:spacing w:val="17"/>
          <w:sz w:val="19"/>
          <w:szCs w:val="19"/>
        </w:rPr>
        <w:t>防设备。</w:t>
      </w:r>
    </w:p>
    <w:p w14:paraId="306AE7E6">
      <w:pPr>
        <w:spacing w:before="53" w:line="227" w:lineRule="auto"/>
        <w:ind w:right="23"/>
        <w:jc w:val="right"/>
        <w:rPr>
          <w:rFonts w:ascii="宋体" w:hAnsi="宋体" w:eastAsia="宋体" w:cs="宋体"/>
          <w:sz w:val="19"/>
          <w:szCs w:val="19"/>
        </w:rPr>
      </w:pPr>
      <w:r>
        <w:rPr>
          <w:rFonts w:ascii="宋体" w:hAnsi="宋体" w:eastAsia="宋体" w:cs="宋体"/>
          <w:spacing w:val="16"/>
          <w:sz w:val="19"/>
          <w:szCs w:val="19"/>
        </w:rPr>
        <w:t>多线控制盘操作面板上设有多个手动控制单元，每个单元包括一个操作按钮和启动、反</w:t>
      </w:r>
    </w:p>
    <w:p w14:paraId="616B4A49">
      <w:pPr>
        <w:spacing w:line="227" w:lineRule="auto"/>
        <w:rPr>
          <w:rFonts w:ascii="宋体" w:hAnsi="宋体" w:eastAsia="宋体" w:cs="宋体"/>
          <w:sz w:val="19"/>
          <w:szCs w:val="19"/>
        </w:rPr>
        <w:sectPr>
          <w:headerReference r:id="rId12" w:type="default"/>
          <w:pgSz w:w="11906" w:h="16840"/>
          <w:pgMar w:top="400" w:right="1785" w:bottom="0" w:left="1785" w:header="0" w:footer="0" w:gutter="0"/>
          <w:cols w:space="720" w:num="1"/>
        </w:sectPr>
      </w:pPr>
    </w:p>
    <w:p w14:paraId="6B8411E8">
      <w:pPr>
        <w:pStyle w:val="2"/>
        <w:spacing w:line="300" w:lineRule="auto"/>
      </w:pPr>
    </w:p>
    <w:p w14:paraId="16451849">
      <w:pPr>
        <w:pStyle w:val="2"/>
        <w:spacing w:line="300" w:lineRule="auto"/>
      </w:pPr>
    </w:p>
    <w:p w14:paraId="212D9936">
      <w:pPr>
        <w:spacing w:line="589" w:lineRule="exact"/>
        <w:ind w:firstLine="251"/>
      </w:pPr>
      <w:r>
        <w:rPr>
          <w:position w:val="-11"/>
        </w:rPr>
        <w:drawing>
          <wp:inline distT="0" distB="0" distL="0" distR="0">
            <wp:extent cx="1779905" cy="37401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40"/>
                    <a:stretch>
                      <a:fillRect/>
                    </a:stretch>
                  </pic:blipFill>
                  <pic:spPr>
                    <a:xfrm>
                      <a:off x="0" y="0"/>
                      <a:ext cx="1780032" cy="374395"/>
                    </a:xfrm>
                    <a:prstGeom prst="rect">
                      <a:avLst/>
                    </a:prstGeom>
                  </pic:spPr>
                </pic:pic>
              </a:graphicData>
            </a:graphic>
          </wp:inline>
        </w:drawing>
      </w:r>
    </w:p>
    <w:p w14:paraId="3145FB39">
      <w:pPr>
        <w:spacing w:before="284" w:line="288" w:lineRule="auto"/>
        <w:ind w:left="25" w:right="299"/>
        <w:jc w:val="both"/>
        <w:rPr>
          <w:rFonts w:ascii="宋体" w:hAnsi="宋体" w:eastAsia="宋体" w:cs="宋体"/>
          <w:sz w:val="19"/>
          <w:szCs w:val="19"/>
        </w:rPr>
      </w:pPr>
      <w:r>
        <w:rPr>
          <w:rFonts w:ascii="宋体" w:hAnsi="宋体" w:eastAsia="宋体" w:cs="宋体"/>
          <w:spacing w:val="17"/>
          <w:sz w:val="19"/>
          <w:szCs w:val="19"/>
        </w:rPr>
        <w:t>馈、故障三个状态指示灯，每个操作按钮均可控制具体设备的动作。每个操作按钮分别对应</w:t>
      </w:r>
      <w:r>
        <w:rPr>
          <w:rFonts w:ascii="宋体" w:hAnsi="宋体" w:eastAsia="宋体" w:cs="宋体"/>
          <w:spacing w:val="3"/>
          <w:sz w:val="19"/>
          <w:szCs w:val="19"/>
        </w:rPr>
        <w:t xml:space="preserve"> </w:t>
      </w:r>
      <w:r>
        <w:rPr>
          <w:rFonts w:ascii="宋体" w:hAnsi="宋体" w:eastAsia="宋体" w:cs="宋体"/>
          <w:spacing w:val="17"/>
          <w:sz w:val="19"/>
          <w:szCs w:val="19"/>
        </w:rPr>
        <w:t>一个启动指示灯和一个反馈指示灯，分别用于提示按键状态、显示设备运行状态。多线控制</w:t>
      </w:r>
      <w:r>
        <w:rPr>
          <w:rFonts w:ascii="宋体" w:hAnsi="宋体" w:eastAsia="宋体" w:cs="宋体"/>
          <w:spacing w:val="2"/>
          <w:sz w:val="19"/>
          <w:szCs w:val="19"/>
        </w:rPr>
        <w:t xml:space="preserve"> </w:t>
      </w:r>
      <w:r>
        <w:rPr>
          <w:rFonts w:ascii="宋体" w:hAnsi="宋体" w:eastAsia="宋体" w:cs="宋体"/>
          <w:spacing w:val="13"/>
          <w:sz w:val="19"/>
          <w:szCs w:val="19"/>
        </w:rPr>
        <w:t>盘的手动锁用于选择手动工作模式操作权限，</w:t>
      </w:r>
      <w:r>
        <w:rPr>
          <w:rFonts w:ascii="宋体" w:hAnsi="宋体" w:eastAsia="宋体" w:cs="宋体"/>
          <w:spacing w:val="-58"/>
          <w:sz w:val="19"/>
          <w:szCs w:val="19"/>
        </w:rPr>
        <w:t xml:space="preserve"> </w:t>
      </w:r>
      <w:r>
        <w:rPr>
          <w:rFonts w:ascii="宋体" w:hAnsi="宋体" w:eastAsia="宋体" w:cs="宋体"/>
          <w:spacing w:val="13"/>
          <w:sz w:val="19"/>
          <w:szCs w:val="19"/>
        </w:rPr>
        <w:t>“允许</w:t>
      </w:r>
      <w:r>
        <w:rPr>
          <w:rFonts w:ascii="宋体" w:hAnsi="宋体" w:eastAsia="宋体" w:cs="宋体"/>
          <w:spacing w:val="-32"/>
          <w:sz w:val="19"/>
          <w:szCs w:val="19"/>
        </w:rPr>
        <w:t xml:space="preserve"> </w:t>
      </w:r>
      <w:r>
        <w:rPr>
          <w:rFonts w:ascii="宋体" w:hAnsi="宋体" w:eastAsia="宋体" w:cs="宋体"/>
          <w:spacing w:val="13"/>
          <w:sz w:val="19"/>
          <w:szCs w:val="19"/>
        </w:rPr>
        <w:t>”和“禁止</w:t>
      </w:r>
      <w:r>
        <w:rPr>
          <w:rFonts w:ascii="宋体" w:hAnsi="宋体" w:eastAsia="宋体" w:cs="宋体"/>
          <w:spacing w:val="-32"/>
          <w:sz w:val="19"/>
          <w:szCs w:val="19"/>
        </w:rPr>
        <w:t xml:space="preserve"> </w:t>
      </w:r>
      <w:r>
        <w:rPr>
          <w:rFonts w:ascii="宋体" w:hAnsi="宋体" w:eastAsia="宋体" w:cs="宋体"/>
          <w:spacing w:val="13"/>
          <w:sz w:val="19"/>
          <w:szCs w:val="19"/>
        </w:rPr>
        <w:t>”状态可根据需要通过面板</w:t>
      </w:r>
      <w:r>
        <w:rPr>
          <w:rFonts w:ascii="宋体" w:hAnsi="宋体" w:eastAsia="宋体" w:cs="宋体"/>
          <w:sz w:val="19"/>
          <w:szCs w:val="19"/>
        </w:rPr>
        <w:t xml:space="preserve"> </w:t>
      </w:r>
      <w:r>
        <w:rPr>
          <w:rFonts w:ascii="宋体" w:hAnsi="宋体" w:eastAsia="宋体" w:cs="宋体"/>
          <w:spacing w:val="12"/>
          <w:sz w:val="19"/>
          <w:szCs w:val="19"/>
        </w:rPr>
        <w:t>钥匙手动切换。</w:t>
      </w:r>
    </w:p>
    <w:p w14:paraId="4CD10B98">
      <w:pPr>
        <w:spacing w:before="95" w:line="228" w:lineRule="auto"/>
        <w:ind w:left="58"/>
        <w:rPr>
          <w:rFonts w:ascii="宋体" w:hAnsi="宋体" w:eastAsia="宋体" w:cs="宋体"/>
          <w:sz w:val="19"/>
          <w:szCs w:val="19"/>
        </w:rPr>
      </w:pPr>
      <w:r>
        <w:rPr>
          <w:rFonts w:ascii="宋体" w:hAnsi="宋体" w:eastAsia="宋体" w:cs="宋体"/>
          <w:spacing w:val="3"/>
          <w:sz w:val="19"/>
          <w:szCs w:val="19"/>
        </w:rPr>
        <w:t>1.“允许</w:t>
      </w:r>
      <w:r>
        <w:rPr>
          <w:rFonts w:ascii="宋体" w:hAnsi="宋体" w:eastAsia="宋体" w:cs="宋体"/>
          <w:spacing w:val="-33"/>
          <w:sz w:val="19"/>
          <w:szCs w:val="19"/>
        </w:rPr>
        <w:t xml:space="preserve"> </w:t>
      </w:r>
      <w:r>
        <w:rPr>
          <w:rFonts w:ascii="宋体" w:hAnsi="宋体" w:eastAsia="宋体" w:cs="宋体"/>
          <w:spacing w:val="3"/>
          <w:sz w:val="19"/>
          <w:szCs w:val="19"/>
        </w:rPr>
        <w:t>”状态</w:t>
      </w:r>
    </w:p>
    <w:p w14:paraId="7BA0CE1C">
      <w:pPr>
        <w:spacing w:before="133" w:line="269" w:lineRule="auto"/>
        <w:ind w:left="33" w:right="313" w:firstLine="412"/>
        <w:rPr>
          <w:rFonts w:ascii="宋体" w:hAnsi="宋体" w:eastAsia="宋体" w:cs="宋体"/>
          <w:sz w:val="19"/>
          <w:szCs w:val="19"/>
        </w:rPr>
      </w:pPr>
      <w:r>
        <w:rPr>
          <w:rFonts w:ascii="宋体" w:hAnsi="宋体" w:eastAsia="宋体" w:cs="宋体"/>
          <w:spacing w:val="17"/>
          <w:sz w:val="19"/>
          <w:szCs w:val="19"/>
        </w:rPr>
        <w:t>在此状态下，工作指示灯处于绿灯运行状态，通</w:t>
      </w:r>
      <w:r>
        <w:rPr>
          <w:rFonts w:ascii="宋体" w:hAnsi="宋体" w:eastAsia="宋体" w:cs="宋体"/>
          <w:spacing w:val="16"/>
          <w:sz w:val="19"/>
          <w:szCs w:val="19"/>
        </w:rPr>
        <w:t>过多线控制盘可以手动直接启动消防泵</w:t>
      </w:r>
      <w:r>
        <w:rPr>
          <w:rFonts w:ascii="宋体" w:hAnsi="宋体" w:eastAsia="宋体" w:cs="宋体"/>
          <w:sz w:val="19"/>
          <w:szCs w:val="19"/>
        </w:rPr>
        <w:t xml:space="preserve"> </w:t>
      </w:r>
      <w:r>
        <w:rPr>
          <w:rFonts w:ascii="宋体" w:hAnsi="宋体" w:eastAsia="宋体" w:cs="宋体"/>
          <w:spacing w:val="15"/>
          <w:sz w:val="19"/>
          <w:szCs w:val="19"/>
        </w:rPr>
        <w:t>组、防烟和排烟风机等设备。</w:t>
      </w:r>
    </w:p>
    <w:p w14:paraId="7F3987B7">
      <w:pPr>
        <w:spacing w:before="105" w:line="228" w:lineRule="auto"/>
        <w:ind w:left="33"/>
        <w:rPr>
          <w:rFonts w:ascii="宋体" w:hAnsi="宋体" w:eastAsia="宋体" w:cs="宋体"/>
          <w:sz w:val="19"/>
          <w:szCs w:val="19"/>
        </w:rPr>
      </w:pPr>
      <w:r>
        <w:rPr>
          <w:rFonts w:ascii="宋体" w:hAnsi="宋体" w:eastAsia="宋体" w:cs="宋体"/>
          <w:spacing w:val="6"/>
          <w:sz w:val="19"/>
          <w:szCs w:val="19"/>
        </w:rPr>
        <w:t>2.“禁止</w:t>
      </w:r>
      <w:r>
        <w:rPr>
          <w:rFonts w:ascii="宋体" w:hAnsi="宋体" w:eastAsia="宋体" w:cs="宋体"/>
          <w:spacing w:val="-35"/>
          <w:sz w:val="19"/>
          <w:szCs w:val="19"/>
        </w:rPr>
        <w:t xml:space="preserve"> </w:t>
      </w:r>
      <w:r>
        <w:rPr>
          <w:rFonts w:ascii="宋体" w:hAnsi="宋体" w:eastAsia="宋体" w:cs="宋体"/>
          <w:spacing w:val="6"/>
          <w:sz w:val="19"/>
          <w:szCs w:val="19"/>
        </w:rPr>
        <w:t>”状态</w:t>
      </w:r>
    </w:p>
    <w:p w14:paraId="537B3E72">
      <w:pPr>
        <w:spacing w:before="121" w:line="228" w:lineRule="auto"/>
        <w:ind w:left="445"/>
        <w:rPr>
          <w:rFonts w:ascii="宋体" w:hAnsi="宋体" w:eastAsia="宋体" w:cs="宋体"/>
          <w:sz w:val="19"/>
          <w:szCs w:val="19"/>
        </w:rPr>
      </w:pPr>
      <w:r>
        <w:rPr>
          <w:rFonts w:ascii="宋体" w:hAnsi="宋体" w:eastAsia="宋体" w:cs="宋体"/>
          <w:spacing w:val="17"/>
          <w:sz w:val="19"/>
          <w:szCs w:val="19"/>
        </w:rPr>
        <w:t>在此状态下，工作指示灯处于红灯运行状态，不</w:t>
      </w:r>
      <w:r>
        <w:rPr>
          <w:rFonts w:ascii="宋体" w:hAnsi="宋体" w:eastAsia="宋体" w:cs="宋体"/>
          <w:spacing w:val="16"/>
          <w:sz w:val="19"/>
          <w:szCs w:val="19"/>
        </w:rPr>
        <w:t>能通过多线控制盘手动直接启动消防泵</w:t>
      </w:r>
    </w:p>
    <w:p w14:paraId="40F5C1EB">
      <w:pPr>
        <w:spacing w:before="86" w:line="319" w:lineRule="auto"/>
        <w:ind w:left="34" w:right="6099" w:hanging="1"/>
        <w:rPr>
          <w:rFonts w:ascii="宋体" w:hAnsi="宋体" w:eastAsia="宋体" w:cs="宋体"/>
          <w:sz w:val="19"/>
          <w:szCs w:val="19"/>
        </w:rPr>
      </w:pPr>
      <w:r>
        <w:rPr>
          <w:rFonts w:ascii="宋体" w:hAnsi="宋体" w:eastAsia="宋体" w:cs="宋体"/>
          <w:spacing w:val="16"/>
          <w:sz w:val="19"/>
          <w:szCs w:val="19"/>
        </w:rPr>
        <w:t>组、防烟和排烟风机等设备</w:t>
      </w:r>
      <w:r>
        <w:rPr>
          <w:rFonts w:ascii="宋体" w:hAnsi="宋体" w:eastAsia="宋体" w:cs="宋体"/>
          <w:spacing w:val="2"/>
          <w:sz w:val="19"/>
          <w:szCs w:val="19"/>
        </w:rPr>
        <w:t xml:space="preserve"> </w:t>
      </w:r>
      <w:r>
        <w:rPr>
          <w:rFonts w:ascii="宋体" w:hAnsi="宋体" w:eastAsia="宋体" w:cs="宋体"/>
          <w:spacing w:val="6"/>
          <w:sz w:val="19"/>
          <w:szCs w:val="19"/>
        </w:rPr>
        <w:t>3.“启动</w:t>
      </w:r>
      <w:r>
        <w:rPr>
          <w:rFonts w:ascii="宋体" w:hAnsi="宋体" w:eastAsia="宋体" w:cs="宋体"/>
          <w:spacing w:val="-34"/>
          <w:sz w:val="19"/>
          <w:szCs w:val="19"/>
        </w:rPr>
        <w:t xml:space="preserve"> </w:t>
      </w:r>
      <w:r>
        <w:rPr>
          <w:rFonts w:ascii="宋体" w:hAnsi="宋体" w:eastAsia="宋体" w:cs="宋体"/>
          <w:spacing w:val="6"/>
          <w:sz w:val="19"/>
          <w:szCs w:val="19"/>
        </w:rPr>
        <w:t>”状态</w:t>
      </w:r>
    </w:p>
    <w:p w14:paraId="6C75D803">
      <w:pPr>
        <w:spacing w:before="62" w:line="272" w:lineRule="auto"/>
        <w:ind w:left="30" w:right="301" w:firstLine="424"/>
        <w:rPr>
          <w:rFonts w:ascii="宋体" w:hAnsi="宋体" w:eastAsia="宋体" w:cs="宋体"/>
          <w:sz w:val="19"/>
          <w:szCs w:val="19"/>
        </w:rPr>
      </w:pPr>
      <w:r>
        <w:rPr>
          <w:rFonts w:ascii="宋体" w:hAnsi="宋体" w:eastAsia="宋体" w:cs="宋体"/>
          <w:spacing w:val="15"/>
          <w:sz w:val="19"/>
          <w:szCs w:val="19"/>
        </w:rPr>
        <w:t>如果“启动</w:t>
      </w:r>
      <w:r>
        <w:rPr>
          <w:rFonts w:ascii="宋体" w:hAnsi="宋体" w:eastAsia="宋体" w:cs="宋体"/>
          <w:spacing w:val="-18"/>
          <w:sz w:val="19"/>
          <w:szCs w:val="19"/>
        </w:rPr>
        <w:t xml:space="preserve"> </w:t>
      </w:r>
      <w:r>
        <w:rPr>
          <w:rFonts w:ascii="宋体" w:hAnsi="宋体" w:eastAsia="宋体" w:cs="宋体"/>
          <w:spacing w:val="15"/>
          <w:sz w:val="19"/>
          <w:szCs w:val="19"/>
        </w:rPr>
        <w:t>”指示灯处于闪烁状态，表示多线控制盘</w:t>
      </w:r>
      <w:r>
        <w:rPr>
          <w:rFonts w:ascii="宋体" w:hAnsi="宋体" w:eastAsia="宋体" w:cs="宋体"/>
          <w:spacing w:val="14"/>
          <w:sz w:val="19"/>
          <w:szCs w:val="19"/>
        </w:rPr>
        <w:t>手动控制单元已发出启动指令，等</w:t>
      </w:r>
      <w:r>
        <w:rPr>
          <w:rFonts w:ascii="宋体" w:hAnsi="宋体" w:eastAsia="宋体" w:cs="宋体"/>
          <w:sz w:val="19"/>
          <w:szCs w:val="19"/>
        </w:rPr>
        <w:t xml:space="preserve"> </w:t>
      </w:r>
      <w:r>
        <w:rPr>
          <w:rFonts w:ascii="宋体" w:hAnsi="宋体" w:eastAsia="宋体" w:cs="宋体"/>
          <w:spacing w:val="14"/>
          <w:sz w:val="19"/>
          <w:szCs w:val="19"/>
        </w:rPr>
        <w:t>待反馈；</w:t>
      </w:r>
      <w:r>
        <w:rPr>
          <w:rFonts w:ascii="宋体" w:hAnsi="宋体" w:eastAsia="宋体" w:cs="宋体"/>
          <w:spacing w:val="-41"/>
          <w:sz w:val="19"/>
          <w:szCs w:val="19"/>
        </w:rPr>
        <w:t xml:space="preserve"> </w:t>
      </w:r>
      <w:r>
        <w:rPr>
          <w:rFonts w:ascii="宋体" w:hAnsi="宋体" w:eastAsia="宋体" w:cs="宋体"/>
          <w:spacing w:val="14"/>
          <w:sz w:val="19"/>
          <w:szCs w:val="19"/>
        </w:rPr>
        <w:t>如果“启动</w:t>
      </w:r>
      <w:r>
        <w:rPr>
          <w:rFonts w:ascii="宋体" w:hAnsi="宋体" w:eastAsia="宋体" w:cs="宋体"/>
          <w:spacing w:val="-18"/>
          <w:sz w:val="19"/>
          <w:szCs w:val="19"/>
        </w:rPr>
        <w:t xml:space="preserve"> </w:t>
      </w:r>
      <w:r>
        <w:rPr>
          <w:rFonts w:ascii="宋体" w:hAnsi="宋体" w:eastAsia="宋体" w:cs="宋体"/>
          <w:spacing w:val="14"/>
          <w:sz w:val="19"/>
          <w:szCs w:val="19"/>
        </w:rPr>
        <w:t>”指示灯处于常亮状态，表示现场设备已启动成功。</w:t>
      </w:r>
    </w:p>
    <w:p w14:paraId="2A289DA7">
      <w:pPr>
        <w:spacing w:before="52" w:line="228" w:lineRule="auto"/>
        <w:ind w:left="25"/>
        <w:rPr>
          <w:rFonts w:ascii="宋体" w:hAnsi="宋体" w:eastAsia="宋体" w:cs="宋体"/>
          <w:sz w:val="19"/>
          <w:szCs w:val="19"/>
        </w:rPr>
      </w:pPr>
      <w:r>
        <w:rPr>
          <w:rFonts w:ascii="宋体" w:hAnsi="宋体" w:eastAsia="宋体" w:cs="宋体"/>
          <w:spacing w:val="7"/>
          <w:sz w:val="19"/>
          <w:szCs w:val="19"/>
        </w:rPr>
        <w:t>4.“反馈</w:t>
      </w:r>
      <w:r>
        <w:rPr>
          <w:rFonts w:ascii="宋体" w:hAnsi="宋体" w:eastAsia="宋体" w:cs="宋体"/>
          <w:spacing w:val="-33"/>
          <w:sz w:val="19"/>
          <w:szCs w:val="19"/>
        </w:rPr>
        <w:t xml:space="preserve"> </w:t>
      </w:r>
      <w:r>
        <w:rPr>
          <w:rFonts w:ascii="宋体" w:hAnsi="宋体" w:eastAsia="宋体" w:cs="宋体"/>
          <w:spacing w:val="7"/>
          <w:sz w:val="19"/>
          <w:szCs w:val="19"/>
        </w:rPr>
        <w:t>”状态</w:t>
      </w:r>
    </w:p>
    <w:p w14:paraId="5EA189C1">
      <w:pPr>
        <w:spacing w:before="87" w:line="272" w:lineRule="auto"/>
        <w:ind w:left="33" w:firstLine="420"/>
        <w:rPr>
          <w:rFonts w:ascii="宋体" w:hAnsi="宋体" w:eastAsia="宋体" w:cs="宋体"/>
          <w:sz w:val="19"/>
          <w:szCs w:val="19"/>
        </w:rPr>
      </w:pPr>
      <w:r>
        <w:rPr>
          <w:rFonts w:ascii="宋体" w:hAnsi="宋体" w:eastAsia="宋体" w:cs="宋体"/>
          <w:spacing w:val="16"/>
          <w:sz w:val="19"/>
          <w:szCs w:val="19"/>
        </w:rPr>
        <w:t>如果“反馈</w:t>
      </w:r>
      <w:r>
        <w:rPr>
          <w:rFonts w:ascii="宋体" w:hAnsi="宋体" w:eastAsia="宋体" w:cs="宋体"/>
          <w:spacing w:val="-33"/>
          <w:sz w:val="19"/>
          <w:szCs w:val="19"/>
        </w:rPr>
        <w:t xml:space="preserve"> </w:t>
      </w:r>
      <w:r>
        <w:rPr>
          <w:rFonts w:ascii="宋体" w:hAnsi="宋体" w:eastAsia="宋体" w:cs="宋体"/>
          <w:spacing w:val="16"/>
          <w:sz w:val="19"/>
          <w:szCs w:val="19"/>
        </w:rPr>
        <w:t>”指示灯处于熄灭状态，表示现场设备启动信息没有反馈回</w:t>
      </w:r>
      <w:r>
        <w:rPr>
          <w:rFonts w:ascii="宋体" w:hAnsi="宋体" w:eastAsia="宋体" w:cs="宋体"/>
          <w:spacing w:val="15"/>
          <w:sz w:val="19"/>
          <w:szCs w:val="19"/>
        </w:rPr>
        <w:t>来；如果“反馈</w:t>
      </w:r>
      <w:r>
        <w:rPr>
          <w:rFonts w:ascii="宋体" w:hAnsi="宋体" w:eastAsia="宋体" w:cs="宋体"/>
          <w:spacing w:val="-29"/>
          <w:sz w:val="19"/>
          <w:szCs w:val="19"/>
        </w:rPr>
        <w:t xml:space="preserve"> </w:t>
      </w:r>
      <w:r>
        <w:rPr>
          <w:rFonts w:ascii="宋体" w:hAnsi="宋体" w:eastAsia="宋体" w:cs="宋体"/>
          <w:spacing w:val="15"/>
          <w:sz w:val="19"/>
          <w:szCs w:val="19"/>
        </w:rPr>
        <w:t>”</w:t>
      </w:r>
      <w:r>
        <w:rPr>
          <w:rFonts w:ascii="宋体" w:hAnsi="宋体" w:eastAsia="宋体" w:cs="宋体"/>
          <w:sz w:val="19"/>
          <w:szCs w:val="19"/>
        </w:rPr>
        <w:t xml:space="preserve"> </w:t>
      </w:r>
      <w:r>
        <w:rPr>
          <w:rFonts w:ascii="宋体" w:hAnsi="宋体" w:eastAsia="宋体" w:cs="宋体"/>
          <w:spacing w:val="18"/>
          <w:sz w:val="19"/>
          <w:szCs w:val="19"/>
        </w:rPr>
        <w:t>指示灯处于常亮状态，表示现场设备已启动成功并</w:t>
      </w:r>
      <w:r>
        <w:rPr>
          <w:rFonts w:ascii="宋体" w:hAnsi="宋体" w:eastAsia="宋体" w:cs="宋体"/>
          <w:spacing w:val="17"/>
          <w:sz w:val="19"/>
          <w:szCs w:val="19"/>
        </w:rPr>
        <w:t>将启动信息反馈回来。</w:t>
      </w:r>
    </w:p>
    <w:p w14:paraId="4F331E3D">
      <w:pPr>
        <w:spacing w:before="100" w:line="228" w:lineRule="auto"/>
        <w:ind w:left="37"/>
        <w:rPr>
          <w:rFonts w:ascii="宋体" w:hAnsi="宋体" w:eastAsia="宋体" w:cs="宋体"/>
          <w:sz w:val="19"/>
          <w:szCs w:val="19"/>
        </w:rPr>
      </w:pPr>
      <w:r>
        <w:rPr>
          <w:rFonts w:ascii="宋体" w:hAnsi="宋体" w:eastAsia="宋体" w:cs="宋体"/>
          <w:spacing w:val="5"/>
          <w:sz w:val="19"/>
          <w:szCs w:val="19"/>
        </w:rPr>
        <w:t>5.“故障</w:t>
      </w:r>
      <w:r>
        <w:rPr>
          <w:rFonts w:ascii="宋体" w:hAnsi="宋体" w:eastAsia="宋体" w:cs="宋体"/>
          <w:spacing w:val="-29"/>
          <w:sz w:val="19"/>
          <w:szCs w:val="19"/>
        </w:rPr>
        <w:t xml:space="preserve"> </w:t>
      </w:r>
      <w:r>
        <w:rPr>
          <w:rFonts w:ascii="宋体" w:hAnsi="宋体" w:eastAsia="宋体" w:cs="宋体"/>
          <w:spacing w:val="5"/>
          <w:sz w:val="19"/>
          <w:szCs w:val="19"/>
        </w:rPr>
        <w:t>”状态</w:t>
      </w:r>
    </w:p>
    <w:p w14:paraId="3B963A4D">
      <w:pPr>
        <w:spacing w:before="135" w:line="272" w:lineRule="auto"/>
        <w:ind w:left="33" w:right="16" w:firstLine="420"/>
        <w:rPr>
          <w:rFonts w:ascii="宋体" w:hAnsi="宋体" w:eastAsia="宋体" w:cs="宋体"/>
          <w:sz w:val="19"/>
          <w:szCs w:val="19"/>
        </w:rPr>
      </w:pPr>
      <w:r>
        <w:rPr>
          <w:rFonts w:ascii="宋体" w:hAnsi="宋体" w:eastAsia="宋体" w:cs="宋体"/>
          <w:spacing w:val="19"/>
          <w:sz w:val="19"/>
          <w:szCs w:val="19"/>
        </w:rPr>
        <w:t>如果“故障</w:t>
      </w:r>
      <w:r>
        <w:rPr>
          <w:rFonts w:ascii="宋体" w:hAnsi="宋体" w:eastAsia="宋体" w:cs="宋体"/>
          <w:spacing w:val="-12"/>
          <w:sz w:val="19"/>
          <w:szCs w:val="19"/>
        </w:rPr>
        <w:t xml:space="preserve"> </w:t>
      </w:r>
      <w:r>
        <w:rPr>
          <w:rFonts w:ascii="宋体" w:hAnsi="宋体" w:eastAsia="宋体" w:cs="宋体"/>
          <w:spacing w:val="19"/>
          <w:sz w:val="19"/>
          <w:szCs w:val="19"/>
        </w:rPr>
        <w:t>”指示灯处于熄灭状态，表示多线控制盘功能处于正常状态；</w:t>
      </w:r>
      <w:r>
        <w:rPr>
          <w:rFonts w:ascii="宋体" w:hAnsi="宋体" w:eastAsia="宋体" w:cs="宋体"/>
          <w:spacing w:val="-53"/>
          <w:sz w:val="19"/>
          <w:szCs w:val="19"/>
        </w:rPr>
        <w:t xml:space="preserve"> </w:t>
      </w:r>
      <w:r>
        <w:rPr>
          <w:rFonts w:ascii="宋体" w:hAnsi="宋体" w:eastAsia="宋体" w:cs="宋体"/>
          <w:spacing w:val="19"/>
          <w:sz w:val="19"/>
          <w:szCs w:val="19"/>
        </w:rPr>
        <w:t>如果“故障</w:t>
      </w:r>
      <w:r>
        <w:rPr>
          <w:rFonts w:ascii="宋体" w:hAnsi="宋体" w:eastAsia="宋体" w:cs="宋体"/>
          <w:spacing w:val="-25"/>
          <w:sz w:val="19"/>
          <w:szCs w:val="19"/>
        </w:rPr>
        <w:t xml:space="preserve"> </w:t>
      </w:r>
      <w:r>
        <w:rPr>
          <w:rFonts w:ascii="宋体" w:hAnsi="宋体" w:eastAsia="宋体" w:cs="宋体"/>
          <w:spacing w:val="19"/>
          <w:sz w:val="19"/>
          <w:szCs w:val="19"/>
        </w:rPr>
        <w:t>”</w:t>
      </w:r>
      <w:r>
        <w:rPr>
          <w:rFonts w:ascii="宋体" w:hAnsi="宋体" w:eastAsia="宋体" w:cs="宋体"/>
          <w:sz w:val="19"/>
          <w:szCs w:val="19"/>
        </w:rPr>
        <w:t xml:space="preserve"> </w:t>
      </w:r>
      <w:r>
        <w:rPr>
          <w:rFonts w:ascii="宋体" w:hAnsi="宋体" w:eastAsia="宋体" w:cs="宋体"/>
          <w:spacing w:val="17"/>
          <w:sz w:val="19"/>
          <w:szCs w:val="19"/>
        </w:rPr>
        <w:t>指示灯处于黄色常亮状态，表示多线控制盘功能处于异常状态。</w:t>
      </w:r>
    </w:p>
    <w:p w14:paraId="3DDED68F">
      <w:pPr>
        <w:pStyle w:val="2"/>
        <w:spacing w:line="298" w:lineRule="auto"/>
      </w:pPr>
    </w:p>
    <w:p w14:paraId="332D27BF">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0800A90A">
      <w:pPr>
        <w:spacing w:before="98" w:line="4145" w:lineRule="exact"/>
        <w:ind w:firstLine="14"/>
      </w:pPr>
      <w:r>
        <w:rPr>
          <w:position w:val="-82"/>
        </w:rPr>
        <w:drawing>
          <wp:inline distT="0" distB="0" distL="0" distR="0">
            <wp:extent cx="5269865" cy="263144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2"/>
                    <a:stretch>
                      <a:fillRect/>
                    </a:stretch>
                  </pic:blipFill>
                  <pic:spPr>
                    <a:xfrm>
                      <a:off x="0" y="0"/>
                      <a:ext cx="5269991" cy="2631947"/>
                    </a:xfrm>
                    <a:prstGeom prst="rect">
                      <a:avLst/>
                    </a:prstGeom>
                  </pic:spPr>
                </pic:pic>
              </a:graphicData>
            </a:graphic>
          </wp:inline>
        </w:drawing>
      </w:r>
    </w:p>
    <w:p w14:paraId="24A4E5C8">
      <w:pPr>
        <w:spacing w:line="4145" w:lineRule="exact"/>
        <w:sectPr>
          <w:headerReference r:id="rId13" w:type="default"/>
          <w:pgSz w:w="11906" w:h="16840"/>
          <w:pgMar w:top="400" w:right="1510" w:bottom="0" w:left="1785" w:header="0" w:footer="0" w:gutter="0"/>
          <w:cols w:space="720" w:num="1"/>
        </w:sectPr>
      </w:pPr>
    </w:p>
    <w:p w14:paraId="08C4465F">
      <w:pPr>
        <w:pStyle w:val="2"/>
        <w:spacing w:line="300" w:lineRule="auto"/>
      </w:pPr>
    </w:p>
    <w:p w14:paraId="11AB1F38">
      <w:pPr>
        <w:pStyle w:val="2"/>
        <w:spacing w:line="300" w:lineRule="auto"/>
      </w:pPr>
    </w:p>
    <w:p w14:paraId="2C2FD42D">
      <w:pPr>
        <w:spacing w:line="589" w:lineRule="exact"/>
        <w:ind w:firstLine="251"/>
      </w:pPr>
      <w:r>
        <w:rPr>
          <w:position w:val="-11"/>
        </w:rPr>
        <w:drawing>
          <wp:inline distT="0" distB="0" distL="0" distR="0">
            <wp:extent cx="1779905" cy="37401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40"/>
                    <a:stretch>
                      <a:fillRect/>
                    </a:stretch>
                  </pic:blipFill>
                  <pic:spPr>
                    <a:xfrm>
                      <a:off x="0" y="0"/>
                      <a:ext cx="1780032" cy="374395"/>
                    </a:xfrm>
                    <a:prstGeom prst="rect">
                      <a:avLst/>
                    </a:prstGeom>
                  </pic:spPr>
                </pic:pic>
              </a:graphicData>
            </a:graphic>
          </wp:inline>
        </w:drawing>
      </w:r>
    </w:p>
    <w:p w14:paraId="302E25BE">
      <w:pPr>
        <w:pStyle w:val="2"/>
        <w:spacing w:line="296" w:lineRule="auto"/>
      </w:pPr>
    </w:p>
    <w:p w14:paraId="478666CE">
      <w:pPr>
        <w:spacing w:line="3227" w:lineRule="exact"/>
        <w:ind w:firstLine="14"/>
      </w:pPr>
      <w:r>
        <w:rPr>
          <w:position w:val="-64"/>
        </w:rPr>
        <w:drawing>
          <wp:inline distT="0" distB="0" distL="0" distR="0">
            <wp:extent cx="5265420" cy="204914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3"/>
                    <a:stretch>
                      <a:fillRect/>
                    </a:stretch>
                  </pic:blipFill>
                  <pic:spPr>
                    <a:xfrm>
                      <a:off x="0" y="0"/>
                      <a:ext cx="5265420" cy="2049272"/>
                    </a:xfrm>
                    <a:prstGeom prst="rect">
                      <a:avLst/>
                    </a:prstGeom>
                  </pic:spPr>
                </pic:pic>
              </a:graphicData>
            </a:graphic>
          </wp:inline>
        </w:drawing>
      </w:r>
    </w:p>
    <w:p w14:paraId="650796F6">
      <w:pPr>
        <w:pStyle w:val="2"/>
        <w:spacing w:line="248" w:lineRule="auto"/>
      </w:pPr>
    </w:p>
    <w:p w14:paraId="5A63474E">
      <w:pPr>
        <w:spacing w:line="4072" w:lineRule="exact"/>
        <w:ind w:firstLine="14"/>
      </w:pPr>
      <w:r>
        <w:rPr>
          <w:position w:val="-81"/>
        </w:rPr>
        <w:drawing>
          <wp:inline distT="0" distB="0" distL="0" distR="0">
            <wp:extent cx="5267960" cy="258572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4"/>
                    <a:stretch>
                      <a:fillRect/>
                    </a:stretch>
                  </pic:blipFill>
                  <pic:spPr>
                    <a:xfrm>
                      <a:off x="0" y="0"/>
                      <a:ext cx="5268467" cy="2586100"/>
                    </a:xfrm>
                    <a:prstGeom prst="rect">
                      <a:avLst/>
                    </a:prstGeom>
                  </pic:spPr>
                </pic:pic>
              </a:graphicData>
            </a:graphic>
          </wp:inline>
        </w:drawing>
      </w:r>
    </w:p>
    <w:p w14:paraId="66DFD415">
      <w:pPr>
        <w:spacing w:before="233" w:line="275" w:lineRule="auto"/>
        <w:ind w:left="67" w:right="7108"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1F1DCCDC">
      <w:pPr>
        <w:pStyle w:val="2"/>
        <w:spacing w:line="277" w:lineRule="auto"/>
      </w:pPr>
    </w:p>
    <w:p w14:paraId="2DEDA093">
      <w:pPr>
        <w:spacing w:line="293" w:lineRule="exact"/>
        <w:ind w:firstLine="14"/>
      </w:pPr>
      <w:r>
        <w:rPr>
          <w:position w:val="-5"/>
        </w:rPr>
        <w:pict>
          <v:shape id="_x0000_s1033" o:spid="_x0000_s1033" o:spt="202" type="#_x0000_t202" style="height:14.65pt;width:196.8pt;" fillcolor="#FFFF00" filled="t" stroked="f" coordsize="21600,21600">
            <v:path/>
            <v:fill on="t" focussize="0,0"/>
            <v:stroke on="f"/>
            <v:imagedata o:title=""/>
            <o:lock v:ext="edit" aspectratio="f"/>
            <v:textbox inset="0mm,0mm,0mm,0mm">
              <w:txbxContent>
                <w:p w14:paraId="6C63DB6A">
                  <w:pPr>
                    <w:spacing w:before="74" w:line="228" w:lineRule="auto"/>
                    <w:ind w:left="14"/>
                    <w:rPr>
                      <w:rFonts w:ascii="宋体" w:hAnsi="宋体" w:eastAsia="宋体" w:cs="宋体"/>
                      <w:sz w:val="19"/>
                      <w:szCs w:val="19"/>
                    </w:rPr>
                  </w:pPr>
                  <w:r>
                    <w:rPr>
                      <w:rFonts w:ascii="宋体" w:hAnsi="宋体" w:eastAsia="宋体" w:cs="宋体"/>
                      <w:spacing w:val="14"/>
                      <w:sz w:val="19"/>
                      <w:szCs w:val="19"/>
                    </w:rPr>
                    <w:t>考点 8：线型火灾探测器的分类与工作原理</w:t>
                  </w:r>
                </w:p>
              </w:txbxContent>
            </v:textbox>
            <w10:wrap type="none"/>
            <w10:anchorlock/>
          </v:shape>
        </w:pict>
      </w:r>
    </w:p>
    <w:p w14:paraId="3BF13BD9">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6A501804">
      <w:pPr>
        <w:spacing w:before="87" w:line="272" w:lineRule="auto"/>
        <w:ind w:left="62" w:right="67" w:firstLine="391"/>
        <w:rPr>
          <w:rFonts w:ascii="宋体" w:hAnsi="宋体" w:eastAsia="宋体" w:cs="宋体"/>
          <w:sz w:val="19"/>
          <w:szCs w:val="19"/>
        </w:rPr>
      </w:pPr>
      <w:r>
        <w:rPr>
          <w:rFonts w:ascii="宋体" w:hAnsi="宋体" w:eastAsia="宋体" w:cs="宋体"/>
          <w:spacing w:val="16"/>
          <w:sz w:val="19"/>
          <w:szCs w:val="19"/>
        </w:rPr>
        <w:t>线型火灾探测器是相对于点型火灾探测器而言的，是指连续探测某一路线周围火灾参数</w:t>
      </w:r>
      <w:r>
        <w:rPr>
          <w:rFonts w:ascii="宋体" w:hAnsi="宋体" w:eastAsia="宋体" w:cs="宋体"/>
          <w:spacing w:val="17"/>
          <w:sz w:val="19"/>
          <w:szCs w:val="19"/>
        </w:rPr>
        <w:t xml:space="preserve"> 的火灾探测器，主要分为线型感烟火灾探测器和线型感温火灾探测器等类型。</w:t>
      </w:r>
    </w:p>
    <w:p w14:paraId="0E056CAE">
      <w:pPr>
        <w:spacing w:before="98" w:line="228" w:lineRule="auto"/>
        <w:ind w:left="58"/>
        <w:rPr>
          <w:rFonts w:ascii="宋体" w:hAnsi="宋体" w:eastAsia="宋体" w:cs="宋体"/>
          <w:sz w:val="19"/>
          <w:szCs w:val="19"/>
        </w:rPr>
      </w:pPr>
      <w:r>
        <w:rPr>
          <w:rFonts w:ascii="宋体" w:hAnsi="宋体" w:eastAsia="宋体" w:cs="宋体"/>
          <w:spacing w:val="13"/>
          <w:sz w:val="19"/>
          <w:szCs w:val="19"/>
        </w:rPr>
        <w:t>1.线型光束感烟火灾探测器</w:t>
      </w:r>
    </w:p>
    <w:p w14:paraId="54369724">
      <w:pPr>
        <w:spacing w:before="131" w:line="283" w:lineRule="auto"/>
        <w:ind w:left="29" w:firstLine="424"/>
        <w:jc w:val="both"/>
        <w:rPr>
          <w:rFonts w:ascii="宋体" w:hAnsi="宋体" w:eastAsia="宋体" w:cs="宋体"/>
          <w:sz w:val="19"/>
          <w:szCs w:val="19"/>
        </w:rPr>
      </w:pPr>
      <w:r>
        <w:rPr>
          <w:rFonts w:ascii="宋体" w:hAnsi="宋体" w:eastAsia="宋体" w:cs="宋体"/>
          <w:spacing w:val="24"/>
          <w:sz w:val="19"/>
          <w:szCs w:val="19"/>
        </w:rPr>
        <w:t>线型光束感烟火灾探测器是指应用光束被烟雾粒子吸收而减弱</w:t>
      </w:r>
      <w:r>
        <w:rPr>
          <w:rFonts w:ascii="宋体" w:hAnsi="宋体" w:eastAsia="宋体" w:cs="宋体"/>
          <w:spacing w:val="23"/>
          <w:sz w:val="19"/>
          <w:szCs w:val="19"/>
        </w:rPr>
        <w:t>的原理探测火灾的线型</w:t>
      </w:r>
      <w:r>
        <w:rPr>
          <w:rFonts w:ascii="宋体" w:hAnsi="宋体" w:eastAsia="宋体" w:cs="宋体"/>
          <w:sz w:val="19"/>
          <w:szCs w:val="19"/>
        </w:rPr>
        <w:t xml:space="preserve"> </w:t>
      </w:r>
      <w:r>
        <w:rPr>
          <w:rFonts w:ascii="宋体" w:hAnsi="宋体" w:eastAsia="宋体" w:cs="宋体"/>
          <w:spacing w:val="18"/>
          <w:sz w:val="19"/>
          <w:szCs w:val="19"/>
        </w:rPr>
        <w:t>感烟探测器，包括发射器和接收器两部分。发射器和接收器相对安装，当探测器光路上出现</w:t>
      </w:r>
      <w:r>
        <w:rPr>
          <w:rFonts w:ascii="宋体" w:hAnsi="宋体" w:eastAsia="宋体" w:cs="宋体"/>
          <w:spacing w:val="17"/>
          <w:sz w:val="19"/>
          <w:szCs w:val="19"/>
        </w:rPr>
        <w:t xml:space="preserve"> </w:t>
      </w:r>
      <w:r>
        <w:rPr>
          <w:rFonts w:ascii="宋体" w:hAnsi="宋体" w:eastAsia="宋体" w:cs="宋体"/>
          <w:spacing w:val="18"/>
          <w:sz w:val="19"/>
          <w:szCs w:val="19"/>
        </w:rPr>
        <w:t>烟雾时，会使到达接收器的信号减弱。当减光率达到预设值时，探测器就会产生报</w:t>
      </w:r>
      <w:r>
        <w:rPr>
          <w:rFonts w:ascii="宋体" w:hAnsi="宋体" w:eastAsia="宋体" w:cs="宋体"/>
          <w:spacing w:val="17"/>
          <w:sz w:val="19"/>
          <w:szCs w:val="19"/>
        </w:rPr>
        <w:t>警信号。</w:t>
      </w:r>
    </w:p>
    <w:p w14:paraId="40ADF629">
      <w:pPr>
        <w:spacing w:before="64" w:line="283" w:lineRule="auto"/>
        <w:ind w:left="25" w:right="57" w:firstLine="427"/>
        <w:jc w:val="both"/>
        <w:rPr>
          <w:rFonts w:ascii="宋体" w:hAnsi="宋体" w:eastAsia="宋体" w:cs="宋体"/>
          <w:sz w:val="19"/>
          <w:szCs w:val="19"/>
        </w:rPr>
      </w:pPr>
      <w:r>
        <w:rPr>
          <w:rFonts w:ascii="宋体" w:hAnsi="宋体" w:eastAsia="宋体" w:cs="宋体"/>
          <w:spacing w:val="22"/>
          <w:sz w:val="19"/>
          <w:szCs w:val="19"/>
        </w:rPr>
        <w:t>线型光束感烟火灾探测器分为激光光束线型感烟火灾探测器和红外光束线型感烟火灾</w:t>
      </w:r>
      <w:r>
        <w:rPr>
          <w:rFonts w:ascii="宋体" w:hAnsi="宋体" w:eastAsia="宋体" w:cs="宋体"/>
          <w:spacing w:val="6"/>
          <w:sz w:val="19"/>
          <w:szCs w:val="19"/>
        </w:rPr>
        <w:t xml:space="preserve"> </w:t>
      </w:r>
      <w:r>
        <w:rPr>
          <w:rFonts w:ascii="宋体" w:hAnsi="宋体" w:eastAsia="宋体" w:cs="宋体"/>
          <w:spacing w:val="16"/>
          <w:sz w:val="19"/>
          <w:szCs w:val="19"/>
        </w:rPr>
        <w:t>探测器两种类型，</w:t>
      </w:r>
      <w:r>
        <w:rPr>
          <w:rFonts w:ascii="宋体" w:hAnsi="宋体" w:eastAsia="宋体" w:cs="宋体"/>
          <w:spacing w:val="-33"/>
          <w:sz w:val="19"/>
          <w:szCs w:val="19"/>
        </w:rPr>
        <w:t xml:space="preserve"> </w:t>
      </w:r>
      <w:r>
        <w:rPr>
          <w:rFonts w:ascii="宋体" w:hAnsi="宋体" w:eastAsia="宋体" w:cs="宋体"/>
          <w:spacing w:val="16"/>
          <w:sz w:val="19"/>
          <w:szCs w:val="19"/>
        </w:rPr>
        <w:t>目前广泛使用的是红外光束线</w:t>
      </w:r>
      <w:r>
        <w:rPr>
          <w:rFonts w:ascii="宋体" w:hAnsi="宋体" w:eastAsia="宋体" w:cs="宋体"/>
          <w:spacing w:val="15"/>
          <w:sz w:val="19"/>
          <w:szCs w:val="19"/>
        </w:rPr>
        <w:t>型感烟火灾探测器。红外光束线型感烟火灾</w:t>
      </w:r>
      <w:r>
        <w:rPr>
          <w:rFonts w:ascii="宋体" w:hAnsi="宋体" w:eastAsia="宋体" w:cs="宋体"/>
          <w:sz w:val="19"/>
          <w:szCs w:val="19"/>
        </w:rPr>
        <w:t xml:space="preserve"> </w:t>
      </w:r>
      <w:r>
        <w:rPr>
          <w:rFonts w:ascii="宋体" w:hAnsi="宋体" w:eastAsia="宋体" w:cs="宋体"/>
          <w:spacing w:val="15"/>
          <w:sz w:val="19"/>
          <w:szCs w:val="19"/>
        </w:rPr>
        <w:t>探测器又分为对射型和反射型两种。</w:t>
      </w:r>
    </w:p>
    <w:p w14:paraId="06B842FD">
      <w:pPr>
        <w:spacing w:before="95" w:line="228" w:lineRule="auto"/>
        <w:ind w:left="33"/>
        <w:rPr>
          <w:rFonts w:ascii="宋体" w:hAnsi="宋体" w:eastAsia="宋体" w:cs="宋体"/>
          <w:sz w:val="19"/>
          <w:szCs w:val="19"/>
        </w:rPr>
      </w:pPr>
      <w:r>
        <w:rPr>
          <w:rFonts w:ascii="宋体" w:hAnsi="宋体" w:eastAsia="宋体" w:cs="宋体"/>
          <w:spacing w:val="14"/>
          <w:sz w:val="19"/>
          <w:szCs w:val="19"/>
        </w:rPr>
        <w:t>2.线型感温火灾探测器</w:t>
      </w:r>
    </w:p>
    <w:p w14:paraId="6323367F">
      <w:pPr>
        <w:spacing w:before="171" w:line="228" w:lineRule="auto"/>
        <w:ind w:left="48"/>
        <w:rPr>
          <w:rFonts w:ascii="宋体" w:hAnsi="宋体" w:eastAsia="宋体" w:cs="宋体"/>
          <w:sz w:val="19"/>
          <w:szCs w:val="19"/>
        </w:rPr>
      </w:pPr>
      <w:r>
        <w:rPr>
          <w:rFonts w:ascii="宋体" w:hAnsi="宋体" w:eastAsia="宋体" w:cs="宋体"/>
          <w:spacing w:val="16"/>
          <w:sz w:val="19"/>
          <w:szCs w:val="19"/>
        </w:rPr>
        <w:t>（1）线型感温火灾探测器工作原理</w:t>
      </w:r>
    </w:p>
    <w:p w14:paraId="12D03CA5">
      <w:pPr>
        <w:spacing w:before="123" w:line="228" w:lineRule="auto"/>
        <w:ind w:left="453"/>
        <w:rPr>
          <w:rFonts w:ascii="宋体" w:hAnsi="宋体" w:eastAsia="宋体" w:cs="宋体"/>
          <w:sz w:val="19"/>
          <w:szCs w:val="19"/>
        </w:rPr>
      </w:pPr>
      <w:r>
        <w:rPr>
          <w:rFonts w:ascii="宋体" w:hAnsi="宋体" w:eastAsia="宋体" w:cs="宋体"/>
          <w:spacing w:val="19"/>
          <w:sz w:val="19"/>
          <w:szCs w:val="19"/>
        </w:rPr>
        <w:t>线型感温火灾探测器是指对某一连续线路周围温度和/或温度变化响应的线型火灾探测</w:t>
      </w:r>
    </w:p>
    <w:p w14:paraId="4EBF0283">
      <w:pPr>
        <w:spacing w:line="228" w:lineRule="auto"/>
        <w:rPr>
          <w:rFonts w:ascii="宋体" w:hAnsi="宋体" w:eastAsia="宋体" w:cs="宋体"/>
          <w:sz w:val="19"/>
          <w:szCs w:val="19"/>
        </w:rPr>
        <w:sectPr>
          <w:headerReference r:id="rId14" w:type="default"/>
          <w:pgSz w:w="11906" w:h="16840"/>
          <w:pgMar w:top="400" w:right="1751" w:bottom="0" w:left="1785" w:header="0" w:footer="0" w:gutter="0"/>
          <w:cols w:space="720" w:num="1"/>
        </w:sectPr>
      </w:pPr>
    </w:p>
    <w:p w14:paraId="6ECF5733">
      <w:pPr>
        <w:pStyle w:val="2"/>
        <w:spacing w:line="300" w:lineRule="auto"/>
      </w:pPr>
    </w:p>
    <w:p w14:paraId="74AEC699">
      <w:pPr>
        <w:pStyle w:val="2"/>
        <w:spacing w:line="300" w:lineRule="auto"/>
      </w:pPr>
    </w:p>
    <w:p w14:paraId="17F354C3">
      <w:pPr>
        <w:spacing w:line="589" w:lineRule="exact"/>
        <w:ind w:firstLine="391"/>
      </w:pPr>
      <w:r>
        <w:rPr>
          <w:position w:val="-11"/>
        </w:rPr>
        <w:drawing>
          <wp:inline distT="0" distB="0" distL="0" distR="0">
            <wp:extent cx="1779905" cy="37401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0"/>
                    <a:stretch>
                      <a:fillRect/>
                    </a:stretch>
                  </pic:blipFill>
                  <pic:spPr>
                    <a:xfrm>
                      <a:off x="0" y="0"/>
                      <a:ext cx="1780032" cy="374395"/>
                    </a:xfrm>
                    <a:prstGeom prst="rect">
                      <a:avLst/>
                    </a:prstGeom>
                  </pic:spPr>
                </pic:pic>
              </a:graphicData>
            </a:graphic>
          </wp:inline>
        </w:drawing>
      </w:r>
    </w:p>
    <w:p w14:paraId="7F309A47">
      <w:pPr>
        <w:spacing w:before="286" w:line="272" w:lineRule="auto"/>
        <w:ind w:left="169" w:right="55"/>
        <w:rPr>
          <w:rFonts w:ascii="宋体" w:hAnsi="宋体" w:eastAsia="宋体" w:cs="宋体"/>
          <w:sz w:val="19"/>
          <w:szCs w:val="19"/>
        </w:rPr>
      </w:pPr>
      <w:r>
        <w:rPr>
          <w:rFonts w:ascii="宋体" w:hAnsi="宋体" w:eastAsia="宋体" w:cs="宋体"/>
          <w:spacing w:val="17"/>
          <w:sz w:val="19"/>
          <w:szCs w:val="19"/>
        </w:rPr>
        <w:t>器。它是将温度值信号或温度单位时间内变化量信号</w:t>
      </w:r>
      <w:r>
        <w:rPr>
          <w:rFonts w:ascii="宋体" w:hAnsi="宋体" w:eastAsia="宋体" w:cs="宋体"/>
          <w:spacing w:val="16"/>
          <w:sz w:val="19"/>
          <w:szCs w:val="19"/>
        </w:rPr>
        <w:t>转换为电信号并输出报警信号以达到探</w:t>
      </w:r>
      <w:r>
        <w:rPr>
          <w:rFonts w:ascii="宋体" w:hAnsi="宋体" w:eastAsia="宋体" w:cs="宋体"/>
          <w:sz w:val="19"/>
          <w:szCs w:val="19"/>
        </w:rPr>
        <w:t xml:space="preserve"> </w:t>
      </w:r>
      <w:r>
        <w:rPr>
          <w:rFonts w:ascii="宋体" w:hAnsi="宋体" w:eastAsia="宋体" w:cs="宋体"/>
          <w:spacing w:val="11"/>
          <w:sz w:val="19"/>
          <w:szCs w:val="19"/>
        </w:rPr>
        <w:t>测火灾的目的。</w:t>
      </w:r>
    </w:p>
    <w:p w14:paraId="64DF3A39">
      <w:pPr>
        <w:spacing w:before="61" w:line="272" w:lineRule="auto"/>
        <w:ind w:left="173" w:firstLine="420"/>
        <w:rPr>
          <w:rFonts w:ascii="宋体" w:hAnsi="宋体" w:eastAsia="宋体" w:cs="宋体"/>
          <w:sz w:val="19"/>
          <w:szCs w:val="19"/>
        </w:rPr>
      </w:pPr>
      <w:r>
        <w:rPr>
          <w:rFonts w:ascii="宋体" w:hAnsi="宋体" w:eastAsia="宋体" w:cs="宋体"/>
          <w:spacing w:val="16"/>
          <w:sz w:val="19"/>
          <w:szCs w:val="19"/>
        </w:rPr>
        <w:t>线型感温火灾探测器由敏感部件和与其相连接的信号处理单元及终端组成。敏感部件可</w:t>
      </w:r>
      <w:r>
        <w:rPr>
          <w:rFonts w:ascii="宋体" w:hAnsi="宋体" w:eastAsia="宋体" w:cs="宋体"/>
          <w:spacing w:val="17"/>
          <w:sz w:val="19"/>
          <w:szCs w:val="19"/>
        </w:rPr>
        <w:t xml:space="preserve"> </w:t>
      </w:r>
      <w:r>
        <w:rPr>
          <w:rFonts w:ascii="宋体" w:hAnsi="宋体" w:eastAsia="宋体" w:cs="宋体"/>
          <w:spacing w:val="13"/>
          <w:sz w:val="19"/>
          <w:szCs w:val="19"/>
        </w:rPr>
        <w:t>分为感温电缆、空气管、感温光纤、光纤光栅及其接续部件、点式感温元</w:t>
      </w:r>
      <w:r>
        <w:rPr>
          <w:rFonts w:ascii="宋体" w:hAnsi="宋体" w:eastAsia="宋体" w:cs="宋体"/>
          <w:spacing w:val="12"/>
          <w:sz w:val="19"/>
          <w:szCs w:val="19"/>
        </w:rPr>
        <w:t>件及其接续部件等。</w:t>
      </w:r>
    </w:p>
    <w:p w14:paraId="5F05CF5D">
      <w:pPr>
        <w:spacing w:before="95" w:line="228" w:lineRule="auto"/>
        <w:ind w:left="188"/>
        <w:rPr>
          <w:rFonts w:ascii="宋体" w:hAnsi="宋体" w:eastAsia="宋体" w:cs="宋体"/>
          <w:sz w:val="19"/>
          <w:szCs w:val="19"/>
        </w:rPr>
      </w:pPr>
      <w:r>
        <w:rPr>
          <w:rFonts w:ascii="宋体" w:hAnsi="宋体" w:eastAsia="宋体" w:cs="宋体"/>
          <w:spacing w:val="15"/>
          <w:sz w:val="19"/>
          <w:szCs w:val="19"/>
        </w:rPr>
        <w:t>（2）线型感温火灾探测器的种类</w:t>
      </w:r>
    </w:p>
    <w:p w14:paraId="3F28467C">
      <w:pPr>
        <w:spacing w:line="53" w:lineRule="exact"/>
      </w:pPr>
    </w:p>
    <w:tbl>
      <w:tblPr>
        <w:tblStyle w:val="5"/>
        <w:tblW w:w="8268" w:type="dxa"/>
        <w:tblInd w:w="5" w:type="dxa"/>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Layout w:type="fixed"/>
        <w:tblCellMar>
          <w:top w:w="0" w:type="dxa"/>
          <w:left w:w="0" w:type="dxa"/>
          <w:bottom w:w="0" w:type="dxa"/>
          <w:right w:w="0" w:type="dxa"/>
        </w:tblCellMar>
      </w:tblPr>
      <w:tblGrid>
        <w:gridCol w:w="2285"/>
        <w:gridCol w:w="5983"/>
      </w:tblGrid>
      <w:tr w14:paraId="5769A041">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573" w:hRule="atLeast"/>
        </w:trPr>
        <w:tc>
          <w:tcPr>
            <w:tcW w:w="8268" w:type="dxa"/>
            <w:gridSpan w:val="2"/>
            <w:vAlign w:val="top"/>
          </w:tcPr>
          <w:p w14:paraId="4BF39FE8">
            <w:pPr>
              <w:spacing w:before="198" w:line="228" w:lineRule="auto"/>
              <w:ind w:left="2890"/>
              <w:rPr>
                <w:rFonts w:ascii="宋体" w:hAnsi="宋体" w:eastAsia="宋体" w:cs="宋体"/>
                <w:sz w:val="19"/>
                <w:szCs w:val="19"/>
              </w:rPr>
            </w:pPr>
            <w:r>
              <w:rPr>
                <w:rFonts w:ascii="宋体" w:hAnsi="宋体" w:eastAsia="宋体" w:cs="宋体"/>
                <w:spacing w:val="16"/>
                <w:sz w:val="19"/>
                <w:szCs w:val="19"/>
              </w:rPr>
              <w:t>线型感温火灾探测器的种类</w:t>
            </w:r>
          </w:p>
        </w:tc>
      </w:tr>
      <w:tr w14:paraId="0CE2409C">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568" w:hRule="atLeast"/>
        </w:trPr>
        <w:tc>
          <w:tcPr>
            <w:tcW w:w="2285" w:type="dxa"/>
            <w:vAlign w:val="top"/>
          </w:tcPr>
          <w:p w14:paraId="2F53811F">
            <w:pPr>
              <w:spacing w:before="191" w:line="228" w:lineRule="auto"/>
              <w:ind w:left="735"/>
              <w:rPr>
                <w:rFonts w:ascii="宋体" w:hAnsi="宋体" w:eastAsia="宋体" w:cs="宋体"/>
                <w:sz w:val="19"/>
                <w:szCs w:val="19"/>
              </w:rPr>
            </w:pPr>
            <w:r>
              <w:rPr>
                <w:rFonts w:ascii="宋体" w:hAnsi="宋体" w:eastAsia="宋体" w:cs="宋体"/>
                <w:spacing w:val="11"/>
                <w:sz w:val="19"/>
                <w:szCs w:val="19"/>
              </w:rPr>
              <w:t>分类方法</w:t>
            </w:r>
          </w:p>
        </w:tc>
        <w:tc>
          <w:tcPr>
            <w:tcW w:w="5983" w:type="dxa"/>
            <w:vAlign w:val="top"/>
          </w:tcPr>
          <w:p w14:paraId="22F191EC">
            <w:pPr>
              <w:spacing w:before="191" w:line="228" w:lineRule="auto"/>
              <w:ind w:left="2786"/>
              <w:rPr>
                <w:rFonts w:ascii="宋体" w:hAnsi="宋体" w:eastAsia="宋体" w:cs="宋体"/>
                <w:sz w:val="19"/>
                <w:szCs w:val="19"/>
              </w:rPr>
            </w:pPr>
            <w:r>
              <w:rPr>
                <w:rFonts w:ascii="宋体" w:hAnsi="宋体" w:eastAsia="宋体" w:cs="宋体"/>
                <w:spacing w:val="7"/>
                <w:sz w:val="19"/>
                <w:szCs w:val="19"/>
              </w:rPr>
              <w:t>类型</w:t>
            </w:r>
          </w:p>
        </w:tc>
      </w:tr>
      <w:tr w14:paraId="011D2225">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801" w:hRule="atLeast"/>
        </w:trPr>
        <w:tc>
          <w:tcPr>
            <w:tcW w:w="2285" w:type="dxa"/>
            <w:vAlign w:val="top"/>
          </w:tcPr>
          <w:p w14:paraId="7DC8CF92">
            <w:pPr>
              <w:spacing w:line="248" w:lineRule="auto"/>
              <w:rPr>
                <w:rFonts w:ascii="Arial"/>
                <w:sz w:val="21"/>
              </w:rPr>
            </w:pPr>
          </w:p>
          <w:p w14:paraId="06076C5A">
            <w:pPr>
              <w:spacing w:before="62" w:line="228" w:lineRule="auto"/>
              <w:ind w:left="419"/>
              <w:rPr>
                <w:rFonts w:ascii="宋体" w:hAnsi="宋体" w:eastAsia="宋体" w:cs="宋体"/>
                <w:sz w:val="19"/>
                <w:szCs w:val="19"/>
              </w:rPr>
            </w:pPr>
            <w:r>
              <w:rPr>
                <w:rFonts w:ascii="宋体" w:hAnsi="宋体" w:eastAsia="宋体" w:cs="宋体"/>
                <w:spacing w:val="15"/>
                <w:sz w:val="19"/>
                <w:szCs w:val="19"/>
              </w:rPr>
              <w:t>按敏感部件形式</w:t>
            </w:r>
          </w:p>
        </w:tc>
        <w:tc>
          <w:tcPr>
            <w:tcW w:w="5983" w:type="dxa"/>
            <w:vAlign w:val="top"/>
          </w:tcPr>
          <w:p w14:paraId="74717FD8">
            <w:pPr>
              <w:spacing w:line="248" w:lineRule="auto"/>
              <w:rPr>
                <w:rFonts w:ascii="Arial"/>
                <w:sz w:val="21"/>
              </w:rPr>
            </w:pPr>
          </w:p>
          <w:p w14:paraId="29ADE440">
            <w:pPr>
              <w:spacing w:before="62" w:line="227" w:lineRule="auto"/>
              <w:ind w:left="479"/>
              <w:rPr>
                <w:rFonts w:ascii="宋体" w:hAnsi="宋体" w:eastAsia="宋体" w:cs="宋体"/>
                <w:sz w:val="19"/>
                <w:szCs w:val="19"/>
              </w:rPr>
            </w:pPr>
            <w:r>
              <w:rPr>
                <w:rFonts w:ascii="宋体" w:hAnsi="宋体" w:eastAsia="宋体" w:cs="宋体"/>
                <w:spacing w:val="18"/>
                <w:sz w:val="19"/>
                <w:szCs w:val="19"/>
              </w:rPr>
              <w:t>缆式、空气管式、分布式光纤、光栅光纤和线式多点型</w:t>
            </w:r>
          </w:p>
        </w:tc>
      </w:tr>
      <w:tr w14:paraId="63166EE3">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780" w:hRule="atLeast"/>
        </w:trPr>
        <w:tc>
          <w:tcPr>
            <w:tcW w:w="2285" w:type="dxa"/>
            <w:vAlign w:val="top"/>
          </w:tcPr>
          <w:p w14:paraId="5CC802FC">
            <w:pPr>
              <w:spacing w:line="241" w:lineRule="auto"/>
              <w:rPr>
                <w:rFonts w:ascii="Arial"/>
                <w:sz w:val="21"/>
              </w:rPr>
            </w:pPr>
          </w:p>
          <w:p w14:paraId="729E62CA">
            <w:pPr>
              <w:spacing w:before="62" w:line="228" w:lineRule="auto"/>
              <w:ind w:left="628"/>
              <w:rPr>
                <w:rFonts w:ascii="宋体" w:hAnsi="宋体" w:eastAsia="宋体" w:cs="宋体"/>
                <w:sz w:val="19"/>
                <w:szCs w:val="19"/>
              </w:rPr>
            </w:pPr>
            <w:r>
              <w:rPr>
                <w:rFonts w:ascii="宋体" w:hAnsi="宋体" w:eastAsia="宋体" w:cs="宋体"/>
                <w:spacing w:val="13"/>
                <w:sz w:val="19"/>
                <w:szCs w:val="19"/>
              </w:rPr>
              <w:t>按动作性能</w:t>
            </w:r>
          </w:p>
        </w:tc>
        <w:tc>
          <w:tcPr>
            <w:tcW w:w="5983" w:type="dxa"/>
            <w:vAlign w:val="top"/>
          </w:tcPr>
          <w:p w14:paraId="747FD4E7">
            <w:pPr>
              <w:spacing w:line="243" w:lineRule="auto"/>
              <w:rPr>
                <w:rFonts w:ascii="Arial"/>
                <w:sz w:val="21"/>
              </w:rPr>
            </w:pPr>
          </w:p>
          <w:p w14:paraId="7865BEBC">
            <w:pPr>
              <w:spacing w:before="62" w:line="229" w:lineRule="auto"/>
              <w:ind w:left="2062"/>
              <w:rPr>
                <w:rFonts w:ascii="宋体" w:hAnsi="宋体" w:eastAsia="宋体" w:cs="宋体"/>
                <w:sz w:val="19"/>
                <w:szCs w:val="19"/>
              </w:rPr>
            </w:pPr>
            <w:r>
              <w:rPr>
                <w:rFonts w:ascii="宋体" w:hAnsi="宋体" w:eastAsia="宋体" w:cs="宋体"/>
                <w:spacing w:val="15"/>
                <w:sz w:val="19"/>
                <w:szCs w:val="19"/>
              </w:rPr>
              <w:t>定温、差温和差定温</w:t>
            </w:r>
          </w:p>
        </w:tc>
      </w:tr>
      <w:tr w14:paraId="1E994FD1">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862" w:hRule="atLeast"/>
        </w:trPr>
        <w:tc>
          <w:tcPr>
            <w:tcW w:w="2285" w:type="dxa"/>
            <w:vAlign w:val="top"/>
          </w:tcPr>
          <w:p w14:paraId="354F05E7">
            <w:pPr>
              <w:spacing w:line="286" w:lineRule="auto"/>
              <w:rPr>
                <w:rFonts w:ascii="Arial"/>
                <w:sz w:val="21"/>
              </w:rPr>
            </w:pPr>
          </w:p>
          <w:p w14:paraId="6DF9DCD4">
            <w:pPr>
              <w:spacing w:before="62" w:line="228" w:lineRule="auto"/>
              <w:ind w:left="525"/>
              <w:rPr>
                <w:rFonts w:ascii="宋体" w:hAnsi="宋体" w:eastAsia="宋体" w:cs="宋体"/>
                <w:sz w:val="19"/>
                <w:szCs w:val="19"/>
              </w:rPr>
            </w:pPr>
            <w:r>
              <w:rPr>
                <w:rFonts w:ascii="宋体" w:hAnsi="宋体" w:eastAsia="宋体" w:cs="宋体"/>
                <w:spacing w:val="14"/>
                <w:sz w:val="19"/>
                <w:szCs w:val="19"/>
              </w:rPr>
              <w:t>按可恢复性能</w:t>
            </w:r>
          </w:p>
        </w:tc>
        <w:tc>
          <w:tcPr>
            <w:tcW w:w="5983" w:type="dxa"/>
            <w:vAlign w:val="top"/>
          </w:tcPr>
          <w:p w14:paraId="2D5E0BED">
            <w:pPr>
              <w:spacing w:line="286" w:lineRule="auto"/>
              <w:rPr>
                <w:rFonts w:ascii="Arial"/>
                <w:sz w:val="21"/>
              </w:rPr>
            </w:pPr>
          </w:p>
          <w:p w14:paraId="470BD250">
            <w:pPr>
              <w:spacing w:before="61" w:line="229" w:lineRule="auto"/>
              <w:ind w:left="1948"/>
              <w:rPr>
                <w:rFonts w:ascii="宋体" w:hAnsi="宋体" w:eastAsia="宋体" w:cs="宋体"/>
                <w:sz w:val="19"/>
                <w:szCs w:val="19"/>
              </w:rPr>
            </w:pPr>
            <w:r>
              <w:rPr>
                <w:rFonts w:ascii="宋体" w:hAnsi="宋体" w:eastAsia="宋体" w:cs="宋体"/>
                <w:spacing w:val="16"/>
                <w:sz w:val="19"/>
                <w:szCs w:val="19"/>
              </w:rPr>
              <w:t>可恢复式和不可恢复式</w:t>
            </w:r>
          </w:p>
        </w:tc>
      </w:tr>
      <w:tr w14:paraId="5CAA2D70">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780" w:hRule="atLeast"/>
        </w:trPr>
        <w:tc>
          <w:tcPr>
            <w:tcW w:w="2285" w:type="dxa"/>
            <w:vAlign w:val="top"/>
          </w:tcPr>
          <w:p w14:paraId="6D1D789B">
            <w:pPr>
              <w:spacing w:line="247" w:lineRule="auto"/>
              <w:rPr>
                <w:rFonts w:ascii="Arial"/>
                <w:sz w:val="21"/>
              </w:rPr>
            </w:pPr>
          </w:p>
          <w:p w14:paraId="5DF2BF84">
            <w:pPr>
              <w:spacing w:before="62" w:line="228" w:lineRule="auto"/>
              <w:ind w:left="628"/>
              <w:rPr>
                <w:rFonts w:ascii="宋体" w:hAnsi="宋体" w:eastAsia="宋体" w:cs="宋体"/>
                <w:sz w:val="19"/>
                <w:szCs w:val="19"/>
              </w:rPr>
            </w:pPr>
            <w:r>
              <w:rPr>
                <w:rFonts w:ascii="宋体" w:hAnsi="宋体" w:eastAsia="宋体" w:cs="宋体"/>
                <w:spacing w:val="13"/>
                <w:sz w:val="19"/>
                <w:szCs w:val="19"/>
              </w:rPr>
              <w:t>按定位方式</w:t>
            </w:r>
          </w:p>
        </w:tc>
        <w:tc>
          <w:tcPr>
            <w:tcW w:w="5983" w:type="dxa"/>
            <w:vAlign w:val="top"/>
          </w:tcPr>
          <w:p w14:paraId="5DDD00CB">
            <w:pPr>
              <w:spacing w:line="247" w:lineRule="auto"/>
              <w:rPr>
                <w:rFonts w:ascii="Arial"/>
                <w:sz w:val="21"/>
              </w:rPr>
            </w:pPr>
          </w:p>
          <w:p w14:paraId="11516D57">
            <w:pPr>
              <w:spacing w:before="62" w:line="227" w:lineRule="auto"/>
              <w:ind w:left="2057"/>
              <w:rPr>
                <w:rFonts w:ascii="宋体" w:hAnsi="宋体" w:eastAsia="宋体" w:cs="宋体"/>
                <w:sz w:val="19"/>
                <w:szCs w:val="19"/>
              </w:rPr>
            </w:pPr>
            <w:r>
              <w:rPr>
                <w:rFonts w:ascii="宋体" w:hAnsi="宋体" w:eastAsia="宋体" w:cs="宋体"/>
                <w:spacing w:val="15"/>
                <w:sz w:val="19"/>
                <w:szCs w:val="19"/>
              </w:rPr>
              <w:t>分布定位和分区定位</w:t>
            </w:r>
          </w:p>
        </w:tc>
      </w:tr>
      <w:tr w14:paraId="516BDC78">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988" w:hRule="atLeast"/>
        </w:trPr>
        <w:tc>
          <w:tcPr>
            <w:tcW w:w="2285" w:type="dxa"/>
            <w:vAlign w:val="top"/>
          </w:tcPr>
          <w:p w14:paraId="6618C133">
            <w:pPr>
              <w:spacing w:line="347" w:lineRule="auto"/>
              <w:rPr>
                <w:rFonts w:ascii="Arial"/>
                <w:sz w:val="21"/>
              </w:rPr>
            </w:pPr>
          </w:p>
          <w:p w14:paraId="76608846">
            <w:pPr>
              <w:spacing w:before="61" w:line="228" w:lineRule="auto"/>
              <w:ind w:left="419"/>
              <w:rPr>
                <w:rFonts w:ascii="宋体" w:hAnsi="宋体" w:eastAsia="宋体" w:cs="宋体"/>
                <w:sz w:val="19"/>
                <w:szCs w:val="19"/>
              </w:rPr>
            </w:pPr>
            <w:r>
              <w:rPr>
                <w:rFonts w:ascii="宋体" w:hAnsi="宋体" w:eastAsia="宋体" w:cs="宋体"/>
                <w:spacing w:val="15"/>
                <w:sz w:val="19"/>
                <w:szCs w:val="19"/>
              </w:rPr>
              <w:t>按探测报警功能</w:t>
            </w:r>
          </w:p>
        </w:tc>
        <w:tc>
          <w:tcPr>
            <w:tcW w:w="5983" w:type="dxa"/>
            <w:vAlign w:val="top"/>
          </w:tcPr>
          <w:p w14:paraId="2C4E1C57">
            <w:pPr>
              <w:spacing w:line="347" w:lineRule="auto"/>
              <w:rPr>
                <w:rFonts w:ascii="Arial"/>
                <w:sz w:val="21"/>
              </w:rPr>
            </w:pPr>
          </w:p>
          <w:p w14:paraId="58BA5CE3">
            <w:pPr>
              <w:spacing w:before="61" w:line="228" w:lineRule="auto"/>
              <w:ind w:left="2049"/>
              <w:rPr>
                <w:rFonts w:ascii="宋体" w:hAnsi="宋体" w:eastAsia="宋体" w:cs="宋体"/>
                <w:sz w:val="19"/>
                <w:szCs w:val="19"/>
              </w:rPr>
            </w:pPr>
            <w:r>
              <w:rPr>
                <w:rFonts w:ascii="宋体" w:hAnsi="宋体" w:eastAsia="宋体" w:cs="宋体"/>
                <w:spacing w:val="17"/>
                <w:sz w:val="19"/>
                <w:szCs w:val="19"/>
              </w:rPr>
              <w:t>探测型和探测报警型</w:t>
            </w:r>
          </w:p>
        </w:tc>
      </w:tr>
    </w:tbl>
    <w:p w14:paraId="260DF026">
      <w:pPr>
        <w:pStyle w:val="2"/>
        <w:spacing w:line="321" w:lineRule="auto"/>
      </w:pPr>
    </w:p>
    <w:p w14:paraId="33071F6E">
      <w:pPr>
        <w:spacing w:before="62" w:line="228" w:lineRule="auto"/>
        <w:ind w:left="159"/>
        <w:rPr>
          <w:rFonts w:ascii="宋体" w:hAnsi="宋体" w:eastAsia="宋体" w:cs="宋体"/>
          <w:sz w:val="19"/>
          <w:szCs w:val="19"/>
        </w:rPr>
      </w:pPr>
      <w:r>
        <w:rPr>
          <w:rFonts w:ascii="宋体" w:hAnsi="宋体" w:eastAsia="宋体" w:cs="宋体"/>
          <w:spacing w:val="14"/>
          <w:sz w:val="19"/>
          <w:szCs w:val="19"/>
        </w:rPr>
        <w:t>【通俗易懂】</w:t>
      </w:r>
    </w:p>
    <w:p w14:paraId="58F1ACBF">
      <w:pPr>
        <w:spacing w:before="96" w:line="4143" w:lineRule="exact"/>
        <w:ind w:firstLine="154"/>
      </w:pPr>
      <w:r>
        <w:rPr>
          <w:position w:val="-82"/>
        </w:rPr>
        <w:drawing>
          <wp:inline distT="0" distB="0" distL="0" distR="0">
            <wp:extent cx="5269865" cy="263017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5"/>
                    <a:stretch>
                      <a:fillRect/>
                    </a:stretch>
                  </pic:blipFill>
                  <pic:spPr>
                    <a:xfrm>
                      <a:off x="0" y="0"/>
                      <a:ext cx="5269991" cy="2630423"/>
                    </a:xfrm>
                    <a:prstGeom prst="rect">
                      <a:avLst/>
                    </a:prstGeom>
                  </pic:spPr>
                </pic:pic>
              </a:graphicData>
            </a:graphic>
          </wp:inline>
        </w:drawing>
      </w:r>
    </w:p>
    <w:p w14:paraId="79B79444">
      <w:pPr>
        <w:spacing w:line="4143" w:lineRule="exact"/>
        <w:sectPr>
          <w:headerReference r:id="rId15" w:type="default"/>
          <w:pgSz w:w="11906" w:h="16840"/>
          <w:pgMar w:top="400" w:right="1770" w:bottom="0" w:left="1645" w:header="0" w:footer="0" w:gutter="0"/>
          <w:cols w:space="720" w:num="1"/>
        </w:sectPr>
      </w:pPr>
    </w:p>
    <w:p w14:paraId="3C678EE1">
      <w:pPr>
        <w:pStyle w:val="2"/>
        <w:spacing w:line="300" w:lineRule="auto"/>
      </w:pPr>
    </w:p>
    <w:p w14:paraId="6511FA37">
      <w:pPr>
        <w:pStyle w:val="2"/>
        <w:spacing w:line="300" w:lineRule="auto"/>
      </w:pPr>
    </w:p>
    <w:p w14:paraId="42276761">
      <w:pPr>
        <w:spacing w:line="589" w:lineRule="exact"/>
        <w:ind w:firstLine="251"/>
      </w:pPr>
      <w:r>
        <w:rPr>
          <w:position w:val="-11"/>
        </w:rPr>
        <w:drawing>
          <wp:inline distT="0" distB="0" distL="0" distR="0">
            <wp:extent cx="1779905" cy="3740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0"/>
                    <a:stretch>
                      <a:fillRect/>
                    </a:stretch>
                  </pic:blipFill>
                  <pic:spPr>
                    <a:xfrm>
                      <a:off x="0" y="0"/>
                      <a:ext cx="1780032" cy="374395"/>
                    </a:xfrm>
                    <a:prstGeom prst="rect">
                      <a:avLst/>
                    </a:prstGeom>
                  </pic:spPr>
                </pic:pic>
              </a:graphicData>
            </a:graphic>
          </wp:inline>
        </w:drawing>
      </w:r>
    </w:p>
    <w:p w14:paraId="2E6F6B0A">
      <w:pPr>
        <w:pStyle w:val="2"/>
        <w:spacing w:line="243" w:lineRule="auto"/>
      </w:pPr>
    </w:p>
    <w:p w14:paraId="65322243">
      <w:pPr>
        <w:spacing w:line="7116" w:lineRule="exact"/>
        <w:ind w:firstLine="14"/>
      </w:pPr>
      <w:r>
        <w:rPr>
          <w:position w:val="-142"/>
        </w:rPr>
        <w:drawing>
          <wp:inline distT="0" distB="0" distL="0" distR="0">
            <wp:extent cx="5273040" cy="451866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6"/>
                    <a:stretch>
                      <a:fillRect/>
                    </a:stretch>
                  </pic:blipFill>
                  <pic:spPr>
                    <a:xfrm>
                      <a:off x="0" y="0"/>
                      <a:ext cx="5273040" cy="4518660"/>
                    </a:xfrm>
                    <a:prstGeom prst="rect">
                      <a:avLst/>
                    </a:prstGeom>
                  </pic:spPr>
                </pic:pic>
              </a:graphicData>
            </a:graphic>
          </wp:inline>
        </w:drawing>
      </w:r>
    </w:p>
    <w:p w14:paraId="71527285">
      <w:pPr>
        <w:spacing w:before="99"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5AEAFE79">
      <w:pPr>
        <w:pStyle w:val="2"/>
        <w:spacing w:line="279" w:lineRule="auto"/>
      </w:pPr>
    </w:p>
    <w:p w14:paraId="6258D4CA">
      <w:pPr>
        <w:spacing w:line="293" w:lineRule="exact"/>
        <w:ind w:firstLine="14"/>
      </w:pPr>
      <w:r>
        <w:rPr>
          <w:position w:val="-5"/>
        </w:rPr>
        <w:pict>
          <v:shape id="_x0000_s1034" o:spid="_x0000_s1034" o:spt="202" type="#_x0000_t202" style="height:14.65pt;width:144.4pt;" fillcolor="#FFFF00" filled="t" stroked="f" coordsize="21600,21600">
            <v:path/>
            <v:fill on="t" focussize="0,0"/>
            <v:stroke on="f"/>
            <v:imagedata o:title=""/>
            <o:lock v:ext="edit" aspectratio="f"/>
            <v:textbox inset="0mm,0mm,0mm,0mm">
              <w:txbxContent>
                <w:p w14:paraId="33F1A41D">
                  <w:pPr>
                    <w:spacing w:before="72" w:line="228" w:lineRule="auto"/>
                    <w:ind w:left="14"/>
                    <w:rPr>
                      <w:rFonts w:ascii="宋体" w:hAnsi="宋体" w:eastAsia="宋体" w:cs="宋体"/>
                      <w:sz w:val="19"/>
                      <w:szCs w:val="19"/>
                    </w:rPr>
                  </w:pPr>
                  <w:r>
                    <w:rPr>
                      <w:rFonts w:ascii="宋体" w:hAnsi="宋体" w:eastAsia="宋体" w:cs="宋体"/>
                      <w:spacing w:val="15"/>
                      <w:sz w:val="19"/>
                      <w:szCs w:val="19"/>
                    </w:rPr>
                    <w:t>考点</w:t>
                  </w:r>
                  <w:r>
                    <w:rPr>
                      <w:rFonts w:ascii="宋体" w:hAnsi="宋体" w:eastAsia="宋体" w:cs="宋体"/>
                      <w:spacing w:val="-14"/>
                      <w:sz w:val="19"/>
                      <w:szCs w:val="19"/>
                    </w:rPr>
                    <w:t xml:space="preserve"> </w:t>
                  </w:r>
                  <w:r>
                    <w:rPr>
                      <w:rFonts w:ascii="宋体" w:hAnsi="宋体" w:eastAsia="宋体" w:cs="宋体"/>
                      <w:spacing w:val="15"/>
                      <w:sz w:val="19"/>
                      <w:szCs w:val="19"/>
                    </w:rPr>
                    <w:t>9：线型火灾探测器的选择</w:t>
                  </w:r>
                </w:p>
              </w:txbxContent>
            </v:textbox>
            <w10:wrap type="none"/>
            <w10:anchorlock/>
          </v:shape>
        </w:pict>
      </w:r>
    </w:p>
    <w:p w14:paraId="0C34F918">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56907B95">
      <w:pPr>
        <w:spacing w:before="123" w:line="228" w:lineRule="auto"/>
        <w:ind w:left="58"/>
        <w:rPr>
          <w:rFonts w:ascii="宋体" w:hAnsi="宋体" w:eastAsia="宋体" w:cs="宋体"/>
          <w:sz w:val="19"/>
          <w:szCs w:val="19"/>
        </w:rPr>
      </w:pPr>
      <w:r>
        <w:rPr>
          <w:rFonts w:ascii="宋体" w:hAnsi="宋体" w:eastAsia="宋体" w:cs="宋体"/>
          <w:spacing w:val="13"/>
          <w:sz w:val="19"/>
          <w:szCs w:val="19"/>
        </w:rPr>
        <w:t>1.</w:t>
      </w:r>
      <w:r>
        <w:rPr>
          <w:rFonts w:ascii="宋体" w:hAnsi="宋体" w:eastAsia="宋体" w:cs="宋体"/>
          <w:spacing w:val="13"/>
          <w:sz w:val="19"/>
          <w:szCs w:val="19"/>
          <w:shd w:val="clear" w:fill="FFFF00"/>
        </w:rPr>
        <w:t>线型光束感烟火灾探测器</w:t>
      </w:r>
    </w:p>
    <w:p w14:paraId="62A6E3F3">
      <w:pPr>
        <w:spacing w:before="171" w:line="228" w:lineRule="auto"/>
        <w:ind w:left="48"/>
        <w:rPr>
          <w:rFonts w:ascii="宋体" w:hAnsi="宋体" w:eastAsia="宋体" w:cs="宋体"/>
          <w:sz w:val="19"/>
          <w:szCs w:val="19"/>
        </w:rPr>
      </w:pPr>
      <w:r>
        <w:rPr>
          <w:rFonts w:ascii="宋体" w:hAnsi="宋体" w:eastAsia="宋体" w:cs="宋体"/>
          <w:spacing w:val="16"/>
          <w:sz w:val="19"/>
          <w:szCs w:val="19"/>
        </w:rPr>
        <w:t>（1）</w:t>
      </w:r>
      <w:r>
        <w:rPr>
          <w:rFonts w:ascii="宋体" w:hAnsi="宋体" w:eastAsia="宋体" w:cs="宋体"/>
          <w:spacing w:val="-43"/>
          <w:sz w:val="19"/>
          <w:szCs w:val="19"/>
        </w:rPr>
        <w:t xml:space="preserve"> </w:t>
      </w:r>
      <w:r>
        <w:rPr>
          <w:rFonts w:ascii="宋体" w:hAnsi="宋体" w:eastAsia="宋体" w:cs="宋体"/>
          <w:color w:val="FF0000"/>
          <w:spacing w:val="16"/>
          <w:sz w:val="19"/>
          <w:szCs w:val="19"/>
          <w:u w:val="single" w:color="auto"/>
        </w:rPr>
        <w:t>无遮挡的大空间或有特殊要求的房</w:t>
      </w:r>
      <w:r>
        <w:rPr>
          <w:rFonts w:ascii="宋体" w:hAnsi="宋体" w:eastAsia="宋体" w:cs="宋体"/>
          <w:color w:val="FF0000"/>
          <w:spacing w:val="16"/>
          <w:sz w:val="19"/>
          <w:szCs w:val="19"/>
        </w:rPr>
        <w:t>间</w:t>
      </w:r>
      <w:r>
        <w:rPr>
          <w:rFonts w:ascii="宋体" w:hAnsi="宋体" w:eastAsia="宋体" w:cs="宋体"/>
          <w:spacing w:val="16"/>
          <w:sz w:val="19"/>
          <w:szCs w:val="19"/>
        </w:rPr>
        <w:t>，宜选择线型光束感烟火灾探测器。</w:t>
      </w:r>
    </w:p>
    <w:p w14:paraId="56D9A0C8">
      <w:pPr>
        <w:spacing w:before="168" w:line="228" w:lineRule="auto"/>
        <w:ind w:left="48"/>
        <w:rPr>
          <w:rFonts w:ascii="宋体" w:hAnsi="宋体" w:eastAsia="宋体" w:cs="宋体"/>
          <w:sz w:val="19"/>
          <w:szCs w:val="19"/>
        </w:rPr>
      </w:pPr>
      <w:r>
        <w:rPr>
          <w:rFonts w:ascii="宋体" w:hAnsi="宋体" w:eastAsia="宋体" w:cs="宋体"/>
          <w:spacing w:val="16"/>
          <w:sz w:val="19"/>
          <w:szCs w:val="19"/>
        </w:rPr>
        <w:t>（2）</w:t>
      </w:r>
      <w:r>
        <w:rPr>
          <w:rFonts w:ascii="宋体" w:hAnsi="宋体" w:eastAsia="宋体" w:cs="宋体"/>
          <w:spacing w:val="-56"/>
          <w:sz w:val="19"/>
          <w:szCs w:val="19"/>
        </w:rPr>
        <w:t xml:space="preserve"> </w:t>
      </w:r>
      <w:r>
        <w:rPr>
          <w:rFonts w:ascii="宋体" w:hAnsi="宋体" w:eastAsia="宋体" w:cs="宋体"/>
          <w:spacing w:val="16"/>
          <w:sz w:val="19"/>
          <w:szCs w:val="19"/>
        </w:rPr>
        <w:t>符合下列条件之一的场所，不宜选择线型光束感烟</w:t>
      </w:r>
      <w:r>
        <w:rPr>
          <w:rFonts w:ascii="宋体" w:hAnsi="宋体" w:eastAsia="宋体" w:cs="宋体"/>
          <w:spacing w:val="15"/>
          <w:sz w:val="19"/>
          <w:szCs w:val="19"/>
        </w:rPr>
        <w:t>火灾探测器：</w:t>
      </w:r>
    </w:p>
    <w:p w14:paraId="0F85B6D2">
      <w:pPr>
        <w:spacing w:before="171" w:line="228" w:lineRule="auto"/>
        <w:ind w:left="58"/>
        <w:rPr>
          <w:rFonts w:ascii="宋体" w:hAnsi="宋体" w:eastAsia="宋体" w:cs="宋体"/>
          <w:sz w:val="19"/>
          <w:szCs w:val="19"/>
        </w:rPr>
      </w:pPr>
      <w:r>
        <w:rPr>
          <w:rFonts w:ascii="宋体" w:hAnsi="宋体" w:eastAsia="宋体" w:cs="宋体"/>
          <w:spacing w:val="13"/>
          <w:sz w:val="19"/>
          <w:szCs w:val="19"/>
        </w:rPr>
        <w:t>1）有大量粉尘、水雾滞留的场所。</w:t>
      </w:r>
    </w:p>
    <w:p w14:paraId="0615CA53">
      <w:pPr>
        <w:spacing w:before="171" w:line="228" w:lineRule="auto"/>
        <w:ind w:left="33"/>
        <w:rPr>
          <w:rFonts w:ascii="宋体" w:hAnsi="宋体" w:eastAsia="宋体" w:cs="宋体"/>
          <w:sz w:val="19"/>
          <w:szCs w:val="19"/>
        </w:rPr>
      </w:pPr>
      <w:r>
        <w:rPr>
          <w:rFonts w:ascii="宋体" w:hAnsi="宋体" w:eastAsia="宋体" w:cs="宋体"/>
          <w:spacing w:val="15"/>
          <w:sz w:val="19"/>
          <w:szCs w:val="19"/>
        </w:rPr>
        <w:t>2）可能产生蒸气和油雾的场所。</w:t>
      </w:r>
    </w:p>
    <w:p w14:paraId="39A6BF61">
      <w:pPr>
        <w:spacing w:before="171" w:line="229" w:lineRule="auto"/>
        <w:ind w:left="37"/>
        <w:rPr>
          <w:rFonts w:ascii="宋体" w:hAnsi="宋体" w:eastAsia="宋体" w:cs="宋体"/>
          <w:sz w:val="19"/>
          <w:szCs w:val="19"/>
        </w:rPr>
      </w:pPr>
      <w:r>
        <w:rPr>
          <w:rFonts w:ascii="宋体" w:hAnsi="宋体" w:eastAsia="宋体" w:cs="宋体"/>
          <w:spacing w:val="15"/>
          <w:sz w:val="19"/>
          <w:szCs w:val="19"/>
        </w:rPr>
        <w:t>3）在正常情况下有烟滞留的场所。</w:t>
      </w:r>
    </w:p>
    <w:p w14:paraId="0EDAF08D">
      <w:pPr>
        <w:spacing w:before="178" w:line="270" w:lineRule="auto"/>
        <w:ind w:left="32" w:right="2216" w:hanging="7"/>
        <w:rPr>
          <w:rFonts w:ascii="宋体" w:hAnsi="宋体" w:eastAsia="宋体" w:cs="宋体"/>
          <w:sz w:val="19"/>
          <w:szCs w:val="19"/>
        </w:rPr>
      </w:pPr>
      <w:r>
        <w:rPr>
          <w:rFonts w:ascii="宋体" w:hAnsi="宋体" w:eastAsia="宋体" w:cs="宋体"/>
          <w:spacing w:val="14"/>
          <w:sz w:val="19"/>
          <w:szCs w:val="19"/>
        </w:rPr>
        <w:t>4）</w:t>
      </w:r>
      <w:r>
        <w:rPr>
          <w:rFonts w:ascii="宋体" w:hAnsi="宋体" w:eastAsia="宋体" w:cs="宋体"/>
          <w:spacing w:val="-30"/>
          <w:sz w:val="19"/>
          <w:szCs w:val="19"/>
        </w:rPr>
        <w:t xml:space="preserve"> </w:t>
      </w:r>
      <w:r>
        <w:rPr>
          <w:rFonts w:ascii="宋体" w:hAnsi="宋体" w:eastAsia="宋体" w:cs="宋体"/>
          <w:spacing w:val="14"/>
          <w:sz w:val="19"/>
          <w:szCs w:val="19"/>
        </w:rPr>
        <w:t>固定探测器的建筑结构由于振动等原因会产生较大位移的场所。</w:t>
      </w:r>
      <w:r>
        <w:rPr>
          <w:rFonts w:ascii="宋体" w:hAnsi="宋体" w:eastAsia="宋体" w:cs="宋体"/>
          <w:sz w:val="19"/>
          <w:szCs w:val="19"/>
        </w:rPr>
        <w:t xml:space="preserve"> </w:t>
      </w:r>
      <w:r>
        <w:rPr>
          <w:rFonts w:ascii="宋体" w:hAnsi="宋体" w:eastAsia="宋体" w:cs="宋体"/>
          <w:spacing w:val="15"/>
          <w:sz w:val="19"/>
          <w:szCs w:val="19"/>
        </w:rPr>
        <w:t>2.</w:t>
      </w:r>
      <w:r>
        <w:rPr>
          <w:rFonts w:ascii="宋体" w:hAnsi="宋体" w:eastAsia="宋体" w:cs="宋体"/>
          <w:spacing w:val="15"/>
          <w:sz w:val="19"/>
          <w:szCs w:val="19"/>
          <w:shd w:val="clear" w:fill="FFFF00"/>
        </w:rPr>
        <w:t>线型缆式感温火灾探测器</w:t>
      </w:r>
    </w:p>
    <w:p w14:paraId="267C0D2E">
      <w:pPr>
        <w:spacing w:before="221" w:line="228" w:lineRule="auto"/>
        <w:ind w:left="40"/>
        <w:rPr>
          <w:rFonts w:ascii="宋体" w:hAnsi="宋体" w:eastAsia="宋体" w:cs="宋体"/>
          <w:sz w:val="19"/>
          <w:szCs w:val="19"/>
        </w:rPr>
      </w:pPr>
      <w:r>
        <w:rPr>
          <w:rFonts w:ascii="宋体" w:hAnsi="宋体" w:eastAsia="宋体" w:cs="宋体"/>
          <w:spacing w:val="16"/>
          <w:sz w:val="19"/>
          <w:szCs w:val="19"/>
        </w:rPr>
        <w:t>下列场所或部位，宜选择线型缆式感温火灾探测器：</w:t>
      </w:r>
    </w:p>
    <w:p w14:paraId="5CB1290D">
      <w:pPr>
        <w:spacing w:before="157" w:line="228" w:lineRule="auto"/>
        <w:ind w:left="48"/>
        <w:rPr>
          <w:rFonts w:ascii="宋体" w:hAnsi="宋体" w:eastAsia="宋体" w:cs="宋体"/>
          <w:sz w:val="19"/>
          <w:szCs w:val="19"/>
        </w:rPr>
      </w:pPr>
      <w:r>
        <w:rPr>
          <w:rFonts w:ascii="宋体" w:hAnsi="宋体" w:eastAsia="宋体" w:cs="宋体"/>
          <w:spacing w:val="2"/>
          <w:sz w:val="19"/>
          <w:szCs w:val="19"/>
        </w:rPr>
        <w:t>（1） 电缆隧道、 电缆竖井、</w:t>
      </w:r>
      <w:r>
        <w:rPr>
          <w:rFonts w:ascii="宋体" w:hAnsi="宋体" w:eastAsia="宋体" w:cs="宋体"/>
          <w:spacing w:val="-51"/>
          <w:sz w:val="19"/>
          <w:szCs w:val="19"/>
        </w:rPr>
        <w:t xml:space="preserve"> </w:t>
      </w:r>
      <w:r>
        <w:rPr>
          <w:rFonts w:ascii="宋体" w:hAnsi="宋体" w:eastAsia="宋体" w:cs="宋体"/>
          <w:spacing w:val="2"/>
          <w:sz w:val="19"/>
          <w:szCs w:val="19"/>
        </w:rPr>
        <w:t>电缆夹层、 电缆桥架。</w:t>
      </w:r>
    </w:p>
    <w:p w14:paraId="43EFF5E6">
      <w:pPr>
        <w:spacing w:before="152" w:line="228" w:lineRule="auto"/>
        <w:ind w:left="48"/>
        <w:rPr>
          <w:rFonts w:ascii="宋体" w:hAnsi="宋体" w:eastAsia="宋体" w:cs="宋体"/>
          <w:sz w:val="19"/>
          <w:szCs w:val="19"/>
        </w:rPr>
      </w:pPr>
      <w:r>
        <w:rPr>
          <w:rFonts w:ascii="宋体" w:hAnsi="宋体" w:eastAsia="宋体" w:cs="宋体"/>
          <w:spacing w:val="13"/>
          <w:sz w:val="19"/>
          <w:szCs w:val="19"/>
        </w:rPr>
        <w:t>（2）</w:t>
      </w:r>
      <w:r>
        <w:rPr>
          <w:rFonts w:ascii="宋体" w:hAnsi="宋体" w:eastAsia="宋体" w:cs="宋体"/>
          <w:spacing w:val="-50"/>
          <w:sz w:val="19"/>
          <w:szCs w:val="19"/>
        </w:rPr>
        <w:t xml:space="preserve"> </w:t>
      </w:r>
      <w:r>
        <w:rPr>
          <w:rFonts w:ascii="宋体" w:hAnsi="宋体" w:eastAsia="宋体" w:cs="宋体"/>
          <w:spacing w:val="13"/>
          <w:sz w:val="19"/>
          <w:szCs w:val="19"/>
        </w:rPr>
        <w:t>不易安装点型探测器的夹层、闷顶。</w:t>
      </w:r>
    </w:p>
    <w:p w14:paraId="080DFA9B">
      <w:pPr>
        <w:spacing w:line="228" w:lineRule="auto"/>
        <w:rPr>
          <w:rFonts w:ascii="宋体" w:hAnsi="宋体" w:eastAsia="宋体" w:cs="宋体"/>
          <w:sz w:val="19"/>
          <w:szCs w:val="19"/>
        </w:rPr>
        <w:sectPr>
          <w:headerReference r:id="rId16" w:type="default"/>
          <w:pgSz w:w="11906" w:h="16840"/>
          <w:pgMar w:top="400" w:right="1785" w:bottom="0" w:left="1785" w:header="0" w:footer="0" w:gutter="0"/>
          <w:cols w:space="720" w:num="1"/>
        </w:sectPr>
      </w:pPr>
    </w:p>
    <w:p w14:paraId="6E5C4117">
      <w:pPr>
        <w:pStyle w:val="2"/>
        <w:spacing w:line="300" w:lineRule="auto"/>
      </w:pPr>
    </w:p>
    <w:p w14:paraId="7F40EAD2">
      <w:pPr>
        <w:pStyle w:val="2"/>
        <w:spacing w:line="300" w:lineRule="auto"/>
      </w:pPr>
    </w:p>
    <w:p w14:paraId="20AC8681">
      <w:pPr>
        <w:spacing w:line="589" w:lineRule="exact"/>
        <w:ind w:firstLine="251"/>
      </w:pPr>
      <w:r>
        <w:rPr>
          <w:position w:val="-11"/>
        </w:rPr>
        <w:drawing>
          <wp:inline distT="0" distB="0" distL="0" distR="0">
            <wp:extent cx="1779905" cy="37401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0"/>
                    <a:stretch>
                      <a:fillRect/>
                    </a:stretch>
                  </pic:blipFill>
                  <pic:spPr>
                    <a:xfrm>
                      <a:off x="0" y="0"/>
                      <a:ext cx="1780032" cy="374395"/>
                    </a:xfrm>
                    <a:prstGeom prst="rect">
                      <a:avLst/>
                    </a:prstGeom>
                  </pic:spPr>
                </pic:pic>
              </a:graphicData>
            </a:graphic>
          </wp:inline>
        </w:drawing>
      </w:r>
    </w:p>
    <w:p w14:paraId="01AE79DC">
      <w:pPr>
        <w:pStyle w:val="2"/>
        <w:spacing w:line="249" w:lineRule="auto"/>
      </w:pPr>
    </w:p>
    <w:p w14:paraId="25BC0267">
      <w:pPr>
        <w:spacing w:before="61" w:line="228" w:lineRule="auto"/>
        <w:ind w:left="48"/>
        <w:rPr>
          <w:rFonts w:ascii="宋体" w:hAnsi="宋体" w:eastAsia="宋体" w:cs="宋体"/>
          <w:sz w:val="19"/>
          <w:szCs w:val="19"/>
        </w:rPr>
      </w:pPr>
      <w:r>
        <w:rPr>
          <w:rFonts w:ascii="宋体" w:hAnsi="宋体" w:eastAsia="宋体" w:cs="宋体"/>
          <w:spacing w:val="13"/>
          <w:sz w:val="19"/>
          <w:szCs w:val="19"/>
        </w:rPr>
        <w:t>（3）各种皮带输送装置。</w:t>
      </w:r>
    </w:p>
    <w:p w14:paraId="1DA7393E">
      <w:pPr>
        <w:spacing w:before="163" w:line="268" w:lineRule="auto"/>
        <w:ind w:left="37" w:right="3479" w:firstLine="10"/>
        <w:rPr>
          <w:rFonts w:ascii="宋体" w:hAnsi="宋体" w:eastAsia="宋体" w:cs="宋体"/>
          <w:sz w:val="19"/>
          <w:szCs w:val="19"/>
        </w:rPr>
      </w:pPr>
      <w:r>
        <w:rPr>
          <w:rFonts w:ascii="宋体" w:hAnsi="宋体" w:eastAsia="宋体" w:cs="宋体"/>
          <w:spacing w:val="14"/>
          <w:sz w:val="19"/>
          <w:szCs w:val="19"/>
        </w:rPr>
        <w:t>（4）其他因环境恶劣不适合点型探测器安装的场所。</w:t>
      </w:r>
      <w:r>
        <w:rPr>
          <w:rFonts w:ascii="宋体" w:hAnsi="宋体" w:eastAsia="宋体" w:cs="宋体"/>
          <w:spacing w:val="4"/>
          <w:sz w:val="19"/>
          <w:szCs w:val="19"/>
        </w:rPr>
        <w:t xml:space="preserve"> </w:t>
      </w:r>
      <w:r>
        <w:rPr>
          <w:rFonts w:ascii="宋体" w:hAnsi="宋体" w:eastAsia="宋体" w:cs="宋体"/>
          <w:spacing w:val="15"/>
          <w:sz w:val="19"/>
          <w:szCs w:val="19"/>
        </w:rPr>
        <w:t>3.</w:t>
      </w:r>
      <w:r>
        <w:rPr>
          <w:rFonts w:ascii="宋体" w:hAnsi="宋体" w:eastAsia="宋体" w:cs="宋体"/>
          <w:spacing w:val="15"/>
          <w:sz w:val="19"/>
          <w:szCs w:val="19"/>
          <w:shd w:val="clear" w:fill="FFFF00"/>
        </w:rPr>
        <w:t>线型光纤感温火灾探测器</w:t>
      </w:r>
    </w:p>
    <w:p w14:paraId="7F86BA3C">
      <w:pPr>
        <w:spacing w:before="217" w:line="228" w:lineRule="auto"/>
        <w:ind w:left="40"/>
        <w:rPr>
          <w:rFonts w:ascii="宋体" w:hAnsi="宋体" w:eastAsia="宋体" w:cs="宋体"/>
          <w:sz w:val="19"/>
          <w:szCs w:val="19"/>
        </w:rPr>
      </w:pPr>
      <w:r>
        <w:rPr>
          <w:rFonts w:ascii="宋体" w:hAnsi="宋体" w:eastAsia="宋体" w:cs="宋体"/>
          <w:spacing w:val="16"/>
          <w:sz w:val="19"/>
          <w:szCs w:val="19"/>
        </w:rPr>
        <w:t>下列场所或部位，宜选择线型光纤感温火灾探测器：</w:t>
      </w:r>
    </w:p>
    <w:p w14:paraId="0833B290">
      <w:pPr>
        <w:spacing w:before="154" w:line="228" w:lineRule="auto"/>
        <w:ind w:left="48"/>
        <w:rPr>
          <w:rFonts w:ascii="宋体" w:hAnsi="宋体" w:eastAsia="宋体" w:cs="宋体"/>
          <w:sz w:val="19"/>
          <w:szCs w:val="19"/>
        </w:rPr>
      </w:pPr>
      <w:r>
        <w:rPr>
          <w:rFonts w:ascii="宋体" w:hAnsi="宋体" w:eastAsia="宋体" w:cs="宋体"/>
          <w:spacing w:val="11"/>
          <w:sz w:val="19"/>
          <w:szCs w:val="19"/>
        </w:rPr>
        <w:t>（1）</w:t>
      </w:r>
      <w:r>
        <w:rPr>
          <w:rFonts w:ascii="宋体" w:hAnsi="宋体" w:eastAsia="宋体" w:cs="宋体"/>
          <w:spacing w:val="-48"/>
          <w:sz w:val="19"/>
          <w:szCs w:val="19"/>
        </w:rPr>
        <w:t xml:space="preserve"> </w:t>
      </w:r>
      <w:r>
        <w:rPr>
          <w:rFonts w:ascii="宋体" w:hAnsi="宋体" w:eastAsia="宋体" w:cs="宋体"/>
          <w:spacing w:val="11"/>
          <w:sz w:val="19"/>
          <w:szCs w:val="19"/>
        </w:rPr>
        <w:t>除液化石油气外的石油储罐。</w:t>
      </w:r>
    </w:p>
    <w:p w14:paraId="07E68315">
      <w:pPr>
        <w:spacing w:before="153" w:line="227" w:lineRule="auto"/>
        <w:ind w:left="48"/>
        <w:rPr>
          <w:rFonts w:ascii="宋体" w:hAnsi="宋体" w:eastAsia="宋体" w:cs="宋体"/>
          <w:sz w:val="19"/>
          <w:szCs w:val="19"/>
        </w:rPr>
      </w:pPr>
      <w:r>
        <w:rPr>
          <w:rFonts w:ascii="宋体" w:hAnsi="宋体" w:eastAsia="宋体" w:cs="宋体"/>
          <w:spacing w:val="14"/>
          <w:sz w:val="19"/>
          <w:szCs w:val="19"/>
        </w:rPr>
        <w:t>（2）</w:t>
      </w:r>
      <w:r>
        <w:rPr>
          <w:rFonts w:ascii="宋体" w:hAnsi="宋体" w:eastAsia="宋体" w:cs="宋体"/>
          <w:spacing w:val="-49"/>
          <w:sz w:val="19"/>
          <w:szCs w:val="19"/>
        </w:rPr>
        <w:t xml:space="preserve"> </w:t>
      </w:r>
      <w:r>
        <w:rPr>
          <w:rFonts w:ascii="宋体" w:hAnsi="宋体" w:eastAsia="宋体" w:cs="宋体"/>
          <w:spacing w:val="14"/>
          <w:sz w:val="19"/>
          <w:szCs w:val="19"/>
        </w:rPr>
        <w:t>需要设置线型感温火灾探测器的易燃易爆场所。</w:t>
      </w:r>
    </w:p>
    <w:p w14:paraId="31A9673C">
      <w:pPr>
        <w:spacing w:before="158" w:line="228" w:lineRule="auto"/>
        <w:ind w:left="48"/>
        <w:rPr>
          <w:rFonts w:ascii="宋体" w:hAnsi="宋体" w:eastAsia="宋体" w:cs="宋体"/>
          <w:sz w:val="19"/>
          <w:szCs w:val="19"/>
        </w:rPr>
      </w:pPr>
      <w:r>
        <w:rPr>
          <w:rFonts w:ascii="宋体" w:hAnsi="宋体" w:eastAsia="宋体" w:cs="宋体"/>
          <w:spacing w:val="13"/>
          <w:sz w:val="19"/>
          <w:szCs w:val="19"/>
        </w:rPr>
        <w:t>（3）</w:t>
      </w:r>
      <w:r>
        <w:rPr>
          <w:rFonts w:ascii="宋体" w:hAnsi="宋体" w:eastAsia="宋体" w:cs="宋体"/>
          <w:spacing w:val="-35"/>
          <w:sz w:val="19"/>
          <w:szCs w:val="19"/>
        </w:rPr>
        <w:t xml:space="preserve"> </w:t>
      </w:r>
      <w:r>
        <w:rPr>
          <w:rFonts w:ascii="宋体" w:hAnsi="宋体" w:eastAsia="宋体" w:cs="宋体"/>
          <w:spacing w:val="13"/>
          <w:sz w:val="19"/>
          <w:szCs w:val="19"/>
        </w:rPr>
        <w:t>需要实时监测环境温度的地下空间等场所。</w:t>
      </w:r>
    </w:p>
    <w:p w14:paraId="3D545967">
      <w:pPr>
        <w:spacing w:before="165" w:line="270" w:lineRule="auto"/>
        <w:ind w:left="25" w:right="2629" w:firstLine="22"/>
        <w:rPr>
          <w:rFonts w:ascii="宋体" w:hAnsi="宋体" w:eastAsia="宋体" w:cs="宋体"/>
          <w:sz w:val="19"/>
          <w:szCs w:val="19"/>
        </w:rPr>
      </w:pPr>
      <w:r>
        <w:rPr>
          <w:rFonts w:ascii="宋体" w:hAnsi="宋体" w:eastAsia="宋体" w:cs="宋体"/>
          <w:spacing w:val="14"/>
          <w:sz w:val="19"/>
          <w:szCs w:val="19"/>
        </w:rPr>
        <w:t>（4）</w:t>
      </w:r>
      <w:r>
        <w:rPr>
          <w:rFonts w:ascii="宋体" w:hAnsi="宋体" w:eastAsia="宋体" w:cs="宋体"/>
          <w:spacing w:val="-54"/>
          <w:sz w:val="19"/>
          <w:szCs w:val="19"/>
        </w:rPr>
        <w:t xml:space="preserve"> </w:t>
      </w:r>
      <w:r>
        <w:rPr>
          <w:rFonts w:ascii="宋体" w:hAnsi="宋体" w:eastAsia="宋体" w:cs="宋体"/>
          <w:spacing w:val="14"/>
          <w:sz w:val="19"/>
          <w:szCs w:val="19"/>
        </w:rPr>
        <w:t>公路隧道、敷设动力电缆的铁路隧道和城市地铁</w:t>
      </w:r>
      <w:r>
        <w:rPr>
          <w:rFonts w:ascii="宋体" w:hAnsi="宋体" w:eastAsia="宋体" w:cs="宋体"/>
          <w:spacing w:val="13"/>
          <w:sz w:val="19"/>
          <w:szCs w:val="19"/>
        </w:rPr>
        <w:t>隧道等。</w:t>
      </w:r>
      <w:r>
        <w:rPr>
          <w:rFonts w:ascii="宋体" w:hAnsi="宋体" w:eastAsia="宋体" w:cs="宋体"/>
          <w:sz w:val="19"/>
          <w:szCs w:val="19"/>
        </w:rPr>
        <w:t xml:space="preserve"> </w:t>
      </w:r>
      <w:r>
        <w:rPr>
          <w:rFonts w:ascii="宋体" w:hAnsi="宋体" w:eastAsia="宋体" w:cs="宋体"/>
          <w:spacing w:val="15"/>
          <w:sz w:val="19"/>
          <w:szCs w:val="19"/>
        </w:rPr>
        <w:t>4.</w:t>
      </w:r>
      <w:r>
        <w:rPr>
          <w:rFonts w:ascii="宋体" w:hAnsi="宋体" w:eastAsia="宋体" w:cs="宋体"/>
          <w:spacing w:val="15"/>
          <w:sz w:val="19"/>
          <w:szCs w:val="19"/>
          <w:shd w:val="clear" w:fill="FFFF00"/>
        </w:rPr>
        <w:t>线型定温火灾探测器</w:t>
      </w:r>
    </w:p>
    <w:p w14:paraId="1391935B">
      <w:pPr>
        <w:spacing w:before="198" w:line="484" w:lineRule="auto"/>
        <w:ind w:left="17" w:right="212" w:firstLine="428"/>
        <w:rPr>
          <w:rFonts w:ascii="宋体" w:hAnsi="宋体" w:eastAsia="宋体" w:cs="宋体"/>
          <w:sz w:val="19"/>
          <w:szCs w:val="19"/>
        </w:rPr>
      </w:pPr>
      <w:r>
        <w:rPr>
          <w:rFonts w:ascii="宋体" w:hAnsi="宋体" w:eastAsia="宋体" w:cs="宋体"/>
          <w:spacing w:val="17"/>
          <w:sz w:val="19"/>
          <w:szCs w:val="19"/>
        </w:rPr>
        <w:t>选择线型定温火灾探测器，应保证其不动作温度符合设置场所的最高环境温度要求。</w:t>
      </w:r>
      <w:r>
        <w:rPr>
          <w:rFonts w:ascii="宋体" w:hAnsi="宋体" w:eastAsia="宋体" w:cs="宋体"/>
          <w:spacing w:val="15"/>
          <w:sz w:val="19"/>
          <w:szCs w:val="19"/>
        </w:rPr>
        <w:t xml:space="preserve"> </w:t>
      </w:r>
      <w:r>
        <w:rPr>
          <w:rFonts w:ascii="宋体" w:hAnsi="宋体" w:eastAsia="宋体" w:cs="宋体"/>
          <w:spacing w:val="14"/>
          <w:sz w:val="19"/>
          <w:szCs w:val="19"/>
        </w:rPr>
        <w:t>【通俗易懂】</w:t>
      </w:r>
    </w:p>
    <w:p w14:paraId="101176B3">
      <w:pPr>
        <w:spacing w:line="5619" w:lineRule="exact"/>
        <w:ind w:firstLine="14"/>
      </w:pPr>
      <w:r>
        <w:rPr>
          <w:position w:val="-112"/>
        </w:rPr>
        <w:drawing>
          <wp:inline distT="0" distB="0" distL="0" distR="0">
            <wp:extent cx="5269865" cy="356743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7"/>
                    <a:stretch>
                      <a:fillRect/>
                    </a:stretch>
                  </pic:blipFill>
                  <pic:spPr>
                    <a:xfrm>
                      <a:off x="0" y="0"/>
                      <a:ext cx="5269991" cy="3567811"/>
                    </a:xfrm>
                    <a:prstGeom prst="rect">
                      <a:avLst/>
                    </a:prstGeom>
                  </pic:spPr>
                </pic:pic>
              </a:graphicData>
            </a:graphic>
          </wp:inline>
        </w:drawing>
      </w:r>
    </w:p>
    <w:p w14:paraId="158A43F4">
      <w:pPr>
        <w:spacing w:line="5619" w:lineRule="exact"/>
        <w:sectPr>
          <w:pgSz w:w="11906" w:h="16840"/>
          <w:pgMar w:top="400" w:right="1785" w:bottom="0" w:left="1785" w:header="0" w:footer="0" w:gutter="0"/>
          <w:cols w:space="720" w:num="1"/>
        </w:sectPr>
      </w:pPr>
    </w:p>
    <w:p w14:paraId="7FC89EDD">
      <w:pPr>
        <w:pStyle w:val="2"/>
        <w:spacing w:line="300" w:lineRule="auto"/>
      </w:pPr>
    </w:p>
    <w:p w14:paraId="23D6F3E3">
      <w:pPr>
        <w:pStyle w:val="2"/>
        <w:spacing w:line="300" w:lineRule="auto"/>
      </w:pPr>
    </w:p>
    <w:p w14:paraId="3862B952">
      <w:pPr>
        <w:spacing w:line="589" w:lineRule="exact"/>
        <w:ind w:firstLine="251"/>
      </w:pPr>
      <w:r>
        <w:rPr>
          <w:position w:val="-11"/>
        </w:rPr>
        <w:drawing>
          <wp:inline distT="0" distB="0" distL="0" distR="0">
            <wp:extent cx="1779905" cy="3740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1780032" cy="374395"/>
                    </a:xfrm>
                    <a:prstGeom prst="rect">
                      <a:avLst/>
                    </a:prstGeom>
                  </pic:spPr>
                </pic:pic>
              </a:graphicData>
            </a:graphic>
          </wp:inline>
        </w:drawing>
      </w:r>
    </w:p>
    <w:p w14:paraId="1B661291">
      <w:pPr>
        <w:pStyle w:val="2"/>
        <w:spacing w:line="245" w:lineRule="auto"/>
      </w:pPr>
    </w:p>
    <w:p w14:paraId="0026AEAC">
      <w:pPr>
        <w:spacing w:line="5520" w:lineRule="exact"/>
        <w:ind w:firstLine="14"/>
      </w:pPr>
      <w:r>
        <w:rPr>
          <w:position w:val="-110"/>
        </w:rPr>
        <w:drawing>
          <wp:inline distT="0" distB="0" distL="0" distR="0">
            <wp:extent cx="5271135" cy="350520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58"/>
                    <a:stretch>
                      <a:fillRect/>
                    </a:stretch>
                  </pic:blipFill>
                  <pic:spPr>
                    <a:xfrm>
                      <a:off x="0" y="0"/>
                      <a:ext cx="5271515" cy="3505200"/>
                    </a:xfrm>
                    <a:prstGeom prst="rect">
                      <a:avLst/>
                    </a:prstGeom>
                  </pic:spPr>
                </pic:pic>
              </a:graphicData>
            </a:graphic>
          </wp:inline>
        </w:drawing>
      </w:r>
    </w:p>
    <w:p w14:paraId="01A28145">
      <w:pPr>
        <w:spacing w:before="122"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3C1B069B">
      <w:pPr>
        <w:spacing w:before="75" w:line="228" w:lineRule="auto"/>
        <w:ind w:left="33"/>
        <w:rPr>
          <w:rFonts w:ascii="宋体" w:hAnsi="宋体" w:eastAsia="宋体" w:cs="宋体"/>
          <w:sz w:val="19"/>
          <w:szCs w:val="19"/>
        </w:rPr>
      </w:pPr>
      <w:r>
        <w:rPr>
          <w:rFonts w:ascii="宋体" w:hAnsi="宋体" w:eastAsia="宋体" w:cs="宋体"/>
          <w:spacing w:val="13"/>
          <w:sz w:val="19"/>
          <w:szCs w:val="19"/>
        </w:rPr>
        <w:t>线型光束感烟大空间；</w:t>
      </w:r>
      <w:r>
        <w:rPr>
          <w:rFonts w:ascii="宋体" w:hAnsi="宋体" w:eastAsia="宋体" w:cs="宋体"/>
          <w:spacing w:val="-40"/>
          <w:sz w:val="19"/>
          <w:szCs w:val="19"/>
        </w:rPr>
        <w:t xml:space="preserve"> </w:t>
      </w:r>
      <w:r>
        <w:rPr>
          <w:rFonts w:ascii="宋体" w:hAnsi="宋体" w:eastAsia="宋体" w:cs="宋体"/>
          <w:spacing w:val="13"/>
          <w:sz w:val="19"/>
          <w:szCs w:val="19"/>
        </w:rPr>
        <w:t>线型感温狭长地带。</w:t>
      </w:r>
    </w:p>
    <w:p w14:paraId="19E1D81F">
      <w:pPr>
        <w:pStyle w:val="2"/>
        <w:spacing w:line="302" w:lineRule="auto"/>
      </w:pPr>
    </w:p>
    <w:p w14:paraId="22B165FE">
      <w:pPr>
        <w:spacing w:before="1" w:line="293" w:lineRule="exact"/>
        <w:ind w:firstLine="14"/>
      </w:pPr>
      <w:r>
        <w:rPr>
          <w:position w:val="-5"/>
        </w:rPr>
        <w:pict>
          <v:shape id="_x0000_s1035" o:spid="_x0000_s1035" o:spt="202" type="#_x0000_t202" style="height:14.65pt;width:212.65pt;" fillcolor="#FFFF00" filled="t" stroked="f" coordsize="21600,21600">
            <v:path/>
            <v:fill on="t" focussize="0,0"/>
            <v:stroke on="f"/>
            <v:imagedata o:title=""/>
            <o:lock v:ext="edit" aspectratio="f"/>
            <v:textbox inset="0mm,0mm,0mm,0mm">
              <w:txbxContent>
                <w:p w14:paraId="130A04F3">
                  <w:pPr>
                    <w:spacing w:before="74" w:line="228" w:lineRule="auto"/>
                    <w:ind w:left="14"/>
                    <w:rPr>
                      <w:rFonts w:ascii="宋体" w:hAnsi="宋体" w:eastAsia="宋体" w:cs="宋体"/>
                      <w:sz w:val="19"/>
                      <w:szCs w:val="19"/>
                    </w:rPr>
                  </w:pPr>
                  <w:r>
                    <w:rPr>
                      <w:rFonts w:ascii="宋体" w:hAnsi="宋体" w:eastAsia="宋体" w:cs="宋体"/>
                      <w:spacing w:val="15"/>
                      <w:sz w:val="19"/>
                      <w:szCs w:val="19"/>
                    </w:rPr>
                    <w:t>考点 10：线型光束感烟火灾探测器的设置要求</w:t>
                  </w:r>
                </w:p>
              </w:txbxContent>
            </v:textbox>
            <w10:wrap type="none"/>
            <w10:anchorlock/>
          </v:shape>
        </w:pict>
      </w:r>
    </w:p>
    <w:p w14:paraId="656DB387">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2D932B92">
      <w:pPr>
        <w:spacing w:before="123" w:line="228" w:lineRule="auto"/>
        <w:ind w:left="33"/>
        <w:rPr>
          <w:rFonts w:ascii="宋体" w:hAnsi="宋体" w:eastAsia="宋体" w:cs="宋体"/>
          <w:sz w:val="19"/>
          <w:szCs w:val="19"/>
        </w:rPr>
      </w:pPr>
      <w:r>
        <w:rPr>
          <w:rFonts w:ascii="宋体" w:hAnsi="宋体" w:eastAsia="宋体" w:cs="宋体"/>
          <w:spacing w:val="17"/>
          <w:sz w:val="19"/>
          <w:szCs w:val="19"/>
        </w:rPr>
        <w:t>线型光束感烟火灾探测器的设置应符合下列规定：</w:t>
      </w:r>
    </w:p>
    <w:p w14:paraId="6D75C120">
      <w:pPr>
        <w:spacing w:before="169" w:line="227" w:lineRule="auto"/>
        <w:ind w:left="48"/>
        <w:rPr>
          <w:rFonts w:ascii="宋体" w:hAnsi="宋体" w:eastAsia="宋体" w:cs="宋体"/>
          <w:sz w:val="19"/>
          <w:szCs w:val="19"/>
        </w:rPr>
      </w:pPr>
      <w:r>
        <w:rPr>
          <w:rFonts w:ascii="宋体" w:hAnsi="宋体" w:eastAsia="宋体" w:cs="宋体"/>
          <w:spacing w:val="13"/>
          <w:sz w:val="19"/>
          <w:szCs w:val="19"/>
        </w:rPr>
        <w:t>（1）探测器的光束轴线至顶棚的垂直距离宜为 0.3-1.0m，距地高度不宜超过</w:t>
      </w:r>
      <w:r>
        <w:rPr>
          <w:rFonts w:ascii="宋体" w:hAnsi="宋体" w:eastAsia="宋体" w:cs="宋体"/>
          <w:spacing w:val="-1"/>
          <w:sz w:val="19"/>
          <w:szCs w:val="19"/>
        </w:rPr>
        <w:t xml:space="preserve"> </w:t>
      </w:r>
      <w:r>
        <w:rPr>
          <w:rFonts w:ascii="宋体" w:hAnsi="宋体" w:eastAsia="宋体" w:cs="宋体"/>
          <w:spacing w:val="13"/>
          <w:sz w:val="19"/>
          <w:szCs w:val="19"/>
        </w:rPr>
        <w:t>20m。</w:t>
      </w:r>
    </w:p>
    <w:p w14:paraId="5632177F">
      <w:pPr>
        <w:spacing w:before="136" w:line="249" w:lineRule="auto"/>
        <w:ind w:left="29" w:right="28" w:firstLine="19"/>
        <w:rPr>
          <w:rFonts w:ascii="宋体" w:hAnsi="宋体" w:eastAsia="宋体" w:cs="宋体"/>
          <w:sz w:val="19"/>
          <w:szCs w:val="19"/>
        </w:rPr>
      </w:pPr>
      <w:r>
        <w:rPr>
          <w:rFonts w:ascii="宋体" w:hAnsi="宋体" w:eastAsia="宋体" w:cs="宋体"/>
          <w:spacing w:val="14"/>
          <w:sz w:val="19"/>
          <w:szCs w:val="19"/>
        </w:rPr>
        <w:t>（2）相邻两组探测器的水平距离不应大于 14m；</w:t>
      </w:r>
      <w:r>
        <w:rPr>
          <w:rFonts w:ascii="宋体" w:hAnsi="宋体" w:eastAsia="宋体" w:cs="宋体"/>
          <w:spacing w:val="-55"/>
          <w:sz w:val="19"/>
          <w:szCs w:val="19"/>
        </w:rPr>
        <w:t xml:space="preserve"> </w:t>
      </w:r>
      <w:r>
        <w:rPr>
          <w:rFonts w:ascii="宋体" w:hAnsi="宋体" w:eastAsia="宋体" w:cs="宋体"/>
          <w:spacing w:val="14"/>
          <w:sz w:val="19"/>
          <w:szCs w:val="19"/>
        </w:rPr>
        <w:t>探测器至侧墙水平距离不应大于 7m，且不</w:t>
      </w:r>
      <w:r>
        <w:rPr>
          <w:rFonts w:ascii="宋体" w:hAnsi="宋体" w:eastAsia="宋体" w:cs="宋体"/>
          <w:sz w:val="19"/>
          <w:szCs w:val="19"/>
        </w:rPr>
        <w:t xml:space="preserve"> </w:t>
      </w:r>
      <w:r>
        <w:rPr>
          <w:rFonts w:ascii="宋体" w:hAnsi="宋体" w:eastAsia="宋体" w:cs="宋体"/>
          <w:spacing w:val="13"/>
          <w:sz w:val="19"/>
          <w:szCs w:val="19"/>
        </w:rPr>
        <w:t>应小于</w:t>
      </w:r>
      <w:r>
        <w:rPr>
          <w:rFonts w:ascii="宋体" w:hAnsi="宋体" w:eastAsia="宋体" w:cs="宋体"/>
          <w:spacing w:val="-6"/>
          <w:sz w:val="19"/>
          <w:szCs w:val="19"/>
        </w:rPr>
        <w:t xml:space="preserve"> </w:t>
      </w:r>
      <w:r>
        <w:rPr>
          <w:rFonts w:ascii="宋体" w:hAnsi="宋体" w:eastAsia="宋体" w:cs="宋体"/>
          <w:spacing w:val="13"/>
          <w:sz w:val="19"/>
          <w:szCs w:val="19"/>
        </w:rPr>
        <w:t>0.5m；探测器的发射器和接收器之间的距离不宜超过 100m。</w:t>
      </w:r>
    </w:p>
    <w:p w14:paraId="7CFECB0C">
      <w:pPr>
        <w:spacing w:before="147" w:line="229" w:lineRule="auto"/>
        <w:ind w:left="48"/>
        <w:rPr>
          <w:rFonts w:ascii="宋体" w:hAnsi="宋体" w:eastAsia="宋体" w:cs="宋体"/>
          <w:sz w:val="19"/>
          <w:szCs w:val="19"/>
        </w:rPr>
      </w:pPr>
      <w:r>
        <w:rPr>
          <w:rFonts w:ascii="宋体" w:hAnsi="宋体" w:eastAsia="宋体" w:cs="宋体"/>
          <w:spacing w:val="14"/>
          <w:sz w:val="19"/>
          <w:szCs w:val="19"/>
        </w:rPr>
        <w:t>（3）探测器应设置在固定结构上。</w:t>
      </w:r>
    </w:p>
    <w:p w14:paraId="5FAC1380">
      <w:pPr>
        <w:spacing w:before="168" w:line="228" w:lineRule="auto"/>
        <w:ind w:left="48"/>
        <w:rPr>
          <w:rFonts w:ascii="宋体" w:hAnsi="宋体" w:eastAsia="宋体" w:cs="宋体"/>
          <w:sz w:val="19"/>
          <w:szCs w:val="19"/>
        </w:rPr>
      </w:pPr>
      <w:r>
        <w:rPr>
          <w:rFonts w:ascii="宋体" w:hAnsi="宋体" w:eastAsia="宋体" w:cs="宋体"/>
          <w:spacing w:val="17"/>
          <w:sz w:val="19"/>
          <w:szCs w:val="19"/>
        </w:rPr>
        <w:t>（4）探测器的设置应保证其接收端避开日光和人工光源的直接照射。</w:t>
      </w:r>
    </w:p>
    <w:p w14:paraId="434DF490">
      <w:pPr>
        <w:spacing w:before="183" w:line="273" w:lineRule="auto"/>
        <w:ind w:left="44" w:right="54" w:firstLine="4"/>
        <w:rPr>
          <w:rFonts w:ascii="宋体" w:hAnsi="宋体" w:eastAsia="宋体" w:cs="宋体"/>
          <w:sz w:val="19"/>
          <w:szCs w:val="19"/>
        </w:rPr>
      </w:pPr>
      <w:r>
        <w:rPr>
          <w:rFonts w:ascii="宋体" w:hAnsi="宋体" w:eastAsia="宋体" w:cs="宋体"/>
          <w:spacing w:val="18"/>
          <w:sz w:val="19"/>
          <w:szCs w:val="19"/>
        </w:rPr>
        <w:t>（5）选择反射式探测器时，应保证在反射板与探测器间任何部位进行模拟试验时探测器均</w:t>
      </w:r>
      <w:r>
        <w:rPr>
          <w:rFonts w:ascii="宋体" w:hAnsi="宋体" w:eastAsia="宋体" w:cs="宋体"/>
          <w:spacing w:val="4"/>
          <w:sz w:val="19"/>
          <w:szCs w:val="19"/>
        </w:rPr>
        <w:t xml:space="preserve"> </w:t>
      </w:r>
      <w:r>
        <w:rPr>
          <w:rFonts w:ascii="宋体" w:hAnsi="宋体" w:eastAsia="宋体" w:cs="宋体"/>
          <w:spacing w:val="9"/>
          <w:sz w:val="19"/>
          <w:szCs w:val="19"/>
        </w:rPr>
        <w:t>能正确响应。</w:t>
      </w:r>
    </w:p>
    <w:p w14:paraId="5D6B9B85">
      <w:pPr>
        <w:pStyle w:val="2"/>
        <w:spacing w:line="436" w:lineRule="auto"/>
      </w:pPr>
    </w:p>
    <w:p w14:paraId="0A2065D7">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5339D332">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71A87F79">
      <w:pPr>
        <w:pStyle w:val="2"/>
        <w:spacing w:line="300" w:lineRule="auto"/>
      </w:pPr>
    </w:p>
    <w:p w14:paraId="7B893DD5">
      <w:pPr>
        <w:pStyle w:val="2"/>
        <w:spacing w:line="300" w:lineRule="auto"/>
      </w:pPr>
    </w:p>
    <w:p w14:paraId="1C6FBB5F">
      <w:pPr>
        <w:spacing w:line="589" w:lineRule="exact"/>
        <w:ind w:firstLine="251"/>
      </w:pPr>
      <w:r>
        <w:rPr>
          <w:position w:val="-11"/>
        </w:rPr>
        <w:drawing>
          <wp:inline distT="0" distB="0" distL="0" distR="0">
            <wp:extent cx="1779905" cy="37401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0"/>
                    <a:stretch>
                      <a:fillRect/>
                    </a:stretch>
                  </pic:blipFill>
                  <pic:spPr>
                    <a:xfrm>
                      <a:off x="0" y="0"/>
                      <a:ext cx="1780032" cy="374395"/>
                    </a:xfrm>
                    <a:prstGeom prst="rect">
                      <a:avLst/>
                    </a:prstGeom>
                  </pic:spPr>
                </pic:pic>
              </a:graphicData>
            </a:graphic>
          </wp:inline>
        </w:drawing>
      </w:r>
    </w:p>
    <w:p w14:paraId="1FF831DC">
      <w:pPr>
        <w:pStyle w:val="2"/>
        <w:spacing w:line="336" w:lineRule="auto"/>
      </w:pPr>
    </w:p>
    <w:p w14:paraId="004D0773">
      <w:pPr>
        <w:spacing w:line="10412" w:lineRule="exact"/>
        <w:ind w:firstLine="14"/>
      </w:pPr>
      <w:r>
        <w:rPr>
          <w:position w:val="-208"/>
        </w:rPr>
        <w:drawing>
          <wp:inline distT="0" distB="0" distL="0" distR="0">
            <wp:extent cx="5273040" cy="661098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9"/>
                    <a:stretch>
                      <a:fillRect/>
                    </a:stretch>
                  </pic:blipFill>
                  <pic:spPr>
                    <a:xfrm>
                      <a:off x="0" y="0"/>
                      <a:ext cx="5273040" cy="6611619"/>
                    </a:xfrm>
                    <a:prstGeom prst="rect">
                      <a:avLst/>
                    </a:prstGeom>
                  </pic:spPr>
                </pic:pic>
              </a:graphicData>
            </a:graphic>
          </wp:inline>
        </w:drawing>
      </w:r>
    </w:p>
    <w:p w14:paraId="0F6C3C34">
      <w:pPr>
        <w:spacing w:line="10412" w:lineRule="exact"/>
        <w:sectPr>
          <w:headerReference r:id="rId17" w:type="default"/>
          <w:pgSz w:w="11906" w:h="16840"/>
          <w:pgMar w:top="400" w:right="1785" w:bottom="0" w:left="1785" w:header="0" w:footer="0" w:gutter="0"/>
          <w:cols w:space="720" w:num="1"/>
        </w:sectPr>
      </w:pPr>
    </w:p>
    <w:p w14:paraId="5105D265">
      <w:pPr>
        <w:pStyle w:val="2"/>
        <w:spacing w:line="300" w:lineRule="auto"/>
      </w:pPr>
    </w:p>
    <w:p w14:paraId="5BCB2039">
      <w:pPr>
        <w:pStyle w:val="2"/>
        <w:spacing w:line="300" w:lineRule="auto"/>
      </w:pPr>
    </w:p>
    <w:p w14:paraId="64DD4A4F">
      <w:pPr>
        <w:spacing w:line="589" w:lineRule="exact"/>
        <w:ind w:firstLine="251"/>
      </w:pPr>
      <w:r>
        <w:rPr>
          <w:position w:val="-11"/>
        </w:rPr>
        <w:drawing>
          <wp:inline distT="0" distB="0" distL="0" distR="0">
            <wp:extent cx="1779905" cy="37401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0"/>
                    <a:stretch>
                      <a:fillRect/>
                    </a:stretch>
                  </pic:blipFill>
                  <pic:spPr>
                    <a:xfrm>
                      <a:off x="0" y="0"/>
                      <a:ext cx="1780032" cy="374395"/>
                    </a:xfrm>
                    <a:prstGeom prst="rect">
                      <a:avLst/>
                    </a:prstGeom>
                  </pic:spPr>
                </pic:pic>
              </a:graphicData>
            </a:graphic>
          </wp:inline>
        </w:drawing>
      </w:r>
    </w:p>
    <w:p w14:paraId="7E49289E">
      <w:pPr>
        <w:pStyle w:val="2"/>
        <w:spacing w:line="246" w:lineRule="auto"/>
      </w:pPr>
    </w:p>
    <w:p w14:paraId="435D34F7">
      <w:pPr>
        <w:pStyle w:val="2"/>
        <w:spacing w:line="246" w:lineRule="auto"/>
      </w:pPr>
    </w:p>
    <w:p w14:paraId="53D0D17B">
      <w:pPr>
        <w:pStyle w:val="2"/>
        <w:spacing w:line="246" w:lineRule="auto"/>
      </w:pPr>
    </w:p>
    <w:p w14:paraId="7011E0AF">
      <w:pPr>
        <w:pStyle w:val="2"/>
        <w:spacing w:line="246" w:lineRule="auto"/>
      </w:pPr>
    </w:p>
    <w:p w14:paraId="1E5A07D4">
      <w:pPr>
        <w:pStyle w:val="2"/>
        <w:spacing w:line="246" w:lineRule="auto"/>
      </w:pPr>
    </w:p>
    <w:p w14:paraId="145A11EA">
      <w:pPr>
        <w:pStyle w:val="2"/>
        <w:spacing w:line="247" w:lineRule="auto"/>
      </w:pPr>
    </w:p>
    <w:p w14:paraId="35E2BE6B">
      <w:pPr>
        <w:pStyle w:val="2"/>
        <w:spacing w:line="247" w:lineRule="auto"/>
      </w:pPr>
    </w:p>
    <w:p w14:paraId="1FA5F381">
      <w:pPr>
        <w:pStyle w:val="2"/>
        <w:spacing w:line="247" w:lineRule="auto"/>
      </w:pPr>
    </w:p>
    <w:p w14:paraId="0F0D70CF">
      <w:pPr>
        <w:pStyle w:val="2"/>
        <w:spacing w:line="247" w:lineRule="auto"/>
      </w:pPr>
    </w:p>
    <w:p w14:paraId="317F70B1">
      <w:pPr>
        <w:pStyle w:val="2"/>
        <w:spacing w:line="247" w:lineRule="auto"/>
      </w:pPr>
    </w:p>
    <w:p w14:paraId="2294BC91">
      <w:pPr>
        <w:pStyle w:val="2"/>
        <w:spacing w:line="247" w:lineRule="auto"/>
      </w:pPr>
    </w:p>
    <w:p w14:paraId="753F26F1">
      <w:pPr>
        <w:pStyle w:val="2"/>
        <w:spacing w:line="247" w:lineRule="auto"/>
      </w:pPr>
    </w:p>
    <w:p w14:paraId="4788C9E3">
      <w:pPr>
        <w:pStyle w:val="2"/>
        <w:spacing w:line="247" w:lineRule="auto"/>
      </w:pPr>
    </w:p>
    <w:p w14:paraId="736B5C0F">
      <w:pPr>
        <w:pStyle w:val="2"/>
        <w:spacing w:line="247" w:lineRule="auto"/>
      </w:pPr>
    </w:p>
    <w:p w14:paraId="333731DD">
      <w:pPr>
        <w:pStyle w:val="2"/>
        <w:spacing w:line="247" w:lineRule="auto"/>
      </w:pPr>
    </w:p>
    <w:p w14:paraId="73257D75">
      <w:pPr>
        <w:pStyle w:val="2"/>
        <w:spacing w:line="247" w:lineRule="auto"/>
      </w:pPr>
    </w:p>
    <w:p w14:paraId="0EDC0F7E">
      <w:pPr>
        <w:pStyle w:val="2"/>
        <w:spacing w:line="247" w:lineRule="auto"/>
      </w:pPr>
    </w:p>
    <w:p w14:paraId="45A0CECD">
      <w:pPr>
        <w:pStyle w:val="2"/>
        <w:spacing w:line="247" w:lineRule="auto"/>
      </w:pPr>
    </w:p>
    <w:p w14:paraId="1AA6F169">
      <w:pPr>
        <w:pStyle w:val="2"/>
        <w:spacing w:line="247" w:lineRule="auto"/>
      </w:pPr>
    </w:p>
    <w:p w14:paraId="110FC405">
      <w:pPr>
        <w:pStyle w:val="2"/>
        <w:spacing w:line="247" w:lineRule="auto"/>
      </w:pPr>
    </w:p>
    <w:p w14:paraId="25B92E76">
      <w:pPr>
        <w:pStyle w:val="2"/>
        <w:spacing w:line="247" w:lineRule="auto"/>
      </w:pPr>
    </w:p>
    <w:p w14:paraId="25F26D58">
      <w:pPr>
        <w:spacing w:before="62" w:line="272" w:lineRule="auto"/>
        <w:ind w:left="67" w:right="7074" w:hanging="50"/>
        <w:rPr>
          <w:rFonts w:ascii="宋体" w:hAnsi="宋体" w:eastAsia="宋体" w:cs="宋体"/>
          <w:sz w:val="19"/>
          <w:szCs w:val="19"/>
        </w:rPr>
      </w:pPr>
      <w:r>
        <w:drawing>
          <wp:anchor distT="0" distB="0" distL="0" distR="0" simplePos="0" relativeHeight="251662336" behindDoc="1" locked="0" layoutInCell="1" allowOverlap="1">
            <wp:simplePos x="0" y="0"/>
            <wp:positionH relativeFrom="column">
              <wp:posOffset>8890</wp:posOffset>
            </wp:positionH>
            <wp:positionV relativeFrom="paragraph">
              <wp:posOffset>-3093085</wp:posOffset>
            </wp:positionV>
            <wp:extent cx="5273040" cy="6055995"/>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0"/>
                    <a:stretch>
                      <a:fillRect/>
                    </a:stretch>
                  </pic:blipFill>
                  <pic:spPr>
                    <a:xfrm>
                      <a:off x="0" y="0"/>
                      <a:ext cx="5273040" cy="6055994"/>
                    </a:xfrm>
                    <a:prstGeom prst="rect">
                      <a:avLst/>
                    </a:prstGeom>
                  </pic:spPr>
                </pic:pic>
              </a:graphicData>
            </a:graphic>
          </wp:anchor>
        </w:drawing>
      </w: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03213ACC">
      <w:pPr>
        <w:pStyle w:val="2"/>
        <w:spacing w:line="279" w:lineRule="auto"/>
      </w:pPr>
    </w:p>
    <w:p w14:paraId="2850E3F5">
      <w:pPr>
        <w:spacing w:line="293" w:lineRule="exact"/>
        <w:ind w:firstLine="14"/>
      </w:pPr>
      <w:r>
        <w:rPr>
          <w:position w:val="-5"/>
        </w:rPr>
        <w:pict>
          <v:shape id="_x0000_s1036" o:spid="_x0000_s1036" o:spt="202" type="#_x0000_t202" style="height:14.65pt;width:191.65pt;" fillcolor="#FFFF00" filled="t" stroked="f" coordsize="21600,21600">
            <v:path/>
            <v:fill on="t" focussize="0,0"/>
            <v:stroke on="f"/>
            <v:imagedata o:title=""/>
            <o:lock v:ext="edit" aspectratio="f"/>
            <v:textbox inset="0mm,0mm,0mm,0mm">
              <w:txbxContent>
                <w:p w14:paraId="7F13D854">
                  <w:pPr>
                    <w:spacing w:before="72" w:line="228" w:lineRule="auto"/>
                    <w:ind w:left="14"/>
                    <w:rPr>
                      <w:rFonts w:ascii="宋体" w:hAnsi="宋体" w:eastAsia="宋体" w:cs="宋体"/>
                      <w:sz w:val="19"/>
                      <w:szCs w:val="19"/>
                    </w:rPr>
                  </w:pPr>
                  <w:r>
                    <w:rPr>
                      <w:rFonts w:ascii="宋体" w:hAnsi="宋体" w:eastAsia="宋体" w:cs="宋体"/>
                      <w:spacing w:val="14"/>
                      <w:sz w:val="19"/>
                      <w:szCs w:val="19"/>
                    </w:rPr>
                    <w:t>考点 11：线型感温火灾探测器的设置要求</w:t>
                  </w:r>
                </w:p>
              </w:txbxContent>
            </v:textbox>
            <w10:wrap type="none"/>
            <w10:anchorlock/>
          </v:shape>
        </w:pict>
      </w:r>
    </w:p>
    <w:p w14:paraId="1F3BE2CD">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564BB517">
      <w:pPr>
        <w:spacing w:before="77" w:line="228" w:lineRule="auto"/>
        <w:ind w:left="33"/>
        <w:rPr>
          <w:rFonts w:ascii="宋体" w:hAnsi="宋体" w:eastAsia="宋体" w:cs="宋体"/>
          <w:sz w:val="19"/>
          <w:szCs w:val="19"/>
        </w:rPr>
      </w:pPr>
      <w:r>
        <w:rPr>
          <w:rFonts w:ascii="宋体" w:hAnsi="宋体" w:eastAsia="宋体" w:cs="宋体"/>
          <w:spacing w:val="16"/>
          <w:sz w:val="19"/>
          <w:szCs w:val="19"/>
        </w:rPr>
        <w:t>线型感温火灾探测器的设置应符合下列规定：</w:t>
      </w:r>
    </w:p>
    <w:p w14:paraId="48AC4BCB">
      <w:pPr>
        <w:spacing w:before="87" w:line="249" w:lineRule="auto"/>
        <w:ind w:left="25" w:right="30" w:firstLine="23"/>
        <w:rPr>
          <w:rFonts w:ascii="宋体" w:hAnsi="宋体" w:eastAsia="宋体" w:cs="宋体"/>
          <w:sz w:val="19"/>
          <w:szCs w:val="19"/>
        </w:rPr>
      </w:pPr>
      <w:r>
        <w:rPr>
          <w:rFonts w:ascii="宋体" w:hAnsi="宋体" w:eastAsia="宋体" w:cs="宋体"/>
          <w:spacing w:val="19"/>
          <w:sz w:val="19"/>
          <w:szCs w:val="19"/>
        </w:rPr>
        <w:t>（1）探测器在保护电缆、堆垛等类似保护对象时，应采用接触</w:t>
      </w:r>
      <w:r>
        <w:rPr>
          <w:rFonts w:ascii="宋体" w:hAnsi="宋体" w:eastAsia="宋体" w:cs="宋体"/>
          <w:spacing w:val="18"/>
          <w:sz w:val="19"/>
          <w:szCs w:val="19"/>
        </w:rPr>
        <w:t>式布置；在各种皮带输送装</w:t>
      </w:r>
      <w:r>
        <w:rPr>
          <w:rFonts w:ascii="宋体" w:hAnsi="宋体" w:eastAsia="宋体" w:cs="宋体"/>
          <w:sz w:val="19"/>
          <w:szCs w:val="19"/>
        </w:rPr>
        <w:t xml:space="preserve"> </w:t>
      </w:r>
      <w:r>
        <w:rPr>
          <w:rFonts w:ascii="宋体" w:hAnsi="宋体" w:eastAsia="宋体" w:cs="宋体"/>
          <w:spacing w:val="17"/>
          <w:sz w:val="19"/>
          <w:szCs w:val="19"/>
        </w:rPr>
        <w:t>置上设置时，宜设置在装置的过热点附近。</w:t>
      </w:r>
    </w:p>
    <w:p w14:paraId="63A492A0">
      <w:pPr>
        <w:spacing w:before="158" w:line="271" w:lineRule="auto"/>
        <w:ind w:left="29" w:right="28" w:firstLine="19"/>
        <w:rPr>
          <w:rFonts w:ascii="宋体" w:hAnsi="宋体" w:eastAsia="宋体" w:cs="宋体"/>
          <w:sz w:val="19"/>
          <w:szCs w:val="19"/>
        </w:rPr>
      </w:pPr>
      <w:r>
        <w:rPr>
          <w:rFonts w:ascii="宋体" w:hAnsi="宋体" w:eastAsia="宋体" w:cs="宋体"/>
          <w:spacing w:val="14"/>
          <w:sz w:val="19"/>
          <w:szCs w:val="19"/>
        </w:rPr>
        <w:t>（2）</w:t>
      </w:r>
      <w:r>
        <w:rPr>
          <w:rFonts w:ascii="宋体" w:hAnsi="宋体" w:eastAsia="宋体" w:cs="宋体"/>
          <w:spacing w:val="-52"/>
          <w:sz w:val="19"/>
          <w:szCs w:val="19"/>
        </w:rPr>
        <w:t xml:space="preserve"> </w:t>
      </w:r>
      <w:r>
        <w:rPr>
          <w:rFonts w:ascii="宋体" w:hAnsi="宋体" w:eastAsia="宋体" w:cs="宋体"/>
          <w:spacing w:val="14"/>
          <w:sz w:val="19"/>
          <w:szCs w:val="19"/>
        </w:rPr>
        <w:t>设置在顶棚下方的线型感温火灾探测器，至顶棚的距离宜为</w:t>
      </w:r>
      <w:r>
        <w:rPr>
          <w:rFonts w:ascii="宋体" w:hAnsi="宋体" w:eastAsia="宋体" w:cs="宋体"/>
          <w:spacing w:val="-13"/>
          <w:sz w:val="19"/>
          <w:szCs w:val="19"/>
        </w:rPr>
        <w:t xml:space="preserve"> </w:t>
      </w:r>
      <w:r>
        <w:rPr>
          <w:rFonts w:ascii="宋体" w:hAnsi="宋体" w:eastAsia="宋体" w:cs="宋体"/>
          <w:spacing w:val="14"/>
          <w:sz w:val="19"/>
          <w:szCs w:val="19"/>
        </w:rPr>
        <w:t>0.1m</w:t>
      </w:r>
      <w:r>
        <w:rPr>
          <w:rFonts w:ascii="宋体" w:hAnsi="宋体" w:eastAsia="宋体" w:cs="宋体"/>
          <w:spacing w:val="-57"/>
          <w:sz w:val="19"/>
          <w:szCs w:val="19"/>
        </w:rPr>
        <w:t xml:space="preserve"> </w:t>
      </w:r>
      <w:r>
        <w:rPr>
          <w:rFonts w:ascii="宋体" w:hAnsi="宋体" w:eastAsia="宋体" w:cs="宋体"/>
          <w:spacing w:val="14"/>
          <w:sz w:val="19"/>
          <w:szCs w:val="19"/>
        </w:rPr>
        <w:t>。探测器的保护半径</w:t>
      </w:r>
      <w:r>
        <w:rPr>
          <w:rFonts w:ascii="宋体" w:hAnsi="宋体" w:eastAsia="宋体" w:cs="宋体"/>
          <w:sz w:val="19"/>
          <w:szCs w:val="19"/>
        </w:rPr>
        <w:t xml:space="preserve"> </w:t>
      </w:r>
      <w:r>
        <w:rPr>
          <w:rFonts w:ascii="宋体" w:hAnsi="宋体" w:eastAsia="宋体" w:cs="宋体"/>
          <w:spacing w:val="15"/>
          <w:sz w:val="19"/>
          <w:szCs w:val="19"/>
        </w:rPr>
        <w:t>应符合点型感温火灾探测器的保护半径要求；探测器至墙壁的距离宜为 1~1.5m。</w:t>
      </w:r>
    </w:p>
    <w:p w14:paraId="6BB33E54">
      <w:pPr>
        <w:spacing w:before="243" w:line="268" w:lineRule="auto"/>
        <w:ind w:left="61" w:right="52" w:hanging="13"/>
        <w:rPr>
          <w:rFonts w:ascii="宋体" w:hAnsi="宋体" w:eastAsia="宋体" w:cs="宋体"/>
          <w:sz w:val="19"/>
          <w:szCs w:val="19"/>
        </w:rPr>
      </w:pPr>
      <w:r>
        <w:rPr>
          <w:rFonts w:ascii="宋体" w:hAnsi="宋体" w:eastAsia="宋体" w:cs="宋体"/>
          <w:spacing w:val="17"/>
          <w:sz w:val="19"/>
          <w:szCs w:val="19"/>
        </w:rPr>
        <w:t>（3）</w:t>
      </w:r>
      <w:r>
        <w:rPr>
          <w:rFonts w:ascii="宋体" w:hAnsi="宋体" w:eastAsia="宋体" w:cs="宋体"/>
          <w:spacing w:val="-48"/>
          <w:sz w:val="19"/>
          <w:szCs w:val="19"/>
        </w:rPr>
        <w:t xml:space="preserve"> </w:t>
      </w:r>
      <w:r>
        <w:rPr>
          <w:rFonts w:ascii="宋体" w:hAnsi="宋体" w:eastAsia="宋体" w:cs="宋体"/>
          <w:spacing w:val="17"/>
          <w:sz w:val="19"/>
          <w:szCs w:val="19"/>
        </w:rPr>
        <w:t>光栅光纤感温火灾探测器每个光栅的保护面积和保护半径应符合点型感温火灾探测器</w:t>
      </w:r>
      <w:r>
        <w:rPr>
          <w:rFonts w:ascii="宋体" w:hAnsi="宋体" w:eastAsia="宋体" w:cs="宋体"/>
          <w:sz w:val="19"/>
          <w:szCs w:val="19"/>
        </w:rPr>
        <w:t xml:space="preserve"> </w:t>
      </w:r>
      <w:r>
        <w:rPr>
          <w:rFonts w:ascii="宋体" w:hAnsi="宋体" w:eastAsia="宋体" w:cs="宋体"/>
          <w:spacing w:val="13"/>
          <w:sz w:val="19"/>
          <w:szCs w:val="19"/>
        </w:rPr>
        <w:t>的保护面积和保护半径要求。</w:t>
      </w:r>
    </w:p>
    <w:p w14:paraId="6A548E81">
      <w:pPr>
        <w:spacing w:before="225" w:line="269" w:lineRule="auto"/>
        <w:ind w:left="38" w:right="52" w:firstLine="9"/>
        <w:rPr>
          <w:rFonts w:ascii="宋体" w:hAnsi="宋体" w:eastAsia="宋体" w:cs="宋体"/>
          <w:sz w:val="19"/>
          <w:szCs w:val="19"/>
        </w:rPr>
      </w:pPr>
      <w:r>
        <w:rPr>
          <w:rFonts w:ascii="宋体" w:hAnsi="宋体" w:eastAsia="宋体" w:cs="宋体"/>
          <w:spacing w:val="17"/>
          <w:sz w:val="19"/>
          <w:szCs w:val="19"/>
        </w:rPr>
        <w:t>（4）</w:t>
      </w:r>
      <w:r>
        <w:rPr>
          <w:rFonts w:ascii="宋体" w:hAnsi="宋体" w:eastAsia="宋体" w:cs="宋体"/>
          <w:spacing w:val="-48"/>
          <w:sz w:val="19"/>
          <w:szCs w:val="19"/>
        </w:rPr>
        <w:t xml:space="preserve"> </w:t>
      </w:r>
      <w:r>
        <w:rPr>
          <w:rFonts w:ascii="宋体" w:hAnsi="宋体" w:eastAsia="宋体" w:cs="宋体"/>
          <w:spacing w:val="17"/>
          <w:sz w:val="19"/>
          <w:szCs w:val="19"/>
        </w:rPr>
        <w:t>设置线型感温火灾探测器的场所有联动要求时，宜采用两只不同火灾探测器的报警信</w:t>
      </w:r>
      <w:r>
        <w:rPr>
          <w:rFonts w:ascii="宋体" w:hAnsi="宋体" w:eastAsia="宋体" w:cs="宋体"/>
          <w:sz w:val="19"/>
          <w:szCs w:val="19"/>
        </w:rPr>
        <w:t xml:space="preserve"> </w:t>
      </w:r>
      <w:r>
        <w:rPr>
          <w:rFonts w:ascii="宋体" w:hAnsi="宋体" w:eastAsia="宋体" w:cs="宋体"/>
          <w:spacing w:val="5"/>
          <w:sz w:val="19"/>
          <w:szCs w:val="19"/>
        </w:rPr>
        <w:t>号组合。</w:t>
      </w:r>
    </w:p>
    <w:p w14:paraId="07E70DA1">
      <w:pPr>
        <w:spacing w:before="215" w:line="228" w:lineRule="auto"/>
        <w:ind w:left="48"/>
        <w:rPr>
          <w:rFonts w:ascii="宋体" w:hAnsi="宋体" w:eastAsia="宋体" w:cs="宋体"/>
          <w:sz w:val="19"/>
          <w:szCs w:val="19"/>
        </w:rPr>
      </w:pPr>
      <w:r>
        <w:rPr>
          <w:rFonts w:ascii="宋体" w:hAnsi="宋体" w:eastAsia="宋体" w:cs="宋体"/>
          <w:spacing w:val="17"/>
          <w:sz w:val="19"/>
          <w:szCs w:val="19"/>
        </w:rPr>
        <w:t>（5）</w:t>
      </w:r>
      <w:r>
        <w:rPr>
          <w:rFonts w:ascii="宋体" w:hAnsi="宋体" w:eastAsia="宋体" w:cs="宋体"/>
          <w:spacing w:val="-54"/>
          <w:sz w:val="19"/>
          <w:szCs w:val="19"/>
        </w:rPr>
        <w:t xml:space="preserve"> </w:t>
      </w:r>
      <w:r>
        <w:rPr>
          <w:rFonts w:ascii="宋体" w:hAnsi="宋体" w:eastAsia="宋体" w:cs="宋体"/>
          <w:spacing w:val="17"/>
          <w:sz w:val="19"/>
          <w:szCs w:val="19"/>
        </w:rPr>
        <w:t>与线型感温火灾探测器连接的模块不宜设</w:t>
      </w:r>
      <w:r>
        <w:rPr>
          <w:rFonts w:ascii="宋体" w:hAnsi="宋体" w:eastAsia="宋体" w:cs="宋体"/>
          <w:spacing w:val="16"/>
          <w:sz w:val="19"/>
          <w:szCs w:val="19"/>
        </w:rPr>
        <w:t>置在长期潮湿或温度变化较大的场所。</w:t>
      </w:r>
    </w:p>
    <w:p w14:paraId="347FFB95">
      <w:pPr>
        <w:pStyle w:val="2"/>
        <w:spacing w:line="363" w:lineRule="auto"/>
      </w:pPr>
    </w:p>
    <w:p w14:paraId="3D9965F9">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72A952B2">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7D78A634">
      <w:pPr>
        <w:pStyle w:val="2"/>
        <w:spacing w:line="300" w:lineRule="auto"/>
      </w:pPr>
    </w:p>
    <w:p w14:paraId="322DD996">
      <w:pPr>
        <w:pStyle w:val="2"/>
        <w:spacing w:line="300" w:lineRule="auto"/>
      </w:pPr>
    </w:p>
    <w:p w14:paraId="4DB35CEC">
      <w:pPr>
        <w:spacing w:line="589" w:lineRule="exact"/>
        <w:ind w:firstLine="251"/>
      </w:pPr>
      <w:r>
        <w:rPr>
          <w:position w:val="-11"/>
        </w:rPr>
        <w:drawing>
          <wp:inline distT="0" distB="0" distL="0" distR="0">
            <wp:extent cx="1779905" cy="37401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0"/>
                    <a:stretch>
                      <a:fillRect/>
                    </a:stretch>
                  </pic:blipFill>
                  <pic:spPr>
                    <a:xfrm>
                      <a:off x="0" y="0"/>
                      <a:ext cx="1780032" cy="374395"/>
                    </a:xfrm>
                    <a:prstGeom prst="rect">
                      <a:avLst/>
                    </a:prstGeom>
                  </pic:spPr>
                </pic:pic>
              </a:graphicData>
            </a:graphic>
          </wp:inline>
        </w:drawing>
      </w:r>
    </w:p>
    <w:p w14:paraId="58ADD090">
      <w:pPr>
        <w:pStyle w:val="2"/>
        <w:spacing w:line="343" w:lineRule="auto"/>
      </w:pPr>
    </w:p>
    <w:p w14:paraId="56F268D5">
      <w:pPr>
        <w:spacing w:line="9533" w:lineRule="exact"/>
        <w:ind w:firstLine="14"/>
      </w:pPr>
      <w:r>
        <w:rPr>
          <w:position w:val="-190"/>
        </w:rPr>
        <w:drawing>
          <wp:inline distT="0" distB="0" distL="0" distR="0">
            <wp:extent cx="5271135" cy="605282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61"/>
                    <a:stretch>
                      <a:fillRect/>
                    </a:stretch>
                  </pic:blipFill>
                  <pic:spPr>
                    <a:xfrm>
                      <a:off x="0" y="0"/>
                      <a:ext cx="5271515" cy="6053454"/>
                    </a:xfrm>
                    <a:prstGeom prst="rect">
                      <a:avLst/>
                    </a:prstGeom>
                  </pic:spPr>
                </pic:pic>
              </a:graphicData>
            </a:graphic>
          </wp:inline>
        </w:drawing>
      </w:r>
    </w:p>
    <w:p w14:paraId="5ECD4D61">
      <w:pPr>
        <w:spacing w:before="78"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12C9F8D2">
      <w:pPr>
        <w:pStyle w:val="2"/>
        <w:spacing w:line="281" w:lineRule="auto"/>
      </w:pPr>
    </w:p>
    <w:p w14:paraId="6C022CCF">
      <w:pPr>
        <w:spacing w:line="291" w:lineRule="exact"/>
        <w:ind w:firstLine="14"/>
      </w:pPr>
      <w:r>
        <w:rPr>
          <w:position w:val="-5"/>
        </w:rPr>
        <w:pict>
          <v:shape id="_x0000_s1037" o:spid="_x0000_s1037" o:spt="202" type="#_x0000_t202" style="height:14.55pt;width:160.1pt;" fillcolor="#FFFF00" filled="t" stroked="f" coordsize="21600,21600">
            <v:path/>
            <v:fill on="t" focussize="0,0"/>
            <v:stroke on="f"/>
            <v:imagedata o:title=""/>
            <o:lock v:ext="edit" aspectratio="f"/>
            <v:textbox inset="0mm,0mm,0mm,0mm">
              <w:txbxContent>
                <w:p w14:paraId="7A77AA55">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12：火灾显示盘的作用与分类</w:t>
                  </w:r>
                </w:p>
              </w:txbxContent>
            </v:textbox>
            <w10:wrap type="none"/>
            <w10:anchorlock/>
          </v:shape>
        </w:pict>
      </w:r>
    </w:p>
    <w:p w14:paraId="3E38DF6A">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341F7B4C">
      <w:pPr>
        <w:spacing w:before="129" w:line="374" w:lineRule="auto"/>
        <w:ind w:left="29" w:right="23" w:firstLine="420"/>
        <w:jc w:val="both"/>
        <w:rPr>
          <w:rFonts w:ascii="宋体" w:hAnsi="宋体" w:eastAsia="宋体" w:cs="宋体"/>
          <w:sz w:val="19"/>
          <w:szCs w:val="19"/>
        </w:rPr>
      </w:pPr>
      <w:r>
        <w:rPr>
          <w:rFonts w:ascii="宋体" w:hAnsi="宋体" w:eastAsia="宋体" w:cs="宋体"/>
          <w:spacing w:val="17"/>
          <w:sz w:val="19"/>
          <w:szCs w:val="19"/>
        </w:rPr>
        <w:t>火灾显示盘，又称区域显示器、楼层显示器，是火灾自动报警系统中</w:t>
      </w:r>
      <w:r>
        <w:rPr>
          <w:rFonts w:ascii="宋体" w:hAnsi="宋体" w:eastAsia="宋体" w:cs="宋体"/>
          <w:spacing w:val="16"/>
          <w:sz w:val="19"/>
          <w:szCs w:val="19"/>
        </w:rPr>
        <w:t>报警和故障信息的</w:t>
      </w:r>
      <w:r>
        <w:rPr>
          <w:rFonts w:ascii="宋体" w:hAnsi="宋体" w:eastAsia="宋体" w:cs="宋体"/>
          <w:sz w:val="19"/>
          <w:szCs w:val="19"/>
        </w:rPr>
        <w:t xml:space="preserve"> </w:t>
      </w:r>
      <w:r>
        <w:rPr>
          <w:rFonts w:ascii="宋体" w:hAnsi="宋体" w:eastAsia="宋体" w:cs="宋体"/>
          <w:spacing w:val="19"/>
          <w:sz w:val="19"/>
          <w:szCs w:val="19"/>
        </w:rPr>
        <w:t>现场分显设备，用来指示所辖区域内现场报警触发设备/模块的报警和故障信息，并向该区</w:t>
      </w:r>
      <w:r>
        <w:rPr>
          <w:rFonts w:ascii="宋体" w:hAnsi="宋体" w:eastAsia="宋体" w:cs="宋体"/>
          <w:spacing w:val="12"/>
          <w:sz w:val="19"/>
          <w:szCs w:val="19"/>
        </w:rPr>
        <w:t xml:space="preserve"> </w:t>
      </w:r>
      <w:r>
        <w:rPr>
          <w:rFonts w:ascii="宋体" w:hAnsi="宋体" w:eastAsia="宋体" w:cs="宋体"/>
          <w:spacing w:val="18"/>
          <w:sz w:val="19"/>
          <w:szCs w:val="19"/>
        </w:rPr>
        <w:t>域发出火灾报警信号，从而使火灾报警信息能够迅速地通报到发生火灾危险的现</w:t>
      </w:r>
      <w:r>
        <w:rPr>
          <w:rFonts w:ascii="宋体" w:hAnsi="宋体" w:eastAsia="宋体" w:cs="宋体"/>
          <w:spacing w:val="17"/>
          <w:sz w:val="19"/>
          <w:szCs w:val="19"/>
        </w:rPr>
        <w:t>场。</w:t>
      </w:r>
    </w:p>
    <w:p w14:paraId="1FF1857C">
      <w:pPr>
        <w:spacing w:before="62" w:line="363" w:lineRule="auto"/>
        <w:ind w:left="450" w:right="2003"/>
        <w:rPr>
          <w:rFonts w:ascii="宋体" w:hAnsi="宋体" w:eastAsia="宋体" w:cs="宋体"/>
          <w:sz w:val="19"/>
          <w:szCs w:val="19"/>
        </w:rPr>
      </w:pPr>
      <w:r>
        <w:rPr>
          <w:rFonts w:ascii="宋体" w:hAnsi="宋体" w:eastAsia="宋体" w:cs="宋体"/>
          <w:spacing w:val="14"/>
          <w:sz w:val="19"/>
          <w:szCs w:val="19"/>
        </w:rPr>
        <w:t>火灾显示盘按显示方式分为数字式、汉字/英文式、</w:t>
      </w:r>
      <w:r>
        <w:rPr>
          <w:rFonts w:ascii="宋体" w:hAnsi="宋体" w:eastAsia="宋体" w:cs="宋体"/>
          <w:spacing w:val="-37"/>
          <w:sz w:val="19"/>
          <w:szCs w:val="19"/>
        </w:rPr>
        <w:t xml:space="preserve"> </w:t>
      </w:r>
      <w:r>
        <w:rPr>
          <w:rFonts w:ascii="宋体" w:hAnsi="宋体" w:eastAsia="宋体" w:cs="宋体"/>
          <w:spacing w:val="14"/>
          <w:sz w:val="19"/>
          <w:szCs w:val="19"/>
        </w:rPr>
        <w:t>图形式三种。</w:t>
      </w:r>
      <w:r>
        <w:rPr>
          <w:rFonts w:ascii="宋体" w:hAnsi="宋体" w:eastAsia="宋体" w:cs="宋体"/>
          <w:sz w:val="19"/>
          <w:szCs w:val="19"/>
        </w:rPr>
        <w:t xml:space="preserve"> </w:t>
      </w:r>
      <w:r>
        <w:rPr>
          <w:rFonts w:ascii="宋体" w:hAnsi="宋体" w:eastAsia="宋体" w:cs="宋体"/>
          <w:spacing w:val="17"/>
          <w:sz w:val="19"/>
          <w:szCs w:val="19"/>
        </w:rPr>
        <w:t>火灾显示盘按供电方式分为两类：直流供电型和交流供电型。</w:t>
      </w:r>
    </w:p>
    <w:p w14:paraId="46D32C04">
      <w:pPr>
        <w:spacing w:line="363" w:lineRule="auto"/>
        <w:rPr>
          <w:rFonts w:ascii="宋体" w:hAnsi="宋体" w:eastAsia="宋体" w:cs="宋体"/>
          <w:sz w:val="19"/>
          <w:szCs w:val="19"/>
        </w:rPr>
        <w:sectPr>
          <w:pgSz w:w="11906" w:h="16840"/>
          <w:pgMar w:top="400" w:right="1785" w:bottom="0" w:left="1785" w:header="0" w:footer="0" w:gutter="0"/>
          <w:cols w:space="720" w:num="1"/>
        </w:sectPr>
      </w:pPr>
    </w:p>
    <w:p w14:paraId="580CDB49">
      <w:pPr>
        <w:pStyle w:val="2"/>
        <w:spacing w:line="300" w:lineRule="auto"/>
      </w:pPr>
    </w:p>
    <w:p w14:paraId="23EB2D80">
      <w:pPr>
        <w:pStyle w:val="2"/>
        <w:spacing w:line="300" w:lineRule="auto"/>
      </w:pPr>
    </w:p>
    <w:p w14:paraId="522E1777">
      <w:pPr>
        <w:spacing w:line="589" w:lineRule="exact"/>
        <w:ind w:firstLine="251"/>
      </w:pPr>
      <w:r>
        <w:rPr>
          <w:position w:val="-11"/>
        </w:rPr>
        <w:drawing>
          <wp:inline distT="0" distB="0" distL="0" distR="0">
            <wp:extent cx="1779905" cy="37401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0"/>
                    <a:stretch>
                      <a:fillRect/>
                    </a:stretch>
                  </pic:blipFill>
                  <pic:spPr>
                    <a:xfrm>
                      <a:off x="0" y="0"/>
                      <a:ext cx="1780032" cy="374395"/>
                    </a:xfrm>
                    <a:prstGeom prst="rect">
                      <a:avLst/>
                    </a:prstGeom>
                  </pic:spPr>
                </pic:pic>
              </a:graphicData>
            </a:graphic>
          </wp:inline>
        </w:drawing>
      </w:r>
    </w:p>
    <w:p w14:paraId="44455A74">
      <w:pPr>
        <w:pStyle w:val="2"/>
        <w:spacing w:line="266" w:lineRule="auto"/>
      </w:pPr>
    </w:p>
    <w:p w14:paraId="7D607699">
      <w:pPr>
        <w:spacing w:before="62" w:line="366" w:lineRule="auto"/>
        <w:ind w:left="76" w:right="28" w:firstLine="374"/>
        <w:rPr>
          <w:rFonts w:ascii="宋体" w:hAnsi="宋体" w:eastAsia="宋体" w:cs="宋体"/>
          <w:sz w:val="19"/>
          <w:szCs w:val="19"/>
        </w:rPr>
      </w:pPr>
      <w:r>
        <w:rPr>
          <w:rFonts w:ascii="宋体" w:hAnsi="宋体" w:eastAsia="宋体" w:cs="宋体"/>
          <w:spacing w:val="16"/>
          <w:sz w:val="19"/>
          <w:szCs w:val="19"/>
        </w:rPr>
        <w:t>直流供电型火灾显示盘通常采用</w:t>
      </w:r>
      <w:r>
        <w:rPr>
          <w:rFonts w:ascii="宋体" w:hAnsi="宋体" w:eastAsia="宋体" w:cs="宋体"/>
          <w:spacing w:val="-14"/>
          <w:sz w:val="19"/>
          <w:szCs w:val="19"/>
        </w:rPr>
        <w:t xml:space="preserve"> </w:t>
      </w:r>
      <w:r>
        <w:rPr>
          <w:rFonts w:ascii="宋体" w:hAnsi="宋体" w:eastAsia="宋体" w:cs="宋体"/>
          <w:sz w:val="19"/>
          <w:szCs w:val="19"/>
        </w:rPr>
        <w:t>DC</w:t>
      </w:r>
      <w:r>
        <w:rPr>
          <w:rFonts w:ascii="宋体" w:hAnsi="宋体" w:eastAsia="宋体" w:cs="宋体"/>
          <w:spacing w:val="16"/>
          <w:sz w:val="19"/>
          <w:szCs w:val="19"/>
        </w:rPr>
        <w:t>24V，</w:t>
      </w:r>
      <w:r>
        <w:rPr>
          <w:rFonts w:ascii="宋体" w:hAnsi="宋体" w:eastAsia="宋体" w:cs="宋体"/>
          <w:spacing w:val="-46"/>
          <w:sz w:val="19"/>
          <w:szCs w:val="19"/>
        </w:rPr>
        <w:t xml:space="preserve"> </w:t>
      </w:r>
      <w:r>
        <w:rPr>
          <w:rFonts w:ascii="宋体" w:hAnsi="宋体" w:eastAsia="宋体" w:cs="宋体"/>
          <w:spacing w:val="16"/>
          <w:sz w:val="19"/>
          <w:szCs w:val="19"/>
        </w:rPr>
        <w:t>由火灾报警控制器或独立</w:t>
      </w:r>
      <w:r>
        <w:rPr>
          <w:rFonts w:ascii="宋体" w:hAnsi="宋体" w:eastAsia="宋体" w:cs="宋体"/>
          <w:spacing w:val="15"/>
          <w:sz w:val="19"/>
          <w:szCs w:val="19"/>
        </w:rPr>
        <w:t>的消防应急电源来供</w:t>
      </w:r>
      <w:r>
        <w:rPr>
          <w:rFonts w:ascii="宋体" w:hAnsi="宋体" w:eastAsia="宋体" w:cs="宋体"/>
          <w:sz w:val="19"/>
          <w:szCs w:val="19"/>
        </w:rPr>
        <w:t xml:space="preserve"> </w:t>
      </w:r>
      <w:r>
        <w:rPr>
          <w:rFonts w:ascii="宋体" w:hAnsi="宋体" w:eastAsia="宋体" w:cs="宋体"/>
          <w:spacing w:val="-12"/>
          <w:sz w:val="19"/>
          <w:szCs w:val="19"/>
        </w:rPr>
        <w:t>电；</w:t>
      </w:r>
    </w:p>
    <w:p w14:paraId="77596909">
      <w:pPr>
        <w:spacing w:before="54" w:line="363" w:lineRule="auto"/>
        <w:ind w:left="76" w:right="109" w:firstLine="379"/>
        <w:rPr>
          <w:rFonts w:ascii="宋体" w:hAnsi="宋体" w:eastAsia="宋体" w:cs="宋体"/>
          <w:sz w:val="19"/>
          <w:szCs w:val="19"/>
        </w:rPr>
      </w:pPr>
      <w:r>
        <w:rPr>
          <w:rFonts w:ascii="宋体" w:hAnsi="宋体" w:eastAsia="宋体" w:cs="宋体"/>
          <w:spacing w:val="17"/>
          <w:sz w:val="19"/>
          <w:szCs w:val="19"/>
        </w:rPr>
        <w:t>交流供电型火灾显示盘由交流电源供电，具有主/备电自动转换、备用电源自动</w:t>
      </w:r>
      <w:r>
        <w:rPr>
          <w:rFonts w:ascii="宋体" w:hAnsi="宋体" w:eastAsia="宋体" w:cs="宋体"/>
          <w:spacing w:val="16"/>
          <w:sz w:val="19"/>
          <w:szCs w:val="19"/>
        </w:rPr>
        <w:t>充电、</w:t>
      </w:r>
      <w:r>
        <w:rPr>
          <w:rFonts w:ascii="宋体" w:hAnsi="宋体" w:eastAsia="宋体" w:cs="宋体"/>
          <w:sz w:val="19"/>
          <w:szCs w:val="19"/>
        </w:rPr>
        <w:t xml:space="preserve"> </w:t>
      </w:r>
      <w:r>
        <w:rPr>
          <w:rFonts w:ascii="宋体" w:hAnsi="宋体" w:eastAsia="宋体" w:cs="宋体"/>
          <w:spacing w:val="14"/>
          <w:sz w:val="19"/>
          <w:szCs w:val="19"/>
        </w:rPr>
        <w:t>电源故障监测和电源工作状态指示等功能。</w:t>
      </w:r>
    </w:p>
    <w:p w14:paraId="7AA6FD11">
      <w:pPr>
        <w:pStyle w:val="2"/>
        <w:spacing w:line="252" w:lineRule="auto"/>
      </w:pPr>
    </w:p>
    <w:p w14:paraId="6372C78A">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6F1FB670">
      <w:pPr>
        <w:spacing w:before="115" w:line="7968" w:lineRule="exact"/>
        <w:ind w:firstLine="14"/>
      </w:pPr>
      <w:r>
        <w:rPr>
          <w:position w:val="-159"/>
        </w:rPr>
        <w:drawing>
          <wp:inline distT="0" distB="0" distL="0" distR="0">
            <wp:extent cx="5273040" cy="505968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62"/>
                    <a:stretch>
                      <a:fillRect/>
                    </a:stretch>
                  </pic:blipFill>
                  <pic:spPr>
                    <a:xfrm>
                      <a:off x="0" y="0"/>
                      <a:ext cx="5273040" cy="5059680"/>
                    </a:xfrm>
                    <a:prstGeom prst="rect">
                      <a:avLst/>
                    </a:prstGeom>
                  </pic:spPr>
                </pic:pic>
              </a:graphicData>
            </a:graphic>
          </wp:inline>
        </w:drawing>
      </w:r>
    </w:p>
    <w:p w14:paraId="44F03630">
      <w:pPr>
        <w:spacing w:before="117"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62B68368">
      <w:pPr>
        <w:pStyle w:val="2"/>
        <w:spacing w:line="284" w:lineRule="auto"/>
      </w:pPr>
    </w:p>
    <w:p w14:paraId="53BD43BC">
      <w:pPr>
        <w:spacing w:line="290" w:lineRule="exact"/>
        <w:ind w:firstLine="14"/>
      </w:pPr>
      <w:r>
        <w:rPr>
          <w:position w:val="-5"/>
        </w:rPr>
        <w:pict>
          <v:shape id="_x0000_s1038" o:spid="_x0000_s1038" o:spt="202" type="#_x0000_t202" style="height:14.55pt;width:202.1pt;" fillcolor="#FFFF00" filled="t" stroked="f" coordsize="21600,21600">
            <v:path/>
            <v:fill on="t" focussize="0,0"/>
            <v:stroke on="f"/>
            <v:imagedata o:title=""/>
            <o:lock v:ext="edit" aspectratio="f"/>
            <v:textbox inset="0mm,0mm,0mm,0mm">
              <w:txbxContent>
                <w:p w14:paraId="26DA3C46">
                  <w:pPr>
                    <w:spacing w:before="68" w:line="227" w:lineRule="auto"/>
                    <w:ind w:left="14"/>
                    <w:rPr>
                      <w:rFonts w:ascii="宋体" w:hAnsi="宋体" w:eastAsia="宋体" w:cs="宋体"/>
                      <w:sz w:val="19"/>
                      <w:szCs w:val="19"/>
                    </w:rPr>
                  </w:pPr>
                  <w:r>
                    <w:rPr>
                      <w:rFonts w:ascii="宋体" w:hAnsi="宋体" w:eastAsia="宋体" w:cs="宋体"/>
                      <w:spacing w:val="14"/>
                      <w:sz w:val="19"/>
                      <w:szCs w:val="19"/>
                    </w:rPr>
                    <w:t>考点 13：火灾显示盘的设置要求和基本功能</w:t>
                  </w:r>
                </w:p>
              </w:txbxContent>
            </v:textbox>
            <w10:wrap type="none"/>
            <w10:anchorlock/>
          </v:shape>
        </w:pict>
      </w:r>
    </w:p>
    <w:p w14:paraId="1D3219E3">
      <w:pPr>
        <w:spacing w:before="99"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7D455FBE">
      <w:pPr>
        <w:spacing w:before="126" w:line="228" w:lineRule="auto"/>
        <w:ind w:left="34"/>
        <w:rPr>
          <w:rFonts w:ascii="宋体" w:hAnsi="宋体" w:eastAsia="宋体" w:cs="宋体"/>
          <w:sz w:val="19"/>
          <w:szCs w:val="19"/>
        </w:rPr>
      </w:pPr>
      <w:r>
        <w:rPr>
          <w:rFonts w:ascii="宋体" w:hAnsi="宋体" w:eastAsia="宋体" w:cs="宋体"/>
          <w:spacing w:val="16"/>
          <w:sz w:val="19"/>
          <w:szCs w:val="19"/>
        </w:rPr>
        <w:t>一、火灾显示盘的设置要求</w:t>
      </w:r>
    </w:p>
    <w:p w14:paraId="366BCDE8">
      <w:pPr>
        <w:spacing w:before="183" w:line="360" w:lineRule="auto"/>
        <w:ind w:left="34" w:right="38" w:firstLine="412"/>
        <w:rPr>
          <w:rFonts w:ascii="宋体" w:hAnsi="宋体" w:eastAsia="宋体" w:cs="宋体"/>
          <w:sz w:val="19"/>
          <w:szCs w:val="19"/>
        </w:rPr>
      </w:pPr>
      <w:r>
        <w:rPr>
          <w:rFonts w:ascii="宋体" w:hAnsi="宋体" w:eastAsia="宋体" w:cs="宋体"/>
          <w:spacing w:val="17"/>
          <w:sz w:val="19"/>
          <w:szCs w:val="19"/>
        </w:rPr>
        <w:t>每个报警区域宜设置一台火灾显示盘。当一个</w:t>
      </w:r>
      <w:r>
        <w:rPr>
          <w:rFonts w:ascii="宋体" w:hAnsi="宋体" w:eastAsia="宋体" w:cs="宋体"/>
          <w:spacing w:val="16"/>
          <w:sz w:val="19"/>
          <w:szCs w:val="19"/>
        </w:rPr>
        <w:t>报警区域包括多个楼层时，宜在每个楼层</w:t>
      </w:r>
      <w:r>
        <w:rPr>
          <w:rFonts w:ascii="宋体" w:hAnsi="宋体" w:eastAsia="宋体" w:cs="宋体"/>
          <w:sz w:val="19"/>
          <w:szCs w:val="19"/>
        </w:rPr>
        <w:t xml:space="preserve"> </w:t>
      </w:r>
      <w:r>
        <w:rPr>
          <w:rFonts w:ascii="宋体" w:hAnsi="宋体" w:eastAsia="宋体" w:cs="宋体"/>
          <w:spacing w:val="15"/>
          <w:sz w:val="19"/>
          <w:szCs w:val="19"/>
        </w:rPr>
        <w:t>设置一台仅显示本楼层的火灾显示盘。</w:t>
      </w:r>
    </w:p>
    <w:p w14:paraId="43E286F2">
      <w:pPr>
        <w:spacing w:line="360" w:lineRule="auto"/>
        <w:rPr>
          <w:rFonts w:ascii="宋体" w:hAnsi="宋体" w:eastAsia="宋体" w:cs="宋体"/>
          <w:sz w:val="19"/>
          <w:szCs w:val="19"/>
        </w:rPr>
        <w:sectPr>
          <w:pgSz w:w="11906" w:h="16840"/>
          <w:pgMar w:top="400" w:right="1785" w:bottom="0" w:left="1785" w:header="0" w:footer="0" w:gutter="0"/>
          <w:cols w:space="720" w:num="1"/>
        </w:sectPr>
      </w:pPr>
    </w:p>
    <w:p w14:paraId="5B382253">
      <w:pPr>
        <w:pStyle w:val="2"/>
        <w:spacing w:line="300" w:lineRule="auto"/>
      </w:pPr>
    </w:p>
    <w:p w14:paraId="64AADB9D">
      <w:pPr>
        <w:pStyle w:val="2"/>
        <w:spacing w:line="300" w:lineRule="auto"/>
      </w:pPr>
    </w:p>
    <w:p w14:paraId="3F92D507">
      <w:pPr>
        <w:spacing w:line="589" w:lineRule="exact"/>
        <w:ind w:firstLine="251"/>
      </w:pPr>
      <w:r>
        <w:rPr>
          <w:position w:val="-11"/>
        </w:rPr>
        <w:drawing>
          <wp:inline distT="0" distB="0" distL="0" distR="0">
            <wp:extent cx="1779905" cy="37401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0"/>
                    <a:stretch>
                      <a:fillRect/>
                    </a:stretch>
                  </pic:blipFill>
                  <pic:spPr>
                    <a:xfrm>
                      <a:off x="0" y="0"/>
                      <a:ext cx="1780032" cy="374395"/>
                    </a:xfrm>
                    <a:prstGeom prst="rect">
                      <a:avLst/>
                    </a:prstGeom>
                  </pic:spPr>
                </pic:pic>
              </a:graphicData>
            </a:graphic>
          </wp:inline>
        </w:drawing>
      </w:r>
    </w:p>
    <w:p w14:paraId="489D9B8E">
      <w:pPr>
        <w:pStyle w:val="2"/>
        <w:spacing w:line="265" w:lineRule="auto"/>
      </w:pPr>
    </w:p>
    <w:p w14:paraId="3787F5F0">
      <w:pPr>
        <w:spacing w:before="62" w:line="363" w:lineRule="auto"/>
        <w:ind w:left="25" w:right="137" w:firstLine="424"/>
        <w:rPr>
          <w:rFonts w:ascii="宋体" w:hAnsi="宋体" w:eastAsia="宋体" w:cs="宋体"/>
          <w:sz w:val="19"/>
          <w:szCs w:val="19"/>
        </w:rPr>
      </w:pPr>
      <w:r>
        <w:rPr>
          <w:rFonts w:ascii="宋体" w:hAnsi="宋体" w:eastAsia="宋体" w:cs="宋体"/>
          <w:spacing w:val="16"/>
          <w:sz w:val="19"/>
          <w:szCs w:val="19"/>
        </w:rPr>
        <w:t>火灾显示盘应设置在出入口等明显和便于操作的部位。当采用壁挂方式安装时，其底边</w:t>
      </w:r>
      <w:r>
        <w:rPr>
          <w:rFonts w:ascii="宋体" w:hAnsi="宋体" w:eastAsia="宋体" w:cs="宋体"/>
          <w:spacing w:val="18"/>
          <w:sz w:val="19"/>
          <w:szCs w:val="19"/>
        </w:rPr>
        <w:t xml:space="preserve"> </w:t>
      </w:r>
      <w:r>
        <w:rPr>
          <w:rFonts w:ascii="宋体" w:hAnsi="宋体" w:eastAsia="宋体" w:cs="宋体"/>
          <w:spacing w:val="8"/>
          <w:sz w:val="19"/>
          <w:szCs w:val="19"/>
        </w:rPr>
        <w:t>距地高度宜为 1.3~1.5m。</w:t>
      </w:r>
    </w:p>
    <w:p w14:paraId="34AE1137">
      <w:pPr>
        <w:spacing w:before="52" w:line="227" w:lineRule="auto"/>
        <w:ind w:left="34"/>
        <w:rPr>
          <w:rFonts w:ascii="宋体" w:hAnsi="宋体" w:eastAsia="宋体" w:cs="宋体"/>
          <w:sz w:val="19"/>
          <w:szCs w:val="19"/>
        </w:rPr>
      </w:pPr>
      <w:r>
        <w:rPr>
          <w:rFonts w:ascii="宋体" w:hAnsi="宋体" w:eastAsia="宋体" w:cs="宋体"/>
          <w:spacing w:val="16"/>
          <w:sz w:val="19"/>
          <w:szCs w:val="19"/>
        </w:rPr>
        <w:t>二、火灾显示盘基本功能</w:t>
      </w:r>
    </w:p>
    <w:p w14:paraId="494D98BA">
      <w:pPr>
        <w:spacing w:before="181" w:line="228" w:lineRule="auto"/>
        <w:ind w:left="450"/>
        <w:rPr>
          <w:rFonts w:ascii="宋体" w:hAnsi="宋体" w:eastAsia="宋体" w:cs="宋体"/>
          <w:sz w:val="19"/>
          <w:szCs w:val="19"/>
        </w:rPr>
      </w:pPr>
      <w:r>
        <w:rPr>
          <w:rFonts w:ascii="宋体" w:hAnsi="宋体" w:eastAsia="宋体" w:cs="宋体"/>
          <w:spacing w:val="14"/>
          <w:sz w:val="19"/>
          <w:szCs w:val="19"/>
        </w:rPr>
        <w:t>火灾显示盘应具有火灾报警显示，故障显示、 自检</w:t>
      </w:r>
      <w:r>
        <w:rPr>
          <w:rFonts w:ascii="宋体" w:hAnsi="宋体" w:eastAsia="宋体" w:cs="宋体"/>
          <w:spacing w:val="13"/>
          <w:sz w:val="19"/>
          <w:szCs w:val="19"/>
        </w:rPr>
        <w:t>、信息显示与查询、</w:t>
      </w:r>
      <w:r>
        <w:rPr>
          <w:rFonts w:ascii="宋体" w:hAnsi="宋体" w:eastAsia="宋体" w:cs="宋体"/>
          <w:spacing w:val="-49"/>
          <w:sz w:val="19"/>
          <w:szCs w:val="19"/>
        </w:rPr>
        <w:t xml:space="preserve"> </w:t>
      </w:r>
      <w:r>
        <w:rPr>
          <w:rFonts w:ascii="宋体" w:hAnsi="宋体" w:eastAsia="宋体" w:cs="宋体"/>
          <w:spacing w:val="13"/>
          <w:sz w:val="19"/>
          <w:szCs w:val="19"/>
        </w:rPr>
        <w:t>电源等功能。</w:t>
      </w:r>
    </w:p>
    <w:p w14:paraId="53B91CF0">
      <w:pPr>
        <w:spacing w:before="154" w:line="228" w:lineRule="auto"/>
        <w:ind w:left="58"/>
        <w:rPr>
          <w:rFonts w:ascii="宋体" w:hAnsi="宋体" w:eastAsia="宋体" w:cs="宋体"/>
          <w:sz w:val="19"/>
          <w:szCs w:val="19"/>
        </w:rPr>
      </w:pPr>
      <w:r>
        <w:rPr>
          <w:rFonts w:ascii="宋体" w:hAnsi="宋体" w:eastAsia="宋体" w:cs="宋体"/>
          <w:spacing w:val="12"/>
          <w:sz w:val="19"/>
          <w:szCs w:val="19"/>
        </w:rPr>
        <w:t>1.火灾报警显示功能</w:t>
      </w:r>
    </w:p>
    <w:p w14:paraId="4A9F64A3">
      <w:pPr>
        <w:spacing w:before="185" w:line="363" w:lineRule="auto"/>
        <w:ind w:left="29" w:right="137" w:firstLine="420"/>
        <w:rPr>
          <w:rFonts w:ascii="宋体" w:hAnsi="宋体" w:eastAsia="宋体" w:cs="宋体"/>
          <w:sz w:val="19"/>
          <w:szCs w:val="19"/>
        </w:rPr>
      </w:pPr>
      <w:r>
        <w:rPr>
          <w:rFonts w:ascii="宋体" w:hAnsi="宋体" w:eastAsia="宋体" w:cs="宋体"/>
          <w:spacing w:val="16"/>
          <w:sz w:val="19"/>
          <w:szCs w:val="19"/>
        </w:rPr>
        <w:t>火灾显示盘应能接收与其连接的火灾报警控制器发出的火灾报警信号，并在火灾报警控</w:t>
      </w:r>
      <w:r>
        <w:rPr>
          <w:rFonts w:ascii="宋体" w:hAnsi="宋体" w:eastAsia="宋体" w:cs="宋体"/>
          <w:spacing w:val="18"/>
          <w:sz w:val="19"/>
          <w:szCs w:val="19"/>
        </w:rPr>
        <w:t xml:space="preserve"> </w:t>
      </w:r>
      <w:r>
        <w:rPr>
          <w:rFonts w:ascii="宋体" w:hAnsi="宋体" w:eastAsia="宋体" w:cs="宋体"/>
          <w:spacing w:val="13"/>
          <w:sz w:val="19"/>
          <w:szCs w:val="19"/>
        </w:rPr>
        <w:t>制器发出火灾报警信号后 3s</w:t>
      </w:r>
      <w:r>
        <w:rPr>
          <w:rFonts w:ascii="宋体" w:hAnsi="宋体" w:eastAsia="宋体" w:cs="宋体"/>
          <w:spacing w:val="72"/>
          <w:sz w:val="19"/>
          <w:szCs w:val="19"/>
        </w:rPr>
        <w:t xml:space="preserve"> </w:t>
      </w:r>
      <w:r>
        <w:rPr>
          <w:rFonts w:ascii="宋体" w:hAnsi="宋体" w:eastAsia="宋体" w:cs="宋体"/>
          <w:spacing w:val="13"/>
          <w:sz w:val="19"/>
          <w:szCs w:val="19"/>
        </w:rPr>
        <w:t>内发出火灾报警声、光信号，显示火灾发生部位。</w:t>
      </w:r>
    </w:p>
    <w:p w14:paraId="710551F1">
      <w:pPr>
        <w:spacing w:before="52" w:line="228" w:lineRule="auto"/>
        <w:ind w:left="33"/>
        <w:rPr>
          <w:rFonts w:ascii="宋体" w:hAnsi="宋体" w:eastAsia="宋体" w:cs="宋体"/>
          <w:sz w:val="19"/>
          <w:szCs w:val="19"/>
        </w:rPr>
      </w:pPr>
      <w:r>
        <w:rPr>
          <w:rFonts w:ascii="宋体" w:hAnsi="宋体" w:eastAsia="宋体" w:cs="宋体"/>
          <w:spacing w:val="12"/>
          <w:sz w:val="19"/>
          <w:szCs w:val="19"/>
        </w:rPr>
        <w:t>2.故障显示功能</w:t>
      </w:r>
    </w:p>
    <w:p w14:paraId="423F5A48">
      <w:pPr>
        <w:spacing w:before="180" w:line="374" w:lineRule="auto"/>
        <w:ind w:left="25" w:right="122" w:firstLine="431"/>
        <w:jc w:val="both"/>
        <w:rPr>
          <w:rFonts w:ascii="宋体" w:hAnsi="宋体" w:eastAsia="宋体" w:cs="宋体"/>
          <w:sz w:val="19"/>
          <w:szCs w:val="19"/>
        </w:rPr>
      </w:pPr>
      <w:r>
        <w:rPr>
          <w:rFonts w:ascii="宋体" w:hAnsi="宋体" w:eastAsia="宋体" w:cs="宋体"/>
          <w:spacing w:val="17"/>
          <w:sz w:val="19"/>
          <w:szCs w:val="19"/>
        </w:rPr>
        <w:t>具有接收火灾报警控制器传来的火灾探测器、手动火灾报警</w:t>
      </w:r>
      <w:r>
        <w:rPr>
          <w:rFonts w:ascii="宋体" w:hAnsi="宋体" w:eastAsia="宋体" w:cs="宋体"/>
          <w:spacing w:val="16"/>
          <w:sz w:val="19"/>
          <w:szCs w:val="19"/>
        </w:rPr>
        <w:t>按钮及其他火灾报警触发器</w:t>
      </w:r>
      <w:r>
        <w:rPr>
          <w:rFonts w:ascii="宋体" w:hAnsi="宋体" w:eastAsia="宋体" w:cs="宋体"/>
          <w:sz w:val="19"/>
          <w:szCs w:val="19"/>
        </w:rPr>
        <w:t xml:space="preserve"> </w:t>
      </w:r>
      <w:r>
        <w:rPr>
          <w:rFonts w:ascii="宋体" w:hAnsi="宋体" w:eastAsia="宋体" w:cs="宋体"/>
          <w:spacing w:val="15"/>
          <w:sz w:val="19"/>
          <w:szCs w:val="19"/>
        </w:rPr>
        <w:t>件的故障信号的火灾显示盘，应在火灾报警控制器发出故障信号后 3s</w:t>
      </w:r>
      <w:r>
        <w:rPr>
          <w:rFonts w:ascii="宋体" w:hAnsi="宋体" w:eastAsia="宋体" w:cs="宋体"/>
          <w:spacing w:val="68"/>
          <w:sz w:val="19"/>
          <w:szCs w:val="19"/>
        </w:rPr>
        <w:t xml:space="preserve"> </w:t>
      </w:r>
      <w:r>
        <w:rPr>
          <w:rFonts w:ascii="宋体" w:hAnsi="宋体" w:eastAsia="宋体" w:cs="宋体"/>
          <w:spacing w:val="15"/>
          <w:sz w:val="19"/>
          <w:szCs w:val="19"/>
        </w:rPr>
        <w:t>内发出故障声、光信</w:t>
      </w:r>
      <w:r>
        <w:rPr>
          <w:rFonts w:ascii="宋体" w:hAnsi="宋体" w:eastAsia="宋体" w:cs="宋体"/>
          <w:sz w:val="19"/>
          <w:szCs w:val="19"/>
        </w:rPr>
        <w:t xml:space="preserve"> </w:t>
      </w:r>
      <w:r>
        <w:rPr>
          <w:rFonts w:ascii="宋体" w:hAnsi="宋体" w:eastAsia="宋体" w:cs="宋体"/>
          <w:spacing w:val="15"/>
          <w:sz w:val="19"/>
          <w:szCs w:val="19"/>
        </w:rPr>
        <w:t>号，并指示故障发生部位。</w:t>
      </w:r>
    </w:p>
    <w:p w14:paraId="7C9361E1">
      <w:pPr>
        <w:spacing w:before="44" w:line="228" w:lineRule="auto"/>
        <w:ind w:left="37"/>
        <w:rPr>
          <w:rFonts w:ascii="宋体" w:hAnsi="宋体" w:eastAsia="宋体" w:cs="宋体"/>
          <w:sz w:val="19"/>
          <w:szCs w:val="19"/>
        </w:rPr>
      </w:pPr>
      <w:r>
        <w:rPr>
          <w:rFonts w:ascii="宋体" w:hAnsi="宋体" w:eastAsia="宋体" w:cs="宋体"/>
          <w:spacing w:val="-3"/>
          <w:sz w:val="19"/>
          <w:szCs w:val="19"/>
        </w:rPr>
        <w:t>3.</w:t>
      </w:r>
      <w:r>
        <w:rPr>
          <w:rFonts w:ascii="宋体" w:hAnsi="宋体" w:eastAsia="宋体" w:cs="宋体"/>
          <w:spacing w:val="-8"/>
          <w:sz w:val="19"/>
          <w:szCs w:val="19"/>
        </w:rPr>
        <w:t xml:space="preserve"> </w:t>
      </w:r>
      <w:r>
        <w:rPr>
          <w:rFonts w:ascii="宋体" w:hAnsi="宋体" w:eastAsia="宋体" w:cs="宋体"/>
          <w:spacing w:val="-3"/>
          <w:sz w:val="19"/>
          <w:szCs w:val="19"/>
        </w:rPr>
        <w:t>自检功能</w:t>
      </w:r>
    </w:p>
    <w:p w14:paraId="558DD921">
      <w:pPr>
        <w:spacing w:before="171" w:line="356" w:lineRule="auto"/>
        <w:ind w:left="25" w:firstLine="424"/>
        <w:rPr>
          <w:rFonts w:ascii="宋体" w:hAnsi="宋体" w:eastAsia="宋体" w:cs="宋体"/>
          <w:sz w:val="19"/>
          <w:szCs w:val="19"/>
        </w:rPr>
      </w:pPr>
      <w:r>
        <w:rPr>
          <w:rFonts w:ascii="宋体" w:hAnsi="宋体" w:eastAsia="宋体" w:cs="宋体"/>
          <w:spacing w:val="15"/>
          <w:sz w:val="19"/>
          <w:szCs w:val="19"/>
        </w:rPr>
        <w:t>火灾显示盘应具有手动检查其音响器件、面板上所有指示灯和</w:t>
      </w:r>
      <w:r>
        <w:rPr>
          <w:rFonts w:ascii="宋体" w:hAnsi="宋体" w:eastAsia="宋体" w:cs="宋体"/>
          <w:spacing w:val="14"/>
          <w:sz w:val="19"/>
          <w:szCs w:val="19"/>
        </w:rPr>
        <w:t>显示器等工作状态的功能。</w:t>
      </w:r>
      <w:r>
        <w:rPr>
          <w:rFonts w:ascii="宋体" w:hAnsi="宋体" w:eastAsia="宋体" w:cs="宋体"/>
          <w:sz w:val="19"/>
          <w:szCs w:val="19"/>
        </w:rPr>
        <w:t xml:space="preserve"> </w:t>
      </w:r>
      <w:r>
        <w:rPr>
          <w:rFonts w:ascii="宋体" w:hAnsi="宋体" w:eastAsia="宋体" w:cs="宋体"/>
          <w:spacing w:val="15"/>
          <w:sz w:val="19"/>
          <w:szCs w:val="19"/>
        </w:rPr>
        <w:t>4.信息显示与查询功能</w:t>
      </w:r>
    </w:p>
    <w:p w14:paraId="77543E6D">
      <w:pPr>
        <w:spacing w:before="60" w:line="373" w:lineRule="auto"/>
        <w:ind w:left="29" w:right="81" w:firstLine="421"/>
        <w:rPr>
          <w:rFonts w:ascii="宋体" w:hAnsi="宋体" w:eastAsia="宋体" w:cs="宋体"/>
          <w:sz w:val="19"/>
          <w:szCs w:val="19"/>
        </w:rPr>
      </w:pPr>
      <w:r>
        <w:rPr>
          <w:rFonts w:ascii="宋体" w:hAnsi="宋体" w:eastAsia="宋体" w:cs="宋体"/>
          <w:spacing w:val="18"/>
          <w:sz w:val="19"/>
          <w:szCs w:val="19"/>
        </w:rPr>
        <w:t>火灾显示盘的信息显示应按火灾报警、监管报警、故障的顺序由高至低排列显示等</w:t>
      </w:r>
      <w:r>
        <w:rPr>
          <w:rFonts w:ascii="宋体" w:hAnsi="宋体" w:eastAsia="宋体" w:cs="宋体"/>
          <w:spacing w:val="17"/>
          <w:sz w:val="19"/>
          <w:szCs w:val="19"/>
        </w:rPr>
        <w:t>级，</w:t>
      </w:r>
      <w:r>
        <w:rPr>
          <w:rFonts w:ascii="宋体" w:hAnsi="宋体" w:eastAsia="宋体" w:cs="宋体"/>
          <w:sz w:val="19"/>
          <w:szCs w:val="19"/>
        </w:rPr>
        <w:t xml:space="preserve"> </w:t>
      </w:r>
      <w:r>
        <w:rPr>
          <w:rFonts w:ascii="宋体" w:hAnsi="宋体" w:eastAsia="宋体" w:cs="宋体"/>
          <w:spacing w:val="18"/>
          <w:sz w:val="19"/>
          <w:szCs w:val="19"/>
        </w:rPr>
        <w:t>高等级的信息应优先显示，低等级的信息显示不应影响高等级信息显示，显示的信息应与对</w:t>
      </w:r>
      <w:r>
        <w:rPr>
          <w:rFonts w:ascii="宋体" w:hAnsi="宋体" w:eastAsia="宋体" w:cs="宋体"/>
          <w:spacing w:val="3"/>
          <w:sz w:val="19"/>
          <w:szCs w:val="19"/>
        </w:rPr>
        <w:t xml:space="preserve"> </w:t>
      </w:r>
      <w:r>
        <w:rPr>
          <w:rFonts w:ascii="宋体" w:hAnsi="宋体" w:eastAsia="宋体" w:cs="宋体"/>
          <w:spacing w:val="15"/>
          <w:sz w:val="19"/>
          <w:szCs w:val="19"/>
        </w:rPr>
        <w:t>应的状态一致且易于辨识。</w:t>
      </w:r>
    </w:p>
    <w:p w14:paraId="264E85D2">
      <w:pPr>
        <w:spacing w:before="54" w:line="230" w:lineRule="auto"/>
        <w:ind w:left="37"/>
        <w:rPr>
          <w:rFonts w:ascii="宋体" w:hAnsi="宋体" w:eastAsia="宋体" w:cs="宋体"/>
          <w:sz w:val="19"/>
          <w:szCs w:val="19"/>
        </w:rPr>
      </w:pPr>
      <w:r>
        <w:rPr>
          <w:rFonts w:ascii="宋体" w:hAnsi="宋体" w:eastAsia="宋体" w:cs="宋体"/>
          <w:spacing w:val="10"/>
          <w:sz w:val="19"/>
          <w:szCs w:val="19"/>
        </w:rPr>
        <w:t>5.电源功能</w:t>
      </w:r>
    </w:p>
    <w:p w14:paraId="491E9CC1">
      <w:pPr>
        <w:spacing w:before="179" w:line="363" w:lineRule="auto"/>
        <w:ind w:left="34" w:right="141" w:firstLine="411"/>
        <w:rPr>
          <w:rFonts w:ascii="宋体" w:hAnsi="宋体" w:eastAsia="宋体" w:cs="宋体"/>
          <w:sz w:val="19"/>
          <w:szCs w:val="19"/>
        </w:rPr>
      </w:pPr>
      <w:r>
        <w:rPr>
          <w:rFonts w:ascii="宋体" w:hAnsi="宋体" w:eastAsia="宋体" w:cs="宋体"/>
          <w:spacing w:val="16"/>
          <w:sz w:val="19"/>
          <w:szCs w:val="19"/>
        </w:rPr>
        <w:t>采用主电源为 220V、50</w:t>
      </w:r>
      <w:r>
        <w:rPr>
          <w:rFonts w:ascii="宋体" w:hAnsi="宋体" w:eastAsia="宋体" w:cs="宋体"/>
          <w:sz w:val="19"/>
          <w:szCs w:val="19"/>
        </w:rPr>
        <w:t>Hz</w:t>
      </w:r>
      <w:r>
        <w:rPr>
          <w:rFonts w:ascii="宋体" w:hAnsi="宋体" w:eastAsia="宋体" w:cs="宋体"/>
          <w:spacing w:val="-14"/>
          <w:sz w:val="19"/>
          <w:szCs w:val="19"/>
        </w:rPr>
        <w:t xml:space="preserve"> </w:t>
      </w:r>
      <w:r>
        <w:rPr>
          <w:rFonts w:ascii="宋体" w:hAnsi="宋体" w:eastAsia="宋体" w:cs="宋体"/>
          <w:spacing w:val="16"/>
          <w:sz w:val="19"/>
          <w:szCs w:val="19"/>
        </w:rPr>
        <w:t>交流电源供电的火灾显示盘应具有主电源和备用电源转换等</w:t>
      </w:r>
      <w:r>
        <w:rPr>
          <w:rFonts w:ascii="宋体" w:hAnsi="宋体" w:eastAsia="宋体" w:cs="宋体"/>
          <w:sz w:val="19"/>
          <w:szCs w:val="19"/>
        </w:rPr>
        <w:t xml:space="preserve"> </w:t>
      </w:r>
      <w:r>
        <w:rPr>
          <w:rFonts w:ascii="宋体" w:hAnsi="宋体" w:eastAsia="宋体" w:cs="宋体"/>
          <w:spacing w:val="19"/>
          <w:sz w:val="19"/>
          <w:szCs w:val="19"/>
        </w:rPr>
        <w:t>功能，主电源应能保证火灾显示盘在火灾报警状态下连续</w:t>
      </w:r>
      <w:r>
        <w:rPr>
          <w:rFonts w:ascii="宋体" w:hAnsi="宋体" w:eastAsia="宋体" w:cs="宋体"/>
          <w:spacing w:val="18"/>
          <w:sz w:val="19"/>
          <w:szCs w:val="19"/>
        </w:rPr>
        <w:t>工作4h，且应有过流保护措施。</w:t>
      </w:r>
    </w:p>
    <w:p w14:paraId="2CC55D96">
      <w:pPr>
        <w:pStyle w:val="2"/>
        <w:spacing w:line="345" w:lineRule="auto"/>
      </w:pPr>
    </w:p>
    <w:p w14:paraId="5548407A">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63DB585C">
      <w:pPr>
        <w:spacing w:line="228" w:lineRule="auto"/>
        <w:rPr>
          <w:rFonts w:ascii="宋体" w:hAnsi="宋体" w:eastAsia="宋体" w:cs="宋体"/>
          <w:sz w:val="19"/>
          <w:szCs w:val="19"/>
        </w:rPr>
        <w:sectPr>
          <w:headerReference r:id="rId18" w:type="default"/>
          <w:pgSz w:w="11906" w:h="16840"/>
          <w:pgMar w:top="400" w:right="1684" w:bottom="0" w:left="1785" w:header="0" w:footer="0" w:gutter="0"/>
          <w:cols w:space="720" w:num="1"/>
        </w:sectPr>
      </w:pPr>
    </w:p>
    <w:p w14:paraId="273E36D9">
      <w:pPr>
        <w:pStyle w:val="2"/>
        <w:spacing w:line="300" w:lineRule="auto"/>
      </w:pPr>
    </w:p>
    <w:p w14:paraId="73E72BAC">
      <w:pPr>
        <w:pStyle w:val="2"/>
        <w:spacing w:line="300" w:lineRule="auto"/>
      </w:pPr>
    </w:p>
    <w:p w14:paraId="2714153F">
      <w:pPr>
        <w:spacing w:line="589" w:lineRule="exact"/>
        <w:ind w:firstLine="251"/>
      </w:pPr>
      <w:r>
        <w:rPr>
          <w:position w:val="-11"/>
        </w:rPr>
        <w:drawing>
          <wp:inline distT="0" distB="0" distL="0" distR="0">
            <wp:extent cx="1779905" cy="37401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0"/>
                    <a:stretch>
                      <a:fillRect/>
                    </a:stretch>
                  </pic:blipFill>
                  <pic:spPr>
                    <a:xfrm>
                      <a:off x="0" y="0"/>
                      <a:ext cx="1780032" cy="374395"/>
                    </a:xfrm>
                    <a:prstGeom prst="rect">
                      <a:avLst/>
                    </a:prstGeom>
                  </pic:spPr>
                </pic:pic>
              </a:graphicData>
            </a:graphic>
          </wp:inline>
        </w:drawing>
      </w:r>
    </w:p>
    <w:p w14:paraId="2AAB8AA8">
      <w:pPr>
        <w:pStyle w:val="2"/>
        <w:spacing w:line="281" w:lineRule="auto"/>
      </w:pPr>
    </w:p>
    <w:p w14:paraId="4EFA87A3">
      <w:pPr>
        <w:pStyle w:val="2"/>
        <w:spacing w:line="9871" w:lineRule="exact"/>
        <w:ind w:firstLine="14"/>
      </w:pPr>
      <w:r>
        <w:rPr>
          <w:position w:val="-197"/>
        </w:rPr>
        <w:pict>
          <v:group id="_x0000_s1039" o:spid="_x0000_s1039" o:spt="203" style="height:493.55pt;width:361.45pt;" coordsize="7229,9870">
            <o:lock v:ext="edit"/>
            <v:shape id="_x0000_s1040" o:spid="_x0000_s1040" o:spt="75" type="#_x0000_t75" style="position:absolute;left:0;top:0;height:9870;width:7229;" filled="f" stroked="f" coordsize="21600,21600">
              <v:path/>
              <v:fill on="f" focussize="0,0"/>
              <v:stroke on="f"/>
              <v:imagedata r:id="rId63" o:title=""/>
              <o:lock v:ext="edit" aspectratio="t"/>
            </v:shape>
            <v:shape id="_x0000_s1041" o:spid="_x0000_s1041" o:spt="202" type="#_x0000_t202" style="position:absolute;left:-20;top:-20;height:9910;width:7269;" filled="f" stroked="f" coordsize="21600,21600">
              <v:path/>
              <v:fill on="f" focussize="0,0"/>
              <v:stroke on="f"/>
              <v:imagedata o:title=""/>
              <o:lock v:ext="edit" aspectratio="f"/>
              <v:textbox inset="0mm,0mm,0mm,0mm">
                <w:txbxContent>
                  <w:p w14:paraId="136AAABE">
                    <w:pPr>
                      <w:spacing w:line="241" w:lineRule="auto"/>
                      <w:rPr>
                        <w:rFonts w:ascii="Arial"/>
                        <w:sz w:val="21"/>
                      </w:rPr>
                    </w:pPr>
                  </w:p>
                  <w:p w14:paraId="2867B752">
                    <w:pPr>
                      <w:spacing w:line="241" w:lineRule="auto"/>
                      <w:rPr>
                        <w:rFonts w:ascii="Arial"/>
                        <w:sz w:val="21"/>
                      </w:rPr>
                    </w:pPr>
                  </w:p>
                  <w:p w14:paraId="50CB4D8D">
                    <w:pPr>
                      <w:spacing w:line="241" w:lineRule="auto"/>
                      <w:rPr>
                        <w:rFonts w:ascii="Arial"/>
                        <w:sz w:val="21"/>
                      </w:rPr>
                    </w:pPr>
                  </w:p>
                  <w:p w14:paraId="3645AECA">
                    <w:pPr>
                      <w:spacing w:line="241" w:lineRule="auto"/>
                      <w:rPr>
                        <w:rFonts w:ascii="Arial"/>
                        <w:sz w:val="21"/>
                      </w:rPr>
                    </w:pPr>
                  </w:p>
                  <w:p w14:paraId="1946117C">
                    <w:pPr>
                      <w:spacing w:line="241" w:lineRule="auto"/>
                      <w:rPr>
                        <w:rFonts w:ascii="Arial"/>
                        <w:sz w:val="21"/>
                      </w:rPr>
                    </w:pPr>
                  </w:p>
                  <w:p w14:paraId="5944B6CA">
                    <w:pPr>
                      <w:spacing w:line="241" w:lineRule="auto"/>
                      <w:rPr>
                        <w:rFonts w:ascii="Arial"/>
                        <w:sz w:val="21"/>
                      </w:rPr>
                    </w:pPr>
                  </w:p>
                  <w:p w14:paraId="5C9EF60F">
                    <w:pPr>
                      <w:spacing w:line="241" w:lineRule="auto"/>
                      <w:rPr>
                        <w:rFonts w:ascii="Arial"/>
                        <w:sz w:val="21"/>
                      </w:rPr>
                    </w:pPr>
                  </w:p>
                  <w:p w14:paraId="129B3BA4">
                    <w:pPr>
                      <w:spacing w:line="241" w:lineRule="auto"/>
                      <w:rPr>
                        <w:rFonts w:ascii="Arial"/>
                        <w:sz w:val="21"/>
                      </w:rPr>
                    </w:pPr>
                  </w:p>
                  <w:p w14:paraId="413354CA">
                    <w:pPr>
                      <w:spacing w:line="241" w:lineRule="auto"/>
                      <w:rPr>
                        <w:rFonts w:ascii="Arial"/>
                        <w:sz w:val="21"/>
                      </w:rPr>
                    </w:pPr>
                  </w:p>
                  <w:p w14:paraId="3630223D">
                    <w:pPr>
                      <w:spacing w:line="241" w:lineRule="auto"/>
                      <w:rPr>
                        <w:rFonts w:ascii="Arial"/>
                        <w:sz w:val="21"/>
                      </w:rPr>
                    </w:pPr>
                  </w:p>
                  <w:p w14:paraId="31D350F6">
                    <w:pPr>
                      <w:spacing w:line="241" w:lineRule="auto"/>
                      <w:rPr>
                        <w:rFonts w:ascii="Arial"/>
                        <w:sz w:val="21"/>
                      </w:rPr>
                    </w:pPr>
                  </w:p>
                  <w:p w14:paraId="5B494D78">
                    <w:pPr>
                      <w:spacing w:line="242" w:lineRule="auto"/>
                      <w:rPr>
                        <w:rFonts w:ascii="Arial"/>
                        <w:sz w:val="21"/>
                      </w:rPr>
                    </w:pPr>
                  </w:p>
                  <w:p w14:paraId="3FE219C3">
                    <w:pPr>
                      <w:spacing w:line="242" w:lineRule="auto"/>
                      <w:rPr>
                        <w:rFonts w:ascii="Arial"/>
                        <w:sz w:val="21"/>
                      </w:rPr>
                    </w:pPr>
                  </w:p>
                  <w:p w14:paraId="27143416">
                    <w:pPr>
                      <w:spacing w:line="242" w:lineRule="auto"/>
                      <w:rPr>
                        <w:rFonts w:ascii="Arial"/>
                        <w:sz w:val="21"/>
                      </w:rPr>
                    </w:pPr>
                  </w:p>
                  <w:p w14:paraId="7015FFF8">
                    <w:pPr>
                      <w:spacing w:line="242" w:lineRule="auto"/>
                      <w:rPr>
                        <w:rFonts w:ascii="Arial"/>
                        <w:sz w:val="21"/>
                      </w:rPr>
                    </w:pPr>
                  </w:p>
                  <w:p w14:paraId="587ADEB1">
                    <w:pPr>
                      <w:spacing w:line="242" w:lineRule="auto"/>
                      <w:rPr>
                        <w:rFonts w:ascii="Arial"/>
                        <w:sz w:val="21"/>
                      </w:rPr>
                    </w:pPr>
                  </w:p>
                  <w:p w14:paraId="0DCF1DD9">
                    <w:pPr>
                      <w:spacing w:line="242" w:lineRule="auto"/>
                      <w:rPr>
                        <w:rFonts w:ascii="Arial"/>
                        <w:sz w:val="21"/>
                      </w:rPr>
                    </w:pPr>
                  </w:p>
                  <w:p w14:paraId="4F27CBB5">
                    <w:pPr>
                      <w:spacing w:line="242" w:lineRule="auto"/>
                      <w:rPr>
                        <w:rFonts w:ascii="Arial"/>
                        <w:sz w:val="21"/>
                      </w:rPr>
                    </w:pPr>
                  </w:p>
                  <w:p w14:paraId="147C9CDF">
                    <w:pPr>
                      <w:spacing w:line="242" w:lineRule="auto"/>
                      <w:rPr>
                        <w:rFonts w:ascii="Arial"/>
                        <w:sz w:val="21"/>
                      </w:rPr>
                    </w:pPr>
                  </w:p>
                  <w:p w14:paraId="6D096AEF">
                    <w:pPr>
                      <w:spacing w:line="242" w:lineRule="auto"/>
                      <w:rPr>
                        <w:rFonts w:ascii="Arial"/>
                        <w:sz w:val="21"/>
                      </w:rPr>
                    </w:pPr>
                  </w:p>
                  <w:p w14:paraId="2DD82A32">
                    <w:pPr>
                      <w:spacing w:line="242" w:lineRule="auto"/>
                      <w:rPr>
                        <w:rFonts w:ascii="Arial"/>
                        <w:sz w:val="21"/>
                      </w:rPr>
                    </w:pPr>
                  </w:p>
                  <w:p w14:paraId="10A5F0B0">
                    <w:pPr>
                      <w:spacing w:line="242" w:lineRule="auto"/>
                      <w:rPr>
                        <w:rFonts w:ascii="Arial"/>
                        <w:sz w:val="21"/>
                      </w:rPr>
                    </w:pPr>
                  </w:p>
                  <w:p w14:paraId="651D0A5B">
                    <w:pPr>
                      <w:spacing w:line="242" w:lineRule="auto"/>
                      <w:rPr>
                        <w:rFonts w:ascii="Arial"/>
                        <w:sz w:val="21"/>
                      </w:rPr>
                    </w:pPr>
                  </w:p>
                  <w:p w14:paraId="52453D24">
                    <w:pPr>
                      <w:spacing w:line="242" w:lineRule="auto"/>
                      <w:rPr>
                        <w:rFonts w:ascii="Arial"/>
                        <w:sz w:val="21"/>
                      </w:rPr>
                    </w:pPr>
                  </w:p>
                  <w:p w14:paraId="2E9BA5B9">
                    <w:pPr>
                      <w:spacing w:line="242" w:lineRule="auto"/>
                      <w:rPr>
                        <w:rFonts w:ascii="Arial"/>
                        <w:sz w:val="21"/>
                      </w:rPr>
                    </w:pPr>
                  </w:p>
                  <w:p w14:paraId="643E0246">
                    <w:pPr>
                      <w:spacing w:line="242" w:lineRule="auto"/>
                      <w:rPr>
                        <w:rFonts w:ascii="Arial"/>
                        <w:sz w:val="21"/>
                      </w:rPr>
                    </w:pPr>
                  </w:p>
                  <w:p w14:paraId="384C736B">
                    <w:pPr>
                      <w:spacing w:line="242" w:lineRule="auto"/>
                      <w:rPr>
                        <w:rFonts w:ascii="Arial"/>
                        <w:sz w:val="21"/>
                      </w:rPr>
                    </w:pPr>
                  </w:p>
                  <w:p w14:paraId="4A789920">
                    <w:pPr>
                      <w:spacing w:line="242" w:lineRule="auto"/>
                      <w:rPr>
                        <w:rFonts w:ascii="Arial"/>
                        <w:sz w:val="21"/>
                      </w:rPr>
                    </w:pPr>
                  </w:p>
                  <w:p w14:paraId="7B82C9A4">
                    <w:pPr>
                      <w:spacing w:line="242" w:lineRule="auto"/>
                      <w:rPr>
                        <w:rFonts w:ascii="Arial"/>
                        <w:sz w:val="21"/>
                      </w:rPr>
                    </w:pPr>
                  </w:p>
                  <w:p w14:paraId="542B3177">
                    <w:pPr>
                      <w:spacing w:line="242" w:lineRule="auto"/>
                      <w:rPr>
                        <w:rFonts w:ascii="Arial"/>
                        <w:sz w:val="21"/>
                      </w:rPr>
                    </w:pPr>
                  </w:p>
                  <w:p w14:paraId="2B70E87F">
                    <w:pPr>
                      <w:spacing w:line="242" w:lineRule="auto"/>
                      <w:rPr>
                        <w:rFonts w:ascii="Arial"/>
                        <w:sz w:val="21"/>
                      </w:rPr>
                    </w:pPr>
                  </w:p>
                  <w:p w14:paraId="3CBE0B23">
                    <w:pPr>
                      <w:spacing w:line="242" w:lineRule="auto"/>
                      <w:rPr>
                        <w:rFonts w:ascii="Arial"/>
                        <w:sz w:val="21"/>
                      </w:rPr>
                    </w:pPr>
                  </w:p>
                  <w:p w14:paraId="68DD7EB1">
                    <w:pPr>
                      <w:spacing w:line="242" w:lineRule="auto"/>
                      <w:rPr>
                        <w:rFonts w:ascii="Arial"/>
                        <w:sz w:val="21"/>
                      </w:rPr>
                    </w:pPr>
                  </w:p>
                  <w:p w14:paraId="7D5B7257">
                    <w:pPr>
                      <w:spacing w:line="242" w:lineRule="auto"/>
                      <w:rPr>
                        <w:rFonts w:ascii="Arial"/>
                        <w:sz w:val="21"/>
                      </w:rPr>
                    </w:pPr>
                  </w:p>
                  <w:p w14:paraId="2E2C0FC5">
                    <w:pPr>
                      <w:spacing w:line="242" w:lineRule="auto"/>
                      <w:rPr>
                        <w:rFonts w:ascii="Arial"/>
                        <w:sz w:val="21"/>
                      </w:rPr>
                    </w:pPr>
                  </w:p>
                  <w:p w14:paraId="0DFDB6F6">
                    <w:pPr>
                      <w:spacing w:line="242" w:lineRule="auto"/>
                      <w:rPr>
                        <w:rFonts w:ascii="Arial"/>
                        <w:sz w:val="21"/>
                      </w:rPr>
                    </w:pPr>
                  </w:p>
                  <w:p w14:paraId="3C5B649D">
                    <w:pPr>
                      <w:spacing w:line="242" w:lineRule="auto"/>
                      <w:rPr>
                        <w:rFonts w:ascii="Arial"/>
                        <w:sz w:val="21"/>
                      </w:rPr>
                    </w:pPr>
                  </w:p>
                  <w:p w14:paraId="23EBF34B">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p w14:paraId="2849F62D">
                    <w:pPr>
                      <w:spacing w:before="71" w:line="228" w:lineRule="auto"/>
                      <w:ind w:left="36"/>
                      <w:rPr>
                        <w:rFonts w:ascii="宋体" w:hAnsi="宋体" w:eastAsia="宋体" w:cs="宋体"/>
                        <w:sz w:val="19"/>
                        <w:szCs w:val="19"/>
                      </w:rPr>
                    </w:pPr>
                    <w:r>
                      <w:rPr>
                        <w:rFonts w:ascii="宋体" w:hAnsi="宋体" w:eastAsia="宋体" w:cs="宋体"/>
                        <w:spacing w:val="5"/>
                        <w:sz w:val="19"/>
                        <w:szCs w:val="19"/>
                      </w:rPr>
                      <w:t>火警、故障、 自检、查询、</w:t>
                    </w:r>
                    <w:r>
                      <w:rPr>
                        <w:rFonts w:ascii="宋体" w:hAnsi="宋体" w:eastAsia="宋体" w:cs="宋体"/>
                        <w:spacing w:val="-13"/>
                        <w:sz w:val="19"/>
                        <w:szCs w:val="19"/>
                      </w:rPr>
                      <w:t xml:space="preserve"> </w:t>
                    </w:r>
                    <w:r>
                      <w:rPr>
                        <w:rFonts w:ascii="宋体" w:hAnsi="宋体" w:eastAsia="宋体" w:cs="宋体"/>
                        <w:spacing w:val="5"/>
                        <w:sz w:val="19"/>
                        <w:szCs w:val="19"/>
                      </w:rPr>
                      <w:t>电源</w:t>
                    </w:r>
                  </w:p>
                  <w:p w14:paraId="728C47FE">
                    <w:pPr>
                      <w:spacing w:before="68" w:line="227" w:lineRule="auto"/>
                      <w:ind w:left="34"/>
                      <w:rPr>
                        <w:rFonts w:ascii="宋体" w:hAnsi="宋体" w:eastAsia="宋体" w:cs="宋体"/>
                        <w:sz w:val="19"/>
                        <w:szCs w:val="19"/>
                      </w:rPr>
                    </w:pPr>
                    <w:r>
                      <w:rPr>
                        <w:rFonts w:ascii="宋体" w:hAnsi="宋体" w:eastAsia="宋体" w:cs="宋体"/>
                        <w:spacing w:val="15"/>
                        <w:sz w:val="19"/>
                        <w:szCs w:val="19"/>
                      </w:rPr>
                      <w:t>考点 14：湿式和干式自动喷水灭火系统的组成</w:t>
                    </w:r>
                  </w:p>
                </w:txbxContent>
              </v:textbox>
            </v:shape>
            <w10:wrap type="none"/>
            <w10:anchorlock/>
          </v:group>
        </w:pict>
      </w:r>
    </w:p>
    <w:p w14:paraId="20AB247A">
      <w:pPr>
        <w:pStyle w:val="2"/>
        <w:spacing w:line="349" w:lineRule="auto"/>
      </w:pPr>
    </w:p>
    <w:p w14:paraId="458CA83D">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46F80596">
      <w:pPr>
        <w:spacing w:before="135" w:line="360" w:lineRule="auto"/>
        <w:ind w:left="38" w:right="4" w:firstLine="408"/>
        <w:rPr>
          <w:rFonts w:ascii="宋体" w:hAnsi="宋体" w:eastAsia="宋体" w:cs="宋体"/>
          <w:sz w:val="19"/>
          <w:szCs w:val="19"/>
        </w:rPr>
      </w:pPr>
      <w:r>
        <w:rPr>
          <w:rFonts w:ascii="宋体" w:hAnsi="宋体" w:eastAsia="宋体" w:cs="宋体"/>
          <w:spacing w:val="17"/>
          <w:sz w:val="19"/>
          <w:szCs w:val="19"/>
        </w:rPr>
        <w:t>湿式自动喷水灭火系统主要由闭式喷头、湿式报警阀组、水流指示器、末端试水装置、</w:t>
      </w:r>
      <w:r>
        <w:rPr>
          <w:rFonts w:ascii="宋体" w:hAnsi="宋体" w:eastAsia="宋体" w:cs="宋体"/>
          <w:spacing w:val="16"/>
          <w:sz w:val="19"/>
          <w:szCs w:val="19"/>
        </w:rPr>
        <w:t xml:space="preserve"> </w:t>
      </w:r>
      <w:r>
        <w:rPr>
          <w:rFonts w:ascii="宋体" w:hAnsi="宋体" w:eastAsia="宋体" w:cs="宋体"/>
          <w:spacing w:val="13"/>
          <w:sz w:val="19"/>
          <w:szCs w:val="19"/>
        </w:rPr>
        <w:t>管道和供水设施等组成。</w:t>
      </w:r>
    </w:p>
    <w:p w14:paraId="07E455B2">
      <w:pPr>
        <w:spacing w:before="66" w:line="363" w:lineRule="auto"/>
        <w:ind w:left="29" w:right="38" w:firstLine="416"/>
        <w:rPr>
          <w:rFonts w:ascii="宋体" w:hAnsi="宋体" w:eastAsia="宋体" w:cs="宋体"/>
          <w:sz w:val="19"/>
          <w:szCs w:val="19"/>
        </w:rPr>
      </w:pPr>
      <w:r>
        <w:rPr>
          <w:rFonts w:ascii="宋体" w:hAnsi="宋体" w:eastAsia="宋体" w:cs="宋体"/>
          <w:spacing w:val="17"/>
          <w:sz w:val="19"/>
          <w:szCs w:val="19"/>
        </w:rPr>
        <w:t>干式自动喷水灭火系统主要由闭式喷头、干式报</w:t>
      </w:r>
      <w:r>
        <w:rPr>
          <w:rFonts w:ascii="宋体" w:hAnsi="宋体" w:eastAsia="宋体" w:cs="宋体"/>
          <w:spacing w:val="16"/>
          <w:sz w:val="19"/>
          <w:szCs w:val="19"/>
        </w:rPr>
        <w:t>警阀组、充气和气压维持设备、水流指</w:t>
      </w:r>
      <w:r>
        <w:rPr>
          <w:rFonts w:ascii="宋体" w:hAnsi="宋体" w:eastAsia="宋体" w:cs="宋体"/>
          <w:sz w:val="19"/>
          <w:szCs w:val="19"/>
        </w:rPr>
        <w:t xml:space="preserve"> </w:t>
      </w:r>
      <w:r>
        <w:rPr>
          <w:rFonts w:ascii="宋体" w:hAnsi="宋体" w:eastAsia="宋体" w:cs="宋体"/>
          <w:spacing w:val="17"/>
          <w:sz w:val="19"/>
          <w:szCs w:val="19"/>
        </w:rPr>
        <w:t>示器、末端试水装置、管道及供水设施等组成。</w:t>
      </w:r>
    </w:p>
    <w:p w14:paraId="5AE48458">
      <w:pPr>
        <w:pStyle w:val="2"/>
        <w:spacing w:line="344" w:lineRule="auto"/>
      </w:pPr>
    </w:p>
    <w:p w14:paraId="231DC146">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3CE884CF">
      <w:pPr>
        <w:spacing w:line="228" w:lineRule="auto"/>
        <w:rPr>
          <w:rFonts w:ascii="宋体" w:hAnsi="宋体" w:eastAsia="宋体" w:cs="宋体"/>
          <w:sz w:val="19"/>
          <w:szCs w:val="19"/>
        </w:rPr>
        <w:sectPr>
          <w:headerReference r:id="rId19" w:type="default"/>
          <w:pgSz w:w="11906" w:h="16840"/>
          <w:pgMar w:top="400" w:right="1785" w:bottom="0" w:left="1785" w:header="0" w:footer="0" w:gutter="0"/>
          <w:cols w:space="720" w:num="1"/>
        </w:sectPr>
      </w:pPr>
    </w:p>
    <w:p w14:paraId="43833FA7">
      <w:pPr>
        <w:pStyle w:val="2"/>
        <w:spacing w:line="300" w:lineRule="auto"/>
      </w:pPr>
    </w:p>
    <w:p w14:paraId="503B9137">
      <w:pPr>
        <w:pStyle w:val="2"/>
        <w:spacing w:line="300" w:lineRule="auto"/>
      </w:pPr>
    </w:p>
    <w:p w14:paraId="50FC8794">
      <w:pPr>
        <w:spacing w:line="589" w:lineRule="exact"/>
        <w:ind w:firstLine="251"/>
      </w:pPr>
      <w:r>
        <w:rPr>
          <w:position w:val="-11"/>
        </w:rPr>
        <w:drawing>
          <wp:inline distT="0" distB="0" distL="0" distR="0">
            <wp:extent cx="1779905" cy="37401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0"/>
                    <a:stretch>
                      <a:fillRect/>
                    </a:stretch>
                  </pic:blipFill>
                  <pic:spPr>
                    <a:xfrm>
                      <a:off x="0" y="0"/>
                      <a:ext cx="1780032" cy="374395"/>
                    </a:xfrm>
                    <a:prstGeom prst="rect">
                      <a:avLst/>
                    </a:prstGeom>
                  </pic:spPr>
                </pic:pic>
              </a:graphicData>
            </a:graphic>
          </wp:inline>
        </w:drawing>
      </w:r>
    </w:p>
    <w:p w14:paraId="7201FC5D">
      <w:pPr>
        <w:spacing w:before="235" w:line="12017" w:lineRule="exact"/>
        <w:ind w:firstLine="14"/>
      </w:pPr>
      <w:r>
        <w:rPr>
          <w:position w:val="-240"/>
        </w:rPr>
        <w:drawing>
          <wp:inline distT="0" distB="0" distL="0" distR="0">
            <wp:extent cx="5267960" cy="7630160"/>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64"/>
                    <a:stretch>
                      <a:fillRect/>
                    </a:stretch>
                  </pic:blipFill>
                  <pic:spPr>
                    <a:xfrm>
                      <a:off x="0" y="0"/>
                      <a:ext cx="5268467" cy="7630667"/>
                    </a:xfrm>
                    <a:prstGeom prst="rect">
                      <a:avLst/>
                    </a:prstGeom>
                  </pic:spPr>
                </pic:pic>
              </a:graphicData>
            </a:graphic>
          </wp:inline>
        </w:drawing>
      </w:r>
    </w:p>
    <w:p w14:paraId="7A0F903C">
      <w:pPr>
        <w:spacing w:before="200"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1C8BE0E0">
      <w:pPr>
        <w:pStyle w:val="2"/>
        <w:spacing w:line="279" w:lineRule="auto"/>
      </w:pPr>
    </w:p>
    <w:p w14:paraId="3B1893EB">
      <w:pPr>
        <w:spacing w:line="293" w:lineRule="exact"/>
        <w:ind w:firstLine="14"/>
      </w:pPr>
      <w:r>
        <w:rPr>
          <w:position w:val="-5"/>
        </w:rPr>
        <w:pict>
          <v:shape id="_x0000_s1042" o:spid="_x0000_s1042" o:spt="202" type="#_x0000_t202" style="height:14.65pt;width:233.65pt;" fillcolor="#FFFF00" filled="t" stroked="f" coordsize="21600,21600">
            <v:path/>
            <v:fill on="t" focussize="0,0"/>
            <v:stroke on="f"/>
            <v:imagedata o:title=""/>
            <o:lock v:ext="edit" aspectratio="f"/>
            <v:textbox inset="0mm,0mm,0mm,0mm">
              <w:txbxContent>
                <w:p w14:paraId="67E776CC">
                  <w:pPr>
                    <w:spacing w:before="72" w:line="227" w:lineRule="auto"/>
                    <w:ind w:left="14"/>
                    <w:rPr>
                      <w:rFonts w:ascii="宋体" w:hAnsi="宋体" w:eastAsia="宋体" w:cs="宋体"/>
                      <w:sz w:val="19"/>
                      <w:szCs w:val="19"/>
                    </w:rPr>
                  </w:pPr>
                  <w:r>
                    <w:rPr>
                      <w:rFonts w:ascii="宋体" w:hAnsi="宋体" w:eastAsia="宋体" w:cs="宋体"/>
                      <w:spacing w:val="15"/>
                      <w:sz w:val="19"/>
                      <w:szCs w:val="19"/>
                    </w:rPr>
                    <w:t>考点 15：湿式、干式自动喷水灭火系统的区分方法</w:t>
                  </w:r>
                </w:p>
              </w:txbxContent>
            </v:textbox>
            <w10:wrap type="none"/>
            <w10:anchorlock/>
          </v:shape>
        </w:pict>
      </w:r>
    </w:p>
    <w:p w14:paraId="1CFB5F88">
      <w:pPr>
        <w:spacing w:line="293" w:lineRule="exact"/>
        <w:sectPr>
          <w:pgSz w:w="11906" w:h="16840"/>
          <w:pgMar w:top="400" w:right="1785" w:bottom="0" w:left="1785" w:header="0" w:footer="0" w:gutter="0"/>
          <w:cols w:space="720" w:num="1"/>
        </w:sectPr>
      </w:pPr>
    </w:p>
    <w:p w14:paraId="5492BEF6">
      <w:pPr>
        <w:pStyle w:val="2"/>
        <w:spacing w:line="300" w:lineRule="auto"/>
      </w:pPr>
    </w:p>
    <w:p w14:paraId="161C2593">
      <w:pPr>
        <w:pStyle w:val="2"/>
        <w:spacing w:line="300" w:lineRule="auto"/>
      </w:pPr>
    </w:p>
    <w:p w14:paraId="28F5883B">
      <w:pPr>
        <w:spacing w:line="589" w:lineRule="exact"/>
        <w:ind w:firstLine="381"/>
      </w:pPr>
      <w:r>
        <w:rPr>
          <w:position w:val="-11"/>
        </w:rPr>
        <w:drawing>
          <wp:inline distT="0" distB="0" distL="0" distR="0">
            <wp:extent cx="1779905" cy="37401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0"/>
                    <a:stretch>
                      <a:fillRect/>
                    </a:stretch>
                  </pic:blipFill>
                  <pic:spPr>
                    <a:xfrm>
                      <a:off x="0" y="0"/>
                      <a:ext cx="1780032" cy="374395"/>
                    </a:xfrm>
                    <a:prstGeom prst="rect">
                      <a:avLst/>
                    </a:prstGeom>
                  </pic:spPr>
                </pic:pic>
              </a:graphicData>
            </a:graphic>
          </wp:inline>
        </w:drawing>
      </w:r>
    </w:p>
    <w:p w14:paraId="61E33499">
      <w:pPr>
        <w:pStyle w:val="2"/>
        <w:spacing w:line="260" w:lineRule="auto"/>
      </w:pPr>
    </w:p>
    <w:p w14:paraId="14DA7C63">
      <w:pPr>
        <w:pStyle w:val="2"/>
        <w:spacing w:line="261" w:lineRule="auto"/>
      </w:pPr>
    </w:p>
    <w:p w14:paraId="322D13FC">
      <w:pPr>
        <w:spacing w:before="61" w:line="228" w:lineRule="auto"/>
        <w:ind w:left="149"/>
        <w:rPr>
          <w:rFonts w:ascii="宋体" w:hAnsi="宋体" w:eastAsia="宋体" w:cs="宋体"/>
          <w:sz w:val="19"/>
          <w:szCs w:val="19"/>
        </w:rPr>
      </w:pPr>
      <w:r>
        <w:rPr>
          <w:rFonts w:ascii="宋体" w:hAnsi="宋体" w:eastAsia="宋体" w:cs="宋体"/>
          <w:spacing w:val="14"/>
          <w:sz w:val="19"/>
          <w:szCs w:val="19"/>
        </w:rPr>
        <w:t>【考点呈现】</w:t>
      </w:r>
    </w:p>
    <w:p w14:paraId="27924F0F">
      <w:pPr>
        <w:spacing w:before="132" w:line="363" w:lineRule="auto"/>
        <w:ind w:left="163" w:right="35" w:firstLine="415"/>
        <w:rPr>
          <w:rFonts w:ascii="宋体" w:hAnsi="宋体" w:eastAsia="宋体" w:cs="宋体"/>
          <w:sz w:val="19"/>
          <w:szCs w:val="19"/>
        </w:rPr>
      </w:pPr>
      <w:r>
        <w:rPr>
          <w:rFonts w:ascii="宋体" w:hAnsi="宋体" w:eastAsia="宋体" w:cs="宋体"/>
          <w:spacing w:val="17"/>
          <w:sz w:val="19"/>
          <w:szCs w:val="19"/>
        </w:rPr>
        <w:t>湿式、干式自动喷水灭火系统可按照系统适用</w:t>
      </w:r>
      <w:r>
        <w:rPr>
          <w:rFonts w:ascii="宋体" w:hAnsi="宋体" w:eastAsia="宋体" w:cs="宋体"/>
          <w:spacing w:val="16"/>
          <w:sz w:val="19"/>
          <w:szCs w:val="19"/>
        </w:rPr>
        <w:t>范围、系统侧管网压力介质类型、报警阀</w:t>
      </w:r>
      <w:r>
        <w:rPr>
          <w:rFonts w:ascii="宋体" w:hAnsi="宋体" w:eastAsia="宋体" w:cs="宋体"/>
          <w:sz w:val="19"/>
          <w:szCs w:val="19"/>
        </w:rPr>
        <w:t xml:space="preserve"> </w:t>
      </w:r>
      <w:r>
        <w:rPr>
          <w:rFonts w:ascii="宋体" w:hAnsi="宋体" w:eastAsia="宋体" w:cs="宋体"/>
          <w:spacing w:val="18"/>
          <w:sz w:val="19"/>
          <w:szCs w:val="19"/>
        </w:rPr>
        <w:t>组类型、有无充气和气压维持装置、适用喷头类型和出水效率等方面</w:t>
      </w:r>
      <w:r>
        <w:rPr>
          <w:rFonts w:ascii="宋体" w:hAnsi="宋体" w:eastAsia="宋体" w:cs="宋体"/>
          <w:spacing w:val="17"/>
          <w:sz w:val="19"/>
          <w:szCs w:val="19"/>
        </w:rPr>
        <w:t>进行区分。</w:t>
      </w:r>
    </w:p>
    <w:p w14:paraId="1345BBBE">
      <w:pPr>
        <w:spacing w:before="52" w:line="227" w:lineRule="auto"/>
        <w:ind w:left="2630"/>
        <w:rPr>
          <w:rFonts w:ascii="宋体" w:hAnsi="宋体" w:eastAsia="宋体" w:cs="宋体"/>
          <w:sz w:val="19"/>
          <w:szCs w:val="19"/>
        </w:rPr>
      </w:pPr>
      <w:r>
        <w:rPr>
          <w:rFonts w:ascii="宋体" w:hAnsi="宋体" w:eastAsia="宋体" w:cs="宋体"/>
          <w:spacing w:val="17"/>
          <w:sz w:val="19"/>
          <w:szCs w:val="19"/>
        </w:rPr>
        <w:t>湿式、干式自动喷水灭火系统的区分</w:t>
      </w:r>
    </w:p>
    <w:p w14:paraId="2967AF8F">
      <w:pPr>
        <w:pStyle w:val="2"/>
        <w:spacing w:line="369" w:lineRule="auto"/>
      </w:pPr>
    </w:p>
    <w:p w14:paraId="53253F24">
      <w:pPr>
        <w:spacing w:before="62" w:line="228" w:lineRule="auto"/>
        <w:ind w:left="149"/>
        <w:rPr>
          <w:rFonts w:ascii="宋体" w:hAnsi="宋体" w:eastAsia="宋体" w:cs="宋体"/>
          <w:sz w:val="19"/>
          <w:szCs w:val="19"/>
        </w:rPr>
      </w:pPr>
      <w:r>
        <w:rPr>
          <w:rFonts w:ascii="宋体" w:hAnsi="宋体" w:eastAsia="宋体" w:cs="宋体"/>
          <w:spacing w:val="14"/>
          <w:sz w:val="19"/>
          <w:szCs w:val="19"/>
        </w:rPr>
        <w:t>【通俗易懂】</w:t>
      </w:r>
    </w:p>
    <w:p w14:paraId="594F7D50">
      <w:pPr>
        <w:spacing w:line="90" w:lineRule="auto"/>
        <w:rPr>
          <w:rFonts w:ascii="Arial"/>
          <w:sz w:val="2"/>
        </w:rPr>
      </w:pPr>
    </w:p>
    <w:tbl>
      <w:tblPr>
        <w:tblStyle w:val="5"/>
        <w:tblW w:w="8379" w:type="dxa"/>
        <w:tblInd w:w="0" w:type="dxa"/>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Layout w:type="fixed"/>
        <w:tblCellMar>
          <w:top w:w="0" w:type="dxa"/>
          <w:left w:w="0" w:type="dxa"/>
          <w:bottom w:w="0" w:type="dxa"/>
          <w:right w:w="0" w:type="dxa"/>
        </w:tblCellMar>
      </w:tblPr>
      <w:tblGrid>
        <w:gridCol w:w="1771"/>
        <w:gridCol w:w="3304"/>
        <w:gridCol w:w="3304"/>
      </w:tblGrid>
      <w:tr w14:paraId="0D06D7B6">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872" w:hRule="atLeast"/>
        </w:trPr>
        <w:tc>
          <w:tcPr>
            <w:tcW w:w="1771" w:type="dxa"/>
            <w:tcBorders>
              <w:left w:val="nil"/>
            </w:tcBorders>
            <w:vAlign w:val="top"/>
          </w:tcPr>
          <w:p w14:paraId="483D1E1B">
            <w:pPr>
              <w:spacing w:line="283" w:lineRule="auto"/>
              <w:rPr>
                <w:rFonts w:ascii="Arial"/>
                <w:sz w:val="21"/>
              </w:rPr>
            </w:pPr>
          </w:p>
          <w:p w14:paraId="25378F3D">
            <w:pPr>
              <w:pStyle w:val="6"/>
              <w:spacing w:before="62" w:line="229" w:lineRule="auto"/>
              <w:ind w:left="190"/>
            </w:pPr>
            <w:r>
              <w:rPr>
                <w:spacing w:val="6"/>
              </w:rPr>
              <w:t>区分项目</w:t>
            </w:r>
          </w:p>
        </w:tc>
        <w:tc>
          <w:tcPr>
            <w:tcW w:w="3304" w:type="dxa"/>
            <w:vAlign w:val="top"/>
          </w:tcPr>
          <w:p w14:paraId="4121CD74">
            <w:pPr>
              <w:spacing w:line="285" w:lineRule="auto"/>
              <w:rPr>
                <w:rFonts w:ascii="Arial"/>
                <w:sz w:val="21"/>
              </w:rPr>
            </w:pPr>
          </w:p>
          <w:p w14:paraId="5399DCE3">
            <w:pPr>
              <w:pStyle w:val="6"/>
              <w:spacing w:before="62" w:line="230" w:lineRule="auto"/>
              <w:ind w:left="154"/>
            </w:pPr>
            <w:r>
              <w:rPr>
                <w:spacing w:val="13"/>
              </w:rPr>
              <w:t>湿式系统</w:t>
            </w:r>
          </w:p>
        </w:tc>
        <w:tc>
          <w:tcPr>
            <w:tcW w:w="3304" w:type="dxa"/>
            <w:tcBorders>
              <w:right w:val="nil"/>
            </w:tcBorders>
            <w:vAlign w:val="top"/>
          </w:tcPr>
          <w:p w14:paraId="43ED1770">
            <w:pPr>
              <w:spacing w:line="284" w:lineRule="auto"/>
              <w:rPr>
                <w:rFonts w:ascii="Arial"/>
                <w:sz w:val="21"/>
              </w:rPr>
            </w:pPr>
          </w:p>
          <w:p w14:paraId="210E4CDF">
            <w:pPr>
              <w:pStyle w:val="6"/>
              <w:spacing w:before="61" w:line="227" w:lineRule="auto"/>
              <w:ind w:left="151"/>
            </w:pPr>
            <w:r>
              <w:rPr>
                <w:spacing w:val="13"/>
              </w:rPr>
              <w:t>干式系统</w:t>
            </w:r>
          </w:p>
        </w:tc>
      </w:tr>
      <w:tr w14:paraId="3A7B37FD">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1020" w:hRule="atLeast"/>
        </w:trPr>
        <w:tc>
          <w:tcPr>
            <w:tcW w:w="1771" w:type="dxa"/>
            <w:tcBorders>
              <w:left w:val="nil"/>
            </w:tcBorders>
            <w:vAlign w:val="top"/>
          </w:tcPr>
          <w:p w14:paraId="1AF7DE86">
            <w:pPr>
              <w:spacing w:line="353" w:lineRule="auto"/>
              <w:rPr>
                <w:rFonts w:ascii="Arial"/>
                <w:sz w:val="21"/>
              </w:rPr>
            </w:pPr>
          </w:p>
          <w:p w14:paraId="2D3B9EC0">
            <w:pPr>
              <w:pStyle w:val="6"/>
              <w:spacing w:before="62" w:line="229" w:lineRule="auto"/>
              <w:ind w:left="190"/>
            </w:pPr>
            <w:r>
              <w:rPr>
                <w:spacing w:val="6"/>
              </w:rPr>
              <w:t>1.适用范围</w:t>
            </w:r>
          </w:p>
        </w:tc>
        <w:tc>
          <w:tcPr>
            <w:tcW w:w="3304" w:type="dxa"/>
            <w:vAlign w:val="top"/>
          </w:tcPr>
          <w:p w14:paraId="53FFF433">
            <w:pPr>
              <w:pStyle w:val="6"/>
              <w:spacing w:before="268" w:line="275" w:lineRule="auto"/>
              <w:ind w:left="163" w:right="150" w:hanging="9"/>
            </w:pPr>
            <w:r>
              <w:rPr>
                <w:spacing w:val="2"/>
              </w:rPr>
              <w:t>环境温度</w:t>
            </w:r>
            <w:r>
              <w:rPr>
                <w:spacing w:val="-24"/>
              </w:rPr>
              <w:t xml:space="preserve"> </w:t>
            </w:r>
            <w:r>
              <w:rPr>
                <w:spacing w:val="2"/>
              </w:rPr>
              <w:t>不低</w:t>
            </w:r>
            <w:r>
              <w:rPr>
                <w:spacing w:val="-34"/>
              </w:rPr>
              <w:t xml:space="preserve"> </w:t>
            </w:r>
            <w:r>
              <w:rPr>
                <w:spacing w:val="2"/>
              </w:rPr>
              <w:t>于</w:t>
            </w:r>
            <w:r>
              <w:rPr>
                <w:spacing w:val="25"/>
              </w:rPr>
              <w:t xml:space="preserve"> </w:t>
            </w:r>
            <w:r>
              <w:rPr>
                <w:spacing w:val="2"/>
              </w:rPr>
              <w:t>4 ℃</w:t>
            </w:r>
            <w:r>
              <w:rPr>
                <w:spacing w:val="-41"/>
              </w:rPr>
              <w:t xml:space="preserve"> </w:t>
            </w:r>
            <w:r>
              <w:rPr>
                <w:spacing w:val="2"/>
              </w:rPr>
              <w:t>且</w:t>
            </w:r>
            <w:r>
              <w:rPr>
                <w:spacing w:val="-36"/>
              </w:rPr>
              <w:t xml:space="preserve"> </w:t>
            </w:r>
            <w:r>
              <w:rPr>
                <w:spacing w:val="2"/>
              </w:rPr>
              <w:t>不</w:t>
            </w:r>
            <w:r>
              <w:rPr>
                <w:spacing w:val="-34"/>
              </w:rPr>
              <w:t xml:space="preserve"> </w:t>
            </w:r>
            <w:r>
              <w:rPr>
                <w:spacing w:val="2"/>
              </w:rPr>
              <w:t>高</w:t>
            </w:r>
            <w:r>
              <w:rPr>
                <w:spacing w:val="-31"/>
              </w:rPr>
              <w:t xml:space="preserve"> </w:t>
            </w:r>
            <w:r>
              <w:rPr>
                <w:spacing w:val="2"/>
              </w:rPr>
              <w:t>于</w:t>
            </w:r>
            <w:r>
              <w:t xml:space="preserve"> </w:t>
            </w:r>
            <w:r>
              <w:rPr>
                <w:spacing w:val="10"/>
              </w:rPr>
              <w:t>70℃的场所</w:t>
            </w:r>
          </w:p>
        </w:tc>
        <w:tc>
          <w:tcPr>
            <w:tcW w:w="3304" w:type="dxa"/>
            <w:tcBorders>
              <w:right w:val="nil"/>
            </w:tcBorders>
            <w:vAlign w:val="top"/>
          </w:tcPr>
          <w:p w14:paraId="4E73621E">
            <w:pPr>
              <w:pStyle w:val="6"/>
              <w:spacing w:before="268" w:line="275" w:lineRule="auto"/>
              <w:ind w:left="151" w:right="161"/>
            </w:pPr>
            <w:r>
              <w:rPr>
                <w:spacing w:val="15"/>
              </w:rPr>
              <w:t>环境温度低于</w:t>
            </w:r>
            <w:r>
              <w:rPr>
                <w:spacing w:val="-11"/>
              </w:rPr>
              <w:t xml:space="preserve"> </w:t>
            </w:r>
            <w:r>
              <w:rPr>
                <w:spacing w:val="15"/>
              </w:rPr>
              <w:t>4℃或高于 70℃的</w:t>
            </w:r>
            <w:r>
              <w:t xml:space="preserve"> </w:t>
            </w:r>
            <w:r>
              <w:rPr>
                <w:spacing w:val="8"/>
              </w:rPr>
              <w:t>场所</w:t>
            </w:r>
          </w:p>
        </w:tc>
      </w:tr>
      <w:tr w14:paraId="64DC4B19">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1219" w:hRule="atLeast"/>
        </w:trPr>
        <w:tc>
          <w:tcPr>
            <w:tcW w:w="1771" w:type="dxa"/>
            <w:tcBorders>
              <w:left w:val="nil"/>
            </w:tcBorders>
            <w:vAlign w:val="top"/>
          </w:tcPr>
          <w:p w14:paraId="100A59DE">
            <w:pPr>
              <w:spacing w:line="310" w:lineRule="auto"/>
              <w:rPr>
                <w:rFonts w:ascii="Arial"/>
                <w:sz w:val="21"/>
              </w:rPr>
            </w:pPr>
          </w:p>
          <w:p w14:paraId="7EC79626">
            <w:pPr>
              <w:pStyle w:val="6"/>
              <w:spacing w:before="62" w:line="272" w:lineRule="auto"/>
              <w:ind w:left="163" w:right="158"/>
            </w:pPr>
            <w:r>
              <w:rPr>
                <w:spacing w:val="14"/>
              </w:rPr>
              <w:t>2.系统侧管网压</w:t>
            </w:r>
            <w:r>
              <w:rPr>
                <w:spacing w:val="1"/>
              </w:rPr>
              <w:t xml:space="preserve"> </w:t>
            </w:r>
            <w:r>
              <w:rPr>
                <w:spacing w:val="13"/>
              </w:rPr>
              <w:t>力介质类型</w:t>
            </w:r>
          </w:p>
        </w:tc>
        <w:tc>
          <w:tcPr>
            <w:tcW w:w="3304" w:type="dxa"/>
            <w:vAlign w:val="top"/>
          </w:tcPr>
          <w:p w14:paraId="2363DE34">
            <w:pPr>
              <w:spacing w:line="313" w:lineRule="auto"/>
              <w:rPr>
                <w:rFonts w:ascii="Arial"/>
                <w:sz w:val="21"/>
              </w:rPr>
            </w:pPr>
          </w:p>
          <w:p w14:paraId="6198E3B6">
            <w:pPr>
              <w:pStyle w:val="6"/>
              <w:spacing w:before="62" w:line="272" w:lineRule="auto"/>
              <w:ind w:left="158" w:right="164"/>
            </w:pPr>
            <w:r>
              <w:rPr>
                <w:spacing w:val="22"/>
              </w:rPr>
              <w:t>准工作状态时系统侧管道内充满</w:t>
            </w:r>
            <w:r>
              <w:rPr>
                <w:spacing w:val="2"/>
              </w:rPr>
              <w:t xml:space="preserve"> </w:t>
            </w:r>
            <w:r>
              <w:rPr>
                <w:spacing w:val="16"/>
              </w:rPr>
              <w:t>用于启动系统的有压水</w:t>
            </w:r>
          </w:p>
        </w:tc>
        <w:tc>
          <w:tcPr>
            <w:tcW w:w="3304" w:type="dxa"/>
            <w:tcBorders>
              <w:right w:val="nil"/>
            </w:tcBorders>
            <w:vAlign w:val="top"/>
          </w:tcPr>
          <w:p w14:paraId="412516F2">
            <w:pPr>
              <w:spacing w:line="310" w:lineRule="auto"/>
              <w:rPr>
                <w:rFonts w:ascii="Arial"/>
                <w:sz w:val="21"/>
              </w:rPr>
            </w:pPr>
          </w:p>
          <w:p w14:paraId="3E28DECE">
            <w:pPr>
              <w:pStyle w:val="6"/>
              <w:spacing w:before="62" w:line="275" w:lineRule="auto"/>
              <w:ind w:left="159" w:right="168" w:hanging="1"/>
            </w:pPr>
            <w:r>
              <w:rPr>
                <w:spacing w:val="22"/>
              </w:rPr>
              <w:t>准工作状态时配水管道内充满用</w:t>
            </w:r>
            <w:r>
              <w:rPr>
                <w:spacing w:val="2"/>
              </w:rPr>
              <w:t xml:space="preserve"> </w:t>
            </w:r>
            <w:r>
              <w:rPr>
                <w:spacing w:val="16"/>
              </w:rPr>
              <w:t>于启动系统的有压气体</w:t>
            </w:r>
          </w:p>
        </w:tc>
      </w:tr>
      <w:tr w14:paraId="71E9494F">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855" w:hRule="atLeast"/>
        </w:trPr>
        <w:tc>
          <w:tcPr>
            <w:tcW w:w="1771" w:type="dxa"/>
            <w:tcBorders>
              <w:left w:val="nil"/>
            </w:tcBorders>
            <w:vAlign w:val="top"/>
          </w:tcPr>
          <w:p w14:paraId="0394F3CE">
            <w:pPr>
              <w:spacing w:line="279" w:lineRule="auto"/>
              <w:rPr>
                <w:rFonts w:ascii="Arial"/>
                <w:sz w:val="21"/>
              </w:rPr>
            </w:pPr>
          </w:p>
          <w:p w14:paraId="5FB3D1C5">
            <w:pPr>
              <w:pStyle w:val="6"/>
              <w:spacing w:before="62" w:line="228" w:lineRule="auto"/>
              <w:ind w:left="167"/>
            </w:pPr>
            <w:r>
              <w:rPr>
                <w:spacing w:val="10"/>
              </w:rPr>
              <w:t>3.报警阀组</w:t>
            </w:r>
          </w:p>
        </w:tc>
        <w:tc>
          <w:tcPr>
            <w:tcW w:w="3304" w:type="dxa"/>
            <w:vAlign w:val="top"/>
          </w:tcPr>
          <w:p w14:paraId="4ADC62B4">
            <w:pPr>
              <w:spacing w:line="279" w:lineRule="auto"/>
              <w:rPr>
                <w:rFonts w:ascii="Arial"/>
                <w:sz w:val="21"/>
              </w:rPr>
            </w:pPr>
          </w:p>
          <w:p w14:paraId="3FA71D76">
            <w:pPr>
              <w:pStyle w:val="6"/>
              <w:spacing w:before="62" w:line="228" w:lineRule="auto"/>
              <w:ind w:left="154"/>
            </w:pPr>
            <w:r>
              <w:rPr>
                <w:spacing w:val="15"/>
              </w:rPr>
              <w:t>湿式报警阀组</w:t>
            </w:r>
          </w:p>
        </w:tc>
        <w:tc>
          <w:tcPr>
            <w:tcW w:w="3304" w:type="dxa"/>
            <w:tcBorders>
              <w:right w:val="nil"/>
            </w:tcBorders>
            <w:vAlign w:val="top"/>
          </w:tcPr>
          <w:p w14:paraId="6E978E31">
            <w:pPr>
              <w:spacing w:line="279" w:lineRule="auto"/>
              <w:rPr>
                <w:rFonts w:ascii="Arial"/>
                <w:sz w:val="21"/>
              </w:rPr>
            </w:pPr>
          </w:p>
          <w:p w14:paraId="7158EABA">
            <w:pPr>
              <w:pStyle w:val="6"/>
              <w:spacing w:before="62" w:line="227" w:lineRule="auto"/>
              <w:ind w:left="151"/>
            </w:pPr>
            <w:r>
              <w:rPr>
                <w:spacing w:val="15"/>
              </w:rPr>
              <w:t>干式报警阀组</w:t>
            </w:r>
          </w:p>
        </w:tc>
      </w:tr>
      <w:tr w14:paraId="5D68034C">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1021" w:hRule="atLeast"/>
        </w:trPr>
        <w:tc>
          <w:tcPr>
            <w:tcW w:w="1771" w:type="dxa"/>
            <w:tcBorders>
              <w:left w:val="nil"/>
            </w:tcBorders>
            <w:vAlign w:val="top"/>
          </w:tcPr>
          <w:p w14:paraId="749D6440">
            <w:pPr>
              <w:pStyle w:val="6"/>
              <w:spacing w:before="284" w:line="272" w:lineRule="auto"/>
              <w:ind w:left="163" w:right="153" w:hanging="5"/>
            </w:pPr>
            <w:r>
              <w:rPr>
                <w:spacing w:val="15"/>
              </w:rPr>
              <w:t>4.充气和气压维</w:t>
            </w:r>
            <w:r>
              <w:rPr>
                <w:spacing w:val="3"/>
              </w:rPr>
              <w:t xml:space="preserve"> </w:t>
            </w:r>
            <w:r>
              <w:rPr>
                <w:spacing w:val="10"/>
              </w:rPr>
              <w:t>持装置</w:t>
            </w:r>
          </w:p>
        </w:tc>
        <w:tc>
          <w:tcPr>
            <w:tcW w:w="3304" w:type="dxa"/>
            <w:vAlign w:val="top"/>
          </w:tcPr>
          <w:p w14:paraId="31D3F63E">
            <w:pPr>
              <w:spacing w:line="366" w:lineRule="auto"/>
              <w:rPr>
                <w:rFonts w:ascii="Arial"/>
                <w:sz w:val="21"/>
              </w:rPr>
            </w:pPr>
          </w:p>
          <w:p w14:paraId="28FD5445">
            <w:pPr>
              <w:pStyle w:val="6"/>
              <w:spacing w:before="62" w:line="229" w:lineRule="auto"/>
              <w:ind w:left="158"/>
            </w:pPr>
            <w:r>
              <w:t>无</w:t>
            </w:r>
          </w:p>
        </w:tc>
        <w:tc>
          <w:tcPr>
            <w:tcW w:w="3304" w:type="dxa"/>
            <w:tcBorders>
              <w:right w:val="nil"/>
            </w:tcBorders>
            <w:vAlign w:val="top"/>
          </w:tcPr>
          <w:p w14:paraId="7C76E17B">
            <w:pPr>
              <w:spacing w:line="366" w:lineRule="auto"/>
              <w:rPr>
                <w:rFonts w:ascii="Arial"/>
                <w:sz w:val="21"/>
              </w:rPr>
            </w:pPr>
          </w:p>
          <w:p w14:paraId="00D3BE46">
            <w:pPr>
              <w:pStyle w:val="6"/>
              <w:spacing w:before="62" w:line="229" w:lineRule="auto"/>
              <w:ind w:left="155"/>
            </w:pPr>
            <w:r>
              <w:t>有</w:t>
            </w:r>
          </w:p>
        </w:tc>
      </w:tr>
      <w:tr w14:paraId="02AC21EC">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1020" w:hRule="atLeast"/>
        </w:trPr>
        <w:tc>
          <w:tcPr>
            <w:tcW w:w="1771" w:type="dxa"/>
            <w:tcBorders>
              <w:left w:val="nil"/>
            </w:tcBorders>
            <w:vAlign w:val="top"/>
          </w:tcPr>
          <w:p w14:paraId="7EEB01AC">
            <w:pPr>
              <w:spacing w:line="367" w:lineRule="auto"/>
              <w:rPr>
                <w:rFonts w:ascii="Arial"/>
                <w:sz w:val="21"/>
              </w:rPr>
            </w:pPr>
          </w:p>
          <w:p w14:paraId="7898C7A3">
            <w:pPr>
              <w:pStyle w:val="6"/>
              <w:spacing w:before="62" w:line="228" w:lineRule="auto"/>
              <w:ind w:left="167"/>
            </w:pPr>
            <w:r>
              <w:rPr>
                <w:spacing w:val="10"/>
              </w:rPr>
              <w:t>5.适用喷头</w:t>
            </w:r>
          </w:p>
        </w:tc>
        <w:tc>
          <w:tcPr>
            <w:tcW w:w="3304" w:type="dxa"/>
            <w:vAlign w:val="top"/>
          </w:tcPr>
          <w:p w14:paraId="26BEB3F3">
            <w:pPr>
              <w:pStyle w:val="6"/>
              <w:spacing w:before="287" w:line="281" w:lineRule="auto"/>
              <w:ind w:left="164" w:right="167" w:hanging="10"/>
            </w:pPr>
            <w:r>
              <w:rPr>
                <w:spacing w:val="22"/>
              </w:rPr>
              <w:t>通用型、直立型、下垂型、边墙</w:t>
            </w:r>
            <w:r>
              <w:rPr>
                <w:spacing w:val="3"/>
              </w:rPr>
              <w:t xml:space="preserve"> </w:t>
            </w:r>
            <w:r>
              <w:t>型</w:t>
            </w:r>
          </w:p>
        </w:tc>
        <w:tc>
          <w:tcPr>
            <w:tcW w:w="3304" w:type="dxa"/>
            <w:tcBorders>
              <w:right w:val="nil"/>
            </w:tcBorders>
            <w:vAlign w:val="top"/>
          </w:tcPr>
          <w:p w14:paraId="1AD4B445">
            <w:pPr>
              <w:spacing w:line="368" w:lineRule="auto"/>
              <w:rPr>
                <w:rFonts w:ascii="Arial"/>
                <w:sz w:val="21"/>
              </w:rPr>
            </w:pPr>
          </w:p>
          <w:p w14:paraId="36827A2E">
            <w:pPr>
              <w:pStyle w:val="6"/>
              <w:spacing w:before="61" w:line="227" w:lineRule="auto"/>
              <w:ind w:left="158"/>
            </w:pPr>
            <w:r>
              <w:rPr>
                <w:spacing w:val="15"/>
              </w:rPr>
              <w:t>直立型、干式下垂型</w:t>
            </w:r>
          </w:p>
        </w:tc>
      </w:tr>
      <w:tr w14:paraId="08AB9152">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1072" w:hRule="atLeast"/>
        </w:trPr>
        <w:tc>
          <w:tcPr>
            <w:tcW w:w="1771" w:type="dxa"/>
            <w:tcBorders>
              <w:left w:val="nil"/>
            </w:tcBorders>
            <w:vAlign w:val="top"/>
          </w:tcPr>
          <w:p w14:paraId="439AC4EC">
            <w:pPr>
              <w:spacing w:line="388" w:lineRule="auto"/>
              <w:rPr>
                <w:rFonts w:ascii="Arial"/>
                <w:sz w:val="21"/>
              </w:rPr>
            </w:pPr>
          </w:p>
          <w:p w14:paraId="49A38039">
            <w:pPr>
              <w:pStyle w:val="6"/>
              <w:spacing w:before="62" w:line="228" w:lineRule="auto"/>
              <w:ind w:left="162"/>
            </w:pPr>
            <w:r>
              <w:rPr>
                <w:spacing w:val="11"/>
              </w:rPr>
              <w:t>6.出水效率</w:t>
            </w:r>
          </w:p>
        </w:tc>
        <w:tc>
          <w:tcPr>
            <w:tcW w:w="3304" w:type="dxa"/>
            <w:vAlign w:val="top"/>
          </w:tcPr>
          <w:p w14:paraId="49F5B014">
            <w:pPr>
              <w:spacing w:line="388" w:lineRule="auto"/>
              <w:rPr>
                <w:rFonts w:ascii="Arial"/>
                <w:sz w:val="21"/>
              </w:rPr>
            </w:pPr>
          </w:p>
          <w:p w14:paraId="0A661EF3">
            <w:pPr>
              <w:pStyle w:val="6"/>
              <w:spacing w:before="62" w:line="228" w:lineRule="auto"/>
              <w:ind w:left="169"/>
            </w:pPr>
            <w:r>
              <w:rPr>
                <w:spacing w:val="15"/>
              </w:rPr>
              <w:t>喷头开启后立即出水</w:t>
            </w:r>
          </w:p>
        </w:tc>
        <w:tc>
          <w:tcPr>
            <w:tcW w:w="3304" w:type="dxa"/>
            <w:tcBorders>
              <w:right w:val="nil"/>
            </w:tcBorders>
            <w:vAlign w:val="top"/>
          </w:tcPr>
          <w:p w14:paraId="12BB3E76">
            <w:pPr>
              <w:spacing w:line="245" w:lineRule="auto"/>
              <w:rPr>
                <w:rFonts w:ascii="Arial"/>
                <w:sz w:val="21"/>
              </w:rPr>
            </w:pPr>
          </w:p>
          <w:p w14:paraId="5021EEA1">
            <w:pPr>
              <w:pStyle w:val="6"/>
              <w:spacing w:before="62" w:line="272" w:lineRule="auto"/>
              <w:ind w:left="159" w:right="185" w:firstLine="10"/>
            </w:pPr>
            <w:r>
              <w:rPr>
                <w:spacing w:val="2"/>
              </w:rPr>
              <w:t>喷</w:t>
            </w:r>
            <w:r>
              <w:rPr>
                <w:spacing w:val="-53"/>
              </w:rPr>
              <w:t xml:space="preserve"> </w:t>
            </w:r>
            <w:r>
              <w:rPr>
                <w:spacing w:val="2"/>
              </w:rPr>
              <w:t>头</w:t>
            </w:r>
            <w:r>
              <w:rPr>
                <w:spacing w:val="-55"/>
              </w:rPr>
              <w:t xml:space="preserve"> </w:t>
            </w:r>
            <w:r>
              <w:rPr>
                <w:spacing w:val="2"/>
              </w:rPr>
              <w:t>开</w:t>
            </w:r>
            <w:r>
              <w:rPr>
                <w:spacing w:val="-55"/>
              </w:rPr>
              <w:t xml:space="preserve"> </w:t>
            </w:r>
            <w:r>
              <w:rPr>
                <w:spacing w:val="2"/>
              </w:rPr>
              <w:t>启</w:t>
            </w:r>
            <w:r>
              <w:rPr>
                <w:spacing w:val="-54"/>
              </w:rPr>
              <w:t xml:space="preserve"> </w:t>
            </w:r>
            <w:r>
              <w:rPr>
                <w:spacing w:val="2"/>
              </w:rPr>
              <w:t>后</w:t>
            </w:r>
            <w:r>
              <w:rPr>
                <w:spacing w:val="-51"/>
              </w:rPr>
              <w:t xml:space="preserve"> </w:t>
            </w:r>
            <w:r>
              <w:rPr>
                <w:spacing w:val="2"/>
              </w:rPr>
              <w:t>管</w:t>
            </w:r>
            <w:r>
              <w:rPr>
                <w:spacing w:val="-57"/>
              </w:rPr>
              <w:t xml:space="preserve"> </w:t>
            </w:r>
            <w:r>
              <w:rPr>
                <w:spacing w:val="2"/>
              </w:rPr>
              <w:t>道</w:t>
            </w:r>
            <w:r>
              <w:rPr>
                <w:spacing w:val="-55"/>
              </w:rPr>
              <w:t xml:space="preserve"> </w:t>
            </w:r>
            <w:r>
              <w:rPr>
                <w:spacing w:val="2"/>
              </w:rPr>
              <w:t>排</w:t>
            </w:r>
            <w:r>
              <w:rPr>
                <w:spacing w:val="-56"/>
              </w:rPr>
              <w:t xml:space="preserve"> </w:t>
            </w:r>
            <w:r>
              <w:rPr>
                <w:spacing w:val="2"/>
              </w:rPr>
              <w:t>气</w:t>
            </w:r>
            <w:r>
              <w:rPr>
                <w:spacing w:val="-55"/>
              </w:rPr>
              <w:t xml:space="preserve"> </w:t>
            </w:r>
            <w:r>
              <w:rPr>
                <w:spacing w:val="2"/>
              </w:rPr>
              <w:t>充</w:t>
            </w:r>
            <w:r>
              <w:rPr>
                <w:spacing w:val="-54"/>
              </w:rPr>
              <w:t xml:space="preserve"> </w:t>
            </w:r>
            <w:r>
              <w:rPr>
                <w:spacing w:val="2"/>
              </w:rPr>
              <w:t>水</w:t>
            </w:r>
            <w:r>
              <w:rPr>
                <w:spacing w:val="-54"/>
              </w:rPr>
              <w:t xml:space="preserve"> </w:t>
            </w:r>
            <w:r>
              <w:rPr>
                <w:spacing w:val="2"/>
              </w:rPr>
              <w:t>后出</w:t>
            </w:r>
            <w:r>
              <w:t xml:space="preserve"> </w:t>
            </w:r>
            <w:r>
              <w:rPr>
                <w:spacing w:val="16"/>
              </w:rPr>
              <w:t>水，效率低于湿式系统</w:t>
            </w:r>
          </w:p>
        </w:tc>
      </w:tr>
    </w:tbl>
    <w:p w14:paraId="214DEE72">
      <w:pPr>
        <w:pStyle w:val="2"/>
        <w:spacing w:line="331" w:lineRule="auto"/>
      </w:pPr>
    </w:p>
    <w:p w14:paraId="6041EC1A">
      <w:pPr>
        <w:spacing w:before="62" w:line="273" w:lineRule="auto"/>
        <w:ind w:left="155" w:right="7085" w:hanging="6"/>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3"/>
          <w:sz w:val="19"/>
          <w:szCs w:val="19"/>
        </w:rPr>
        <w:t>对比记忆</w:t>
      </w:r>
    </w:p>
    <w:p w14:paraId="54C73998">
      <w:pPr>
        <w:pStyle w:val="2"/>
        <w:spacing w:line="281" w:lineRule="auto"/>
      </w:pPr>
    </w:p>
    <w:p w14:paraId="7500FC89">
      <w:pPr>
        <w:spacing w:line="290" w:lineRule="exact"/>
        <w:ind w:firstLine="143"/>
      </w:pPr>
      <w:r>
        <w:rPr>
          <w:position w:val="-5"/>
        </w:rPr>
        <w:pict>
          <v:shape id="_x0000_s1043" o:spid="_x0000_s1043" o:spt="202" type="#_x0000_t202" style="height:14.55pt;width:223.1pt;" fillcolor="#FFFF00" filled="t" stroked="f" coordsize="21600,21600">
            <v:path/>
            <v:fill on="t" focussize="0,0"/>
            <v:stroke on="f"/>
            <v:imagedata o:title=""/>
            <o:lock v:ext="edit" aspectratio="f"/>
            <v:textbox inset="0mm,0mm,0mm,0mm">
              <w:txbxContent>
                <w:p w14:paraId="6E79B74E">
                  <w:pPr>
                    <w:spacing w:before="70" w:line="228" w:lineRule="auto"/>
                    <w:ind w:left="14"/>
                    <w:rPr>
                      <w:rFonts w:ascii="宋体" w:hAnsi="宋体" w:eastAsia="宋体" w:cs="宋体"/>
                      <w:sz w:val="19"/>
                      <w:szCs w:val="19"/>
                    </w:rPr>
                  </w:pPr>
                  <w:r>
                    <w:rPr>
                      <w:rFonts w:ascii="宋体" w:hAnsi="宋体" w:eastAsia="宋体" w:cs="宋体"/>
                      <w:spacing w:val="10"/>
                      <w:sz w:val="19"/>
                      <w:szCs w:val="19"/>
                    </w:rPr>
                    <w:t>考点 16： 自动喷水灭火系统消防水泵的启动方式</w:t>
                  </w:r>
                </w:p>
              </w:txbxContent>
            </v:textbox>
            <w10:wrap type="none"/>
            <w10:anchorlock/>
          </v:shape>
        </w:pict>
      </w:r>
    </w:p>
    <w:p w14:paraId="5D79B7D4">
      <w:pPr>
        <w:spacing w:before="111" w:line="319" w:lineRule="auto"/>
        <w:ind w:left="187" w:right="7085" w:hanging="38"/>
        <w:rPr>
          <w:rFonts w:ascii="宋体" w:hAnsi="宋体" w:eastAsia="宋体" w:cs="宋体"/>
          <w:sz w:val="19"/>
          <w:szCs w:val="19"/>
        </w:rPr>
      </w:pPr>
      <w:r>
        <w:rPr>
          <w:rFonts w:ascii="宋体" w:hAnsi="宋体" w:eastAsia="宋体" w:cs="宋体"/>
          <w:spacing w:val="14"/>
          <w:sz w:val="19"/>
          <w:szCs w:val="19"/>
        </w:rPr>
        <w:t>【考点呈现】</w:t>
      </w:r>
      <w:r>
        <w:rPr>
          <w:rFonts w:ascii="宋体" w:hAnsi="宋体" w:eastAsia="宋体" w:cs="宋体"/>
          <w:spacing w:val="4"/>
          <w:sz w:val="19"/>
          <w:szCs w:val="19"/>
        </w:rPr>
        <w:t xml:space="preserve"> </w:t>
      </w:r>
      <w:r>
        <w:rPr>
          <w:rFonts w:ascii="宋体" w:hAnsi="宋体" w:eastAsia="宋体" w:cs="宋体"/>
          <w:spacing w:val="7"/>
          <w:sz w:val="19"/>
          <w:szCs w:val="19"/>
        </w:rPr>
        <w:t>1.启动方式</w:t>
      </w:r>
    </w:p>
    <w:p w14:paraId="6FE00E91">
      <w:pPr>
        <w:spacing w:before="106" w:line="361" w:lineRule="auto"/>
        <w:ind w:left="167" w:right="43" w:firstLine="416"/>
        <w:rPr>
          <w:rFonts w:ascii="宋体" w:hAnsi="宋体" w:eastAsia="宋体" w:cs="宋体"/>
          <w:sz w:val="19"/>
          <w:szCs w:val="19"/>
        </w:rPr>
      </w:pPr>
      <w:r>
        <w:rPr>
          <w:rFonts w:ascii="宋体" w:hAnsi="宋体" w:eastAsia="宋体" w:cs="宋体"/>
          <w:spacing w:val="16"/>
          <w:sz w:val="19"/>
          <w:szCs w:val="19"/>
        </w:rPr>
        <w:t>为确保消防水泵的可靠控制，适应消防水泵启动灭火、灾后控制以及维护保养的需求，</w:t>
      </w:r>
      <w:r>
        <w:rPr>
          <w:rFonts w:ascii="宋体" w:hAnsi="宋体" w:eastAsia="宋体" w:cs="宋体"/>
          <w:spacing w:val="7"/>
          <w:sz w:val="19"/>
          <w:szCs w:val="19"/>
        </w:rPr>
        <w:t xml:space="preserve"> </w:t>
      </w:r>
      <w:r>
        <w:rPr>
          <w:rFonts w:ascii="宋体" w:hAnsi="宋体" w:eastAsia="宋体" w:cs="宋体"/>
          <w:spacing w:val="15"/>
          <w:sz w:val="19"/>
          <w:szCs w:val="19"/>
        </w:rPr>
        <w:t>消防水泵应能手动启停和自动启动。</w:t>
      </w:r>
    </w:p>
    <w:p w14:paraId="2AAB8892">
      <w:pPr>
        <w:spacing w:before="66" w:line="363" w:lineRule="auto"/>
        <w:ind w:left="158" w:right="30" w:firstLine="429"/>
        <w:rPr>
          <w:rFonts w:ascii="宋体" w:hAnsi="宋体" w:eastAsia="宋体" w:cs="宋体"/>
          <w:sz w:val="19"/>
          <w:szCs w:val="19"/>
        </w:rPr>
      </w:pPr>
      <w:r>
        <w:rPr>
          <w:rFonts w:ascii="宋体" w:hAnsi="宋体" w:eastAsia="宋体" w:cs="宋体"/>
          <w:spacing w:val="15"/>
          <w:sz w:val="19"/>
          <w:szCs w:val="19"/>
        </w:rPr>
        <w:t>消防泵组电气控制柜设置有手动、</w:t>
      </w:r>
      <w:r>
        <w:rPr>
          <w:rFonts w:ascii="宋体" w:hAnsi="宋体" w:eastAsia="宋体" w:cs="宋体"/>
          <w:spacing w:val="-39"/>
          <w:sz w:val="19"/>
          <w:szCs w:val="19"/>
        </w:rPr>
        <w:t xml:space="preserve"> </w:t>
      </w:r>
      <w:r>
        <w:rPr>
          <w:rFonts w:ascii="宋体" w:hAnsi="宋体" w:eastAsia="宋体" w:cs="宋体"/>
          <w:spacing w:val="15"/>
          <w:sz w:val="19"/>
          <w:szCs w:val="19"/>
        </w:rPr>
        <w:t>自动转换开关，当开关处于手动位时由控制柜面</w:t>
      </w:r>
      <w:r>
        <w:rPr>
          <w:rFonts w:ascii="宋体" w:hAnsi="宋体" w:eastAsia="宋体" w:cs="宋体"/>
          <w:spacing w:val="14"/>
          <w:sz w:val="19"/>
          <w:szCs w:val="19"/>
        </w:rPr>
        <w:t>板启</w:t>
      </w:r>
      <w:r>
        <w:rPr>
          <w:rFonts w:ascii="宋体" w:hAnsi="宋体" w:eastAsia="宋体" w:cs="宋体"/>
          <w:sz w:val="19"/>
          <w:szCs w:val="19"/>
        </w:rPr>
        <w:t xml:space="preserve"> </w:t>
      </w:r>
      <w:r>
        <w:rPr>
          <w:rFonts w:ascii="宋体" w:hAnsi="宋体" w:eastAsia="宋体" w:cs="宋体"/>
          <w:spacing w:val="15"/>
          <w:sz w:val="19"/>
          <w:szCs w:val="19"/>
        </w:rPr>
        <w:t>/停按钮手动控制水泵启停。</w:t>
      </w:r>
    </w:p>
    <w:p w14:paraId="0D2B5132">
      <w:pPr>
        <w:spacing w:line="363" w:lineRule="auto"/>
        <w:rPr>
          <w:rFonts w:ascii="宋体" w:hAnsi="宋体" w:eastAsia="宋体" w:cs="宋体"/>
          <w:sz w:val="19"/>
          <w:szCs w:val="19"/>
        </w:rPr>
        <w:sectPr>
          <w:headerReference r:id="rId20" w:type="default"/>
          <w:pgSz w:w="11906" w:h="16840"/>
          <w:pgMar w:top="400" w:right="1785" w:bottom="0" w:left="1656" w:header="0" w:footer="0" w:gutter="0"/>
          <w:cols w:space="720" w:num="1"/>
        </w:sectPr>
      </w:pPr>
    </w:p>
    <w:p w14:paraId="10E92934">
      <w:pPr>
        <w:pStyle w:val="2"/>
        <w:spacing w:line="300" w:lineRule="auto"/>
      </w:pPr>
    </w:p>
    <w:p w14:paraId="27F33B3E">
      <w:pPr>
        <w:pStyle w:val="2"/>
        <w:spacing w:line="300" w:lineRule="auto"/>
      </w:pPr>
    </w:p>
    <w:p w14:paraId="309A5E34">
      <w:pPr>
        <w:spacing w:line="589" w:lineRule="exact"/>
        <w:ind w:firstLine="251"/>
      </w:pPr>
      <w:r>
        <w:rPr>
          <w:position w:val="-11"/>
        </w:rPr>
        <w:drawing>
          <wp:inline distT="0" distB="0" distL="0" distR="0">
            <wp:extent cx="1779905" cy="37401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0"/>
                    <a:stretch>
                      <a:fillRect/>
                    </a:stretch>
                  </pic:blipFill>
                  <pic:spPr>
                    <a:xfrm>
                      <a:off x="0" y="0"/>
                      <a:ext cx="1780032" cy="374395"/>
                    </a:xfrm>
                    <a:prstGeom prst="rect">
                      <a:avLst/>
                    </a:prstGeom>
                  </pic:spPr>
                </pic:pic>
              </a:graphicData>
            </a:graphic>
          </wp:inline>
        </w:drawing>
      </w:r>
    </w:p>
    <w:p w14:paraId="6D0434D3">
      <w:pPr>
        <w:pStyle w:val="2"/>
        <w:spacing w:line="256" w:lineRule="auto"/>
      </w:pPr>
    </w:p>
    <w:p w14:paraId="3FC2B4CD">
      <w:pPr>
        <w:spacing w:before="62" w:line="228" w:lineRule="auto"/>
        <w:ind w:left="53"/>
        <w:rPr>
          <w:rFonts w:ascii="宋体" w:hAnsi="宋体" w:eastAsia="宋体" w:cs="宋体"/>
          <w:sz w:val="19"/>
          <w:szCs w:val="19"/>
        </w:rPr>
      </w:pPr>
      <w:r>
        <w:rPr>
          <w:rFonts w:ascii="宋体" w:hAnsi="宋体" w:eastAsia="宋体" w:cs="宋体"/>
          <w:spacing w:val="16"/>
          <w:sz w:val="19"/>
          <w:szCs w:val="19"/>
        </w:rPr>
        <w:t>当开关处于自动位时可由多种方式控制水泵启动，包括：</w:t>
      </w:r>
    </w:p>
    <w:p w14:paraId="152FF370">
      <w:pPr>
        <w:spacing w:before="170" w:line="229" w:lineRule="auto"/>
        <w:ind w:left="48"/>
        <w:rPr>
          <w:rFonts w:ascii="宋体" w:hAnsi="宋体" w:eastAsia="宋体" w:cs="宋体"/>
          <w:sz w:val="19"/>
          <w:szCs w:val="19"/>
        </w:rPr>
      </w:pPr>
      <w:r>
        <w:rPr>
          <w:rFonts w:ascii="宋体" w:hAnsi="宋体" w:eastAsia="宋体" w:cs="宋体"/>
          <w:spacing w:val="13"/>
          <w:sz w:val="19"/>
          <w:szCs w:val="19"/>
        </w:rPr>
        <w:t>（1）消防控制室总线联动启动。</w:t>
      </w:r>
    </w:p>
    <w:p w14:paraId="73D178BF">
      <w:pPr>
        <w:spacing w:before="167" w:line="228" w:lineRule="auto"/>
        <w:ind w:left="48"/>
        <w:rPr>
          <w:rFonts w:ascii="宋体" w:hAnsi="宋体" w:eastAsia="宋体" w:cs="宋体"/>
          <w:sz w:val="19"/>
          <w:szCs w:val="19"/>
        </w:rPr>
      </w:pPr>
      <w:r>
        <w:rPr>
          <w:rFonts w:ascii="宋体" w:hAnsi="宋体" w:eastAsia="宋体" w:cs="宋体"/>
          <w:spacing w:val="13"/>
          <w:sz w:val="19"/>
          <w:szCs w:val="19"/>
        </w:rPr>
        <w:t>（2）</w:t>
      </w:r>
      <w:r>
        <w:rPr>
          <w:rFonts w:ascii="宋体" w:hAnsi="宋体" w:eastAsia="宋体" w:cs="宋体"/>
          <w:spacing w:val="-45"/>
          <w:sz w:val="19"/>
          <w:szCs w:val="19"/>
        </w:rPr>
        <w:t xml:space="preserve"> </w:t>
      </w:r>
      <w:r>
        <w:rPr>
          <w:rFonts w:ascii="宋体" w:hAnsi="宋体" w:eastAsia="宋体" w:cs="宋体"/>
          <w:spacing w:val="13"/>
          <w:sz w:val="19"/>
          <w:szCs w:val="19"/>
        </w:rPr>
        <w:t>消防控制室多线控制盘操作按钮启动。</w:t>
      </w:r>
    </w:p>
    <w:p w14:paraId="72B57906">
      <w:pPr>
        <w:spacing w:before="171" w:line="228" w:lineRule="auto"/>
        <w:ind w:left="48"/>
        <w:rPr>
          <w:rFonts w:ascii="宋体" w:hAnsi="宋体" w:eastAsia="宋体" w:cs="宋体"/>
          <w:sz w:val="19"/>
          <w:szCs w:val="19"/>
        </w:rPr>
      </w:pPr>
      <w:r>
        <w:rPr>
          <w:rFonts w:ascii="宋体" w:hAnsi="宋体" w:eastAsia="宋体" w:cs="宋体"/>
          <w:spacing w:val="13"/>
          <w:sz w:val="19"/>
          <w:szCs w:val="19"/>
        </w:rPr>
        <w:t>（3）</w:t>
      </w:r>
      <w:r>
        <w:rPr>
          <w:rFonts w:ascii="宋体" w:hAnsi="宋体" w:eastAsia="宋体" w:cs="宋体"/>
          <w:spacing w:val="-50"/>
          <w:sz w:val="19"/>
          <w:szCs w:val="19"/>
        </w:rPr>
        <w:t xml:space="preserve"> </w:t>
      </w:r>
      <w:r>
        <w:rPr>
          <w:rFonts w:ascii="宋体" w:hAnsi="宋体" w:eastAsia="宋体" w:cs="宋体"/>
          <w:spacing w:val="13"/>
          <w:sz w:val="19"/>
          <w:szCs w:val="19"/>
        </w:rPr>
        <w:t>高位消防水箱出水管流量开关启动。</w:t>
      </w:r>
    </w:p>
    <w:p w14:paraId="64F2CBEC">
      <w:pPr>
        <w:spacing w:before="171" w:line="228" w:lineRule="auto"/>
        <w:ind w:left="48"/>
        <w:rPr>
          <w:rFonts w:ascii="宋体" w:hAnsi="宋体" w:eastAsia="宋体" w:cs="宋体"/>
          <w:sz w:val="19"/>
          <w:szCs w:val="19"/>
        </w:rPr>
      </w:pPr>
      <w:r>
        <w:rPr>
          <w:rFonts w:ascii="宋体" w:hAnsi="宋体" w:eastAsia="宋体" w:cs="宋体"/>
          <w:spacing w:val="13"/>
          <w:sz w:val="19"/>
          <w:szCs w:val="19"/>
        </w:rPr>
        <w:t>（4）报警阀组压力开关启动。</w:t>
      </w:r>
    </w:p>
    <w:p w14:paraId="5F2F67DA">
      <w:pPr>
        <w:spacing w:before="169" w:line="227" w:lineRule="auto"/>
        <w:ind w:left="48"/>
        <w:rPr>
          <w:rFonts w:ascii="宋体" w:hAnsi="宋体" w:eastAsia="宋体" w:cs="宋体"/>
          <w:sz w:val="19"/>
          <w:szCs w:val="19"/>
        </w:rPr>
      </w:pPr>
      <w:r>
        <w:rPr>
          <w:rFonts w:ascii="宋体" w:hAnsi="宋体" w:eastAsia="宋体" w:cs="宋体"/>
          <w:spacing w:val="13"/>
          <w:sz w:val="19"/>
          <w:szCs w:val="19"/>
        </w:rPr>
        <w:t>（5）</w:t>
      </w:r>
      <w:r>
        <w:rPr>
          <w:rFonts w:ascii="宋体" w:hAnsi="宋体" w:eastAsia="宋体" w:cs="宋体"/>
          <w:spacing w:val="-50"/>
          <w:sz w:val="19"/>
          <w:szCs w:val="19"/>
        </w:rPr>
        <w:t xml:space="preserve"> </w:t>
      </w:r>
      <w:r>
        <w:rPr>
          <w:rFonts w:ascii="宋体" w:hAnsi="宋体" w:eastAsia="宋体" w:cs="宋体"/>
          <w:spacing w:val="13"/>
          <w:sz w:val="19"/>
          <w:szCs w:val="19"/>
        </w:rPr>
        <w:t>消防水泵出水干管压力开关启动等。</w:t>
      </w:r>
    </w:p>
    <w:p w14:paraId="66C782C6">
      <w:pPr>
        <w:spacing w:before="184" w:line="367" w:lineRule="auto"/>
        <w:ind w:left="29" w:right="23" w:firstLine="420"/>
        <w:rPr>
          <w:rFonts w:ascii="宋体" w:hAnsi="宋体" w:eastAsia="宋体" w:cs="宋体"/>
          <w:sz w:val="19"/>
          <w:szCs w:val="19"/>
        </w:rPr>
      </w:pPr>
      <w:r>
        <w:rPr>
          <w:rFonts w:ascii="宋体" w:hAnsi="宋体" w:eastAsia="宋体" w:cs="宋体"/>
          <w:spacing w:val="17"/>
          <w:sz w:val="19"/>
          <w:szCs w:val="19"/>
        </w:rPr>
        <w:t>上述消防水泵启动方式中，消防控制室总线联动启动、高位消防水箱</w:t>
      </w:r>
      <w:r>
        <w:rPr>
          <w:rFonts w:ascii="宋体" w:hAnsi="宋体" w:eastAsia="宋体" w:cs="宋体"/>
          <w:spacing w:val="16"/>
          <w:sz w:val="19"/>
          <w:szCs w:val="19"/>
        </w:rPr>
        <w:t>出水管流量开关启</w:t>
      </w:r>
      <w:r>
        <w:rPr>
          <w:rFonts w:ascii="宋体" w:hAnsi="宋体" w:eastAsia="宋体" w:cs="宋体"/>
          <w:sz w:val="19"/>
          <w:szCs w:val="19"/>
        </w:rPr>
        <w:t xml:space="preserve"> </w:t>
      </w:r>
      <w:r>
        <w:rPr>
          <w:rFonts w:ascii="宋体" w:hAnsi="宋体" w:eastAsia="宋体" w:cs="宋体"/>
          <w:spacing w:val="17"/>
          <w:sz w:val="19"/>
          <w:szCs w:val="19"/>
        </w:rPr>
        <w:t>动、报警阀组压力开关启动和消防水泵出水干管压力开关启动属于自动启动控制，其他方式</w:t>
      </w:r>
    </w:p>
    <w:p w14:paraId="662EC6FC">
      <w:pPr>
        <w:pStyle w:val="2"/>
        <w:spacing w:before="31" w:line="6331" w:lineRule="exact"/>
        <w:ind w:firstLine="14"/>
      </w:pPr>
      <w:r>
        <w:rPr>
          <w:position w:val="-126"/>
        </w:rPr>
        <w:pict>
          <v:group id="_x0000_s1044" o:spid="_x0000_s1044" o:spt="203" style="height:316.55pt;width:415pt;" coordsize="8300,6330">
            <o:lock v:ext="edit"/>
            <v:shape id="_x0000_s1045" o:spid="_x0000_s1045" o:spt="75" type="#_x0000_t75" style="position:absolute;left:0;top:83;height:6247;width:8300;" filled="f" stroked="f" coordsize="21600,21600">
              <v:path/>
              <v:fill on="f" focussize="0,0"/>
              <v:stroke on="f"/>
              <v:imagedata r:id="rId65" o:title=""/>
              <o:lock v:ext="edit" aspectratio="t"/>
            </v:shape>
            <v:shape id="_x0000_s1046" o:spid="_x0000_s1046" o:spt="202" type="#_x0000_t202" style="position:absolute;left:-20;top:-20;height:6370;width:8340;" filled="f" stroked="f" coordsize="21600,21600">
              <v:path/>
              <v:fill on="f" focussize="0,0"/>
              <v:stroke on="f"/>
              <v:imagedata o:title=""/>
              <o:lock v:ext="edit" aspectratio="f"/>
              <v:textbox inset="0mm,0mm,0mm,0mm">
                <w:txbxContent>
                  <w:p w14:paraId="0F43577A">
                    <w:pPr>
                      <w:spacing w:before="19" w:line="229" w:lineRule="auto"/>
                      <w:ind w:left="36"/>
                      <w:rPr>
                        <w:rFonts w:ascii="宋体" w:hAnsi="宋体" w:eastAsia="宋体" w:cs="宋体"/>
                        <w:sz w:val="19"/>
                        <w:szCs w:val="19"/>
                      </w:rPr>
                    </w:pPr>
                    <w:r>
                      <w:rPr>
                        <w:rFonts w:ascii="宋体" w:hAnsi="宋体" w:eastAsia="宋体" w:cs="宋体"/>
                        <w:spacing w:val="13"/>
                        <w:sz w:val="19"/>
                        <w:szCs w:val="19"/>
                      </w:rPr>
                      <w:t>属于手动启动控制。</w:t>
                    </w:r>
                  </w:p>
                  <w:p w14:paraId="10E31E78">
                    <w:pPr>
                      <w:spacing w:before="189" w:line="228" w:lineRule="auto"/>
                      <w:ind w:right="20"/>
                      <w:jc w:val="right"/>
                      <w:rPr>
                        <w:rFonts w:ascii="宋体" w:hAnsi="宋体" w:eastAsia="宋体" w:cs="宋体"/>
                        <w:sz w:val="19"/>
                        <w:szCs w:val="19"/>
                      </w:rPr>
                    </w:pPr>
                    <w:r>
                      <w:rPr>
                        <w:rFonts w:ascii="宋体" w:hAnsi="宋体" w:eastAsia="宋体" w:cs="宋体"/>
                        <w:spacing w:val="17"/>
                        <w:sz w:val="19"/>
                        <w:szCs w:val="19"/>
                      </w:rPr>
                      <w:t>消防水泵不设自动停泵的控制功能，其停止应由具有管理权</w:t>
                    </w:r>
                    <w:r>
                      <w:rPr>
                        <w:rFonts w:ascii="宋体" w:hAnsi="宋体" w:eastAsia="宋体" w:cs="宋体"/>
                        <w:spacing w:val="16"/>
                        <w:sz w:val="19"/>
                        <w:szCs w:val="19"/>
                      </w:rPr>
                      <w:t>限的工作人员根据火灾扑救</w:t>
                    </w:r>
                  </w:p>
                  <w:p w14:paraId="6739EE71">
                    <w:pPr>
                      <w:spacing w:before="158" w:line="228" w:lineRule="auto"/>
                      <w:ind w:left="35"/>
                      <w:rPr>
                        <w:rFonts w:ascii="宋体" w:hAnsi="宋体" w:eastAsia="宋体" w:cs="宋体"/>
                        <w:sz w:val="19"/>
                        <w:szCs w:val="19"/>
                      </w:rPr>
                    </w:pPr>
                    <w:r>
                      <w:rPr>
                        <w:rFonts w:ascii="宋体" w:hAnsi="宋体" w:eastAsia="宋体" w:cs="宋体"/>
                        <w:spacing w:val="19"/>
                        <w:sz w:val="19"/>
                        <w:szCs w:val="19"/>
                      </w:rPr>
                      <w:t>情况确定，并通过消防控制室多线控制盘上启/停按钮或水泵房消防泵组电气控制柜上的停</w:t>
                    </w:r>
                  </w:p>
                  <w:p w14:paraId="0CAB9B29">
                    <w:pPr>
                      <w:spacing w:before="161" w:line="228" w:lineRule="auto"/>
                      <w:ind w:left="35"/>
                      <w:rPr>
                        <w:rFonts w:ascii="宋体" w:hAnsi="宋体" w:eastAsia="宋体" w:cs="宋体"/>
                        <w:sz w:val="19"/>
                        <w:szCs w:val="19"/>
                      </w:rPr>
                    </w:pPr>
                    <w:r>
                      <w:rPr>
                        <w:rFonts w:ascii="宋体" w:hAnsi="宋体" w:eastAsia="宋体" w:cs="宋体"/>
                        <w:spacing w:val="12"/>
                        <w:sz w:val="19"/>
                        <w:szCs w:val="19"/>
                      </w:rPr>
                      <w:t>止按钮手动实施。</w:t>
                    </w:r>
                  </w:p>
                  <w:p w14:paraId="7C2E73B0">
                    <w:pPr>
                      <w:spacing w:before="188" w:line="227" w:lineRule="auto"/>
                      <w:ind w:right="22"/>
                      <w:jc w:val="right"/>
                      <w:rPr>
                        <w:rFonts w:ascii="宋体" w:hAnsi="宋体" w:eastAsia="宋体" w:cs="宋体"/>
                        <w:sz w:val="19"/>
                        <w:szCs w:val="19"/>
                      </w:rPr>
                    </w:pPr>
                    <w:r>
                      <w:rPr>
                        <w:rFonts w:ascii="宋体" w:hAnsi="宋体" w:eastAsia="宋体" w:cs="宋体"/>
                        <w:spacing w:val="17"/>
                        <w:sz w:val="19"/>
                        <w:szCs w:val="19"/>
                      </w:rPr>
                      <w:t>消防泵组电气控制柜还应设置机械应急启泵功能，并应保证</w:t>
                    </w:r>
                    <w:r>
                      <w:rPr>
                        <w:rFonts w:ascii="宋体" w:hAnsi="宋体" w:eastAsia="宋体" w:cs="宋体"/>
                        <w:spacing w:val="16"/>
                        <w:sz w:val="19"/>
                        <w:szCs w:val="19"/>
                      </w:rPr>
                      <w:t>在控制柜内的控制线路发生</w:t>
                    </w:r>
                  </w:p>
                  <w:p w14:paraId="56B3B3A4">
                    <w:pPr>
                      <w:spacing w:before="162" w:line="227" w:lineRule="auto"/>
                      <w:ind w:left="40"/>
                      <w:rPr>
                        <w:rFonts w:ascii="宋体" w:hAnsi="宋体" w:eastAsia="宋体" w:cs="宋体"/>
                        <w:sz w:val="19"/>
                        <w:szCs w:val="19"/>
                      </w:rPr>
                    </w:pPr>
                    <w:r>
                      <w:rPr>
                        <w:rFonts w:ascii="宋体" w:hAnsi="宋体" w:eastAsia="宋体" w:cs="宋体"/>
                        <w:spacing w:val="17"/>
                        <w:sz w:val="19"/>
                        <w:szCs w:val="19"/>
                      </w:rPr>
                      <w:t>故障时由有管理权限的人员在紧急时启动消防水泵。机械应急启动时，应确保</w:t>
                    </w:r>
                    <w:r>
                      <w:rPr>
                        <w:rFonts w:ascii="宋体" w:hAnsi="宋体" w:eastAsia="宋体" w:cs="宋体"/>
                        <w:spacing w:val="16"/>
                        <w:sz w:val="19"/>
                        <w:szCs w:val="19"/>
                      </w:rPr>
                      <w:t>消防水泵在报</w:t>
                    </w:r>
                  </w:p>
                  <w:p w14:paraId="503310F5">
                    <w:pPr>
                      <w:spacing w:before="160" w:line="228" w:lineRule="auto"/>
                      <w:ind w:left="40"/>
                      <w:rPr>
                        <w:rFonts w:ascii="宋体" w:hAnsi="宋体" w:eastAsia="宋体" w:cs="宋体"/>
                        <w:sz w:val="19"/>
                        <w:szCs w:val="19"/>
                      </w:rPr>
                    </w:pPr>
                    <w:r>
                      <w:rPr>
                        <w:rFonts w:ascii="宋体" w:hAnsi="宋体" w:eastAsia="宋体" w:cs="宋体"/>
                        <w:spacing w:val="1"/>
                        <w:sz w:val="19"/>
                        <w:szCs w:val="19"/>
                      </w:rPr>
                      <w:t>警 5</w:t>
                    </w:r>
                    <w:r>
                      <w:rPr>
                        <w:rFonts w:ascii="宋体" w:hAnsi="宋体" w:eastAsia="宋体" w:cs="宋体"/>
                        <w:sz w:val="19"/>
                        <w:szCs w:val="19"/>
                      </w:rPr>
                      <w:t>min</w:t>
                    </w:r>
                    <w:r>
                      <w:rPr>
                        <w:rFonts w:ascii="宋体" w:hAnsi="宋体" w:eastAsia="宋体" w:cs="宋体"/>
                        <w:spacing w:val="37"/>
                        <w:sz w:val="19"/>
                        <w:szCs w:val="19"/>
                      </w:rPr>
                      <w:t xml:space="preserve"> </w:t>
                    </w:r>
                    <w:r>
                      <w:rPr>
                        <w:rFonts w:ascii="宋体" w:hAnsi="宋体" w:eastAsia="宋体" w:cs="宋体"/>
                        <w:spacing w:val="1"/>
                        <w:sz w:val="19"/>
                        <w:szCs w:val="19"/>
                      </w:rPr>
                      <w:t>内正常工作。</w:t>
                    </w:r>
                  </w:p>
                  <w:p w14:paraId="76643CAD">
                    <w:pPr>
                      <w:spacing w:line="385" w:lineRule="auto"/>
                      <w:rPr>
                        <w:rFonts w:ascii="Arial"/>
                        <w:sz w:val="21"/>
                      </w:rPr>
                    </w:pPr>
                  </w:p>
                  <w:p w14:paraId="08F189F9">
                    <w:pPr>
                      <w:spacing w:before="62" w:line="228" w:lineRule="auto"/>
                      <w:ind w:left="22"/>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2B583245">
      <w:pPr>
        <w:spacing w:line="6331" w:lineRule="exact"/>
        <w:sectPr>
          <w:headerReference r:id="rId21" w:type="default"/>
          <w:pgSz w:w="11906" w:h="16840"/>
          <w:pgMar w:top="400" w:right="1785" w:bottom="0" w:left="1785" w:header="0" w:footer="0" w:gutter="0"/>
          <w:cols w:space="720" w:num="1"/>
        </w:sectPr>
      </w:pPr>
    </w:p>
    <w:p w14:paraId="5EFF8B12">
      <w:pPr>
        <w:pStyle w:val="2"/>
        <w:spacing w:line="300" w:lineRule="auto"/>
      </w:pPr>
    </w:p>
    <w:p w14:paraId="7A50B19A">
      <w:pPr>
        <w:pStyle w:val="2"/>
        <w:spacing w:line="300" w:lineRule="auto"/>
      </w:pPr>
    </w:p>
    <w:p w14:paraId="235E0052">
      <w:pPr>
        <w:spacing w:line="589" w:lineRule="exact"/>
        <w:ind w:firstLine="251"/>
      </w:pPr>
      <w:r>
        <w:rPr>
          <w:position w:val="-11"/>
        </w:rPr>
        <w:drawing>
          <wp:inline distT="0" distB="0" distL="0" distR="0">
            <wp:extent cx="1779905" cy="37401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0"/>
                    <a:stretch>
                      <a:fillRect/>
                    </a:stretch>
                  </pic:blipFill>
                  <pic:spPr>
                    <a:xfrm>
                      <a:off x="0" y="0"/>
                      <a:ext cx="1780032" cy="374395"/>
                    </a:xfrm>
                    <a:prstGeom prst="rect">
                      <a:avLst/>
                    </a:prstGeom>
                  </pic:spPr>
                </pic:pic>
              </a:graphicData>
            </a:graphic>
          </wp:inline>
        </w:drawing>
      </w:r>
    </w:p>
    <w:p w14:paraId="584E9DAF">
      <w:pPr>
        <w:pStyle w:val="2"/>
        <w:spacing w:line="317" w:lineRule="auto"/>
      </w:pPr>
    </w:p>
    <w:p w14:paraId="677E1AA3">
      <w:pPr>
        <w:spacing w:line="9554" w:lineRule="exact"/>
        <w:ind w:firstLine="14"/>
      </w:pPr>
      <w:r>
        <w:rPr>
          <w:position w:val="-191"/>
        </w:rPr>
        <w:drawing>
          <wp:inline distT="0" distB="0" distL="0" distR="0">
            <wp:extent cx="5269865" cy="606679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6"/>
                    <a:stretch>
                      <a:fillRect/>
                    </a:stretch>
                  </pic:blipFill>
                  <pic:spPr>
                    <a:xfrm>
                      <a:off x="0" y="0"/>
                      <a:ext cx="5269991" cy="6066917"/>
                    </a:xfrm>
                    <a:prstGeom prst="rect">
                      <a:avLst/>
                    </a:prstGeom>
                  </pic:spPr>
                </pic:pic>
              </a:graphicData>
            </a:graphic>
          </wp:inline>
        </w:drawing>
      </w:r>
    </w:p>
    <w:p w14:paraId="228E1D77">
      <w:pPr>
        <w:spacing w:line="9554" w:lineRule="exact"/>
        <w:sectPr>
          <w:pgSz w:w="11906" w:h="16840"/>
          <w:pgMar w:top="400" w:right="1785" w:bottom="0" w:left="1785" w:header="0" w:footer="0" w:gutter="0"/>
          <w:cols w:space="720" w:num="1"/>
        </w:sectPr>
      </w:pPr>
    </w:p>
    <w:p w14:paraId="66069767">
      <w:pPr>
        <w:pStyle w:val="2"/>
        <w:spacing w:line="300" w:lineRule="auto"/>
      </w:pPr>
    </w:p>
    <w:p w14:paraId="2EE7178E">
      <w:pPr>
        <w:pStyle w:val="2"/>
        <w:spacing w:line="300" w:lineRule="auto"/>
      </w:pPr>
    </w:p>
    <w:p w14:paraId="20606E48">
      <w:pPr>
        <w:spacing w:line="589" w:lineRule="exact"/>
        <w:ind w:firstLine="391"/>
      </w:pPr>
      <w:r>
        <w:rPr>
          <w:position w:val="-11"/>
        </w:rPr>
        <w:drawing>
          <wp:inline distT="0" distB="0" distL="0" distR="0">
            <wp:extent cx="1779905" cy="37401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0"/>
                    <a:stretch>
                      <a:fillRect/>
                    </a:stretch>
                  </pic:blipFill>
                  <pic:spPr>
                    <a:xfrm>
                      <a:off x="0" y="0"/>
                      <a:ext cx="1780032" cy="374395"/>
                    </a:xfrm>
                    <a:prstGeom prst="rect">
                      <a:avLst/>
                    </a:prstGeom>
                  </pic:spPr>
                </pic:pic>
              </a:graphicData>
            </a:graphic>
          </wp:inline>
        </w:drawing>
      </w:r>
    </w:p>
    <w:p w14:paraId="329C2A06">
      <w:pPr>
        <w:spacing w:before="211" w:line="6182" w:lineRule="exact"/>
        <w:ind w:firstLine="154"/>
      </w:pPr>
      <w:r>
        <w:rPr>
          <w:position w:val="-123"/>
        </w:rPr>
        <w:drawing>
          <wp:inline distT="0" distB="0" distL="0" distR="0">
            <wp:extent cx="4894580" cy="392557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7"/>
                    <a:stretch>
                      <a:fillRect/>
                    </a:stretch>
                  </pic:blipFill>
                  <pic:spPr>
                    <a:xfrm>
                      <a:off x="0" y="0"/>
                      <a:ext cx="4895088" cy="3925823"/>
                    </a:xfrm>
                    <a:prstGeom prst="rect">
                      <a:avLst/>
                    </a:prstGeom>
                  </pic:spPr>
                </pic:pic>
              </a:graphicData>
            </a:graphic>
          </wp:inline>
        </w:drawing>
      </w:r>
    </w:p>
    <w:p w14:paraId="1C88F537">
      <w:pPr>
        <w:spacing w:before="130" w:line="272" w:lineRule="auto"/>
        <w:ind w:left="207" w:right="7074" w:hanging="48"/>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6CC35588">
      <w:pPr>
        <w:pStyle w:val="2"/>
        <w:spacing w:line="279" w:lineRule="auto"/>
      </w:pPr>
    </w:p>
    <w:p w14:paraId="7BD2432E">
      <w:pPr>
        <w:spacing w:line="293" w:lineRule="exact"/>
        <w:ind w:firstLine="154"/>
      </w:pPr>
      <w:r>
        <w:rPr>
          <w:position w:val="-5"/>
        </w:rPr>
        <w:pict>
          <v:shape id="_x0000_s1047" o:spid="_x0000_s1047" o:spt="202" type="#_x0000_t202" style="height:14.65pt;width:170.65pt;" fillcolor="#FFFF00" filled="t" stroked="f" coordsize="21600,21600">
            <v:path/>
            <v:fill on="t" focussize="0,0"/>
            <v:stroke on="f"/>
            <v:imagedata o:title=""/>
            <o:lock v:ext="edit" aspectratio="f"/>
            <v:textbox inset="0mm,0mm,0mm,0mm">
              <w:txbxContent>
                <w:p w14:paraId="6842215E">
                  <w:pPr>
                    <w:spacing w:before="72" w:line="228" w:lineRule="auto"/>
                    <w:ind w:left="14"/>
                    <w:rPr>
                      <w:rFonts w:ascii="宋体" w:hAnsi="宋体" w:eastAsia="宋体" w:cs="宋体"/>
                      <w:sz w:val="19"/>
                      <w:szCs w:val="19"/>
                    </w:rPr>
                  </w:pPr>
                  <w:r>
                    <w:rPr>
                      <w:rFonts w:ascii="宋体" w:hAnsi="宋体" w:eastAsia="宋体" w:cs="宋体"/>
                      <w:spacing w:val="11"/>
                      <w:sz w:val="19"/>
                      <w:szCs w:val="19"/>
                    </w:rPr>
                    <w:t>考点 17：</w:t>
                  </w:r>
                  <w:r>
                    <w:rPr>
                      <w:rFonts w:ascii="宋体" w:hAnsi="宋体" w:eastAsia="宋体" w:cs="宋体"/>
                      <w:spacing w:val="-44"/>
                      <w:sz w:val="19"/>
                      <w:szCs w:val="19"/>
                    </w:rPr>
                    <w:t xml:space="preserve"> </w:t>
                  </w:r>
                  <w:r>
                    <w:rPr>
                      <w:rFonts w:ascii="宋体" w:hAnsi="宋体" w:eastAsia="宋体" w:cs="宋体"/>
                      <w:spacing w:val="11"/>
                      <w:sz w:val="19"/>
                      <w:szCs w:val="19"/>
                    </w:rPr>
                    <w:t>消防增（稳）压设施的分类</w:t>
                  </w:r>
                </w:p>
              </w:txbxContent>
            </v:textbox>
            <w10:wrap type="none"/>
            <w10:anchorlock/>
          </v:shape>
        </w:pict>
      </w:r>
    </w:p>
    <w:p w14:paraId="0295704E">
      <w:pPr>
        <w:spacing w:before="102" w:line="228" w:lineRule="auto"/>
        <w:ind w:left="159"/>
        <w:rPr>
          <w:rFonts w:ascii="宋体" w:hAnsi="宋体" w:eastAsia="宋体" w:cs="宋体"/>
          <w:sz w:val="19"/>
          <w:szCs w:val="19"/>
        </w:rPr>
      </w:pPr>
      <w:r>
        <w:rPr>
          <w:rFonts w:ascii="宋体" w:hAnsi="宋体" w:eastAsia="宋体" w:cs="宋体"/>
          <w:spacing w:val="14"/>
          <w:sz w:val="19"/>
          <w:szCs w:val="19"/>
        </w:rPr>
        <w:t>【考点呈现】</w:t>
      </w:r>
    </w:p>
    <w:p w14:paraId="59971A59">
      <w:pPr>
        <w:spacing w:line="52" w:lineRule="auto"/>
        <w:rPr>
          <w:rFonts w:ascii="Arial"/>
          <w:sz w:val="2"/>
        </w:rPr>
      </w:pPr>
    </w:p>
    <w:tbl>
      <w:tblPr>
        <w:tblStyle w:val="5"/>
        <w:tblW w:w="8428" w:type="dxa"/>
        <w:tblInd w:w="5" w:type="dxa"/>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Layout w:type="fixed"/>
        <w:tblCellMar>
          <w:top w:w="0" w:type="dxa"/>
          <w:left w:w="0" w:type="dxa"/>
          <w:bottom w:w="0" w:type="dxa"/>
          <w:right w:w="0" w:type="dxa"/>
        </w:tblCellMar>
      </w:tblPr>
      <w:tblGrid>
        <w:gridCol w:w="1376"/>
        <w:gridCol w:w="1114"/>
        <w:gridCol w:w="5938"/>
      </w:tblGrid>
      <w:tr w14:paraId="44D34DAB">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80" w:hRule="atLeast"/>
        </w:trPr>
        <w:tc>
          <w:tcPr>
            <w:tcW w:w="8428" w:type="dxa"/>
            <w:gridSpan w:val="3"/>
            <w:vAlign w:val="top"/>
          </w:tcPr>
          <w:p w14:paraId="39116CA4">
            <w:pPr>
              <w:pStyle w:val="6"/>
              <w:spacing w:before="153" w:line="228" w:lineRule="auto"/>
              <w:ind w:left="165"/>
            </w:pPr>
            <w:r>
              <w:rPr>
                <w:spacing w:val="16"/>
              </w:rPr>
              <w:t>消防增（稳）压设施的分类</w:t>
            </w:r>
          </w:p>
        </w:tc>
      </w:tr>
      <w:tr w14:paraId="61BD41A3">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64" w:hRule="atLeast"/>
        </w:trPr>
        <w:tc>
          <w:tcPr>
            <w:tcW w:w="1376" w:type="dxa"/>
            <w:vMerge w:val="restart"/>
            <w:tcBorders>
              <w:bottom w:val="nil"/>
            </w:tcBorders>
            <w:vAlign w:val="top"/>
          </w:tcPr>
          <w:p w14:paraId="482061FB">
            <w:pPr>
              <w:spacing w:line="280" w:lineRule="auto"/>
              <w:rPr>
                <w:rFonts w:ascii="Arial"/>
                <w:sz w:val="21"/>
              </w:rPr>
            </w:pPr>
          </w:p>
          <w:p w14:paraId="71AAE961">
            <w:pPr>
              <w:spacing w:line="280" w:lineRule="auto"/>
              <w:rPr>
                <w:rFonts w:ascii="Arial"/>
                <w:sz w:val="21"/>
              </w:rPr>
            </w:pPr>
          </w:p>
          <w:p w14:paraId="7FA4A312">
            <w:pPr>
              <w:pStyle w:val="6"/>
              <w:spacing w:before="62" w:line="273" w:lineRule="auto"/>
              <w:ind w:left="160" w:right="163"/>
            </w:pPr>
            <w:r>
              <w:rPr>
                <w:spacing w:val="18"/>
              </w:rPr>
              <w:t>按稳压工作</w:t>
            </w:r>
            <w:r>
              <w:t xml:space="preserve"> </w:t>
            </w:r>
            <w:r>
              <w:rPr>
                <w:spacing w:val="6"/>
              </w:rPr>
              <w:t>形式</w:t>
            </w:r>
          </w:p>
        </w:tc>
        <w:tc>
          <w:tcPr>
            <w:tcW w:w="1114" w:type="dxa"/>
            <w:vAlign w:val="top"/>
          </w:tcPr>
          <w:p w14:paraId="2E8DAD9A">
            <w:pPr>
              <w:pStyle w:val="6"/>
              <w:spacing w:before="138" w:line="228" w:lineRule="auto"/>
              <w:ind w:left="143"/>
            </w:pPr>
            <w:r>
              <w:rPr>
                <w:spacing w:val="11"/>
              </w:rPr>
              <w:t>胶囊式</w:t>
            </w:r>
          </w:p>
        </w:tc>
        <w:tc>
          <w:tcPr>
            <w:tcW w:w="5938" w:type="dxa"/>
            <w:vAlign w:val="top"/>
          </w:tcPr>
          <w:p w14:paraId="095F66D0">
            <w:pPr>
              <w:pStyle w:val="6"/>
              <w:spacing w:before="138" w:line="228" w:lineRule="auto"/>
              <w:ind w:left="151"/>
            </w:pPr>
            <w:r>
              <w:rPr>
                <w:spacing w:val="17"/>
              </w:rPr>
              <w:t>气压罐内设有胶囊，使用时气、水分离</w:t>
            </w:r>
          </w:p>
        </w:tc>
      </w:tr>
      <w:tr w14:paraId="437915B0">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63" w:hRule="atLeast"/>
        </w:trPr>
        <w:tc>
          <w:tcPr>
            <w:tcW w:w="1376" w:type="dxa"/>
            <w:vMerge w:val="continue"/>
            <w:tcBorders>
              <w:top w:val="nil"/>
              <w:bottom w:val="nil"/>
            </w:tcBorders>
            <w:vAlign w:val="top"/>
          </w:tcPr>
          <w:p w14:paraId="773335DF">
            <w:pPr>
              <w:rPr>
                <w:rFonts w:ascii="Arial"/>
                <w:sz w:val="21"/>
              </w:rPr>
            </w:pPr>
          </w:p>
        </w:tc>
        <w:tc>
          <w:tcPr>
            <w:tcW w:w="1114" w:type="dxa"/>
            <w:vAlign w:val="top"/>
          </w:tcPr>
          <w:p w14:paraId="6E0A603F">
            <w:pPr>
              <w:pStyle w:val="6"/>
              <w:spacing w:before="142" w:line="229" w:lineRule="auto"/>
              <w:ind w:left="143"/>
            </w:pPr>
            <w:r>
              <w:rPr>
                <w:spacing w:val="11"/>
              </w:rPr>
              <w:t>补气式</w:t>
            </w:r>
          </w:p>
        </w:tc>
        <w:tc>
          <w:tcPr>
            <w:tcW w:w="5938" w:type="dxa"/>
            <w:vAlign w:val="top"/>
          </w:tcPr>
          <w:p w14:paraId="0486A924">
            <w:pPr>
              <w:pStyle w:val="6"/>
              <w:spacing w:before="142" w:line="228" w:lineRule="auto"/>
              <w:ind w:left="151"/>
            </w:pPr>
            <w:r>
              <w:rPr>
                <w:spacing w:val="17"/>
              </w:rPr>
              <w:t>气压罐内不设胶囊，使用时气、水共存</w:t>
            </w:r>
          </w:p>
        </w:tc>
      </w:tr>
      <w:tr w14:paraId="1715CB78">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775" w:hRule="atLeast"/>
        </w:trPr>
        <w:tc>
          <w:tcPr>
            <w:tcW w:w="1376" w:type="dxa"/>
            <w:vMerge w:val="continue"/>
            <w:tcBorders>
              <w:top w:val="nil"/>
            </w:tcBorders>
            <w:vAlign w:val="top"/>
          </w:tcPr>
          <w:p w14:paraId="4FE689F7">
            <w:pPr>
              <w:rPr>
                <w:rFonts w:ascii="Arial"/>
                <w:sz w:val="21"/>
              </w:rPr>
            </w:pPr>
          </w:p>
        </w:tc>
        <w:tc>
          <w:tcPr>
            <w:tcW w:w="1114" w:type="dxa"/>
            <w:vAlign w:val="top"/>
          </w:tcPr>
          <w:p w14:paraId="3A4AA9BD">
            <w:pPr>
              <w:pStyle w:val="6"/>
              <w:spacing w:before="154" w:line="276" w:lineRule="auto"/>
              <w:ind w:left="164" w:right="174" w:hanging="17"/>
            </w:pPr>
            <w:r>
              <w:rPr>
                <w:spacing w:val="10"/>
              </w:rPr>
              <w:t>无负压</w:t>
            </w:r>
            <w:r>
              <w:t xml:space="preserve">   （叠压）</w:t>
            </w:r>
          </w:p>
        </w:tc>
        <w:tc>
          <w:tcPr>
            <w:tcW w:w="5938" w:type="dxa"/>
            <w:vAlign w:val="top"/>
          </w:tcPr>
          <w:p w14:paraId="56506409">
            <w:pPr>
              <w:pStyle w:val="6"/>
              <w:spacing w:before="300" w:line="228" w:lineRule="auto"/>
              <w:ind w:left="152"/>
            </w:pPr>
            <w:r>
              <w:rPr>
                <w:spacing w:val="17"/>
              </w:rPr>
              <w:t>直接串接到有压管网上，不产生负压危害</w:t>
            </w:r>
          </w:p>
        </w:tc>
      </w:tr>
      <w:tr w14:paraId="7AAFF1AA">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64" w:hRule="atLeast"/>
        </w:trPr>
        <w:tc>
          <w:tcPr>
            <w:tcW w:w="1376" w:type="dxa"/>
            <w:vMerge w:val="restart"/>
            <w:tcBorders>
              <w:bottom w:val="nil"/>
            </w:tcBorders>
            <w:vAlign w:val="top"/>
          </w:tcPr>
          <w:p w14:paraId="5D6B3E6F">
            <w:pPr>
              <w:spacing w:line="473" w:lineRule="auto"/>
              <w:rPr>
                <w:rFonts w:ascii="Arial"/>
                <w:sz w:val="21"/>
              </w:rPr>
            </w:pPr>
          </w:p>
          <w:p w14:paraId="49E7CFB4">
            <w:pPr>
              <w:pStyle w:val="6"/>
              <w:spacing w:before="62" w:line="228" w:lineRule="auto"/>
              <w:ind w:left="160"/>
            </w:pPr>
            <w:r>
              <w:rPr>
                <w:spacing w:val="13"/>
              </w:rPr>
              <w:t>按安装位置</w:t>
            </w:r>
          </w:p>
        </w:tc>
        <w:tc>
          <w:tcPr>
            <w:tcW w:w="1114" w:type="dxa"/>
            <w:vAlign w:val="top"/>
          </w:tcPr>
          <w:p w14:paraId="4521044E">
            <w:pPr>
              <w:pStyle w:val="6"/>
              <w:spacing w:before="146" w:line="230" w:lineRule="auto"/>
              <w:ind w:left="147"/>
            </w:pPr>
            <w:r>
              <w:rPr>
                <w:spacing w:val="10"/>
              </w:rPr>
              <w:t>上置式</w:t>
            </w:r>
          </w:p>
        </w:tc>
        <w:tc>
          <w:tcPr>
            <w:tcW w:w="5938" w:type="dxa"/>
            <w:vAlign w:val="top"/>
          </w:tcPr>
          <w:p w14:paraId="4215B463">
            <w:pPr>
              <w:pStyle w:val="6"/>
              <w:spacing w:before="146" w:line="228" w:lineRule="auto"/>
              <w:ind w:left="151"/>
            </w:pPr>
            <w:r>
              <w:rPr>
                <w:spacing w:val="18"/>
              </w:rPr>
              <w:t>稳压泵扬程低，气压水罐充气压力小，但对隔振要求较高</w:t>
            </w:r>
          </w:p>
        </w:tc>
      </w:tr>
      <w:tr w14:paraId="2A028DB4">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775" w:hRule="atLeast"/>
        </w:trPr>
        <w:tc>
          <w:tcPr>
            <w:tcW w:w="1376" w:type="dxa"/>
            <w:vMerge w:val="continue"/>
            <w:tcBorders>
              <w:top w:val="nil"/>
            </w:tcBorders>
            <w:vAlign w:val="top"/>
          </w:tcPr>
          <w:p w14:paraId="730A1EEF">
            <w:pPr>
              <w:rPr>
                <w:rFonts w:ascii="Arial"/>
                <w:sz w:val="21"/>
              </w:rPr>
            </w:pPr>
          </w:p>
        </w:tc>
        <w:tc>
          <w:tcPr>
            <w:tcW w:w="1114" w:type="dxa"/>
            <w:vAlign w:val="top"/>
          </w:tcPr>
          <w:p w14:paraId="50CB1B27">
            <w:pPr>
              <w:spacing w:line="242" w:lineRule="auto"/>
              <w:rPr>
                <w:rFonts w:ascii="Arial"/>
                <w:sz w:val="21"/>
              </w:rPr>
            </w:pPr>
          </w:p>
          <w:p w14:paraId="23DEA434">
            <w:pPr>
              <w:pStyle w:val="6"/>
              <w:spacing w:before="62" w:line="230" w:lineRule="auto"/>
              <w:ind w:left="157"/>
            </w:pPr>
            <w:r>
              <w:rPr>
                <w:spacing w:val="7"/>
              </w:rPr>
              <w:t>下置式</w:t>
            </w:r>
          </w:p>
        </w:tc>
        <w:tc>
          <w:tcPr>
            <w:tcW w:w="5938" w:type="dxa"/>
            <w:vAlign w:val="top"/>
          </w:tcPr>
          <w:p w14:paraId="529C3C12">
            <w:pPr>
              <w:pStyle w:val="6"/>
              <w:spacing w:before="159" w:line="272" w:lineRule="auto"/>
              <w:ind w:left="150" w:right="154"/>
            </w:pPr>
            <w:r>
              <w:rPr>
                <w:spacing w:val="18"/>
              </w:rPr>
              <w:t>供水压力借罐内的压缩空气来维持，可设置在建筑物的任何部</w:t>
            </w:r>
            <w:r>
              <w:rPr>
                <w:spacing w:val="5"/>
              </w:rPr>
              <w:t xml:space="preserve"> </w:t>
            </w:r>
            <w:r>
              <w:rPr>
                <w:spacing w:val="18"/>
              </w:rPr>
              <w:t>位，当高位消防水箱间的面积有限时，可采用该形式</w:t>
            </w:r>
          </w:p>
        </w:tc>
      </w:tr>
      <w:tr w14:paraId="79CAEFA1">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63" w:hRule="atLeast"/>
        </w:trPr>
        <w:tc>
          <w:tcPr>
            <w:tcW w:w="2490" w:type="dxa"/>
            <w:gridSpan w:val="2"/>
            <w:vMerge w:val="restart"/>
            <w:tcBorders>
              <w:bottom w:val="nil"/>
            </w:tcBorders>
            <w:vAlign w:val="top"/>
          </w:tcPr>
          <w:p w14:paraId="1E68F948">
            <w:pPr>
              <w:spacing w:line="326" w:lineRule="auto"/>
              <w:rPr>
                <w:rFonts w:ascii="Arial"/>
                <w:sz w:val="21"/>
              </w:rPr>
            </w:pPr>
          </w:p>
          <w:p w14:paraId="5CBE5690">
            <w:pPr>
              <w:pStyle w:val="6"/>
              <w:spacing w:before="62" w:line="228" w:lineRule="auto"/>
              <w:ind w:left="160"/>
            </w:pPr>
            <w:r>
              <w:rPr>
                <w:spacing w:val="15"/>
              </w:rPr>
              <w:t>按气压罐设置方式</w:t>
            </w:r>
          </w:p>
        </w:tc>
        <w:tc>
          <w:tcPr>
            <w:tcW w:w="5938" w:type="dxa"/>
            <w:vAlign w:val="top"/>
          </w:tcPr>
          <w:p w14:paraId="7B8BC4C7">
            <w:pPr>
              <w:pStyle w:val="6"/>
              <w:spacing w:before="151" w:line="230" w:lineRule="auto"/>
              <w:ind w:left="150"/>
            </w:pPr>
            <w:r>
              <w:rPr>
                <w:spacing w:val="7"/>
              </w:rPr>
              <w:t>立式</w:t>
            </w:r>
          </w:p>
        </w:tc>
      </w:tr>
      <w:tr w14:paraId="0B153584">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64" w:hRule="atLeast"/>
        </w:trPr>
        <w:tc>
          <w:tcPr>
            <w:tcW w:w="2490" w:type="dxa"/>
            <w:gridSpan w:val="2"/>
            <w:vMerge w:val="continue"/>
            <w:tcBorders>
              <w:top w:val="nil"/>
            </w:tcBorders>
            <w:vAlign w:val="top"/>
          </w:tcPr>
          <w:p w14:paraId="096F1111">
            <w:pPr>
              <w:rPr>
                <w:rFonts w:ascii="Arial"/>
                <w:sz w:val="21"/>
              </w:rPr>
            </w:pPr>
          </w:p>
        </w:tc>
        <w:tc>
          <w:tcPr>
            <w:tcW w:w="5938" w:type="dxa"/>
            <w:vAlign w:val="top"/>
          </w:tcPr>
          <w:p w14:paraId="2205A988">
            <w:pPr>
              <w:pStyle w:val="6"/>
              <w:spacing w:before="154" w:line="230" w:lineRule="auto"/>
              <w:ind w:left="171"/>
            </w:pPr>
            <w:r>
              <w:rPr>
                <w:spacing w:val="-1"/>
              </w:rPr>
              <w:t>卧式</w:t>
            </w:r>
          </w:p>
        </w:tc>
      </w:tr>
      <w:tr w14:paraId="3B17CD83">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64" w:hRule="atLeast"/>
        </w:trPr>
        <w:tc>
          <w:tcPr>
            <w:tcW w:w="2490" w:type="dxa"/>
            <w:gridSpan w:val="2"/>
            <w:vMerge w:val="restart"/>
            <w:tcBorders>
              <w:bottom w:val="nil"/>
            </w:tcBorders>
            <w:vAlign w:val="top"/>
          </w:tcPr>
          <w:p w14:paraId="5D0A3487">
            <w:pPr>
              <w:spacing w:line="329" w:lineRule="auto"/>
              <w:rPr>
                <w:rFonts w:ascii="Arial"/>
                <w:sz w:val="21"/>
              </w:rPr>
            </w:pPr>
          </w:p>
          <w:p w14:paraId="0670B332">
            <w:pPr>
              <w:pStyle w:val="6"/>
              <w:spacing w:before="62" w:line="228" w:lineRule="auto"/>
              <w:ind w:left="160"/>
            </w:pPr>
            <w:r>
              <w:rPr>
                <w:spacing w:val="15"/>
              </w:rPr>
              <w:t>按所服务的系统</w:t>
            </w:r>
          </w:p>
        </w:tc>
        <w:tc>
          <w:tcPr>
            <w:tcW w:w="5938" w:type="dxa"/>
            <w:vAlign w:val="top"/>
          </w:tcPr>
          <w:p w14:paraId="3C97EFAB">
            <w:pPr>
              <w:pStyle w:val="6"/>
              <w:spacing w:before="158" w:line="228" w:lineRule="auto"/>
              <w:ind w:left="157"/>
            </w:pPr>
            <w:r>
              <w:rPr>
                <w:spacing w:val="11"/>
              </w:rPr>
              <w:t>消火栓用</w:t>
            </w:r>
          </w:p>
        </w:tc>
      </w:tr>
      <w:tr w14:paraId="3CA5087A">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78" w:hRule="atLeast"/>
        </w:trPr>
        <w:tc>
          <w:tcPr>
            <w:tcW w:w="2490" w:type="dxa"/>
            <w:gridSpan w:val="2"/>
            <w:vMerge w:val="continue"/>
            <w:tcBorders>
              <w:top w:val="nil"/>
            </w:tcBorders>
            <w:vAlign w:val="top"/>
          </w:tcPr>
          <w:p w14:paraId="69348B56">
            <w:pPr>
              <w:rPr>
                <w:rFonts w:ascii="Arial"/>
                <w:sz w:val="21"/>
              </w:rPr>
            </w:pPr>
          </w:p>
        </w:tc>
        <w:tc>
          <w:tcPr>
            <w:tcW w:w="5938" w:type="dxa"/>
            <w:vAlign w:val="top"/>
          </w:tcPr>
          <w:p w14:paraId="3CC616B0">
            <w:pPr>
              <w:pStyle w:val="6"/>
              <w:spacing w:before="159" w:line="228" w:lineRule="auto"/>
              <w:ind w:left="216"/>
            </w:pPr>
            <w:r>
              <w:rPr>
                <w:spacing w:val="9"/>
              </w:rPr>
              <w:t>自动喷水灭火系统用</w:t>
            </w:r>
          </w:p>
        </w:tc>
      </w:tr>
    </w:tbl>
    <w:p w14:paraId="4E50C8F5">
      <w:pPr>
        <w:pStyle w:val="2"/>
      </w:pPr>
    </w:p>
    <w:p w14:paraId="5A63E522">
      <w:pPr>
        <w:sectPr>
          <w:headerReference r:id="rId22" w:type="default"/>
          <w:pgSz w:w="11906" w:h="16840"/>
          <w:pgMar w:top="400" w:right="1785" w:bottom="0" w:left="1645" w:header="0" w:footer="0" w:gutter="0"/>
          <w:cols w:space="720" w:num="1"/>
        </w:sectPr>
      </w:pPr>
    </w:p>
    <w:p w14:paraId="548EBAB4">
      <w:pPr>
        <w:pStyle w:val="2"/>
        <w:spacing w:line="300" w:lineRule="auto"/>
      </w:pPr>
    </w:p>
    <w:p w14:paraId="5BEE089D">
      <w:pPr>
        <w:pStyle w:val="2"/>
        <w:spacing w:line="300" w:lineRule="auto"/>
      </w:pPr>
    </w:p>
    <w:p w14:paraId="1376E3DC">
      <w:pPr>
        <w:spacing w:line="589" w:lineRule="exact"/>
        <w:ind w:firstLine="391"/>
      </w:pPr>
      <w:r>
        <w:rPr>
          <w:position w:val="-11"/>
        </w:rPr>
        <w:drawing>
          <wp:inline distT="0" distB="0" distL="0" distR="0">
            <wp:extent cx="1779905" cy="37401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40"/>
                    <a:stretch>
                      <a:fillRect/>
                    </a:stretch>
                  </pic:blipFill>
                  <pic:spPr>
                    <a:xfrm>
                      <a:off x="0" y="0"/>
                      <a:ext cx="1780032" cy="374395"/>
                    </a:xfrm>
                    <a:prstGeom prst="rect">
                      <a:avLst/>
                    </a:prstGeom>
                  </pic:spPr>
                </pic:pic>
              </a:graphicData>
            </a:graphic>
          </wp:inline>
        </w:drawing>
      </w:r>
    </w:p>
    <w:p w14:paraId="1A4CD9A0">
      <w:pPr>
        <w:spacing w:line="202" w:lineRule="exact"/>
      </w:pPr>
    </w:p>
    <w:tbl>
      <w:tblPr>
        <w:tblStyle w:val="5"/>
        <w:tblW w:w="8428" w:type="dxa"/>
        <w:tblInd w:w="5" w:type="dxa"/>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Layout w:type="fixed"/>
        <w:tblCellMar>
          <w:top w:w="0" w:type="dxa"/>
          <w:left w:w="0" w:type="dxa"/>
          <w:bottom w:w="0" w:type="dxa"/>
          <w:right w:w="0" w:type="dxa"/>
        </w:tblCellMar>
      </w:tblPr>
      <w:tblGrid>
        <w:gridCol w:w="2490"/>
        <w:gridCol w:w="5938"/>
      </w:tblGrid>
      <w:tr w14:paraId="6D66AFBD">
        <w:tblPrEx>
          <w:tblBorders>
            <w:top w:val="single" w:color="FEB80A" w:sz="4" w:space="0"/>
            <w:left w:val="single" w:color="FEB80A" w:sz="4" w:space="0"/>
            <w:bottom w:val="single" w:color="FEB80A" w:sz="4" w:space="0"/>
            <w:right w:val="single" w:color="FEB80A" w:sz="4" w:space="0"/>
            <w:insideH w:val="single" w:color="FEB80A" w:sz="4" w:space="0"/>
            <w:insideV w:val="single" w:color="FEB80A" w:sz="4" w:space="0"/>
          </w:tblBorders>
          <w:tblCellMar>
            <w:top w:w="0" w:type="dxa"/>
            <w:left w:w="0" w:type="dxa"/>
            <w:bottom w:w="0" w:type="dxa"/>
            <w:right w:w="0" w:type="dxa"/>
          </w:tblCellMar>
        </w:tblPrEx>
        <w:trPr>
          <w:trHeight w:val="487" w:hRule="atLeast"/>
        </w:trPr>
        <w:tc>
          <w:tcPr>
            <w:tcW w:w="2490" w:type="dxa"/>
            <w:vAlign w:val="top"/>
          </w:tcPr>
          <w:p w14:paraId="33D4F8E8">
            <w:pPr>
              <w:rPr>
                <w:rFonts w:ascii="Arial"/>
                <w:sz w:val="21"/>
              </w:rPr>
            </w:pPr>
          </w:p>
        </w:tc>
        <w:tc>
          <w:tcPr>
            <w:tcW w:w="5938" w:type="dxa"/>
            <w:vAlign w:val="top"/>
          </w:tcPr>
          <w:p w14:paraId="7027558F">
            <w:pPr>
              <w:pStyle w:val="6"/>
              <w:spacing w:before="157" w:line="228" w:lineRule="auto"/>
              <w:ind w:left="157"/>
            </w:pPr>
            <w:r>
              <w:rPr>
                <w:spacing w:val="16"/>
              </w:rPr>
              <w:t>消火栓与自动喷水灭火系统合用</w:t>
            </w:r>
          </w:p>
        </w:tc>
      </w:tr>
    </w:tbl>
    <w:p w14:paraId="709E5BD4">
      <w:pPr>
        <w:pStyle w:val="2"/>
        <w:spacing w:line="321" w:lineRule="auto"/>
      </w:pPr>
    </w:p>
    <w:p w14:paraId="5CF7FA5A">
      <w:pPr>
        <w:spacing w:before="62" w:line="228" w:lineRule="auto"/>
        <w:ind w:left="159"/>
        <w:rPr>
          <w:rFonts w:ascii="宋体" w:hAnsi="宋体" w:eastAsia="宋体" w:cs="宋体"/>
          <w:sz w:val="19"/>
          <w:szCs w:val="19"/>
        </w:rPr>
      </w:pPr>
      <w:r>
        <w:rPr>
          <w:rFonts w:ascii="宋体" w:hAnsi="宋体" w:eastAsia="宋体" w:cs="宋体"/>
          <w:spacing w:val="14"/>
          <w:sz w:val="19"/>
          <w:szCs w:val="19"/>
        </w:rPr>
        <w:t>【通俗易懂】</w:t>
      </w:r>
    </w:p>
    <w:p w14:paraId="555655DE">
      <w:pPr>
        <w:pStyle w:val="2"/>
        <w:spacing w:line="333" w:lineRule="auto"/>
      </w:pPr>
    </w:p>
    <w:p w14:paraId="2E7DC43F">
      <w:pPr>
        <w:spacing w:before="62" w:line="272" w:lineRule="auto"/>
        <w:ind w:left="173" w:right="7133" w:hanging="14"/>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1"/>
          <w:sz w:val="19"/>
          <w:szCs w:val="19"/>
        </w:rPr>
        <w:t>理解记忆</w:t>
      </w:r>
    </w:p>
    <w:p w14:paraId="6082C231">
      <w:pPr>
        <w:pStyle w:val="2"/>
        <w:spacing w:line="281" w:lineRule="auto"/>
      </w:pPr>
    </w:p>
    <w:p w14:paraId="61C24DA8">
      <w:pPr>
        <w:spacing w:line="293" w:lineRule="exact"/>
        <w:ind w:firstLine="154"/>
      </w:pPr>
      <w:r>
        <w:rPr>
          <w:position w:val="-5"/>
        </w:rPr>
        <w:pict>
          <v:shape id="_x0000_s1048" o:spid="_x0000_s1048" o:spt="202" type="#_x0000_t202" style="height:14.65pt;width:160.1pt;" fillcolor="#FFFF00" filled="t" stroked="f" coordsize="21600,21600">
            <v:path/>
            <v:fill on="t" focussize="0,0"/>
            <v:stroke on="f"/>
            <v:imagedata o:title=""/>
            <o:lock v:ext="edit" aspectratio="f"/>
            <v:textbox inset="0mm,0mm,0mm,0mm">
              <w:txbxContent>
                <w:p w14:paraId="40093BB2">
                  <w:pPr>
                    <w:spacing w:before="72" w:line="228" w:lineRule="auto"/>
                    <w:ind w:left="14"/>
                    <w:rPr>
                      <w:rFonts w:ascii="宋体" w:hAnsi="宋体" w:eastAsia="宋体" w:cs="宋体"/>
                      <w:sz w:val="19"/>
                      <w:szCs w:val="19"/>
                    </w:rPr>
                  </w:pPr>
                  <w:r>
                    <w:rPr>
                      <w:rFonts w:ascii="宋体" w:hAnsi="宋体" w:eastAsia="宋体" w:cs="宋体"/>
                      <w:spacing w:val="11"/>
                      <w:sz w:val="19"/>
                      <w:szCs w:val="19"/>
                    </w:rPr>
                    <w:t>考点 18：</w:t>
                  </w:r>
                  <w:r>
                    <w:rPr>
                      <w:rFonts w:ascii="宋体" w:hAnsi="宋体" w:eastAsia="宋体" w:cs="宋体"/>
                      <w:spacing w:val="-54"/>
                      <w:sz w:val="19"/>
                      <w:szCs w:val="19"/>
                    </w:rPr>
                    <w:t xml:space="preserve"> </w:t>
                  </w:r>
                  <w:r>
                    <w:rPr>
                      <w:rFonts w:ascii="宋体" w:hAnsi="宋体" w:eastAsia="宋体" w:cs="宋体"/>
                      <w:spacing w:val="11"/>
                      <w:sz w:val="19"/>
                      <w:szCs w:val="19"/>
                    </w:rPr>
                    <w:t>消防泵组电气控制柜功能</w:t>
                  </w:r>
                </w:p>
              </w:txbxContent>
            </v:textbox>
            <w10:wrap type="none"/>
            <w10:anchorlock/>
          </v:shape>
        </w:pict>
      </w:r>
    </w:p>
    <w:p w14:paraId="778A9B9A">
      <w:pPr>
        <w:spacing w:before="101" w:line="228" w:lineRule="auto"/>
        <w:ind w:left="159"/>
        <w:rPr>
          <w:rFonts w:ascii="宋体" w:hAnsi="宋体" w:eastAsia="宋体" w:cs="宋体"/>
          <w:sz w:val="19"/>
          <w:szCs w:val="19"/>
        </w:rPr>
      </w:pPr>
      <w:r>
        <w:rPr>
          <w:rFonts w:ascii="宋体" w:hAnsi="宋体" w:eastAsia="宋体" w:cs="宋体"/>
          <w:spacing w:val="14"/>
          <w:sz w:val="19"/>
          <w:szCs w:val="19"/>
        </w:rPr>
        <w:t>【考点呈现】</w:t>
      </w:r>
    </w:p>
    <w:p w14:paraId="79817FEB">
      <w:pPr>
        <w:spacing w:before="136" w:line="372" w:lineRule="auto"/>
        <w:ind w:left="169" w:firstLine="428"/>
        <w:rPr>
          <w:rFonts w:ascii="宋体" w:hAnsi="宋体" w:eastAsia="宋体" w:cs="宋体"/>
          <w:sz w:val="19"/>
          <w:szCs w:val="19"/>
        </w:rPr>
      </w:pPr>
      <w:r>
        <w:rPr>
          <w:rFonts w:ascii="宋体" w:hAnsi="宋体" w:eastAsia="宋体" w:cs="宋体"/>
          <w:spacing w:val="19"/>
          <w:sz w:val="19"/>
          <w:szCs w:val="19"/>
        </w:rPr>
        <w:t>消防泵组电气控制柜功能根据系统操作控制</w:t>
      </w:r>
      <w:r>
        <w:rPr>
          <w:rFonts w:ascii="宋体" w:hAnsi="宋体" w:eastAsia="宋体" w:cs="宋体"/>
          <w:spacing w:val="18"/>
          <w:sz w:val="19"/>
          <w:szCs w:val="19"/>
        </w:rPr>
        <w:t>和维护管理的需要，湿式、干式自动喷水灭</w:t>
      </w:r>
      <w:r>
        <w:rPr>
          <w:rFonts w:ascii="宋体" w:hAnsi="宋体" w:eastAsia="宋体" w:cs="宋体"/>
          <w:sz w:val="19"/>
          <w:szCs w:val="19"/>
        </w:rPr>
        <w:t xml:space="preserve"> </w:t>
      </w:r>
      <w:r>
        <w:rPr>
          <w:rFonts w:ascii="宋体" w:hAnsi="宋体" w:eastAsia="宋体" w:cs="宋体"/>
          <w:spacing w:val="16"/>
          <w:sz w:val="19"/>
          <w:szCs w:val="19"/>
        </w:rPr>
        <w:t>火系统电气控制主要具备启/停泵、主/备泵切换、手/自</w:t>
      </w:r>
      <w:r>
        <w:rPr>
          <w:rFonts w:ascii="宋体" w:hAnsi="宋体" w:eastAsia="宋体" w:cs="宋体"/>
          <w:spacing w:val="15"/>
          <w:sz w:val="19"/>
          <w:szCs w:val="19"/>
        </w:rPr>
        <w:t>动转换、双电源切换、巡检、保护、</w:t>
      </w:r>
      <w:r>
        <w:rPr>
          <w:rFonts w:ascii="宋体" w:hAnsi="宋体" w:eastAsia="宋体" w:cs="宋体"/>
          <w:sz w:val="19"/>
          <w:szCs w:val="19"/>
        </w:rPr>
        <w:t xml:space="preserve"> </w:t>
      </w:r>
      <w:r>
        <w:rPr>
          <w:rFonts w:ascii="宋体" w:hAnsi="宋体" w:eastAsia="宋体" w:cs="宋体"/>
          <w:spacing w:val="15"/>
          <w:sz w:val="19"/>
          <w:szCs w:val="19"/>
        </w:rPr>
        <w:t>反馈、机械应急启动等功能。</w:t>
      </w:r>
    </w:p>
    <w:p w14:paraId="0B3A2CB7">
      <w:pPr>
        <w:spacing w:before="137" w:line="228" w:lineRule="auto"/>
        <w:ind w:left="188"/>
        <w:rPr>
          <w:rFonts w:ascii="宋体" w:hAnsi="宋体" w:eastAsia="宋体" w:cs="宋体"/>
          <w:sz w:val="19"/>
          <w:szCs w:val="19"/>
        </w:rPr>
      </w:pPr>
      <w:r>
        <w:rPr>
          <w:rFonts w:ascii="宋体" w:hAnsi="宋体" w:eastAsia="宋体" w:cs="宋体"/>
          <w:spacing w:val="12"/>
          <w:sz w:val="19"/>
          <w:szCs w:val="19"/>
        </w:rPr>
        <w:t>（1）启/停泵功能</w:t>
      </w:r>
    </w:p>
    <w:p w14:paraId="02C28843">
      <w:pPr>
        <w:spacing w:before="164" w:line="363" w:lineRule="auto"/>
        <w:ind w:left="169" w:right="91" w:firstLine="416"/>
        <w:rPr>
          <w:rFonts w:ascii="宋体" w:hAnsi="宋体" w:eastAsia="宋体" w:cs="宋体"/>
          <w:sz w:val="19"/>
          <w:szCs w:val="19"/>
        </w:rPr>
      </w:pPr>
      <w:r>
        <w:rPr>
          <w:rFonts w:ascii="宋体" w:hAnsi="宋体" w:eastAsia="宋体" w:cs="宋体"/>
          <w:spacing w:val="19"/>
          <w:sz w:val="19"/>
          <w:szCs w:val="19"/>
        </w:rPr>
        <w:t>控制柜设置有手动启/停每台消防水泵的按钮，并设有远程控制消防水泵启动的</w:t>
      </w:r>
      <w:r>
        <w:rPr>
          <w:rFonts w:ascii="宋体" w:hAnsi="宋体" w:eastAsia="宋体" w:cs="宋体"/>
          <w:spacing w:val="18"/>
          <w:sz w:val="19"/>
          <w:szCs w:val="19"/>
        </w:rPr>
        <w:t>输入端</w:t>
      </w:r>
      <w:r>
        <w:rPr>
          <w:rFonts w:ascii="宋体" w:hAnsi="宋体" w:eastAsia="宋体" w:cs="宋体"/>
          <w:sz w:val="19"/>
          <w:szCs w:val="19"/>
        </w:rPr>
        <w:t xml:space="preserve"> </w:t>
      </w:r>
      <w:r>
        <w:rPr>
          <w:rFonts w:ascii="宋体" w:hAnsi="宋体" w:eastAsia="宋体" w:cs="宋体"/>
          <w:spacing w:val="17"/>
          <w:sz w:val="19"/>
          <w:szCs w:val="19"/>
        </w:rPr>
        <w:t>子，消防水泵启动运行和停止应正常，指示灯、仪表显示应正常。</w:t>
      </w:r>
    </w:p>
    <w:p w14:paraId="009A739F">
      <w:pPr>
        <w:spacing w:before="42" w:line="228" w:lineRule="auto"/>
        <w:ind w:left="188"/>
        <w:rPr>
          <w:rFonts w:ascii="宋体" w:hAnsi="宋体" w:eastAsia="宋体" w:cs="宋体"/>
          <w:sz w:val="19"/>
          <w:szCs w:val="19"/>
        </w:rPr>
      </w:pPr>
      <w:r>
        <w:rPr>
          <w:rFonts w:ascii="宋体" w:hAnsi="宋体" w:eastAsia="宋体" w:cs="宋体"/>
          <w:spacing w:val="13"/>
          <w:sz w:val="19"/>
          <w:szCs w:val="19"/>
        </w:rPr>
        <w:t>（2）主/备泵切换功能</w:t>
      </w:r>
    </w:p>
    <w:p w14:paraId="6A3C766D">
      <w:pPr>
        <w:spacing w:before="157" w:line="228" w:lineRule="auto"/>
        <w:ind w:left="613"/>
        <w:rPr>
          <w:rFonts w:ascii="宋体" w:hAnsi="宋体" w:eastAsia="宋体" w:cs="宋体"/>
          <w:sz w:val="19"/>
          <w:szCs w:val="19"/>
        </w:rPr>
      </w:pPr>
      <w:r>
        <w:rPr>
          <w:rFonts w:ascii="宋体" w:hAnsi="宋体" w:eastAsia="宋体" w:cs="宋体"/>
          <w:spacing w:val="17"/>
          <w:sz w:val="19"/>
          <w:szCs w:val="19"/>
        </w:rPr>
        <w:t>当主泵发生故障时，备用泵自动延时投入，水泵启动时间不应大于</w:t>
      </w:r>
      <w:r>
        <w:rPr>
          <w:rFonts w:ascii="宋体" w:hAnsi="宋体" w:eastAsia="宋体" w:cs="宋体"/>
          <w:sz w:val="19"/>
          <w:szCs w:val="19"/>
        </w:rPr>
        <w:t xml:space="preserve"> </w:t>
      </w:r>
      <w:r>
        <w:rPr>
          <w:rFonts w:ascii="宋体" w:hAnsi="宋体" w:eastAsia="宋体" w:cs="宋体"/>
          <w:spacing w:val="17"/>
          <w:sz w:val="19"/>
          <w:szCs w:val="19"/>
        </w:rPr>
        <w:t>2</w:t>
      </w:r>
      <w:r>
        <w:rPr>
          <w:rFonts w:ascii="宋体" w:hAnsi="宋体" w:eastAsia="宋体" w:cs="宋体"/>
          <w:sz w:val="19"/>
          <w:szCs w:val="19"/>
        </w:rPr>
        <w:t>min</w:t>
      </w:r>
      <w:r>
        <w:rPr>
          <w:rFonts w:ascii="宋体" w:hAnsi="宋体" w:eastAsia="宋体" w:cs="宋体"/>
          <w:spacing w:val="17"/>
          <w:sz w:val="19"/>
          <w:szCs w:val="19"/>
        </w:rPr>
        <w:t>。</w:t>
      </w:r>
    </w:p>
    <w:p w14:paraId="4285DEF4">
      <w:pPr>
        <w:spacing w:before="154" w:line="229" w:lineRule="auto"/>
        <w:ind w:left="188"/>
        <w:rPr>
          <w:rFonts w:ascii="宋体" w:hAnsi="宋体" w:eastAsia="宋体" w:cs="宋体"/>
          <w:sz w:val="19"/>
          <w:szCs w:val="19"/>
        </w:rPr>
      </w:pPr>
      <w:r>
        <w:rPr>
          <w:rFonts w:ascii="宋体" w:hAnsi="宋体" w:eastAsia="宋体" w:cs="宋体"/>
          <w:spacing w:val="13"/>
          <w:sz w:val="19"/>
          <w:szCs w:val="19"/>
        </w:rPr>
        <w:t>（3）手/自动转换功能</w:t>
      </w:r>
    </w:p>
    <w:p w14:paraId="5FA8EEC8">
      <w:pPr>
        <w:spacing w:before="172" w:line="363" w:lineRule="auto"/>
        <w:ind w:left="173" w:right="80" w:firstLine="412"/>
        <w:rPr>
          <w:rFonts w:ascii="宋体" w:hAnsi="宋体" w:eastAsia="宋体" w:cs="宋体"/>
          <w:sz w:val="19"/>
          <w:szCs w:val="19"/>
        </w:rPr>
      </w:pPr>
      <w:r>
        <w:rPr>
          <w:rFonts w:ascii="宋体" w:hAnsi="宋体" w:eastAsia="宋体" w:cs="宋体"/>
          <w:spacing w:val="11"/>
          <w:sz w:val="19"/>
          <w:szCs w:val="19"/>
        </w:rPr>
        <w:t>在自动状态下，可自动或远程手动启动水泵，多线控制盘远程停止水泵。在手动状态下，</w:t>
      </w:r>
      <w:r>
        <w:rPr>
          <w:rFonts w:ascii="宋体" w:hAnsi="宋体" w:eastAsia="宋体" w:cs="宋体"/>
          <w:spacing w:val="16"/>
          <w:sz w:val="19"/>
          <w:szCs w:val="19"/>
        </w:rPr>
        <w:t xml:space="preserve"> </w:t>
      </w:r>
      <w:r>
        <w:rPr>
          <w:rFonts w:ascii="宋体" w:hAnsi="宋体" w:eastAsia="宋体" w:cs="宋体"/>
          <w:spacing w:val="15"/>
          <w:sz w:val="19"/>
          <w:szCs w:val="19"/>
        </w:rPr>
        <w:t>可通过控制柜启/停按钮启动、停止水泵。</w:t>
      </w:r>
    </w:p>
    <w:p w14:paraId="5085884B">
      <w:pPr>
        <w:spacing w:before="45" w:line="229" w:lineRule="auto"/>
        <w:ind w:left="188"/>
        <w:rPr>
          <w:rFonts w:ascii="宋体" w:hAnsi="宋体" w:eastAsia="宋体" w:cs="宋体"/>
          <w:sz w:val="19"/>
          <w:szCs w:val="19"/>
        </w:rPr>
      </w:pPr>
      <w:r>
        <w:rPr>
          <w:rFonts w:ascii="宋体" w:hAnsi="宋体" w:eastAsia="宋体" w:cs="宋体"/>
          <w:spacing w:val="14"/>
          <w:sz w:val="19"/>
          <w:szCs w:val="19"/>
        </w:rPr>
        <w:t>（4）双电源切换功能</w:t>
      </w:r>
    </w:p>
    <w:p w14:paraId="366F2567">
      <w:pPr>
        <w:spacing w:before="162" w:line="349" w:lineRule="auto"/>
        <w:ind w:left="169" w:right="86" w:firstLine="416"/>
        <w:rPr>
          <w:rFonts w:ascii="宋体" w:hAnsi="宋体" w:eastAsia="宋体" w:cs="宋体"/>
          <w:sz w:val="19"/>
          <w:szCs w:val="19"/>
        </w:rPr>
      </w:pPr>
      <w:r>
        <w:rPr>
          <w:rFonts w:ascii="宋体" w:hAnsi="宋体" w:eastAsia="宋体" w:cs="宋体"/>
          <w:spacing w:val="17"/>
          <w:sz w:val="19"/>
          <w:szCs w:val="19"/>
        </w:rPr>
        <w:t>控制柜应具备双电源自动切换功能。消防水泵使</w:t>
      </w:r>
      <w:r>
        <w:rPr>
          <w:rFonts w:ascii="宋体" w:hAnsi="宋体" w:eastAsia="宋体" w:cs="宋体"/>
          <w:spacing w:val="16"/>
          <w:sz w:val="19"/>
          <w:szCs w:val="19"/>
        </w:rPr>
        <w:t>用的电源应采用消防电源，双电源切换</w:t>
      </w:r>
      <w:r>
        <w:rPr>
          <w:rFonts w:ascii="宋体" w:hAnsi="宋体" w:eastAsia="宋体" w:cs="宋体"/>
          <w:sz w:val="19"/>
          <w:szCs w:val="19"/>
        </w:rPr>
        <w:t xml:space="preserve"> </w:t>
      </w:r>
      <w:r>
        <w:rPr>
          <w:rFonts w:ascii="宋体" w:hAnsi="宋体" w:eastAsia="宋体" w:cs="宋体"/>
          <w:spacing w:val="18"/>
          <w:sz w:val="19"/>
          <w:szCs w:val="19"/>
        </w:rPr>
        <w:t>装置可设置在消防泵组电气控制柜附近，也可以设置在消防泵组电气控制</w:t>
      </w:r>
      <w:r>
        <w:rPr>
          <w:rFonts w:ascii="宋体" w:hAnsi="宋体" w:eastAsia="宋体" w:cs="宋体"/>
          <w:spacing w:val="17"/>
          <w:sz w:val="19"/>
          <w:szCs w:val="19"/>
        </w:rPr>
        <w:t>柜内。</w:t>
      </w:r>
    </w:p>
    <w:p w14:paraId="7066287C">
      <w:pPr>
        <w:spacing w:before="158" w:line="228" w:lineRule="auto"/>
        <w:ind w:left="188"/>
        <w:rPr>
          <w:rFonts w:ascii="宋体" w:hAnsi="宋体" w:eastAsia="宋体" w:cs="宋体"/>
          <w:sz w:val="19"/>
          <w:szCs w:val="19"/>
        </w:rPr>
      </w:pPr>
      <w:r>
        <w:rPr>
          <w:rFonts w:ascii="宋体" w:hAnsi="宋体" w:eastAsia="宋体" w:cs="宋体"/>
          <w:spacing w:val="11"/>
          <w:sz w:val="19"/>
          <w:szCs w:val="19"/>
        </w:rPr>
        <w:t>（5）巡检功能</w:t>
      </w:r>
    </w:p>
    <w:p w14:paraId="060F4E3D">
      <w:pPr>
        <w:spacing w:before="280" w:line="365" w:lineRule="auto"/>
        <w:ind w:left="169" w:right="79" w:firstLine="428"/>
        <w:rPr>
          <w:rFonts w:ascii="宋体" w:hAnsi="宋体" w:eastAsia="宋体" w:cs="宋体"/>
          <w:sz w:val="19"/>
          <w:szCs w:val="19"/>
        </w:rPr>
      </w:pPr>
      <w:r>
        <w:rPr>
          <w:rFonts w:ascii="宋体" w:hAnsi="宋体" w:eastAsia="宋体" w:cs="宋体"/>
          <w:spacing w:val="16"/>
          <w:sz w:val="19"/>
          <w:szCs w:val="19"/>
        </w:rPr>
        <w:t xml:space="preserve">具备定期自动巡检和人工手动巡检等功能。大功率消防水泵可以采用变频运行等方式缓 </w:t>
      </w:r>
      <w:r>
        <w:rPr>
          <w:rFonts w:ascii="宋体" w:hAnsi="宋体" w:eastAsia="宋体" w:cs="宋体"/>
          <w:spacing w:val="15"/>
          <w:sz w:val="19"/>
          <w:szCs w:val="19"/>
        </w:rPr>
        <w:t>减水泵启动时对电网及管网的冲击。</w:t>
      </w:r>
    </w:p>
    <w:p w14:paraId="0D90F5D6">
      <w:pPr>
        <w:spacing w:before="49" w:line="229" w:lineRule="auto"/>
        <w:ind w:left="188"/>
        <w:rPr>
          <w:rFonts w:ascii="宋体" w:hAnsi="宋体" w:eastAsia="宋体" w:cs="宋体"/>
          <w:sz w:val="19"/>
          <w:szCs w:val="19"/>
        </w:rPr>
      </w:pPr>
      <w:r>
        <w:rPr>
          <w:rFonts w:ascii="宋体" w:hAnsi="宋体" w:eastAsia="宋体" w:cs="宋体"/>
          <w:spacing w:val="11"/>
          <w:sz w:val="19"/>
          <w:szCs w:val="19"/>
        </w:rPr>
        <w:t>（6）保护功能</w:t>
      </w:r>
    </w:p>
    <w:p w14:paraId="1E48F5D4">
      <w:pPr>
        <w:spacing w:before="279" w:line="365" w:lineRule="auto"/>
        <w:ind w:left="203" w:right="50" w:firstLine="382"/>
        <w:rPr>
          <w:rFonts w:ascii="宋体" w:hAnsi="宋体" w:eastAsia="宋体" w:cs="宋体"/>
          <w:sz w:val="19"/>
          <w:szCs w:val="19"/>
        </w:rPr>
      </w:pPr>
      <w:r>
        <w:rPr>
          <w:rFonts w:ascii="宋体" w:hAnsi="宋体" w:eastAsia="宋体" w:cs="宋体"/>
          <w:spacing w:val="18"/>
          <w:sz w:val="19"/>
          <w:szCs w:val="19"/>
        </w:rPr>
        <w:t>控制柜应具有过载保护、短路保护、过压保</w:t>
      </w:r>
      <w:r>
        <w:rPr>
          <w:rFonts w:ascii="宋体" w:hAnsi="宋体" w:eastAsia="宋体" w:cs="宋体"/>
          <w:spacing w:val="17"/>
          <w:sz w:val="19"/>
          <w:szCs w:val="19"/>
        </w:rPr>
        <w:t>护、缺相保护、欠压保护、过热保护功能。</w:t>
      </w:r>
      <w:r>
        <w:rPr>
          <w:rFonts w:ascii="宋体" w:hAnsi="宋体" w:eastAsia="宋体" w:cs="宋体"/>
          <w:sz w:val="19"/>
          <w:szCs w:val="19"/>
        </w:rPr>
        <w:t xml:space="preserve"> </w:t>
      </w:r>
      <w:r>
        <w:rPr>
          <w:rFonts w:ascii="宋体" w:hAnsi="宋体" w:eastAsia="宋体" w:cs="宋体"/>
          <w:spacing w:val="17"/>
          <w:sz w:val="19"/>
          <w:szCs w:val="19"/>
        </w:rPr>
        <w:t>出现以上状况时，消防泵组电气控制柜故障灯常亮，并发出故障信号。</w:t>
      </w:r>
    </w:p>
    <w:p w14:paraId="1B84049F">
      <w:pPr>
        <w:spacing w:before="148" w:line="229" w:lineRule="auto"/>
        <w:ind w:left="188"/>
        <w:rPr>
          <w:rFonts w:ascii="宋体" w:hAnsi="宋体" w:eastAsia="宋体" w:cs="宋体"/>
          <w:sz w:val="19"/>
          <w:szCs w:val="19"/>
        </w:rPr>
      </w:pPr>
      <w:r>
        <w:rPr>
          <w:rFonts w:ascii="宋体" w:hAnsi="宋体" w:eastAsia="宋体" w:cs="宋体"/>
          <w:spacing w:val="11"/>
          <w:sz w:val="19"/>
          <w:szCs w:val="19"/>
        </w:rPr>
        <w:t>（7）反馈功能</w:t>
      </w:r>
    </w:p>
    <w:p w14:paraId="1A689015">
      <w:pPr>
        <w:spacing w:before="280" w:line="364" w:lineRule="auto"/>
        <w:ind w:left="202" w:right="86" w:firstLine="383"/>
        <w:rPr>
          <w:rFonts w:ascii="宋体" w:hAnsi="宋体" w:eastAsia="宋体" w:cs="宋体"/>
          <w:sz w:val="19"/>
          <w:szCs w:val="19"/>
        </w:rPr>
      </w:pPr>
      <w:r>
        <w:rPr>
          <w:rFonts w:ascii="宋体" w:hAnsi="宋体" w:eastAsia="宋体" w:cs="宋体"/>
          <w:spacing w:val="19"/>
          <w:sz w:val="19"/>
          <w:szCs w:val="19"/>
        </w:rPr>
        <w:t>控制柜应具有将泵启、泵停、泵故障、手/自动状态等信号反馈至消防控制室报警主机</w:t>
      </w:r>
      <w:r>
        <w:rPr>
          <w:rFonts w:ascii="宋体" w:hAnsi="宋体" w:eastAsia="宋体" w:cs="宋体"/>
          <w:spacing w:val="2"/>
          <w:sz w:val="19"/>
          <w:szCs w:val="19"/>
        </w:rPr>
        <w:t xml:space="preserve"> </w:t>
      </w:r>
      <w:r>
        <w:rPr>
          <w:rFonts w:ascii="宋体" w:hAnsi="宋体" w:eastAsia="宋体" w:cs="宋体"/>
          <w:spacing w:val="1"/>
          <w:sz w:val="19"/>
          <w:szCs w:val="19"/>
        </w:rPr>
        <w:t>的功能。</w:t>
      </w:r>
    </w:p>
    <w:p w14:paraId="27A5A516">
      <w:pPr>
        <w:spacing w:before="49" w:line="227" w:lineRule="auto"/>
        <w:ind w:left="188"/>
        <w:rPr>
          <w:rFonts w:ascii="宋体" w:hAnsi="宋体" w:eastAsia="宋体" w:cs="宋体"/>
          <w:sz w:val="19"/>
          <w:szCs w:val="19"/>
        </w:rPr>
      </w:pPr>
      <w:r>
        <w:rPr>
          <w:rFonts w:ascii="宋体" w:hAnsi="宋体" w:eastAsia="宋体" w:cs="宋体"/>
          <w:spacing w:val="14"/>
          <w:sz w:val="19"/>
          <w:szCs w:val="19"/>
        </w:rPr>
        <w:t>（8）机械应急启动功能</w:t>
      </w:r>
    </w:p>
    <w:p w14:paraId="46B22AA2">
      <w:pPr>
        <w:spacing w:line="227" w:lineRule="auto"/>
        <w:rPr>
          <w:rFonts w:ascii="宋体" w:hAnsi="宋体" w:eastAsia="宋体" w:cs="宋体"/>
          <w:sz w:val="19"/>
          <w:szCs w:val="19"/>
        </w:rPr>
        <w:sectPr>
          <w:headerReference r:id="rId23" w:type="default"/>
          <w:pgSz w:w="11906" w:h="16840"/>
          <w:pgMar w:top="400" w:right="1737" w:bottom="0" w:left="1645" w:header="0" w:footer="0" w:gutter="0"/>
          <w:cols w:space="720" w:num="1"/>
        </w:sectPr>
      </w:pPr>
    </w:p>
    <w:p w14:paraId="2514F300">
      <w:pPr>
        <w:pStyle w:val="2"/>
        <w:spacing w:line="300" w:lineRule="auto"/>
      </w:pPr>
    </w:p>
    <w:p w14:paraId="7705841C">
      <w:pPr>
        <w:pStyle w:val="2"/>
        <w:spacing w:line="300" w:lineRule="auto"/>
      </w:pPr>
    </w:p>
    <w:p w14:paraId="1BE543D5">
      <w:pPr>
        <w:spacing w:line="589" w:lineRule="exact"/>
        <w:ind w:firstLine="251"/>
      </w:pPr>
      <w:r>
        <w:rPr>
          <w:position w:val="-11"/>
        </w:rPr>
        <w:drawing>
          <wp:inline distT="0" distB="0" distL="0" distR="0">
            <wp:extent cx="1779905" cy="37401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0"/>
                    <a:stretch>
                      <a:fillRect/>
                    </a:stretch>
                  </pic:blipFill>
                  <pic:spPr>
                    <a:xfrm>
                      <a:off x="0" y="0"/>
                      <a:ext cx="1780032" cy="374395"/>
                    </a:xfrm>
                    <a:prstGeom prst="rect">
                      <a:avLst/>
                    </a:prstGeom>
                  </pic:spPr>
                </pic:pic>
              </a:graphicData>
            </a:graphic>
          </wp:inline>
        </w:drawing>
      </w:r>
    </w:p>
    <w:p w14:paraId="62EB8D97">
      <w:pPr>
        <w:pStyle w:val="2"/>
        <w:spacing w:line="265" w:lineRule="auto"/>
      </w:pPr>
    </w:p>
    <w:p w14:paraId="10ECCA4D">
      <w:pPr>
        <w:spacing w:before="62" w:line="363" w:lineRule="auto"/>
        <w:ind w:left="62" w:right="38" w:firstLine="383"/>
        <w:rPr>
          <w:rFonts w:ascii="宋体" w:hAnsi="宋体" w:eastAsia="宋体" w:cs="宋体"/>
          <w:sz w:val="19"/>
          <w:szCs w:val="19"/>
        </w:rPr>
      </w:pPr>
      <w:r>
        <w:rPr>
          <w:rFonts w:ascii="宋体" w:hAnsi="宋体" w:eastAsia="宋体" w:cs="宋体"/>
          <w:spacing w:val="17"/>
          <w:sz w:val="19"/>
          <w:szCs w:val="19"/>
        </w:rPr>
        <w:t>控制柜应具有机械应急启动功能。在控制柜内的</w:t>
      </w:r>
      <w:r>
        <w:rPr>
          <w:rFonts w:ascii="宋体" w:hAnsi="宋体" w:eastAsia="宋体" w:cs="宋体"/>
          <w:spacing w:val="16"/>
          <w:sz w:val="19"/>
          <w:szCs w:val="19"/>
        </w:rPr>
        <w:t>控制线路发生故障时可由具有管理权限</w:t>
      </w:r>
      <w:r>
        <w:rPr>
          <w:rFonts w:ascii="宋体" w:hAnsi="宋体" w:eastAsia="宋体" w:cs="宋体"/>
          <w:sz w:val="19"/>
          <w:szCs w:val="19"/>
        </w:rPr>
        <w:t xml:space="preserve"> </w:t>
      </w:r>
      <w:r>
        <w:rPr>
          <w:rFonts w:ascii="宋体" w:hAnsi="宋体" w:eastAsia="宋体" w:cs="宋体"/>
          <w:spacing w:val="13"/>
          <w:sz w:val="19"/>
          <w:szCs w:val="19"/>
        </w:rPr>
        <w:t>的人员在紧急时启动消防水泵。</w:t>
      </w:r>
    </w:p>
    <w:p w14:paraId="4BC0B9FA">
      <w:pPr>
        <w:pStyle w:val="2"/>
        <w:spacing w:line="252" w:lineRule="auto"/>
      </w:pPr>
    </w:p>
    <w:p w14:paraId="0FE67E6B">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260C832C">
      <w:pPr>
        <w:spacing w:before="4" w:line="9526" w:lineRule="exact"/>
        <w:ind w:firstLine="14"/>
      </w:pPr>
      <w:r>
        <w:rPr>
          <w:position w:val="-190"/>
        </w:rPr>
        <w:drawing>
          <wp:inline distT="0" distB="0" distL="0" distR="0">
            <wp:extent cx="5229860" cy="604837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8"/>
                    <a:stretch>
                      <a:fillRect/>
                    </a:stretch>
                  </pic:blipFill>
                  <pic:spPr>
                    <a:xfrm>
                      <a:off x="0" y="0"/>
                      <a:ext cx="5230367" cy="6048756"/>
                    </a:xfrm>
                    <a:prstGeom prst="rect">
                      <a:avLst/>
                    </a:prstGeom>
                  </pic:spPr>
                </pic:pic>
              </a:graphicData>
            </a:graphic>
          </wp:inline>
        </w:drawing>
      </w:r>
    </w:p>
    <w:p w14:paraId="0528DF7A">
      <w:pPr>
        <w:spacing w:line="9526" w:lineRule="exact"/>
        <w:sectPr>
          <w:headerReference r:id="rId24" w:type="default"/>
          <w:pgSz w:w="11906" w:h="16840"/>
          <w:pgMar w:top="400" w:right="1785" w:bottom="0" w:left="1785" w:header="0" w:footer="0" w:gutter="0"/>
          <w:cols w:space="720" w:num="1"/>
        </w:sectPr>
      </w:pPr>
    </w:p>
    <w:p w14:paraId="350A3A89">
      <w:pPr>
        <w:pStyle w:val="2"/>
        <w:spacing w:line="300" w:lineRule="auto"/>
      </w:pPr>
    </w:p>
    <w:p w14:paraId="1495F069">
      <w:pPr>
        <w:pStyle w:val="2"/>
        <w:spacing w:line="300" w:lineRule="auto"/>
      </w:pPr>
    </w:p>
    <w:p w14:paraId="4294C7DA">
      <w:pPr>
        <w:spacing w:line="589" w:lineRule="exact"/>
        <w:ind w:firstLine="251"/>
      </w:pPr>
      <w:r>
        <w:rPr>
          <w:position w:val="-11"/>
        </w:rPr>
        <w:drawing>
          <wp:inline distT="0" distB="0" distL="0" distR="0">
            <wp:extent cx="1779905" cy="374015"/>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40"/>
                    <a:stretch>
                      <a:fillRect/>
                    </a:stretch>
                  </pic:blipFill>
                  <pic:spPr>
                    <a:xfrm>
                      <a:off x="0" y="0"/>
                      <a:ext cx="1780032" cy="374395"/>
                    </a:xfrm>
                    <a:prstGeom prst="rect">
                      <a:avLst/>
                    </a:prstGeom>
                  </pic:spPr>
                </pic:pic>
              </a:graphicData>
            </a:graphic>
          </wp:inline>
        </w:drawing>
      </w:r>
    </w:p>
    <w:p w14:paraId="1A46F686">
      <w:pPr>
        <w:pStyle w:val="2"/>
        <w:spacing w:line="312" w:lineRule="auto"/>
      </w:pPr>
    </w:p>
    <w:p w14:paraId="3B33F10C">
      <w:pPr>
        <w:spacing w:line="9564" w:lineRule="exact"/>
        <w:ind w:firstLine="14"/>
      </w:pPr>
      <w:r>
        <w:rPr>
          <w:position w:val="-191"/>
        </w:rPr>
        <w:drawing>
          <wp:inline distT="0" distB="0" distL="0" distR="0">
            <wp:extent cx="5231765" cy="607250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9"/>
                    <a:stretch>
                      <a:fillRect/>
                    </a:stretch>
                  </pic:blipFill>
                  <pic:spPr>
                    <a:xfrm>
                      <a:off x="0" y="0"/>
                      <a:ext cx="5231891" cy="6073139"/>
                    </a:xfrm>
                    <a:prstGeom prst="rect">
                      <a:avLst/>
                    </a:prstGeom>
                  </pic:spPr>
                </pic:pic>
              </a:graphicData>
            </a:graphic>
          </wp:inline>
        </w:drawing>
      </w:r>
    </w:p>
    <w:p w14:paraId="05EAB438">
      <w:pPr>
        <w:spacing w:before="67"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72A004E1">
      <w:pPr>
        <w:spacing w:before="121" w:line="229" w:lineRule="auto"/>
        <w:ind w:left="29"/>
        <w:rPr>
          <w:rFonts w:ascii="宋体" w:hAnsi="宋体" w:eastAsia="宋体" w:cs="宋体"/>
          <w:sz w:val="19"/>
          <w:szCs w:val="19"/>
        </w:rPr>
      </w:pPr>
      <w:r>
        <w:rPr>
          <w:rFonts w:ascii="宋体" w:hAnsi="宋体" w:eastAsia="宋体" w:cs="宋体"/>
          <w:spacing w:val="15"/>
          <w:sz w:val="19"/>
          <w:szCs w:val="19"/>
        </w:rPr>
        <w:t>三过一短一欠缺</w:t>
      </w:r>
    </w:p>
    <w:p w14:paraId="08937786">
      <w:pPr>
        <w:pStyle w:val="2"/>
        <w:spacing w:line="352" w:lineRule="auto"/>
      </w:pPr>
    </w:p>
    <w:p w14:paraId="792A292E">
      <w:pPr>
        <w:spacing w:line="290" w:lineRule="exact"/>
        <w:ind w:firstLine="14"/>
      </w:pPr>
      <w:r>
        <w:rPr>
          <w:position w:val="-5"/>
        </w:rPr>
        <w:pict>
          <v:shape id="_x0000_s1049" o:spid="_x0000_s1049" o:spt="202" type="#_x0000_t202" style="height:14.55pt;width:170.65pt;" fillcolor="#FFFF00" filled="t" stroked="f" coordsize="21600,21600">
            <v:path/>
            <v:fill on="t" focussize="0,0"/>
            <v:stroke on="f"/>
            <v:imagedata o:title=""/>
            <o:lock v:ext="edit" aspectratio="f"/>
            <v:textbox inset="0mm,0mm,0mm,0mm">
              <w:txbxContent>
                <w:p w14:paraId="648822DC">
                  <w:pPr>
                    <w:spacing w:before="70" w:line="228" w:lineRule="auto"/>
                    <w:ind w:left="14"/>
                    <w:rPr>
                      <w:rFonts w:ascii="宋体" w:hAnsi="宋体" w:eastAsia="宋体" w:cs="宋体"/>
                      <w:sz w:val="19"/>
                      <w:szCs w:val="19"/>
                    </w:rPr>
                  </w:pPr>
                  <w:r>
                    <w:rPr>
                      <w:rFonts w:ascii="宋体" w:hAnsi="宋体" w:eastAsia="宋体" w:cs="宋体"/>
                      <w:spacing w:val="11"/>
                      <w:sz w:val="19"/>
                      <w:szCs w:val="19"/>
                    </w:rPr>
                    <w:t>考点 19：</w:t>
                  </w:r>
                  <w:r>
                    <w:rPr>
                      <w:rFonts w:ascii="宋体" w:hAnsi="宋体" w:eastAsia="宋体" w:cs="宋体"/>
                      <w:spacing w:val="-44"/>
                      <w:sz w:val="19"/>
                      <w:szCs w:val="19"/>
                    </w:rPr>
                    <w:t xml:space="preserve"> </w:t>
                  </w:r>
                  <w:r>
                    <w:rPr>
                      <w:rFonts w:ascii="宋体" w:hAnsi="宋体" w:eastAsia="宋体" w:cs="宋体"/>
                      <w:spacing w:val="11"/>
                      <w:sz w:val="19"/>
                      <w:szCs w:val="19"/>
                    </w:rPr>
                    <w:t>消防电话系统的组成和分类</w:t>
                  </w:r>
                </w:p>
              </w:txbxContent>
            </v:textbox>
            <w10:wrap type="none"/>
            <w10:anchorlock/>
          </v:shape>
        </w:pict>
      </w:r>
    </w:p>
    <w:p w14:paraId="5C1943AA">
      <w:pPr>
        <w:pStyle w:val="2"/>
        <w:spacing w:line="347" w:lineRule="auto"/>
      </w:pPr>
    </w:p>
    <w:p w14:paraId="44AA2635">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7B86D3B3">
      <w:pPr>
        <w:spacing w:before="236" w:line="365" w:lineRule="auto"/>
        <w:ind w:left="53" w:right="30" w:firstLine="404"/>
        <w:rPr>
          <w:rFonts w:ascii="宋体" w:hAnsi="宋体" w:eastAsia="宋体" w:cs="宋体"/>
          <w:sz w:val="19"/>
          <w:szCs w:val="19"/>
        </w:rPr>
      </w:pPr>
      <w:r>
        <w:rPr>
          <w:rFonts w:ascii="宋体" w:hAnsi="宋体" w:eastAsia="宋体" w:cs="宋体"/>
          <w:spacing w:val="16"/>
          <w:sz w:val="19"/>
          <w:szCs w:val="19"/>
        </w:rPr>
        <w:t xml:space="preserve">消防电话系统由消防电话总机、消防电话分机、消防电话插孔、消防电话手柄和专用消 </w:t>
      </w:r>
      <w:r>
        <w:rPr>
          <w:rFonts w:ascii="宋体" w:hAnsi="宋体" w:eastAsia="宋体" w:cs="宋体"/>
          <w:spacing w:val="15"/>
          <w:sz w:val="19"/>
          <w:szCs w:val="19"/>
        </w:rPr>
        <w:t>防电话线路组成，分为总线制和多线制两种形式。</w:t>
      </w:r>
    </w:p>
    <w:p w14:paraId="5CD3EFF3">
      <w:pPr>
        <w:spacing w:before="38" w:line="227" w:lineRule="auto"/>
        <w:ind w:left="58"/>
        <w:rPr>
          <w:rFonts w:ascii="宋体" w:hAnsi="宋体" w:eastAsia="宋体" w:cs="宋体"/>
          <w:sz w:val="19"/>
          <w:szCs w:val="19"/>
        </w:rPr>
      </w:pPr>
      <w:r>
        <w:rPr>
          <w:rFonts w:ascii="宋体" w:hAnsi="宋体" w:eastAsia="宋体" w:cs="宋体"/>
          <w:spacing w:val="10"/>
          <w:sz w:val="19"/>
          <w:szCs w:val="19"/>
        </w:rPr>
        <w:t>1.消防电话总机</w:t>
      </w:r>
    </w:p>
    <w:p w14:paraId="315BF725">
      <w:pPr>
        <w:spacing w:line="227" w:lineRule="auto"/>
        <w:rPr>
          <w:rFonts w:ascii="宋体" w:hAnsi="宋体" w:eastAsia="宋体" w:cs="宋体"/>
          <w:sz w:val="19"/>
          <w:szCs w:val="19"/>
        </w:rPr>
        <w:sectPr>
          <w:pgSz w:w="11906" w:h="16840"/>
          <w:pgMar w:top="400" w:right="1785" w:bottom="0" w:left="1785" w:header="0" w:footer="0" w:gutter="0"/>
          <w:cols w:space="720" w:num="1"/>
        </w:sectPr>
      </w:pPr>
    </w:p>
    <w:p w14:paraId="59DF8FDB">
      <w:pPr>
        <w:pStyle w:val="2"/>
        <w:spacing w:line="300" w:lineRule="auto"/>
      </w:pPr>
    </w:p>
    <w:p w14:paraId="201B9E7E">
      <w:pPr>
        <w:pStyle w:val="2"/>
        <w:spacing w:line="300" w:lineRule="auto"/>
      </w:pPr>
    </w:p>
    <w:p w14:paraId="38A3C3A8">
      <w:pPr>
        <w:spacing w:line="589" w:lineRule="exact"/>
        <w:ind w:firstLine="251"/>
      </w:pPr>
      <w:r>
        <w:rPr>
          <w:position w:val="-11"/>
        </w:rPr>
        <w:drawing>
          <wp:inline distT="0" distB="0" distL="0" distR="0">
            <wp:extent cx="1779905" cy="37401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40"/>
                    <a:stretch>
                      <a:fillRect/>
                    </a:stretch>
                  </pic:blipFill>
                  <pic:spPr>
                    <a:xfrm>
                      <a:off x="0" y="0"/>
                      <a:ext cx="1780032" cy="374395"/>
                    </a:xfrm>
                    <a:prstGeom prst="rect">
                      <a:avLst/>
                    </a:prstGeom>
                  </pic:spPr>
                </pic:pic>
              </a:graphicData>
            </a:graphic>
          </wp:inline>
        </w:drawing>
      </w:r>
    </w:p>
    <w:p w14:paraId="47301371">
      <w:pPr>
        <w:pStyle w:val="2"/>
        <w:spacing w:line="265" w:lineRule="auto"/>
      </w:pPr>
    </w:p>
    <w:p w14:paraId="7966FB81">
      <w:pPr>
        <w:spacing w:before="62" w:line="363" w:lineRule="auto"/>
        <w:ind w:left="77" w:right="52" w:firstLine="378"/>
        <w:rPr>
          <w:rFonts w:ascii="宋体" w:hAnsi="宋体" w:eastAsia="宋体" w:cs="宋体"/>
          <w:sz w:val="19"/>
          <w:szCs w:val="19"/>
        </w:rPr>
      </w:pPr>
      <w:r>
        <w:rPr>
          <w:rFonts w:ascii="宋体" w:hAnsi="宋体" w:eastAsia="宋体" w:cs="宋体"/>
          <w:spacing w:val="16"/>
          <w:sz w:val="19"/>
          <w:szCs w:val="19"/>
        </w:rPr>
        <w:t xml:space="preserve">消防电活总机应设置在消防控制室内，可以组合安装在柜式或琴台式的火灾报警控制柜 </w:t>
      </w:r>
      <w:r>
        <w:rPr>
          <w:rFonts w:ascii="宋体" w:hAnsi="宋体" w:eastAsia="宋体" w:cs="宋体"/>
          <w:spacing w:val="-12"/>
          <w:sz w:val="19"/>
          <w:szCs w:val="19"/>
        </w:rPr>
        <w:t>内。</w:t>
      </w:r>
    </w:p>
    <w:p w14:paraId="7ECADD5A">
      <w:pPr>
        <w:spacing w:before="153" w:line="227" w:lineRule="auto"/>
        <w:ind w:left="457"/>
        <w:rPr>
          <w:rFonts w:ascii="宋体" w:hAnsi="宋体" w:eastAsia="宋体" w:cs="宋体"/>
          <w:sz w:val="19"/>
          <w:szCs w:val="19"/>
        </w:rPr>
      </w:pPr>
      <w:r>
        <w:rPr>
          <w:rFonts w:ascii="宋体" w:hAnsi="宋体" w:eastAsia="宋体" w:cs="宋体"/>
          <w:spacing w:val="14"/>
          <w:sz w:val="19"/>
          <w:szCs w:val="19"/>
        </w:rPr>
        <w:t>消防电话总机具有通话录音、信息记录查询、 自检和故障报警灯功能。</w:t>
      </w:r>
    </w:p>
    <w:p w14:paraId="12C3429E">
      <w:pPr>
        <w:spacing w:before="279" w:line="378" w:lineRule="auto"/>
        <w:ind w:left="25" w:firstLine="431"/>
        <w:rPr>
          <w:rFonts w:ascii="宋体" w:hAnsi="宋体" w:eastAsia="宋体" w:cs="宋体"/>
          <w:sz w:val="19"/>
          <w:szCs w:val="19"/>
        </w:rPr>
      </w:pPr>
      <w:r>
        <w:rPr>
          <w:rFonts w:ascii="宋体" w:hAnsi="宋体" w:eastAsia="宋体" w:cs="宋体"/>
          <w:spacing w:val="17"/>
          <w:sz w:val="19"/>
          <w:szCs w:val="19"/>
        </w:rPr>
        <w:t>消防电话总机应能与所有消防分机电话、</w:t>
      </w:r>
      <w:r>
        <w:rPr>
          <w:rFonts w:ascii="宋体" w:hAnsi="宋体" w:eastAsia="宋体" w:cs="宋体"/>
          <w:spacing w:val="-49"/>
          <w:sz w:val="19"/>
          <w:szCs w:val="19"/>
        </w:rPr>
        <w:t xml:space="preserve"> </w:t>
      </w:r>
      <w:r>
        <w:rPr>
          <w:rFonts w:ascii="宋体" w:hAnsi="宋体" w:eastAsia="宋体" w:cs="宋体"/>
          <w:spacing w:val="17"/>
          <w:sz w:val="19"/>
          <w:szCs w:val="19"/>
        </w:rPr>
        <w:t>电话</w:t>
      </w:r>
      <w:r>
        <w:rPr>
          <w:rFonts w:ascii="宋体" w:hAnsi="宋体" w:eastAsia="宋体" w:cs="宋体"/>
          <w:spacing w:val="16"/>
          <w:sz w:val="19"/>
          <w:szCs w:val="19"/>
        </w:rPr>
        <w:t>插孔之间互相呼叫与通话，并显示每部分</w:t>
      </w:r>
      <w:r>
        <w:rPr>
          <w:rFonts w:ascii="宋体" w:hAnsi="宋体" w:eastAsia="宋体" w:cs="宋体"/>
          <w:sz w:val="19"/>
          <w:szCs w:val="19"/>
        </w:rPr>
        <w:t xml:space="preserve"> </w:t>
      </w:r>
      <w:r>
        <w:rPr>
          <w:rFonts w:ascii="宋体" w:hAnsi="宋体" w:eastAsia="宋体" w:cs="宋体"/>
          <w:spacing w:val="18"/>
          <w:sz w:val="19"/>
          <w:szCs w:val="19"/>
        </w:rPr>
        <w:t>机或电话插孔的位置。处于通话状态的消防电话总机能呼叫任意一部及以上消防电活分机，</w:t>
      </w:r>
      <w:r>
        <w:rPr>
          <w:rFonts w:ascii="宋体" w:hAnsi="宋体" w:eastAsia="宋体" w:cs="宋体"/>
          <w:spacing w:val="6"/>
          <w:sz w:val="19"/>
          <w:szCs w:val="19"/>
        </w:rPr>
        <w:t xml:space="preserve"> </w:t>
      </w:r>
      <w:r>
        <w:rPr>
          <w:rFonts w:ascii="宋体" w:hAnsi="宋体" w:eastAsia="宋体" w:cs="宋体"/>
          <w:spacing w:val="18"/>
          <w:sz w:val="19"/>
          <w:szCs w:val="19"/>
        </w:rPr>
        <w:t>被呼叫的消防电话分机摘机后，能自动加入通话。消防电话总机能终止与任意消防电话分机</w:t>
      </w:r>
      <w:r>
        <w:rPr>
          <w:rFonts w:ascii="宋体" w:hAnsi="宋体" w:eastAsia="宋体" w:cs="宋体"/>
          <w:spacing w:val="4"/>
          <w:sz w:val="19"/>
          <w:szCs w:val="19"/>
        </w:rPr>
        <w:t xml:space="preserve"> </w:t>
      </w:r>
      <w:r>
        <w:rPr>
          <w:rFonts w:ascii="宋体" w:hAnsi="宋体" w:eastAsia="宋体" w:cs="宋体"/>
          <w:spacing w:val="17"/>
          <w:sz w:val="19"/>
          <w:szCs w:val="19"/>
        </w:rPr>
        <w:t>的通话。且不影响与其他消防电话分机的通话。</w:t>
      </w:r>
    </w:p>
    <w:p w14:paraId="6E8C05D2">
      <w:pPr>
        <w:spacing w:before="45" w:line="227" w:lineRule="auto"/>
        <w:ind w:left="33"/>
        <w:rPr>
          <w:rFonts w:ascii="宋体" w:hAnsi="宋体" w:eastAsia="宋体" w:cs="宋体"/>
          <w:sz w:val="19"/>
          <w:szCs w:val="19"/>
        </w:rPr>
      </w:pPr>
      <w:r>
        <w:rPr>
          <w:rFonts w:ascii="宋体" w:hAnsi="宋体" w:eastAsia="宋体" w:cs="宋体"/>
          <w:spacing w:val="12"/>
          <w:sz w:val="19"/>
          <w:szCs w:val="19"/>
        </w:rPr>
        <w:t>2.消防电话分机</w:t>
      </w:r>
    </w:p>
    <w:p w14:paraId="455B9352">
      <w:pPr>
        <w:spacing w:before="275" w:line="378" w:lineRule="auto"/>
        <w:ind w:left="25" w:right="40" w:firstLine="431"/>
        <w:jc w:val="both"/>
        <w:rPr>
          <w:rFonts w:ascii="宋体" w:hAnsi="宋体" w:eastAsia="宋体" w:cs="宋体"/>
          <w:sz w:val="19"/>
          <w:szCs w:val="19"/>
        </w:rPr>
      </w:pPr>
      <w:r>
        <w:rPr>
          <w:rFonts w:ascii="宋体" w:hAnsi="宋体" w:eastAsia="宋体" w:cs="宋体"/>
          <w:spacing w:val="17"/>
          <w:sz w:val="19"/>
          <w:szCs w:val="19"/>
        </w:rPr>
        <w:t>消防电话分机本身不具备拨号功能，使用时操作人员将话机</w:t>
      </w:r>
      <w:r>
        <w:rPr>
          <w:rFonts w:ascii="宋体" w:hAnsi="宋体" w:eastAsia="宋体" w:cs="宋体"/>
          <w:spacing w:val="16"/>
          <w:sz w:val="19"/>
          <w:szCs w:val="19"/>
        </w:rPr>
        <w:t>手柄拿起即可与消防总机通</w:t>
      </w:r>
      <w:r>
        <w:rPr>
          <w:rFonts w:ascii="宋体" w:hAnsi="宋体" w:eastAsia="宋体" w:cs="宋体"/>
          <w:sz w:val="19"/>
          <w:szCs w:val="19"/>
        </w:rPr>
        <w:t xml:space="preserve"> </w:t>
      </w:r>
      <w:r>
        <w:rPr>
          <w:rFonts w:ascii="宋体" w:hAnsi="宋体" w:eastAsia="宋体" w:cs="宋体"/>
          <w:spacing w:val="17"/>
          <w:sz w:val="19"/>
          <w:szCs w:val="19"/>
        </w:rPr>
        <w:t>话。通过消防电话分机可迅速实现对火灾的人工确认，并可及时掌握火灾现场情况，便于指</w:t>
      </w:r>
      <w:r>
        <w:rPr>
          <w:rFonts w:ascii="宋体" w:hAnsi="宋体" w:eastAsia="宋体" w:cs="宋体"/>
          <w:spacing w:val="3"/>
          <w:sz w:val="19"/>
          <w:szCs w:val="19"/>
        </w:rPr>
        <w:t xml:space="preserve"> </w:t>
      </w:r>
      <w:r>
        <w:rPr>
          <w:rFonts w:ascii="宋体" w:hAnsi="宋体" w:eastAsia="宋体" w:cs="宋体"/>
          <w:spacing w:val="16"/>
          <w:sz w:val="19"/>
          <w:szCs w:val="19"/>
        </w:rPr>
        <w:t>挥灭火工作。消防电话分机可分为固定式和移动便携式。</w:t>
      </w:r>
      <w:r>
        <w:rPr>
          <w:rFonts w:ascii="宋体" w:hAnsi="宋体" w:eastAsia="宋体" w:cs="宋体"/>
          <w:spacing w:val="-52"/>
          <w:sz w:val="19"/>
          <w:szCs w:val="19"/>
        </w:rPr>
        <w:t xml:space="preserve"> </w:t>
      </w:r>
      <w:r>
        <w:rPr>
          <w:rFonts w:ascii="宋体" w:hAnsi="宋体" w:eastAsia="宋体" w:cs="宋体"/>
          <w:spacing w:val="16"/>
          <w:sz w:val="19"/>
          <w:szCs w:val="19"/>
        </w:rPr>
        <w:t>固定式消防电话分机有被叫振铃和</w:t>
      </w:r>
      <w:r>
        <w:rPr>
          <w:rFonts w:ascii="宋体" w:hAnsi="宋体" w:eastAsia="宋体" w:cs="宋体"/>
          <w:sz w:val="19"/>
          <w:szCs w:val="19"/>
        </w:rPr>
        <w:t xml:space="preserve"> </w:t>
      </w:r>
      <w:r>
        <w:rPr>
          <w:rFonts w:ascii="宋体" w:hAnsi="宋体" w:eastAsia="宋体" w:cs="宋体"/>
          <w:spacing w:val="16"/>
          <w:sz w:val="19"/>
          <w:szCs w:val="19"/>
        </w:rPr>
        <w:t>摘机通话的动能</w:t>
      </w:r>
      <w:r>
        <w:rPr>
          <w:rFonts w:ascii="宋体" w:hAnsi="宋体" w:eastAsia="宋体" w:cs="宋体"/>
          <w:spacing w:val="-46"/>
          <w:sz w:val="19"/>
          <w:szCs w:val="19"/>
        </w:rPr>
        <w:t xml:space="preserve"> </w:t>
      </w:r>
      <w:r>
        <w:rPr>
          <w:rFonts w:ascii="宋体" w:hAnsi="宋体" w:eastAsia="宋体" w:cs="宋体"/>
          <w:spacing w:val="16"/>
          <w:sz w:val="19"/>
          <w:szCs w:val="19"/>
        </w:rPr>
        <w:t>。主要用于跟消防控制室电话总机进行通话使用。</w:t>
      </w:r>
    </w:p>
    <w:p w14:paraId="4A5ACA8E">
      <w:pPr>
        <w:spacing w:before="44" w:line="229" w:lineRule="auto"/>
        <w:ind w:left="37"/>
        <w:rPr>
          <w:rFonts w:ascii="宋体" w:hAnsi="宋体" w:eastAsia="宋体" w:cs="宋体"/>
          <w:sz w:val="19"/>
          <w:szCs w:val="19"/>
        </w:rPr>
      </w:pPr>
      <w:r>
        <w:rPr>
          <w:rFonts w:ascii="宋体" w:hAnsi="宋体" w:eastAsia="宋体" w:cs="宋体"/>
          <w:spacing w:val="12"/>
          <w:sz w:val="19"/>
          <w:szCs w:val="19"/>
        </w:rPr>
        <w:t>3.消防电话插孔</w:t>
      </w:r>
    </w:p>
    <w:p w14:paraId="31DEFA32">
      <w:pPr>
        <w:spacing w:before="274" w:line="371" w:lineRule="auto"/>
        <w:ind w:left="25" w:right="40" w:firstLine="431"/>
        <w:jc w:val="both"/>
        <w:rPr>
          <w:rFonts w:ascii="宋体" w:hAnsi="宋体" w:eastAsia="宋体" w:cs="宋体"/>
          <w:sz w:val="19"/>
          <w:szCs w:val="19"/>
        </w:rPr>
      </w:pPr>
      <w:r>
        <w:rPr>
          <w:rFonts w:ascii="宋体" w:hAnsi="宋体" w:eastAsia="宋体" w:cs="宋体"/>
          <w:spacing w:val="17"/>
          <w:sz w:val="19"/>
          <w:szCs w:val="19"/>
        </w:rPr>
        <w:t>消防电话插孔需要通过电话手柄配套使用，可与电话总机进</w:t>
      </w:r>
      <w:r>
        <w:rPr>
          <w:rFonts w:ascii="宋体" w:hAnsi="宋体" w:eastAsia="宋体" w:cs="宋体"/>
          <w:spacing w:val="16"/>
          <w:sz w:val="19"/>
          <w:szCs w:val="19"/>
        </w:rPr>
        <w:t>行通话。手动火灾报警按钮</w:t>
      </w:r>
      <w:r>
        <w:rPr>
          <w:rFonts w:ascii="宋体" w:hAnsi="宋体" w:eastAsia="宋体" w:cs="宋体"/>
          <w:sz w:val="19"/>
          <w:szCs w:val="19"/>
        </w:rPr>
        <w:t xml:space="preserve"> </w:t>
      </w:r>
      <w:r>
        <w:rPr>
          <w:rFonts w:ascii="宋体" w:hAnsi="宋体" w:eastAsia="宋体" w:cs="宋体"/>
          <w:spacing w:val="17"/>
          <w:sz w:val="19"/>
          <w:szCs w:val="19"/>
        </w:rPr>
        <w:t>也可带有电话插孔。使用时，操作人员将手柄连接线的插头插入电话插孔可以与消防电话总</w:t>
      </w:r>
      <w:r>
        <w:rPr>
          <w:rFonts w:ascii="宋体" w:hAnsi="宋体" w:eastAsia="宋体" w:cs="宋体"/>
          <w:spacing w:val="3"/>
          <w:sz w:val="19"/>
          <w:szCs w:val="19"/>
        </w:rPr>
        <w:t xml:space="preserve"> </w:t>
      </w:r>
      <w:r>
        <w:rPr>
          <w:rFonts w:ascii="宋体" w:hAnsi="宋体" w:eastAsia="宋体" w:cs="宋体"/>
          <w:spacing w:val="10"/>
          <w:sz w:val="19"/>
          <w:szCs w:val="19"/>
        </w:rPr>
        <w:t>机进行通话。</w:t>
      </w:r>
    </w:p>
    <w:p w14:paraId="096FAAAE">
      <w:pPr>
        <w:spacing w:before="47" w:line="228" w:lineRule="auto"/>
        <w:ind w:left="25"/>
        <w:rPr>
          <w:rFonts w:ascii="宋体" w:hAnsi="宋体" w:eastAsia="宋体" w:cs="宋体"/>
          <w:sz w:val="19"/>
          <w:szCs w:val="19"/>
        </w:rPr>
      </w:pPr>
      <w:r>
        <w:rPr>
          <w:rFonts w:ascii="宋体" w:hAnsi="宋体" w:eastAsia="宋体" w:cs="宋体"/>
          <w:spacing w:val="14"/>
          <w:sz w:val="19"/>
          <w:szCs w:val="19"/>
        </w:rPr>
        <w:t>4.消防电话手柄</w:t>
      </w:r>
    </w:p>
    <w:p w14:paraId="2F4FCC5C">
      <w:pPr>
        <w:spacing w:before="273" w:line="363" w:lineRule="auto"/>
        <w:ind w:left="76" w:right="52" w:firstLine="379"/>
        <w:rPr>
          <w:rFonts w:ascii="宋体" w:hAnsi="宋体" w:eastAsia="宋体" w:cs="宋体"/>
          <w:sz w:val="19"/>
          <w:szCs w:val="19"/>
        </w:rPr>
      </w:pPr>
      <w:r>
        <w:rPr>
          <w:rFonts w:ascii="宋体" w:hAnsi="宋体" w:eastAsia="宋体" w:cs="宋体"/>
          <w:spacing w:val="16"/>
          <w:sz w:val="19"/>
          <w:szCs w:val="19"/>
        </w:rPr>
        <w:t xml:space="preserve">消防电话手柄为移动便携式电话，主要是插入电话插孔或手动火灾报警按钮电话插孔与 </w:t>
      </w:r>
      <w:r>
        <w:rPr>
          <w:rFonts w:ascii="宋体" w:hAnsi="宋体" w:eastAsia="宋体" w:cs="宋体"/>
          <w:spacing w:val="9"/>
          <w:sz w:val="19"/>
          <w:szCs w:val="19"/>
        </w:rPr>
        <w:t>电话总机进行通话。</w:t>
      </w:r>
    </w:p>
    <w:p w14:paraId="732FC9A3">
      <w:pPr>
        <w:pStyle w:val="2"/>
        <w:spacing w:line="253" w:lineRule="auto"/>
      </w:pPr>
    </w:p>
    <w:p w14:paraId="2C2F5AB3">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07355E0D">
      <w:pPr>
        <w:spacing w:before="7" w:line="4334" w:lineRule="exact"/>
        <w:ind w:firstLine="14"/>
      </w:pPr>
      <w:r>
        <w:rPr>
          <w:position w:val="-86"/>
        </w:rPr>
        <w:drawing>
          <wp:inline distT="0" distB="0" distL="0" distR="0">
            <wp:extent cx="5266690" cy="275209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70"/>
                    <a:stretch>
                      <a:fillRect/>
                    </a:stretch>
                  </pic:blipFill>
                  <pic:spPr>
                    <a:xfrm>
                      <a:off x="0" y="0"/>
                      <a:ext cx="5266944" cy="2752344"/>
                    </a:xfrm>
                    <a:prstGeom prst="rect">
                      <a:avLst/>
                    </a:prstGeom>
                  </pic:spPr>
                </pic:pic>
              </a:graphicData>
            </a:graphic>
          </wp:inline>
        </w:drawing>
      </w:r>
    </w:p>
    <w:p w14:paraId="0BE15DFF">
      <w:pPr>
        <w:spacing w:line="4334" w:lineRule="exact"/>
        <w:sectPr>
          <w:headerReference r:id="rId25" w:type="default"/>
          <w:pgSz w:w="11906" w:h="16840"/>
          <w:pgMar w:top="400" w:right="1766" w:bottom="0" w:left="1785" w:header="0" w:footer="0" w:gutter="0"/>
          <w:cols w:space="720" w:num="1"/>
        </w:sectPr>
      </w:pPr>
    </w:p>
    <w:p w14:paraId="27D36DAF">
      <w:pPr>
        <w:pStyle w:val="2"/>
        <w:spacing w:line="300" w:lineRule="auto"/>
      </w:pPr>
    </w:p>
    <w:p w14:paraId="5F53495A">
      <w:pPr>
        <w:pStyle w:val="2"/>
        <w:spacing w:line="300" w:lineRule="auto"/>
      </w:pPr>
    </w:p>
    <w:p w14:paraId="6A659533">
      <w:pPr>
        <w:spacing w:line="589" w:lineRule="exact"/>
        <w:ind w:firstLine="251"/>
      </w:pPr>
      <w:r>
        <w:rPr>
          <w:position w:val="-11"/>
        </w:rPr>
        <w:drawing>
          <wp:inline distT="0" distB="0" distL="0" distR="0">
            <wp:extent cx="1779905" cy="37401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40"/>
                    <a:stretch>
                      <a:fillRect/>
                    </a:stretch>
                  </pic:blipFill>
                  <pic:spPr>
                    <a:xfrm>
                      <a:off x="0" y="0"/>
                      <a:ext cx="1780032" cy="374395"/>
                    </a:xfrm>
                    <a:prstGeom prst="rect">
                      <a:avLst/>
                    </a:prstGeom>
                  </pic:spPr>
                </pic:pic>
              </a:graphicData>
            </a:graphic>
          </wp:inline>
        </w:drawing>
      </w:r>
    </w:p>
    <w:p w14:paraId="2B458A89">
      <w:pPr>
        <w:pStyle w:val="2"/>
        <w:spacing w:line="251" w:lineRule="auto"/>
      </w:pPr>
    </w:p>
    <w:p w14:paraId="0BDFC46F">
      <w:pPr>
        <w:spacing w:line="12018" w:lineRule="exact"/>
        <w:ind w:firstLine="14"/>
      </w:pPr>
      <w:r>
        <w:rPr>
          <w:position w:val="-240"/>
        </w:rPr>
        <w:drawing>
          <wp:inline distT="0" distB="0" distL="0" distR="0">
            <wp:extent cx="5273040" cy="763079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71"/>
                    <a:stretch>
                      <a:fillRect/>
                    </a:stretch>
                  </pic:blipFill>
                  <pic:spPr>
                    <a:xfrm>
                      <a:off x="0" y="0"/>
                      <a:ext cx="5273040" cy="7631302"/>
                    </a:xfrm>
                    <a:prstGeom prst="rect">
                      <a:avLst/>
                    </a:prstGeom>
                  </pic:spPr>
                </pic:pic>
              </a:graphicData>
            </a:graphic>
          </wp:inline>
        </w:drawing>
      </w:r>
    </w:p>
    <w:p w14:paraId="1919353C">
      <w:pPr>
        <w:spacing w:line="12018" w:lineRule="exact"/>
        <w:sectPr>
          <w:headerReference r:id="rId26" w:type="default"/>
          <w:pgSz w:w="11906" w:h="16840"/>
          <w:pgMar w:top="400" w:right="1785" w:bottom="0" w:left="1785" w:header="0" w:footer="0" w:gutter="0"/>
          <w:cols w:space="720" w:num="1"/>
        </w:sectPr>
      </w:pPr>
    </w:p>
    <w:p w14:paraId="1B5E959C">
      <w:pPr>
        <w:pStyle w:val="2"/>
        <w:spacing w:line="300" w:lineRule="auto"/>
      </w:pPr>
    </w:p>
    <w:p w14:paraId="17E66302">
      <w:pPr>
        <w:pStyle w:val="2"/>
        <w:spacing w:line="300" w:lineRule="auto"/>
      </w:pPr>
    </w:p>
    <w:p w14:paraId="7B5D86AC">
      <w:pPr>
        <w:spacing w:line="589" w:lineRule="exact"/>
        <w:ind w:firstLine="251"/>
      </w:pPr>
      <w:r>
        <w:rPr>
          <w:position w:val="-11"/>
        </w:rPr>
        <w:drawing>
          <wp:inline distT="0" distB="0" distL="0" distR="0">
            <wp:extent cx="1779905" cy="37401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40"/>
                    <a:stretch>
                      <a:fillRect/>
                    </a:stretch>
                  </pic:blipFill>
                  <pic:spPr>
                    <a:xfrm>
                      <a:off x="0" y="0"/>
                      <a:ext cx="1780032" cy="374395"/>
                    </a:xfrm>
                    <a:prstGeom prst="rect">
                      <a:avLst/>
                    </a:prstGeom>
                  </pic:spPr>
                </pic:pic>
              </a:graphicData>
            </a:graphic>
          </wp:inline>
        </w:drawing>
      </w:r>
    </w:p>
    <w:p w14:paraId="603AF034">
      <w:pPr>
        <w:pStyle w:val="2"/>
        <w:spacing w:line="334" w:lineRule="auto"/>
      </w:pPr>
    </w:p>
    <w:p w14:paraId="5884430C">
      <w:pPr>
        <w:spacing w:line="9703" w:lineRule="exact"/>
        <w:ind w:firstLine="14"/>
      </w:pPr>
      <w:r>
        <w:rPr>
          <w:position w:val="-194"/>
        </w:rPr>
        <w:drawing>
          <wp:inline distT="0" distB="0" distL="0" distR="0">
            <wp:extent cx="5271135" cy="616077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2"/>
                    <a:stretch>
                      <a:fillRect/>
                    </a:stretch>
                  </pic:blipFill>
                  <pic:spPr>
                    <a:xfrm>
                      <a:off x="0" y="0"/>
                      <a:ext cx="5271515" cy="6161277"/>
                    </a:xfrm>
                    <a:prstGeom prst="rect">
                      <a:avLst/>
                    </a:prstGeom>
                  </pic:spPr>
                </pic:pic>
              </a:graphicData>
            </a:graphic>
          </wp:inline>
        </w:drawing>
      </w:r>
    </w:p>
    <w:p w14:paraId="7C280E53">
      <w:pPr>
        <w:spacing w:before="229"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0FF9CD1C">
      <w:pPr>
        <w:pStyle w:val="2"/>
        <w:spacing w:line="281" w:lineRule="auto"/>
      </w:pPr>
    </w:p>
    <w:p w14:paraId="2B57E9DC">
      <w:pPr>
        <w:spacing w:line="291" w:lineRule="exact"/>
        <w:ind w:firstLine="14"/>
      </w:pPr>
      <w:r>
        <w:rPr>
          <w:position w:val="-5"/>
        </w:rPr>
        <w:pict>
          <v:shape id="_x0000_s1050" o:spid="_x0000_s1050" o:spt="202" type="#_x0000_t202" style="height:14.55pt;width:160.1pt;" fillcolor="#FFFF00" filled="t" stroked="f" coordsize="21600,21600">
            <v:path/>
            <v:fill on="t" focussize="0,0"/>
            <v:stroke on="f"/>
            <v:imagedata o:title=""/>
            <o:lock v:ext="edit" aspectratio="f"/>
            <v:textbox inset="0mm,0mm,0mm,0mm">
              <w:txbxContent>
                <w:p w14:paraId="4A79FD7E">
                  <w:pPr>
                    <w:spacing w:before="72" w:line="227" w:lineRule="auto"/>
                    <w:ind w:left="14"/>
                    <w:rPr>
                      <w:rFonts w:ascii="宋体" w:hAnsi="宋体" w:eastAsia="宋体" w:cs="宋体"/>
                      <w:sz w:val="19"/>
                      <w:szCs w:val="19"/>
                    </w:rPr>
                  </w:pPr>
                  <w:r>
                    <w:rPr>
                      <w:rFonts w:ascii="宋体" w:hAnsi="宋体" w:eastAsia="宋体" w:cs="宋体"/>
                      <w:spacing w:val="11"/>
                      <w:sz w:val="19"/>
                      <w:szCs w:val="19"/>
                    </w:rPr>
                    <w:t>考点 20：</w:t>
                  </w:r>
                  <w:r>
                    <w:rPr>
                      <w:rFonts w:ascii="宋体" w:hAnsi="宋体" w:eastAsia="宋体" w:cs="宋体"/>
                      <w:spacing w:val="-54"/>
                      <w:sz w:val="19"/>
                      <w:szCs w:val="19"/>
                    </w:rPr>
                    <w:t xml:space="preserve"> </w:t>
                  </w:r>
                  <w:r>
                    <w:rPr>
                      <w:rFonts w:ascii="宋体" w:hAnsi="宋体" w:eastAsia="宋体" w:cs="宋体"/>
                      <w:spacing w:val="11"/>
                      <w:sz w:val="19"/>
                      <w:szCs w:val="19"/>
                    </w:rPr>
                    <w:t>消防电话系统的基本功能</w:t>
                  </w:r>
                </w:p>
              </w:txbxContent>
            </v:textbox>
            <w10:wrap type="none"/>
            <w10:anchorlock/>
          </v:shape>
        </w:pict>
      </w:r>
    </w:p>
    <w:p w14:paraId="6048DBF5">
      <w:pPr>
        <w:pStyle w:val="2"/>
        <w:spacing w:line="349" w:lineRule="auto"/>
      </w:pPr>
    </w:p>
    <w:p w14:paraId="562F7534">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357A8FE3">
      <w:pPr>
        <w:spacing w:before="124" w:line="359" w:lineRule="auto"/>
        <w:ind w:left="29" w:right="19" w:firstLine="19"/>
        <w:rPr>
          <w:rFonts w:ascii="宋体" w:hAnsi="宋体" w:eastAsia="宋体" w:cs="宋体"/>
          <w:sz w:val="19"/>
          <w:szCs w:val="19"/>
        </w:rPr>
      </w:pPr>
      <w:r>
        <w:rPr>
          <w:rFonts w:ascii="宋体" w:hAnsi="宋体" w:eastAsia="宋体" w:cs="宋体"/>
          <w:spacing w:val="14"/>
          <w:sz w:val="19"/>
          <w:szCs w:val="19"/>
        </w:rPr>
        <w:t>（1）消防电话总机能为消防电话分机和消防电话插孔供电，可呼叫任意一部消防电</w:t>
      </w:r>
      <w:r>
        <w:rPr>
          <w:rFonts w:ascii="宋体" w:hAnsi="宋体" w:eastAsia="宋体" w:cs="宋体"/>
          <w:spacing w:val="13"/>
          <w:sz w:val="19"/>
          <w:szCs w:val="19"/>
        </w:rPr>
        <w:t>话分机，</w:t>
      </w:r>
      <w:r>
        <w:rPr>
          <w:rFonts w:ascii="宋体" w:hAnsi="宋体" w:eastAsia="宋体" w:cs="宋体"/>
          <w:sz w:val="19"/>
          <w:szCs w:val="19"/>
        </w:rPr>
        <w:t xml:space="preserve"> </w:t>
      </w:r>
      <w:r>
        <w:rPr>
          <w:rFonts w:ascii="宋体" w:hAnsi="宋体" w:eastAsia="宋体" w:cs="宋体"/>
          <w:spacing w:val="17"/>
          <w:sz w:val="19"/>
          <w:szCs w:val="19"/>
        </w:rPr>
        <w:t>并能同时呼叫至少两部消防电话分机。消防电话总机</w:t>
      </w:r>
      <w:r>
        <w:rPr>
          <w:rFonts w:ascii="宋体" w:hAnsi="宋体" w:eastAsia="宋体" w:cs="宋体"/>
          <w:spacing w:val="16"/>
          <w:sz w:val="19"/>
          <w:szCs w:val="19"/>
        </w:rPr>
        <w:t>呼叫时能显示出被呼叫消防电话分机的</w:t>
      </w:r>
      <w:r>
        <w:rPr>
          <w:rFonts w:ascii="宋体" w:hAnsi="宋体" w:eastAsia="宋体" w:cs="宋体"/>
          <w:sz w:val="19"/>
          <w:szCs w:val="19"/>
        </w:rPr>
        <w:t xml:space="preserve"> </w:t>
      </w:r>
      <w:r>
        <w:rPr>
          <w:rFonts w:ascii="宋体" w:hAnsi="宋体" w:eastAsia="宋体" w:cs="宋体"/>
          <w:spacing w:val="10"/>
          <w:sz w:val="19"/>
          <w:szCs w:val="19"/>
        </w:rPr>
        <w:t>状态和位置。</w:t>
      </w:r>
    </w:p>
    <w:p w14:paraId="12B23F4E">
      <w:pPr>
        <w:spacing w:line="359" w:lineRule="auto"/>
        <w:rPr>
          <w:rFonts w:ascii="宋体" w:hAnsi="宋体" w:eastAsia="宋体" w:cs="宋体"/>
          <w:sz w:val="19"/>
          <w:szCs w:val="19"/>
        </w:rPr>
        <w:sectPr>
          <w:pgSz w:w="11906" w:h="16840"/>
          <w:pgMar w:top="400" w:right="1785" w:bottom="0" w:left="1785" w:header="0" w:footer="0" w:gutter="0"/>
          <w:cols w:space="720" w:num="1"/>
        </w:sectPr>
      </w:pPr>
    </w:p>
    <w:p w14:paraId="4BE77A6D">
      <w:pPr>
        <w:pStyle w:val="2"/>
        <w:spacing w:line="300" w:lineRule="auto"/>
      </w:pPr>
    </w:p>
    <w:p w14:paraId="7599ABE7">
      <w:pPr>
        <w:pStyle w:val="2"/>
        <w:spacing w:line="300" w:lineRule="auto"/>
      </w:pPr>
    </w:p>
    <w:p w14:paraId="2F876D30">
      <w:pPr>
        <w:spacing w:line="589" w:lineRule="exact"/>
        <w:ind w:firstLine="251"/>
      </w:pPr>
      <w:r>
        <w:rPr>
          <w:position w:val="-11"/>
        </w:rPr>
        <w:drawing>
          <wp:inline distT="0" distB="0" distL="0" distR="0">
            <wp:extent cx="1779905" cy="374015"/>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40"/>
                    <a:stretch>
                      <a:fillRect/>
                    </a:stretch>
                  </pic:blipFill>
                  <pic:spPr>
                    <a:xfrm>
                      <a:off x="0" y="0"/>
                      <a:ext cx="1780032" cy="374395"/>
                    </a:xfrm>
                    <a:prstGeom prst="rect">
                      <a:avLst/>
                    </a:prstGeom>
                  </pic:spPr>
                </pic:pic>
              </a:graphicData>
            </a:graphic>
          </wp:inline>
        </w:drawing>
      </w:r>
    </w:p>
    <w:p w14:paraId="069AC238">
      <w:pPr>
        <w:pStyle w:val="2"/>
        <w:spacing w:line="265" w:lineRule="auto"/>
      </w:pPr>
    </w:p>
    <w:p w14:paraId="2B3AF51E">
      <w:pPr>
        <w:spacing w:before="62" w:line="347" w:lineRule="auto"/>
        <w:ind w:left="30" w:firstLine="17"/>
        <w:jc w:val="both"/>
        <w:rPr>
          <w:rFonts w:ascii="宋体" w:hAnsi="宋体" w:eastAsia="宋体" w:cs="宋体"/>
          <w:sz w:val="19"/>
          <w:szCs w:val="19"/>
        </w:rPr>
      </w:pPr>
      <w:r>
        <w:rPr>
          <w:rFonts w:ascii="宋体" w:hAnsi="宋体" w:eastAsia="宋体" w:cs="宋体"/>
          <w:spacing w:val="12"/>
          <w:sz w:val="19"/>
          <w:szCs w:val="19"/>
        </w:rPr>
        <w:t>（2）收到消防电话分机呼叫时，消防电话总机在 3s</w:t>
      </w:r>
      <w:r>
        <w:rPr>
          <w:rFonts w:ascii="宋体" w:hAnsi="宋体" w:eastAsia="宋体" w:cs="宋体"/>
          <w:spacing w:val="59"/>
          <w:sz w:val="19"/>
          <w:szCs w:val="19"/>
        </w:rPr>
        <w:t xml:space="preserve"> </w:t>
      </w:r>
      <w:r>
        <w:rPr>
          <w:rFonts w:ascii="宋体" w:hAnsi="宋体" w:eastAsia="宋体" w:cs="宋体"/>
          <w:spacing w:val="12"/>
          <w:sz w:val="19"/>
          <w:szCs w:val="19"/>
        </w:rPr>
        <w:t>内发出声、光呼叫指示信号，指示该消</w:t>
      </w:r>
      <w:r>
        <w:rPr>
          <w:rFonts w:ascii="宋体" w:hAnsi="宋体" w:eastAsia="宋体" w:cs="宋体"/>
          <w:sz w:val="19"/>
          <w:szCs w:val="19"/>
        </w:rPr>
        <w:t xml:space="preserve"> </w:t>
      </w:r>
      <w:r>
        <w:rPr>
          <w:rFonts w:ascii="宋体" w:hAnsi="宋体" w:eastAsia="宋体" w:cs="宋体"/>
          <w:spacing w:val="13"/>
          <w:sz w:val="19"/>
          <w:szCs w:val="19"/>
        </w:rPr>
        <w:t>防电话分机为呼叫状态，声指示信号能手动消除。消防电话总机与消防电话</w:t>
      </w:r>
      <w:r>
        <w:rPr>
          <w:rFonts w:ascii="宋体" w:hAnsi="宋体" w:eastAsia="宋体" w:cs="宋体"/>
          <w:spacing w:val="12"/>
          <w:sz w:val="19"/>
          <w:szCs w:val="19"/>
        </w:rPr>
        <w:t>分机接通后，声、</w:t>
      </w:r>
      <w:r>
        <w:rPr>
          <w:rFonts w:ascii="宋体" w:hAnsi="宋体" w:eastAsia="宋体" w:cs="宋体"/>
          <w:sz w:val="19"/>
          <w:szCs w:val="19"/>
        </w:rPr>
        <w:t xml:space="preserve"> </w:t>
      </w:r>
      <w:r>
        <w:rPr>
          <w:rFonts w:ascii="宋体" w:hAnsi="宋体" w:eastAsia="宋体" w:cs="宋体"/>
          <w:spacing w:val="17"/>
          <w:sz w:val="19"/>
          <w:szCs w:val="19"/>
        </w:rPr>
        <w:t>光呼叫指示信号自动消除，消防电话总机显示该</w:t>
      </w:r>
      <w:r>
        <w:rPr>
          <w:rFonts w:ascii="宋体" w:hAnsi="宋体" w:eastAsia="宋体" w:cs="宋体"/>
          <w:spacing w:val="16"/>
          <w:sz w:val="19"/>
          <w:szCs w:val="19"/>
        </w:rPr>
        <w:t>消防电话分机为通话状态。消防电话总机或</w:t>
      </w:r>
      <w:r>
        <w:rPr>
          <w:rFonts w:ascii="宋体" w:hAnsi="宋体" w:eastAsia="宋体" w:cs="宋体"/>
          <w:sz w:val="19"/>
          <w:szCs w:val="19"/>
        </w:rPr>
        <w:t xml:space="preserve"> </w:t>
      </w:r>
      <w:r>
        <w:rPr>
          <w:rFonts w:ascii="宋体" w:hAnsi="宋体" w:eastAsia="宋体" w:cs="宋体"/>
          <w:spacing w:val="17"/>
          <w:sz w:val="19"/>
          <w:szCs w:val="19"/>
        </w:rPr>
        <w:t>消防电话分机挂机后，指示通话状态的光信号自动消除。</w:t>
      </w:r>
    </w:p>
    <w:p w14:paraId="7046C1C1">
      <w:pPr>
        <w:spacing w:before="190" w:line="334" w:lineRule="auto"/>
        <w:ind w:left="25" w:right="55" w:firstLine="22"/>
        <w:jc w:val="both"/>
        <w:rPr>
          <w:rFonts w:ascii="宋体" w:hAnsi="宋体" w:eastAsia="宋体" w:cs="宋体"/>
          <w:sz w:val="19"/>
          <w:szCs w:val="19"/>
        </w:rPr>
      </w:pPr>
      <w:r>
        <w:rPr>
          <w:rFonts w:ascii="宋体" w:hAnsi="宋体" w:eastAsia="宋体" w:cs="宋体"/>
          <w:spacing w:val="17"/>
          <w:sz w:val="19"/>
          <w:szCs w:val="19"/>
        </w:rPr>
        <w:t>（3）</w:t>
      </w:r>
      <w:r>
        <w:rPr>
          <w:rFonts w:ascii="宋体" w:hAnsi="宋体" w:eastAsia="宋体" w:cs="宋体"/>
          <w:spacing w:val="-51"/>
          <w:sz w:val="19"/>
          <w:szCs w:val="19"/>
        </w:rPr>
        <w:t xml:space="preserve"> </w:t>
      </w:r>
      <w:r>
        <w:rPr>
          <w:rFonts w:ascii="宋体" w:hAnsi="宋体" w:eastAsia="宋体" w:cs="宋体"/>
          <w:spacing w:val="17"/>
          <w:sz w:val="19"/>
          <w:szCs w:val="19"/>
        </w:rPr>
        <w:t>处于通话状态的消防电话总机，当有其他消防电话分机呼入时，发出声、光呼叫指示</w:t>
      </w:r>
      <w:r>
        <w:rPr>
          <w:rFonts w:ascii="宋体" w:hAnsi="宋体" w:eastAsia="宋体" w:cs="宋体"/>
          <w:sz w:val="19"/>
          <w:szCs w:val="19"/>
        </w:rPr>
        <w:t xml:space="preserve"> </w:t>
      </w:r>
      <w:r>
        <w:rPr>
          <w:rFonts w:ascii="宋体" w:hAnsi="宋体" w:eastAsia="宋体" w:cs="宋体"/>
          <w:spacing w:val="17"/>
          <w:sz w:val="19"/>
          <w:szCs w:val="19"/>
        </w:rPr>
        <w:t>信号，通话不受影响。消防电话总机在通话状态下可以</w:t>
      </w:r>
      <w:r>
        <w:rPr>
          <w:rFonts w:ascii="宋体" w:hAnsi="宋体" w:eastAsia="宋体" w:cs="宋体"/>
          <w:spacing w:val="16"/>
          <w:sz w:val="19"/>
          <w:szCs w:val="19"/>
        </w:rPr>
        <w:t>允许或拒绝其他呼叫消防电话分机加</w:t>
      </w:r>
      <w:r>
        <w:rPr>
          <w:rFonts w:ascii="宋体" w:hAnsi="宋体" w:eastAsia="宋体" w:cs="宋体"/>
          <w:sz w:val="19"/>
          <w:szCs w:val="19"/>
        </w:rPr>
        <w:t xml:space="preserve"> </w:t>
      </w:r>
      <w:r>
        <w:rPr>
          <w:rFonts w:ascii="宋体" w:hAnsi="宋体" w:eastAsia="宋体" w:cs="宋体"/>
          <w:spacing w:val="8"/>
          <w:sz w:val="19"/>
          <w:szCs w:val="19"/>
        </w:rPr>
        <w:t>入通话。</w:t>
      </w:r>
    </w:p>
    <w:p w14:paraId="403C3D5D">
      <w:pPr>
        <w:spacing w:before="174" w:line="296" w:lineRule="auto"/>
        <w:ind w:left="29" w:right="32" w:firstLine="18"/>
        <w:rPr>
          <w:rFonts w:ascii="宋体" w:hAnsi="宋体" w:eastAsia="宋体" w:cs="宋体"/>
          <w:sz w:val="19"/>
          <w:szCs w:val="19"/>
        </w:rPr>
      </w:pPr>
      <w:r>
        <w:rPr>
          <w:rFonts w:ascii="宋体" w:hAnsi="宋体" w:eastAsia="宋体" w:cs="宋体"/>
          <w:spacing w:val="14"/>
          <w:sz w:val="19"/>
          <w:szCs w:val="19"/>
        </w:rPr>
        <w:t>（4）消防电话总机有录音功能，进行通话时，录音自动开始，并有光信号指示，通</w:t>
      </w:r>
      <w:r>
        <w:rPr>
          <w:rFonts w:ascii="宋体" w:hAnsi="宋体" w:eastAsia="宋体" w:cs="宋体"/>
          <w:spacing w:val="13"/>
          <w:sz w:val="19"/>
          <w:szCs w:val="19"/>
        </w:rPr>
        <w:t>话结束，</w:t>
      </w:r>
      <w:r>
        <w:rPr>
          <w:rFonts w:ascii="宋体" w:hAnsi="宋体" w:eastAsia="宋体" w:cs="宋体"/>
          <w:sz w:val="19"/>
          <w:szCs w:val="19"/>
        </w:rPr>
        <w:t xml:space="preserve"> </w:t>
      </w:r>
      <w:r>
        <w:rPr>
          <w:rFonts w:ascii="宋体" w:hAnsi="宋体" w:eastAsia="宋体" w:cs="宋体"/>
          <w:spacing w:val="11"/>
          <w:sz w:val="19"/>
          <w:szCs w:val="19"/>
        </w:rPr>
        <w:t>录音自动停止。</w:t>
      </w:r>
    </w:p>
    <w:p w14:paraId="3B9610DD">
      <w:pPr>
        <w:pStyle w:val="2"/>
        <w:spacing w:line="366" w:lineRule="auto"/>
      </w:pPr>
    </w:p>
    <w:p w14:paraId="486D6190">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6E0B225E">
      <w:pPr>
        <w:spacing w:before="105" w:line="2888" w:lineRule="exact"/>
        <w:ind w:firstLine="14"/>
      </w:pPr>
      <w:r>
        <w:rPr>
          <w:position w:val="-57"/>
        </w:rPr>
        <w:drawing>
          <wp:inline distT="0" distB="0" distL="0" distR="0">
            <wp:extent cx="5269865" cy="183324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3"/>
                    <a:stretch>
                      <a:fillRect/>
                    </a:stretch>
                  </pic:blipFill>
                  <pic:spPr>
                    <a:xfrm>
                      <a:off x="0" y="0"/>
                      <a:ext cx="5269991" cy="1833372"/>
                    </a:xfrm>
                    <a:prstGeom prst="rect">
                      <a:avLst/>
                    </a:prstGeom>
                  </pic:spPr>
                </pic:pic>
              </a:graphicData>
            </a:graphic>
          </wp:inline>
        </w:drawing>
      </w:r>
    </w:p>
    <w:p w14:paraId="7AE87386">
      <w:pPr>
        <w:spacing w:before="206"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2153B4EF">
      <w:pPr>
        <w:spacing w:before="74" w:line="227" w:lineRule="auto"/>
        <w:ind w:left="29"/>
        <w:rPr>
          <w:rFonts w:ascii="宋体" w:hAnsi="宋体" w:eastAsia="宋体" w:cs="宋体"/>
          <w:sz w:val="19"/>
          <w:szCs w:val="19"/>
        </w:rPr>
      </w:pPr>
      <w:r>
        <w:rPr>
          <w:rFonts w:ascii="宋体" w:hAnsi="宋体" w:eastAsia="宋体" w:cs="宋体"/>
          <w:spacing w:val="14"/>
          <w:sz w:val="19"/>
          <w:szCs w:val="19"/>
        </w:rPr>
        <w:t>通话-录音-静音-再接入</w:t>
      </w:r>
    </w:p>
    <w:p w14:paraId="1AC85ADB">
      <w:pPr>
        <w:pStyle w:val="2"/>
        <w:spacing w:line="308" w:lineRule="auto"/>
      </w:pPr>
    </w:p>
    <w:p w14:paraId="11AC9447">
      <w:pPr>
        <w:spacing w:line="293" w:lineRule="exact"/>
        <w:ind w:firstLine="14"/>
      </w:pPr>
      <w:r>
        <w:rPr>
          <w:position w:val="-5"/>
        </w:rPr>
        <w:pict>
          <v:shape id="_x0000_s1051" o:spid="_x0000_s1051" o:spt="202" type="#_x0000_t202" style="height:14.65pt;width:160.1pt;" fillcolor="#FFFF00" filled="t" stroked="f" coordsize="21600,21600">
            <v:path/>
            <v:fill on="t" focussize="0,0"/>
            <v:stroke on="f"/>
            <v:imagedata o:title=""/>
            <o:lock v:ext="edit" aspectratio="f"/>
            <v:textbox inset="0mm,0mm,0mm,0mm">
              <w:txbxContent>
                <w:p w14:paraId="6D99F675">
                  <w:pPr>
                    <w:spacing w:before="70" w:line="228" w:lineRule="auto"/>
                    <w:ind w:left="14"/>
                    <w:rPr>
                      <w:rFonts w:ascii="宋体" w:hAnsi="宋体" w:eastAsia="宋体" w:cs="宋体"/>
                      <w:sz w:val="19"/>
                      <w:szCs w:val="19"/>
                    </w:rPr>
                  </w:pPr>
                  <w:r>
                    <w:rPr>
                      <w:rFonts w:ascii="宋体" w:hAnsi="宋体" w:eastAsia="宋体" w:cs="宋体"/>
                      <w:spacing w:val="11"/>
                      <w:sz w:val="19"/>
                      <w:szCs w:val="19"/>
                    </w:rPr>
                    <w:t>考点 21：</w:t>
                  </w:r>
                  <w:r>
                    <w:rPr>
                      <w:rFonts w:ascii="宋体" w:hAnsi="宋体" w:eastAsia="宋体" w:cs="宋体"/>
                      <w:spacing w:val="-54"/>
                      <w:sz w:val="19"/>
                      <w:szCs w:val="19"/>
                    </w:rPr>
                    <w:t xml:space="preserve"> </w:t>
                  </w:r>
                  <w:r>
                    <w:rPr>
                      <w:rFonts w:ascii="宋体" w:hAnsi="宋体" w:eastAsia="宋体" w:cs="宋体"/>
                      <w:spacing w:val="11"/>
                      <w:sz w:val="19"/>
                      <w:szCs w:val="19"/>
                    </w:rPr>
                    <w:t>消防应急广播系统的组成</w:t>
                  </w:r>
                </w:p>
              </w:txbxContent>
            </v:textbox>
            <w10:wrap type="none"/>
            <w10:anchorlock/>
          </v:shape>
        </w:pict>
      </w:r>
    </w:p>
    <w:p w14:paraId="54568CFD">
      <w:pPr>
        <w:spacing w:before="99"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76A2F328">
      <w:pPr>
        <w:spacing w:before="233" w:line="361" w:lineRule="auto"/>
        <w:ind w:left="25" w:right="43" w:firstLine="431"/>
        <w:rPr>
          <w:rFonts w:ascii="宋体" w:hAnsi="宋体" w:eastAsia="宋体" w:cs="宋体"/>
          <w:sz w:val="19"/>
          <w:szCs w:val="19"/>
        </w:rPr>
      </w:pPr>
      <w:r>
        <w:rPr>
          <w:rFonts w:ascii="宋体" w:hAnsi="宋体" w:eastAsia="宋体" w:cs="宋体"/>
          <w:spacing w:val="16"/>
          <w:sz w:val="19"/>
          <w:szCs w:val="19"/>
        </w:rPr>
        <w:t>消防应急广播系统主要由消防应急广播主机、功放机、分配盘、输出模块、音频线路及 扬声器等组成。广播时，系统自动录音。</w:t>
      </w:r>
    </w:p>
    <w:p w14:paraId="3AA0681A">
      <w:pPr>
        <w:spacing w:before="47" w:line="227" w:lineRule="auto"/>
        <w:ind w:left="58"/>
        <w:rPr>
          <w:rFonts w:ascii="宋体" w:hAnsi="宋体" w:eastAsia="宋体" w:cs="宋体"/>
          <w:sz w:val="19"/>
          <w:szCs w:val="19"/>
        </w:rPr>
      </w:pPr>
      <w:r>
        <w:rPr>
          <w:rFonts w:ascii="宋体" w:hAnsi="宋体" w:eastAsia="宋体" w:cs="宋体"/>
          <w:spacing w:val="12"/>
          <w:sz w:val="19"/>
          <w:szCs w:val="19"/>
        </w:rPr>
        <w:t>1.消防应急广播主机</w:t>
      </w:r>
    </w:p>
    <w:p w14:paraId="2CC8B8D6">
      <w:pPr>
        <w:spacing w:before="276" w:line="373" w:lineRule="auto"/>
        <w:ind w:left="29" w:right="34" w:firstLine="428"/>
        <w:jc w:val="both"/>
        <w:rPr>
          <w:rFonts w:ascii="宋体" w:hAnsi="宋体" w:eastAsia="宋体" w:cs="宋体"/>
          <w:sz w:val="19"/>
          <w:szCs w:val="19"/>
        </w:rPr>
      </w:pPr>
      <w:r>
        <w:rPr>
          <w:rFonts w:ascii="宋体" w:hAnsi="宋体" w:eastAsia="宋体" w:cs="宋体"/>
          <w:spacing w:val="17"/>
          <w:sz w:val="19"/>
          <w:szCs w:val="19"/>
        </w:rPr>
        <w:t>消防应急广播主机是进行应急广播的主要设备，非事故情况</w:t>
      </w:r>
      <w:r>
        <w:rPr>
          <w:rFonts w:ascii="宋体" w:hAnsi="宋体" w:eastAsia="宋体" w:cs="宋体"/>
          <w:spacing w:val="16"/>
          <w:sz w:val="19"/>
          <w:szCs w:val="19"/>
        </w:rPr>
        <w:t>下也可通过外部输入音源信</w:t>
      </w:r>
      <w:r>
        <w:rPr>
          <w:rFonts w:ascii="宋体" w:hAnsi="宋体" w:eastAsia="宋体" w:cs="宋体"/>
          <w:sz w:val="19"/>
          <w:szCs w:val="19"/>
        </w:rPr>
        <w:t xml:space="preserve"> </w:t>
      </w:r>
      <w:r>
        <w:rPr>
          <w:rFonts w:ascii="宋体" w:hAnsi="宋体" w:eastAsia="宋体" w:cs="宋体"/>
          <w:spacing w:val="19"/>
          <w:sz w:val="19"/>
          <w:szCs w:val="19"/>
        </w:rPr>
        <w:t>号（如</w:t>
      </w:r>
      <w:r>
        <w:rPr>
          <w:rFonts w:ascii="宋体" w:hAnsi="宋体" w:eastAsia="宋体" w:cs="宋体"/>
          <w:spacing w:val="-17"/>
          <w:sz w:val="19"/>
          <w:szCs w:val="19"/>
        </w:rPr>
        <w:t xml:space="preserve"> </w:t>
      </w:r>
      <w:r>
        <w:rPr>
          <w:rFonts w:ascii="宋体" w:hAnsi="宋体" w:eastAsia="宋体" w:cs="宋体"/>
          <w:sz w:val="19"/>
          <w:szCs w:val="19"/>
        </w:rPr>
        <w:t>CD</w:t>
      </w:r>
      <w:r>
        <w:rPr>
          <w:rFonts w:ascii="宋体" w:hAnsi="宋体" w:eastAsia="宋体" w:cs="宋体"/>
          <w:spacing w:val="19"/>
          <w:sz w:val="19"/>
          <w:szCs w:val="19"/>
        </w:rPr>
        <w:t>/</w:t>
      </w:r>
      <w:r>
        <w:rPr>
          <w:rFonts w:ascii="宋体" w:hAnsi="宋体" w:eastAsia="宋体" w:cs="宋体"/>
          <w:sz w:val="19"/>
          <w:szCs w:val="19"/>
        </w:rPr>
        <w:t>MP</w:t>
      </w:r>
      <w:r>
        <w:rPr>
          <w:rFonts w:ascii="宋体" w:hAnsi="宋体" w:eastAsia="宋体" w:cs="宋体"/>
          <w:spacing w:val="19"/>
          <w:sz w:val="19"/>
          <w:szCs w:val="19"/>
        </w:rPr>
        <w:t>3</w:t>
      </w:r>
      <w:r>
        <w:rPr>
          <w:rFonts w:ascii="宋体" w:hAnsi="宋体" w:eastAsia="宋体" w:cs="宋体"/>
          <w:spacing w:val="-13"/>
          <w:sz w:val="19"/>
          <w:szCs w:val="19"/>
        </w:rPr>
        <w:t xml:space="preserve"> </w:t>
      </w:r>
      <w:r>
        <w:rPr>
          <w:rFonts w:ascii="宋体" w:hAnsi="宋体" w:eastAsia="宋体" w:cs="宋体"/>
          <w:spacing w:val="19"/>
          <w:sz w:val="19"/>
          <w:szCs w:val="19"/>
        </w:rPr>
        <w:t>播放器、调谐器等）进行背景音乐广播。</w:t>
      </w:r>
      <w:r>
        <w:rPr>
          <w:rFonts w:ascii="宋体" w:hAnsi="宋体" w:eastAsia="宋体" w:cs="宋体"/>
          <w:spacing w:val="18"/>
          <w:sz w:val="19"/>
          <w:szCs w:val="19"/>
        </w:rPr>
        <w:t>消防应急广播主机应设置在消防控</w:t>
      </w:r>
      <w:r>
        <w:rPr>
          <w:rFonts w:ascii="宋体" w:hAnsi="宋体" w:eastAsia="宋体" w:cs="宋体"/>
          <w:sz w:val="19"/>
          <w:szCs w:val="19"/>
        </w:rPr>
        <w:t xml:space="preserve"> </w:t>
      </w:r>
      <w:r>
        <w:rPr>
          <w:rFonts w:ascii="宋体" w:hAnsi="宋体" w:eastAsia="宋体" w:cs="宋体"/>
          <w:spacing w:val="17"/>
          <w:sz w:val="19"/>
          <w:szCs w:val="19"/>
        </w:rPr>
        <w:t>制室内，可以组合安装在柜式或琴台式的火灾报警控制柜内。</w:t>
      </w:r>
    </w:p>
    <w:p w14:paraId="102F6BF0">
      <w:pPr>
        <w:spacing w:before="45" w:line="227" w:lineRule="auto"/>
        <w:ind w:left="33"/>
        <w:rPr>
          <w:rFonts w:ascii="宋体" w:hAnsi="宋体" w:eastAsia="宋体" w:cs="宋体"/>
          <w:sz w:val="19"/>
          <w:szCs w:val="19"/>
        </w:rPr>
      </w:pPr>
      <w:r>
        <w:rPr>
          <w:rFonts w:ascii="宋体" w:hAnsi="宋体" w:eastAsia="宋体" w:cs="宋体"/>
          <w:spacing w:val="14"/>
          <w:sz w:val="19"/>
          <w:szCs w:val="19"/>
        </w:rPr>
        <w:t>2.消防应急广播功放机</w:t>
      </w:r>
    </w:p>
    <w:p w14:paraId="5E2B23D0">
      <w:pPr>
        <w:spacing w:before="272" w:line="374" w:lineRule="auto"/>
        <w:ind w:left="25" w:right="46" w:firstLine="430"/>
        <w:rPr>
          <w:rFonts w:ascii="宋体" w:hAnsi="宋体" w:eastAsia="宋体" w:cs="宋体"/>
          <w:sz w:val="19"/>
          <w:szCs w:val="19"/>
        </w:rPr>
      </w:pPr>
      <w:r>
        <w:rPr>
          <w:rFonts w:ascii="宋体" w:hAnsi="宋体" w:eastAsia="宋体" w:cs="宋体"/>
          <w:spacing w:val="16"/>
          <w:sz w:val="19"/>
          <w:szCs w:val="19"/>
        </w:rPr>
        <w:t xml:space="preserve">消防应急广播功放机也称消防应急广播功率放大器，是消防应急广播系统的重要组成部 </w:t>
      </w:r>
      <w:r>
        <w:rPr>
          <w:rFonts w:ascii="宋体" w:hAnsi="宋体" w:eastAsia="宋体" w:cs="宋体"/>
          <w:spacing w:val="19"/>
          <w:sz w:val="19"/>
          <w:szCs w:val="19"/>
        </w:rPr>
        <w:t>分，是一种将来自信号源的电信号进行放大以驱动扬声器发出声音的设备，使用时需配接</w:t>
      </w:r>
      <w:r>
        <w:rPr>
          <w:rFonts w:ascii="宋体" w:hAnsi="宋体" w:eastAsia="宋体" w:cs="宋体"/>
          <w:spacing w:val="6"/>
          <w:sz w:val="19"/>
          <w:szCs w:val="19"/>
        </w:rPr>
        <w:t xml:space="preserve">  </w:t>
      </w:r>
      <w:r>
        <w:rPr>
          <w:rFonts w:ascii="宋体" w:hAnsi="宋体" w:eastAsia="宋体" w:cs="宋体"/>
          <w:sz w:val="19"/>
          <w:szCs w:val="19"/>
        </w:rPr>
        <w:t>CD</w:t>
      </w:r>
      <w:r>
        <w:rPr>
          <w:rFonts w:ascii="宋体" w:hAnsi="宋体" w:eastAsia="宋体" w:cs="宋体"/>
          <w:spacing w:val="-16"/>
          <w:sz w:val="19"/>
          <w:szCs w:val="19"/>
        </w:rPr>
        <w:t xml:space="preserve"> </w:t>
      </w:r>
      <w:r>
        <w:rPr>
          <w:rFonts w:ascii="宋体" w:hAnsi="宋体" w:eastAsia="宋体" w:cs="宋体"/>
          <w:spacing w:val="7"/>
          <w:sz w:val="19"/>
          <w:szCs w:val="19"/>
        </w:rPr>
        <w:t>或</w:t>
      </w:r>
      <w:r>
        <w:rPr>
          <w:rFonts w:ascii="宋体" w:hAnsi="宋体" w:eastAsia="宋体" w:cs="宋体"/>
          <w:spacing w:val="-31"/>
          <w:sz w:val="19"/>
          <w:szCs w:val="19"/>
        </w:rPr>
        <w:t xml:space="preserve"> </w:t>
      </w:r>
      <w:r>
        <w:rPr>
          <w:rFonts w:ascii="宋体" w:hAnsi="宋体" w:eastAsia="宋体" w:cs="宋体"/>
          <w:sz w:val="19"/>
          <w:szCs w:val="19"/>
        </w:rPr>
        <w:t>MP</w:t>
      </w:r>
      <w:r>
        <w:rPr>
          <w:rFonts w:ascii="宋体" w:hAnsi="宋体" w:eastAsia="宋体" w:cs="宋体"/>
          <w:spacing w:val="7"/>
          <w:sz w:val="19"/>
          <w:szCs w:val="19"/>
        </w:rPr>
        <w:t>3</w:t>
      </w:r>
      <w:r>
        <w:rPr>
          <w:rFonts w:ascii="宋体" w:hAnsi="宋体" w:eastAsia="宋体" w:cs="宋体"/>
          <w:spacing w:val="-18"/>
          <w:sz w:val="19"/>
          <w:szCs w:val="19"/>
        </w:rPr>
        <w:t xml:space="preserve"> </w:t>
      </w:r>
      <w:r>
        <w:rPr>
          <w:rFonts w:ascii="宋体" w:hAnsi="宋体" w:eastAsia="宋体" w:cs="宋体"/>
          <w:spacing w:val="7"/>
          <w:sz w:val="19"/>
          <w:szCs w:val="19"/>
        </w:rPr>
        <w:t>播放器。</w:t>
      </w:r>
    </w:p>
    <w:p w14:paraId="0206F477">
      <w:pPr>
        <w:spacing w:before="41" w:line="228" w:lineRule="auto"/>
        <w:ind w:left="37"/>
        <w:rPr>
          <w:rFonts w:ascii="宋体" w:hAnsi="宋体" w:eastAsia="宋体" w:cs="宋体"/>
          <w:sz w:val="19"/>
          <w:szCs w:val="19"/>
        </w:rPr>
      </w:pPr>
      <w:r>
        <w:rPr>
          <w:rFonts w:ascii="宋体" w:hAnsi="宋体" w:eastAsia="宋体" w:cs="宋体"/>
          <w:spacing w:val="14"/>
          <w:sz w:val="19"/>
          <w:szCs w:val="19"/>
        </w:rPr>
        <w:t>3.消防应急广播分配盘</w:t>
      </w:r>
    </w:p>
    <w:p w14:paraId="5D2B6680">
      <w:pPr>
        <w:spacing w:line="228" w:lineRule="auto"/>
        <w:rPr>
          <w:rFonts w:ascii="宋体" w:hAnsi="宋体" w:eastAsia="宋体" w:cs="宋体"/>
          <w:sz w:val="19"/>
          <w:szCs w:val="19"/>
        </w:rPr>
        <w:sectPr>
          <w:headerReference r:id="rId27" w:type="default"/>
          <w:pgSz w:w="11906" w:h="16840"/>
          <w:pgMar w:top="400" w:right="1773" w:bottom="0" w:left="1785" w:header="0" w:footer="0" w:gutter="0"/>
          <w:cols w:space="720" w:num="1"/>
        </w:sectPr>
      </w:pPr>
    </w:p>
    <w:p w14:paraId="2B58C8AE">
      <w:pPr>
        <w:pStyle w:val="2"/>
        <w:spacing w:line="300" w:lineRule="auto"/>
      </w:pPr>
    </w:p>
    <w:p w14:paraId="541D9118">
      <w:pPr>
        <w:pStyle w:val="2"/>
        <w:spacing w:line="300" w:lineRule="auto"/>
      </w:pPr>
    </w:p>
    <w:p w14:paraId="2F9044C3">
      <w:pPr>
        <w:spacing w:line="589" w:lineRule="exact"/>
        <w:ind w:firstLine="251"/>
      </w:pPr>
      <w:r>
        <w:rPr>
          <w:position w:val="-11"/>
        </w:rPr>
        <w:drawing>
          <wp:inline distT="0" distB="0" distL="0" distR="0">
            <wp:extent cx="1779905" cy="374015"/>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40"/>
                    <a:stretch>
                      <a:fillRect/>
                    </a:stretch>
                  </pic:blipFill>
                  <pic:spPr>
                    <a:xfrm>
                      <a:off x="0" y="0"/>
                      <a:ext cx="1780032" cy="374395"/>
                    </a:xfrm>
                    <a:prstGeom prst="rect">
                      <a:avLst/>
                    </a:prstGeom>
                  </pic:spPr>
                </pic:pic>
              </a:graphicData>
            </a:graphic>
          </wp:inline>
        </w:drawing>
      </w:r>
    </w:p>
    <w:p w14:paraId="7F284FDB">
      <w:pPr>
        <w:pStyle w:val="2"/>
        <w:spacing w:line="265" w:lineRule="auto"/>
      </w:pPr>
    </w:p>
    <w:p w14:paraId="193D427A">
      <w:pPr>
        <w:spacing w:before="61" w:line="374" w:lineRule="auto"/>
        <w:ind w:left="29" w:right="21" w:firstLine="428"/>
        <w:jc w:val="both"/>
        <w:rPr>
          <w:rFonts w:ascii="宋体" w:hAnsi="宋体" w:eastAsia="宋体" w:cs="宋体"/>
          <w:sz w:val="19"/>
          <w:szCs w:val="19"/>
        </w:rPr>
      </w:pPr>
      <w:r>
        <w:rPr>
          <w:rFonts w:ascii="宋体" w:hAnsi="宋体" w:eastAsia="宋体" w:cs="宋体"/>
          <w:spacing w:val="17"/>
          <w:sz w:val="19"/>
          <w:szCs w:val="19"/>
        </w:rPr>
        <w:t>消防应急广播分配盘可以外接两个扩展键盘，用以增大控制</w:t>
      </w:r>
      <w:r>
        <w:rPr>
          <w:rFonts w:ascii="宋体" w:hAnsi="宋体" w:eastAsia="宋体" w:cs="宋体"/>
          <w:spacing w:val="16"/>
          <w:sz w:val="19"/>
          <w:szCs w:val="19"/>
        </w:rPr>
        <w:t>区域数量，还可以同时接入</w:t>
      </w:r>
      <w:r>
        <w:rPr>
          <w:rFonts w:ascii="宋体" w:hAnsi="宋体" w:eastAsia="宋体" w:cs="宋体"/>
          <w:sz w:val="19"/>
          <w:szCs w:val="19"/>
        </w:rPr>
        <w:t xml:space="preserve"> </w:t>
      </w:r>
      <w:r>
        <w:rPr>
          <w:rFonts w:ascii="宋体" w:hAnsi="宋体" w:eastAsia="宋体" w:cs="宋体"/>
          <w:spacing w:val="17"/>
          <w:sz w:val="19"/>
          <w:szCs w:val="19"/>
        </w:rPr>
        <w:t>两路功放。可手动和自动控制应急广播分区，手动操作优先，实现正常广播与应急广播的转</w:t>
      </w:r>
      <w:r>
        <w:rPr>
          <w:rFonts w:ascii="宋体" w:hAnsi="宋体" w:eastAsia="宋体" w:cs="宋体"/>
          <w:sz w:val="19"/>
          <w:szCs w:val="19"/>
        </w:rPr>
        <w:t xml:space="preserve"> </w:t>
      </w:r>
      <w:r>
        <w:rPr>
          <w:rFonts w:ascii="宋体" w:hAnsi="宋体" w:eastAsia="宋体" w:cs="宋体"/>
          <w:spacing w:val="16"/>
          <w:sz w:val="19"/>
          <w:szCs w:val="19"/>
        </w:rPr>
        <w:t>换，还能自动巡检广播线断路、短路故障。</w:t>
      </w:r>
    </w:p>
    <w:p w14:paraId="07011AF1">
      <w:pPr>
        <w:spacing w:before="148" w:line="229" w:lineRule="auto"/>
        <w:ind w:left="25"/>
        <w:rPr>
          <w:rFonts w:ascii="宋体" w:hAnsi="宋体" w:eastAsia="宋体" w:cs="宋体"/>
          <w:sz w:val="19"/>
          <w:szCs w:val="19"/>
        </w:rPr>
      </w:pPr>
      <w:r>
        <w:rPr>
          <w:rFonts w:ascii="宋体" w:hAnsi="宋体" w:eastAsia="宋体" w:cs="宋体"/>
          <w:spacing w:val="11"/>
          <w:sz w:val="19"/>
          <w:szCs w:val="19"/>
        </w:rPr>
        <w:t>4.扬声器</w:t>
      </w:r>
    </w:p>
    <w:p w14:paraId="036F7EC1">
      <w:pPr>
        <w:spacing w:before="269" w:line="228" w:lineRule="auto"/>
        <w:ind w:left="445"/>
        <w:rPr>
          <w:rFonts w:ascii="宋体" w:hAnsi="宋体" w:eastAsia="宋体" w:cs="宋体"/>
          <w:sz w:val="19"/>
          <w:szCs w:val="19"/>
        </w:rPr>
      </w:pPr>
      <w:r>
        <w:rPr>
          <w:rFonts w:ascii="宋体" w:hAnsi="宋体" w:eastAsia="宋体" w:cs="宋体"/>
          <w:spacing w:val="17"/>
          <w:sz w:val="19"/>
          <w:szCs w:val="19"/>
        </w:rPr>
        <w:t>扬声器一般分为壁挂式扬声器和吸顶式扬声器。</w:t>
      </w:r>
    </w:p>
    <w:p w14:paraId="79A32323">
      <w:pPr>
        <w:pStyle w:val="2"/>
        <w:spacing w:line="373" w:lineRule="auto"/>
      </w:pPr>
    </w:p>
    <w:p w14:paraId="21CAF31A">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18DFB8AD">
      <w:pPr>
        <w:spacing w:before="113" w:line="6722" w:lineRule="exact"/>
        <w:ind w:firstLine="14"/>
      </w:pPr>
      <w:r>
        <w:rPr>
          <w:position w:val="-134"/>
        </w:rPr>
        <w:drawing>
          <wp:inline distT="0" distB="0" distL="0" distR="0">
            <wp:extent cx="5273040" cy="4268470"/>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4"/>
                    <a:stretch>
                      <a:fillRect/>
                    </a:stretch>
                  </pic:blipFill>
                  <pic:spPr>
                    <a:xfrm>
                      <a:off x="0" y="0"/>
                      <a:ext cx="5273040" cy="4268723"/>
                    </a:xfrm>
                    <a:prstGeom prst="rect">
                      <a:avLst/>
                    </a:prstGeom>
                  </pic:spPr>
                </pic:pic>
              </a:graphicData>
            </a:graphic>
          </wp:inline>
        </w:drawing>
      </w:r>
    </w:p>
    <w:p w14:paraId="3259203A">
      <w:pPr>
        <w:spacing w:line="6722" w:lineRule="exact"/>
        <w:sectPr>
          <w:headerReference r:id="rId28" w:type="default"/>
          <w:pgSz w:w="11906" w:h="16840"/>
          <w:pgMar w:top="400" w:right="1785" w:bottom="0" w:left="1785" w:header="0" w:footer="0" w:gutter="0"/>
          <w:cols w:space="720" w:num="1"/>
        </w:sectPr>
      </w:pPr>
    </w:p>
    <w:p w14:paraId="5AE49EC0">
      <w:pPr>
        <w:pStyle w:val="2"/>
        <w:spacing w:line="300" w:lineRule="auto"/>
      </w:pPr>
    </w:p>
    <w:p w14:paraId="554A6568">
      <w:pPr>
        <w:pStyle w:val="2"/>
        <w:spacing w:line="300" w:lineRule="auto"/>
      </w:pPr>
    </w:p>
    <w:p w14:paraId="4184375A">
      <w:pPr>
        <w:spacing w:line="589" w:lineRule="exact"/>
        <w:ind w:firstLine="251"/>
      </w:pPr>
      <w:r>
        <w:rPr>
          <w:position w:val="-11"/>
        </w:rPr>
        <w:drawing>
          <wp:inline distT="0" distB="0" distL="0" distR="0">
            <wp:extent cx="1779905" cy="374015"/>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40"/>
                    <a:stretch>
                      <a:fillRect/>
                    </a:stretch>
                  </pic:blipFill>
                  <pic:spPr>
                    <a:xfrm>
                      <a:off x="0" y="0"/>
                      <a:ext cx="1780032" cy="374395"/>
                    </a:xfrm>
                    <a:prstGeom prst="rect">
                      <a:avLst/>
                    </a:prstGeom>
                  </pic:spPr>
                </pic:pic>
              </a:graphicData>
            </a:graphic>
          </wp:inline>
        </w:drawing>
      </w:r>
    </w:p>
    <w:p w14:paraId="14C64E2C">
      <w:pPr>
        <w:pStyle w:val="2"/>
        <w:spacing w:line="244" w:lineRule="auto"/>
      </w:pPr>
    </w:p>
    <w:p w14:paraId="36ACB112">
      <w:pPr>
        <w:pStyle w:val="2"/>
        <w:spacing w:line="244" w:lineRule="auto"/>
      </w:pPr>
    </w:p>
    <w:p w14:paraId="00CD4BE3">
      <w:pPr>
        <w:pStyle w:val="2"/>
        <w:spacing w:line="244" w:lineRule="auto"/>
      </w:pPr>
    </w:p>
    <w:p w14:paraId="0588E79A">
      <w:pPr>
        <w:pStyle w:val="2"/>
        <w:spacing w:line="244" w:lineRule="auto"/>
      </w:pPr>
    </w:p>
    <w:p w14:paraId="065CB83B">
      <w:pPr>
        <w:pStyle w:val="2"/>
        <w:spacing w:line="244" w:lineRule="auto"/>
      </w:pPr>
    </w:p>
    <w:p w14:paraId="08C061F3">
      <w:pPr>
        <w:pStyle w:val="2"/>
        <w:spacing w:line="244" w:lineRule="auto"/>
      </w:pPr>
    </w:p>
    <w:p w14:paraId="47F13C26">
      <w:pPr>
        <w:pStyle w:val="2"/>
        <w:spacing w:line="244" w:lineRule="auto"/>
      </w:pPr>
    </w:p>
    <w:p w14:paraId="1C17CD22">
      <w:pPr>
        <w:pStyle w:val="2"/>
        <w:spacing w:line="244" w:lineRule="auto"/>
      </w:pPr>
    </w:p>
    <w:p w14:paraId="2DD4A62B">
      <w:pPr>
        <w:pStyle w:val="2"/>
        <w:spacing w:line="244" w:lineRule="auto"/>
      </w:pPr>
    </w:p>
    <w:p w14:paraId="25011F21">
      <w:pPr>
        <w:pStyle w:val="2"/>
        <w:spacing w:line="244" w:lineRule="auto"/>
      </w:pPr>
    </w:p>
    <w:p w14:paraId="6E3128E8">
      <w:pPr>
        <w:pStyle w:val="2"/>
        <w:spacing w:line="244" w:lineRule="auto"/>
      </w:pPr>
    </w:p>
    <w:p w14:paraId="39202D4A">
      <w:pPr>
        <w:pStyle w:val="2"/>
        <w:spacing w:line="244" w:lineRule="auto"/>
      </w:pPr>
    </w:p>
    <w:p w14:paraId="439F4885">
      <w:pPr>
        <w:pStyle w:val="2"/>
        <w:spacing w:line="245" w:lineRule="auto"/>
      </w:pPr>
    </w:p>
    <w:p w14:paraId="44C8B5F6">
      <w:pPr>
        <w:pStyle w:val="2"/>
        <w:spacing w:line="245" w:lineRule="auto"/>
      </w:pPr>
    </w:p>
    <w:p w14:paraId="2697A667">
      <w:pPr>
        <w:pStyle w:val="2"/>
        <w:spacing w:line="245" w:lineRule="auto"/>
      </w:pPr>
    </w:p>
    <w:p w14:paraId="7E8F864B">
      <w:pPr>
        <w:pStyle w:val="2"/>
        <w:spacing w:line="245" w:lineRule="auto"/>
      </w:pPr>
    </w:p>
    <w:p w14:paraId="22EF7862">
      <w:pPr>
        <w:pStyle w:val="2"/>
        <w:spacing w:line="245" w:lineRule="auto"/>
      </w:pPr>
    </w:p>
    <w:p w14:paraId="6D14E17A">
      <w:pPr>
        <w:pStyle w:val="2"/>
        <w:spacing w:line="245" w:lineRule="auto"/>
      </w:pPr>
    </w:p>
    <w:p w14:paraId="5A2941E5">
      <w:pPr>
        <w:pStyle w:val="2"/>
        <w:spacing w:line="245" w:lineRule="auto"/>
      </w:pPr>
    </w:p>
    <w:p w14:paraId="6EB9286D">
      <w:pPr>
        <w:pStyle w:val="2"/>
        <w:spacing w:line="245" w:lineRule="auto"/>
      </w:pPr>
    </w:p>
    <w:p w14:paraId="355B9CC6">
      <w:pPr>
        <w:pStyle w:val="2"/>
        <w:spacing w:line="245" w:lineRule="auto"/>
      </w:pPr>
    </w:p>
    <w:p w14:paraId="1483D469">
      <w:pPr>
        <w:pStyle w:val="2"/>
        <w:spacing w:line="245" w:lineRule="auto"/>
      </w:pPr>
    </w:p>
    <w:p w14:paraId="47089DDD">
      <w:pPr>
        <w:pStyle w:val="2"/>
        <w:spacing w:line="245" w:lineRule="auto"/>
      </w:pPr>
    </w:p>
    <w:p w14:paraId="7BD2300D">
      <w:pPr>
        <w:pStyle w:val="2"/>
        <w:spacing w:line="245" w:lineRule="auto"/>
      </w:pPr>
    </w:p>
    <w:p w14:paraId="7A305B86">
      <w:pPr>
        <w:pStyle w:val="2"/>
        <w:spacing w:line="245" w:lineRule="auto"/>
      </w:pPr>
    </w:p>
    <w:p w14:paraId="5654DAA9">
      <w:pPr>
        <w:spacing w:before="61" w:line="272" w:lineRule="auto"/>
        <w:ind w:left="67" w:right="7074" w:hanging="50"/>
        <w:rPr>
          <w:rFonts w:ascii="宋体" w:hAnsi="宋体" w:eastAsia="宋体" w:cs="宋体"/>
          <w:sz w:val="19"/>
          <w:szCs w:val="19"/>
        </w:rPr>
      </w:pPr>
      <w:r>
        <w:drawing>
          <wp:anchor distT="0" distB="0" distL="0" distR="0" simplePos="0" relativeHeight="251663360" behindDoc="1" locked="0" layoutInCell="1" allowOverlap="1">
            <wp:simplePos x="0" y="0"/>
            <wp:positionH relativeFrom="column">
              <wp:posOffset>8890</wp:posOffset>
            </wp:positionH>
            <wp:positionV relativeFrom="paragraph">
              <wp:posOffset>-3743960</wp:posOffset>
            </wp:positionV>
            <wp:extent cx="5269865" cy="611187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5"/>
                    <a:stretch>
                      <a:fillRect/>
                    </a:stretch>
                  </pic:blipFill>
                  <pic:spPr>
                    <a:xfrm>
                      <a:off x="0" y="0"/>
                      <a:ext cx="5269991" cy="6111874"/>
                    </a:xfrm>
                    <a:prstGeom prst="rect">
                      <a:avLst/>
                    </a:prstGeom>
                  </pic:spPr>
                </pic:pic>
              </a:graphicData>
            </a:graphic>
          </wp:anchor>
        </w:drawing>
      </w: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图片理解记忆</w:t>
      </w:r>
    </w:p>
    <w:p w14:paraId="4AB20424">
      <w:pPr>
        <w:pStyle w:val="2"/>
        <w:spacing w:line="279" w:lineRule="auto"/>
      </w:pPr>
    </w:p>
    <w:p w14:paraId="0DEAF164">
      <w:pPr>
        <w:spacing w:line="293" w:lineRule="exact"/>
        <w:ind w:firstLine="14"/>
      </w:pPr>
      <w:r>
        <w:rPr>
          <w:position w:val="-5"/>
        </w:rPr>
        <w:pict>
          <v:shape id="_x0000_s1052" o:spid="_x0000_s1052" o:spt="202" type="#_x0000_t202" style="height:14.65pt;width:160.1pt;" fillcolor="#FFFF00" filled="t" stroked="f" coordsize="21600,21600">
            <v:path/>
            <v:fill on="t" focussize="0,0"/>
            <v:stroke on="f"/>
            <v:imagedata o:title=""/>
            <o:lock v:ext="edit" aspectratio="f"/>
            <v:textbox inset="0mm,0mm,0mm,0mm">
              <w:txbxContent>
                <w:p w14:paraId="6244A894">
                  <w:pPr>
                    <w:spacing w:before="72" w:line="227" w:lineRule="auto"/>
                    <w:ind w:left="14"/>
                    <w:rPr>
                      <w:rFonts w:ascii="宋体" w:hAnsi="宋体" w:eastAsia="宋体" w:cs="宋体"/>
                      <w:sz w:val="19"/>
                      <w:szCs w:val="19"/>
                    </w:rPr>
                  </w:pPr>
                  <w:r>
                    <w:rPr>
                      <w:rFonts w:ascii="宋体" w:hAnsi="宋体" w:eastAsia="宋体" w:cs="宋体"/>
                      <w:spacing w:val="11"/>
                      <w:sz w:val="19"/>
                      <w:szCs w:val="19"/>
                    </w:rPr>
                    <w:t>考点 22：</w:t>
                  </w:r>
                  <w:r>
                    <w:rPr>
                      <w:rFonts w:ascii="宋体" w:hAnsi="宋体" w:eastAsia="宋体" w:cs="宋体"/>
                      <w:spacing w:val="-54"/>
                      <w:sz w:val="19"/>
                      <w:szCs w:val="19"/>
                    </w:rPr>
                    <w:t xml:space="preserve"> </w:t>
                  </w:r>
                  <w:r>
                    <w:rPr>
                      <w:rFonts w:ascii="宋体" w:hAnsi="宋体" w:eastAsia="宋体" w:cs="宋体"/>
                      <w:spacing w:val="11"/>
                      <w:sz w:val="19"/>
                      <w:szCs w:val="19"/>
                    </w:rPr>
                    <w:t>消防应急广播的基本功能</w:t>
                  </w:r>
                </w:p>
              </w:txbxContent>
            </v:textbox>
            <w10:wrap type="none"/>
            <w10:anchorlock/>
          </v:shape>
        </w:pict>
      </w:r>
    </w:p>
    <w:p w14:paraId="579AD541">
      <w:pPr>
        <w:pStyle w:val="2"/>
        <w:spacing w:line="349" w:lineRule="auto"/>
      </w:pPr>
    </w:p>
    <w:p w14:paraId="66D14386">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65BF2CC0">
      <w:pPr>
        <w:spacing w:before="115" w:line="228" w:lineRule="auto"/>
        <w:ind w:left="58"/>
        <w:rPr>
          <w:rFonts w:ascii="宋体" w:hAnsi="宋体" w:eastAsia="宋体" w:cs="宋体"/>
          <w:sz w:val="19"/>
          <w:szCs w:val="19"/>
        </w:rPr>
      </w:pPr>
      <w:r>
        <w:rPr>
          <w:rFonts w:ascii="宋体" w:hAnsi="宋体" w:eastAsia="宋体" w:cs="宋体"/>
          <w:spacing w:val="10"/>
          <w:sz w:val="19"/>
          <w:szCs w:val="19"/>
        </w:rPr>
        <w:t>1.应急广播功能</w:t>
      </w:r>
    </w:p>
    <w:p w14:paraId="7A48DFA4">
      <w:pPr>
        <w:spacing w:before="272" w:line="228" w:lineRule="auto"/>
        <w:ind w:right="30"/>
        <w:jc w:val="right"/>
        <w:rPr>
          <w:rFonts w:ascii="宋体" w:hAnsi="宋体" w:eastAsia="宋体" w:cs="宋体"/>
          <w:sz w:val="19"/>
          <w:szCs w:val="19"/>
        </w:rPr>
      </w:pPr>
      <w:r>
        <w:rPr>
          <w:rFonts w:ascii="宋体" w:hAnsi="宋体" w:eastAsia="宋体" w:cs="宋体"/>
          <w:spacing w:val="16"/>
          <w:sz w:val="19"/>
          <w:szCs w:val="19"/>
        </w:rPr>
        <w:t>消防应急广播能按预定程序向保护区域广播火灾事故有关信息，广播语音清晰，距扬声</w:t>
      </w:r>
    </w:p>
    <w:p w14:paraId="0AA431AD">
      <w:pPr>
        <w:spacing w:before="154" w:line="228" w:lineRule="auto"/>
        <w:ind w:left="29"/>
        <w:rPr>
          <w:rFonts w:ascii="宋体" w:hAnsi="宋体" w:eastAsia="宋体" w:cs="宋体"/>
          <w:sz w:val="19"/>
          <w:szCs w:val="19"/>
        </w:rPr>
      </w:pPr>
      <w:r>
        <w:rPr>
          <w:rFonts w:ascii="宋体" w:hAnsi="宋体" w:eastAsia="宋体" w:cs="宋体"/>
          <w:spacing w:val="11"/>
          <w:sz w:val="19"/>
          <w:szCs w:val="19"/>
        </w:rPr>
        <w:t>器正前方 3m 处应急广播的播放声压级不小于</w:t>
      </w:r>
      <w:r>
        <w:rPr>
          <w:rFonts w:ascii="宋体" w:hAnsi="宋体" w:eastAsia="宋体" w:cs="宋体"/>
          <w:sz w:val="19"/>
          <w:szCs w:val="19"/>
        </w:rPr>
        <w:t xml:space="preserve"> </w:t>
      </w:r>
      <w:r>
        <w:rPr>
          <w:rFonts w:ascii="宋体" w:hAnsi="宋体" w:eastAsia="宋体" w:cs="宋体"/>
          <w:spacing w:val="11"/>
          <w:sz w:val="19"/>
          <w:szCs w:val="19"/>
        </w:rPr>
        <w:t>65</w:t>
      </w:r>
      <w:r>
        <w:rPr>
          <w:rFonts w:ascii="宋体" w:hAnsi="宋体" w:eastAsia="宋体" w:cs="宋体"/>
          <w:sz w:val="19"/>
          <w:szCs w:val="19"/>
        </w:rPr>
        <w:t>dB</w:t>
      </w:r>
      <w:r>
        <w:rPr>
          <w:rFonts w:ascii="宋体" w:hAnsi="宋体" w:eastAsia="宋体" w:cs="宋体"/>
          <w:spacing w:val="11"/>
          <w:sz w:val="19"/>
          <w:szCs w:val="19"/>
        </w:rPr>
        <w:t>，且不大于 115</w:t>
      </w:r>
      <w:r>
        <w:rPr>
          <w:rFonts w:ascii="宋体" w:hAnsi="宋体" w:eastAsia="宋体" w:cs="宋体"/>
          <w:sz w:val="19"/>
          <w:szCs w:val="19"/>
        </w:rPr>
        <w:t>dB</w:t>
      </w:r>
      <w:r>
        <w:rPr>
          <w:rFonts w:ascii="宋体" w:hAnsi="宋体" w:eastAsia="宋体" w:cs="宋体"/>
          <w:spacing w:val="11"/>
          <w:sz w:val="19"/>
          <w:szCs w:val="19"/>
        </w:rPr>
        <w:t>。</w:t>
      </w:r>
    </w:p>
    <w:p w14:paraId="04A84E9F">
      <w:pPr>
        <w:spacing w:before="169" w:line="228" w:lineRule="auto"/>
        <w:ind w:left="33"/>
        <w:rPr>
          <w:rFonts w:ascii="宋体" w:hAnsi="宋体" w:eastAsia="宋体" w:cs="宋体"/>
          <w:sz w:val="19"/>
          <w:szCs w:val="19"/>
        </w:rPr>
      </w:pPr>
      <w:r>
        <w:rPr>
          <w:rFonts w:ascii="宋体" w:hAnsi="宋体" w:eastAsia="宋体" w:cs="宋体"/>
          <w:spacing w:val="12"/>
          <w:sz w:val="19"/>
          <w:szCs w:val="19"/>
        </w:rPr>
        <w:t>2.故障报警功能</w:t>
      </w:r>
    </w:p>
    <w:p w14:paraId="3D43C9DE">
      <w:pPr>
        <w:spacing w:before="272" w:line="228" w:lineRule="auto"/>
        <w:ind w:left="457"/>
        <w:rPr>
          <w:rFonts w:ascii="宋体" w:hAnsi="宋体" w:eastAsia="宋体" w:cs="宋体"/>
          <w:sz w:val="19"/>
          <w:szCs w:val="19"/>
        </w:rPr>
      </w:pPr>
      <w:r>
        <w:rPr>
          <w:rFonts w:ascii="宋体" w:hAnsi="宋体" w:eastAsia="宋体" w:cs="宋体"/>
          <w:spacing w:val="11"/>
          <w:sz w:val="19"/>
          <w:szCs w:val="19"/>
        </w:rPr>
        <w:t>消防应急广播发生故障时，能在 100s</w:t>
      </w:r>
      <w:r>
        <w:rPr>
          <w:rFonts w:ascii="宋体" w:hAnsi="宋体" w:eastAsia="宋体" w:cs="宋体"/>
          <w:spacing w:val="51"/>
          <w:sz w:val="19"/>
          <w:szCs w:val="19"/>
        </w:rPr>
        <w:t xml:space="preserve"> </w:t>
      </w:r>
      <w:r>
        <w:rPr>
          <w:rFonts w:ascii="宋体" w:hAnsi="宋体" w:eastAsia="宋体" w:cs="宋体"/>
          <w:spacing w:val="11"/>
          <w:sz w:val="19"/>
          <w:szCs w:val="19"/>
        </w:rPr>
        <w:t>内发</w:t>
      </w:r>
      <w:r>
        <w:rPr>
          <w:rFonts w:ascii="宋体" w:hAnsi="宋体" w:eastAsia="宋体" w:cs="宋体"/>
          <w:spacing w:val="10"/>
          <w:sz w:val="19"/>
          <w:szCs w:val="19"/>
        </w:rPr>
        <w:t>出故障声、光信号。</w:t>
      </w:r>
    </w:p>
    <w:p w14:paraId="3B5E441B">
      <w:pPr>
        <w:spacing w:before="147" w:line="228" w:lineRule="auto"/>
        <w:ind w:left="37"/>
        <w:rPr>
          <w:rFonts w:ascii="宋体" w:hAnsi="宋体" w:eastAsia="宋体" w:cs="宋体"/>
          <w:sz w:val="19"/>
          <w:szCs w:val="19"/>
        </w:rPr>
      </w:pPr>
      <w:r>
        <w:rPr>
          <w:rFonts w:ascii="宋体" w:hAnsi="宋体" w:eastAsia="宋体" w:cs="宋体"/>
          <w:spacing w:val="-3"/>
          <w:sz w:val="19"/>
          <w:szCs w:val="19"/>
        </w:rPr>
        <w:t>3.</w:t>
      </w:r>
      <w:r>
        <w:rPr>
          <w:rFonts w:ascii="宋体" w:hAnsi="宋体" w:eastAsia="宋体" w:cs="宋体"/>
          <w:spacing w:val="-8"/>
          <w:sz w:val="19"/>
          <w:szCs w:val="19"/>
        </w:rPr>
        <w:t xml:space="preserve"> </w:t>
      </w:r>
      <w:r>
        <w:rPr>
          <w:rFonts w:ascii="宋体" w:hAnsi="宋体" w:eastAsia="宋体" w:cs="宋体"/>
          <w:spacing w:val="-3"/>
          <w:sz w:val="19"/>
          <w:szCs w:val="19"/>
        </w:rPr>
        <w:t>自检功能</w:t>
      </w:r>
    </w:p>
    <w:p w14:paraId="65FB9F55">
      <w:pPr>
        <w:spacing w:before="276" w:line="357" w:lineRule="auto"/>
        <w:ind w:left="25" w:right="1067" w:firstLine="431"/>
        <w:rPr>
          <w:rFonts w:ascii="宋体" w:hAnsi="宋体" w:eastAsia="宋体" w:cs="宋体"/>
          <w:sz w:val="19"/>
          <w:szCs w:val="19"/>
        </w:rPr>
      </w:pPr>
      <w:r>
        <w:rPr>
          <w:rFonts w:ascii="宋体" w:hAnsi="宋体" w:eastAsia="宋体" w:cs="宋体"/>
          <w:spacing w:val="16"/>
          <w:sz w:val="19"/>
          <w:szCs w:val="19"/>
        </w:rPr>
        <w:t>消防应急广播能手动检查本机音响器件，面板所有指示灯和显示器的功能。</w:t>
      </w:r>
      <w:r>
        <w:rPr>
          <w:rFonts w:ascii="宋体" w:hAnsi="宋体" w:eastAsia="宋体" w:cs="宋体"/>
          <w:spacing w:val="9"/>
          <w:sz w:val="19"/>
          <w:szCs w:val="19"/>
        </w:rPr>
        <w:t xml:space="preserve"> </w:t>
      </w:r>
      <w:r>
        <w:rPr>
          <w:rFonts w:ascii="宋体" w:hAnsi="宋体" w:eastAsia="宋体" w:cs="宋体"/>
          <w:spacing w:val="5"/>
          <w:sz w:val="19"/>
          <w:szCs w:val="19"/>
        </w:rPr>
        <w:t>4.</w:t>
      </w:r>
      <w:r>
        <w:rPr>
          <w:rFonts w:ascii="宋体" w:hAnsi="宋体" w:eastAsia="宋体" w:cs="宋体"/>
          <w:spacing w:val="-54"/>
          <w:sz w:val="19"/>
          <w:szCs w:val="19"/>
        </w:rPr>
        <w:t xml:space="preserve"> </w:t>
      </w:r>
      <w:r>
        <w:rPr>
          <w:rFonts w:ascii="宋体" w:hAnsi="宋体" w:eastAsia="宋体" w:cs="宋体"/>
          <w:spacing w:val="5"/>
          <w:sz w:val="19"/>
          <w:szCs w:val="19"/>
        </w:rPr>
        <w:t>电源功能</w:t>
      </w:r>
    </w:p>
    <w:p w14:paraId="0F0B3985">
      <w:pPr>
        <w:spacing w:before="151" w:line="229" w:lineRule="auto"/>
        <w:ind w:left="450"/>
        <w:rPr>
          <w:rFonts w:ascii="宋体" w:hAnsi="宋体" w:eastAsia="宋体" w:cs="宋体"/>
          <w:sz w:val="19"/>
          <w:szCs w:val="19"/>
        </w:rPr>
      </w:pPr>
      <w:r>
        <w:rPr>
          <w:rFonts w:ascii="宋体" w:hAnsi="宋体" w:eastAsia="宋体" w:cs="宋体"/>
          <w:spacing w:val="15"/>
          <w:sz w:val="19"/>
          <w:szCs w:val="19"/>
        </w:rPr>
        <w:t>主电源、备用电源能自动切换。</w:t>
      </w:r>
    </w:p>
    <w:p w14:paraId="2BE909F5">
      <w:pPr>
        <w:pStyle w:val="2"/>
        <w:spacing w:line="370" w:lineRule="auto"/>
      </w:pPr>
    </w:p>
    <w:p w14:paraId="5B870584">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2D2D45AA">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1E9864B0">
      <w:pPr>
        <w:pStyle w:val="2"/>
        <w:spacing w:line="300" w:lineRule="auto"/>
      </w:pPr>
    </w:p>
    <w:p w14:paraId="798C4D30">
      <w:pPr>
        <w:pStyle w:val="2"/>
        <w:spacing w:line="300" w:lineRule="auto"/>
      </w:pPr>
    </w:p>
    <w:p w14:paraId="773D5CE5">
      <w:pPr>
        <w:spacing w:line="589" w:lineRule="exact"/>
        <w:ind w:firstLine="251"/>
      </w:pPr>
      <w:r>
        <w:rPr>
          <w:position w:val="-11"/>
        </w:rPr>
        <w:drawing>
          <wp:inline distT="0" distB="0" distL="0" distR="0">
            <wp:extent cx="1779905" cy="37401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40"/>
                    <a:stretch>
                      <a:fillRect/>
                    </a:stretch>
                  </pic:blipFill>
                  <pic:spPr>
                    <a:xfrm>
                      <a:off x="0" y="0"/>
                      <a:ext cx="1780032" cy="374395"/>
                    </a:xfrm>
                    <a:prstGeom prst="rect">
                      <a:avLst/>
                    </a:prstGeom>
                  </pic:spPr>
                </pic:pic>
              </a:graphicData>
            </a:graphic>
          </wp:inline>
        </w:drawing>
      </w:r>
    </w:p>
    <w:p w14:paraId="1669D11E">
      <w:pPr>
        <w:pStyle w:val="2"/>
        <w:spacing w:line="306" w:lineRule="auto"/>
      </w:pPr>
    </w:p>
    <w:p w14:paraId="17143B2D">
      <w:pPr>
        <w:pStyle w:val="2"/>
        <w:spacing w:line="9712" w:lineRule="exact"/>
        <w:ind w:firstLine="14"/>
      </w:pPr>
      <w:r>
        <w:rPr>
          <w:position w:val="-194"/>
        </w:rPr>
        <w:pict>
          <v:group id="_x0000_s1053" o:spid="_x0000_s1053" o:spt="203" style="height:485.6pt;width:415.25pt;" coordsize="8305,9712">
            <o:lock v:ext="edit"/>
            <v:shape id="_x0000_s1054" o:spid="_x0000_s1054" o:spt="75" type="#_x0000_t75" style="position:absolute;left:0;top:0;height:9570;width:8305;" filled="f" stroked="f" coordsize="21600,21600">
              <v:path/>
              <v:fill on="f" focussize="0,0"/>
              <v:stroke on="f"/>
              <v:imagedata r:id="rId76" o:title=""/>
              <o:lock v:ext="edit" aspectratio="t"/>
            </v:shape>
            <v:shape id="_x0000_s1055" o:spid="_x0000_s1055" o:spt="202" type="#_x0000_t202" style="position:absolute;left:-20;top:-20;height:9752;width:8345;" filled="f" stroked="f" coordsize="21600,21600">
              <v:path/>
              <v:fill on="f" focussize="0,0"/>
              <v:stroke on="f"/>
              <v:imagedata o:title=""/>
              <o:lock v:ext="edit" aspectratio="f"/>
              <v:textbox inset="0mm,0mm,0mm,0mm">
                <w:txbxContent>
                  <w:p w14:paraId="5269DBB0">
                    <w:pPr>
                      <w:spacing w:line="247" w:lineRule="auto"/>
                      <w:rPr>
                        <w:rFonts w:ascii="Arial"/>
                        <w:sz w:val="21"/>
                      </w:rPr>
                    </w:pPr>
                  </w:p>
                  <w:p w14:paraId="5EB12478">
                    <w:pPr>
                      <w:spacing w:line="247" w:lineRule="auto"/>
                      <w:rPr>
                        <w:rFonts w:ascii="Arial"/>
                        <w:sz w:val="21"/>
                      </w:rPr>
                    </w:pPr>
                  </w:p>
                  <w:p w14:paraId="63664AE7">
                    <w:pPr>
                      <w:spacing w:line="247" w:lineRule="auto"/>
                      <w:rPr>
                        <w:rFonts w:ascii="Arial"/>
                        <w:sz w:val="21"/>
                      </w:rPr>
                    </w:pPr>
                  </w:p>
                  <w:p w14:paraId="71648849">
                    <w:pPr>
                      <w:spacing w:line="247" w:lineRule="auto"/>
                      <w:rPr>
                        <w:rFonts w:ascii="Arial"/>
                        <w:sz w:val="21"/>
                      </w:rPr>
                    </w:pPr>
                  </w:p>
                  <w:p w14:paraId="391B34D4">
                    <w:pPr>
                      <w:spacing w:line="247" w:lineRule="auto"/>
                      <w:rPr>
                        <w:rFonts w:ascii="Arial"/>
                        <w:sz w:val="21"/>
                      </w:rPr>
                    </w:pPr>
                  </w:p>
                  <w:p w14:paraId="4F4ADD3A">
                    <w:pPr>
                      <w:spacing w:line="247" w:lineRule="auto"/>
                      <w:rPr>
                        <w:rFonts w:ascii="Arial"/>
                        <w:sz w:val="21"/>
                      </w:rPr>
                    </w:pPr>
                  </w:p>
                  <w:p w14:paraId="086AF50A">
                    <w:pPr>
                      <w:spacing w:line="247" w:lineRule="auto"/>
                      <w:rPr>
                        <w:rFonts w:ascii="Arial"/>
                        <w:sz w:val="21"/>
                      </w:rPr>
                    </w:pPr>
                  </w:p>
                  <w:p w14:paraId="18730F34">
                    <w:pPr>
                      <w:spacing w:line="247" w:lineRule="auto"/>
                      <w:rPr>
                        <w:rFonts w:ascii="Arial"/>
                        <w:sz w:val="21"/>
                      </w:rPr>
                    </w:pPr>
                  </w:p>
                  <w:p w14:paraId="72408FAC">
                    <w:pPr>
                      <w:spacing w:line="247" w:lineRule="auto"/>
                      <w:rPr>
                        <w:rFonts w:ascii="Arial"/>
                        <w:sz w:val="21"/>
                      </w:rPr>
                    </w:pPr>
                  </w:p>
                  <w:p w14:paraId="2C1F7C2B">
                    <w:pPr>
                      <w:spacing w:line="247" w:lineRule="auto"/>
                      <w:rPr>
                        <w:rFonts w:ascii="Arial"/>
                        <w:sz w:val="21"/>
                      </w:rPr>
                    </w:pPr>
                  </w:p>
                  <w:p w14:paraId="44733D3D">
                    <w:pPr>
                      <w:spacing w:line="247" w:lineRule="auto"/>
                      <w:rPr>
                        <w:rFonts w:ascii="Arial"/>
                        <w:sz w:val="21"/>
                      </w:rPr>
                    </w:pPr>
                  </w:p>
                  <w:p w14:paraId="5967B552">
                    <w:pPr>
                      <w:spacing w:line="248" w:lineRule="auto"/>
                      <w:rPr>
                        <w:rFonts w:ascii="Arial"/>
                        <w:sz w:val="21"/>
                      </w:rPr>
                    </w:pPr>
                  </w:p>
                  <w:p w14:paraId="01307E3C">
                    <w:pPr>
                      <w:spacing w:line="248" w:lineRule="auto"/>
                      <w:rPr>
                        <w:rFonts w:ascii="Arial"/>
                        <w:sz w:val="21"/>
                      </w:rPr>
                    </w:pPr>
                  </w:p>
                  <w:p w14:paraId="1F2354A7">
                    <w:pPr>
                      <w:spacing w:line="248" w:lineRule="auto"/>
                      <w:rPr>
                        <w:rFonts w:ascii="Arial"/>
                        <w:sz w:val="21"/>
                      </w:rPr>
                    </w:pPr>
                  </w:p>
                  <w:p w14:paraId="170E9E71">
                    <w:pPr>
                      <w:spacing w:line="248" w:lineRule="auto"/>
                      <w:rPr>
                        <w:rFonts w:ascii="Arial"/>
                        <w:sz w:val="21"/>
                      </w:rPr>
                    </w:pPr>
                  </w:p>
                  <w:p w14:paraId="3A29850F">
                    <w:pPr>
                      <w:spacing w:line="248" w:lineRule="auto"/>
                      <w:rPr>
                        <w:rFonts w:ascii="Arial"/>
                        <w:sz w:val="21"/>
                      </w:rPr>
                    </w:pPr>
                  </w:p>
                  <w:p w14:paraId="3A80893B">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p w14:paraId="3E0CD157">
                    <w:pPr>
                      <w:spacing w:before="73" w:line="228" w:lineRule="auto"/>
                      <w:ind w:left="34"/>
                      <w:rPr>
                        <w:rFonts w:ascii="宋体" w:hAnsi="宋体" w:eastAsia="宋体" w:cs="宋体"/>
                        <w:sz w:val="19"/>
                        <w:szCs w:val="19"/>
                      </w:rPr>
                    </w:pPr>
                    <w:r>
                      <w:rPr>
                        <w:rFonts w:ascii="宋体" w:hAnsi="宋体" w:eastAsia="宋体" w:cs="宋体"/>
                        <w:spacing w:val="6"/>
                        <w:sz w:val="19"/>
                        <w:szCs w:val="19"/>
                      </w:rPr>
                      <w:t>广播故障、 自检电源</w:t>
                    </w:r>
                  </w:p>
                  <w:p w14:paraId="0D5DB152">
                    <w:pPr>
                      <w:spacing w:before="67" w:line="228" w:lineRule="auto"/>
                      <w:ind w:left="34"/>
                      <w:rPr>
                        <w:rFonts w:ascii="宋体" w:hAnsi="宋体" w:eastAsia="宋体" w:cs="宋体"/>
                        <w:sz w:val="19"/>
                        <w:szCs w:val="19"/>
                      </w:rPr>
                    </w:pPr>
                    <w:r>
                      <w:rPr>
                        <w:rFonts w:ascii="宋体" w:hAnsi="宋体" w:eastAsia="宋体" w:cs="宋体"/>
                        <w:spacing w:val="11"/>
                        <w:sz w:val="19"/>
                        <w:szCs w:val="19"/>
                      </w:rPr>
                      <w:t>考点 23：</w:t>
                    </w:r>
                    <w:r>
                      <w:rPr>
                        <w:rFonts w:ascii="宋体" w:hAnsi="宋体" w:eastAsia="宋体" w:cs="宋体"/>
                        <w:spacing w:val="-28"/>
                        <w:sz w:val="19"/>
                        <w:szCs w:val="19"/>
                      </w:rPr>
                      <w:t xml:space="preserve"> </w:t>
                    </w:r>
                    <w:r>
                      <w:rPr>
                        <w:rFonts w:ascii="宋体" w:hAnsi="宋体" w:eastAsia="宋体" w:cs="宋体"/>
                        <w:spacing w:val="11"/>
                        <w:sz w:val="19"/>
                        <w:szCs w:val="19"/>
                      </w:rPr>
                      <w:t>防烟排烟系统组件的操作与控制</w:t>
                    </w:r>
                  </w:p>
                  <w:p w14:paraId="79AD02BD">
                    <w:pPr>
                      <w:spacing w:line="344" w:lineRule="auto"/>
                      <w:rPr>
                        <w:rFonts w:ascii="Arial"/>
                        <w:sz w:val="21"/>
                      </w:rPr>
                    </w:pPr>
                  </w:p>
                  <w:p w14:paraId="4F30CF6E">
                    <w:pPr>
                      <w:spacing w:before="62" w:line="309" w:lineRule="auto"/>
                      <w:ind w:left="63" w:right="7081" w:hanging="41"/>
                      <w:rPr>
                        <w:rFonts w:ascii="宋体" w:hAnsi="宋体" w:eastAsia="宋体" w:cs="宋体"/>
                        <w:sz w:val="19"/>
                        <w:szCs w:val="19"/>
                      </w:rPr>
                    </w:pPr>
                    <w:r>
                      <w:rPr>
                        <w:rFonts w:ascii="宋体" w:hAnsi="宋体" w:eastAsia="宋体" w:cs="宋体"/>
                        <w:spacing w:val="14"/>
                        <w:sz w:val="19"/>
                        <w:szCs w:val="19"/>
                      </w:rPr>
                      <w:t>【考点呈现】</w:t>
                    </w:r>
                    <w:r>
                      <w:rPr>
                        <w:rFonts w:ascii="宋体" w:hAnsi="宋体" w:eastAsia="宋体" w:cs="宋体"/>
                        <w:spacing w:val="4"/>
                        <w:sz w:val="19"/>
                        <w:szCs w:val="19"/>
                      </w:rPr>
                      <w:t xml:space="preserve"> </w:t>
                    </w:r>
                    <w:r>
                      <w:rPr>
                        <w:rFonts w:ascii="宋体" w:hAnsi="宋体" w:eastAsia="宋体" w:cs="宋体"/>
                        <w:spacing w:val="8"/>
                        <w:sz w:val="19"/>
                        <w:szCs w:val="19"/>
                      </w:rPr>
                      <w:t>1.加压送风机</w:t>
                    </w:r>
                  </w:p>
                  <w:p w14:paraId="017C1531">
                    <w:pPr>
                      <w:spacing w:before="89" w:line="227" w:lineRule="auto"/>
                      <w:ind w:left="34"/>
                      <w:rPr>
                        <w:rFonts w:ascii="宋体" w:hAnsi="宋体" w:eastAsia="宋体" w:cs="宋体"/>
                        <w:sz w:val="19"/>
                        <w:szCs w:val="19"/>
                      </w:rPr>
                    </w:pPr>
                    <w:r>
                      <w:rPr>
                        <w:rFonts w:ascii="宋体" w:hAnsi="宋体" w:eastAsia="宋体" w:cs="宋体"/>
                        <w:spacing w:val="15"/>
                        <w:sz w:val="19"/>
                        <w:szCs w:val="19"/>
                      </w:rPr>
                      <w:t>加压送风机可通过以下方式控制：</w:t>
                    </w:r>
                  </w:p>
                  <w:p w14:paraId="38CFEFBE">
                    <w:pPr>
                      <w:spacing w:before="159" w:line="229" w:lineRule="auto"/>
                      <w:ind w:left="54"/>
                      <w:rPr>
                        <w:rFonts w:ascii="宋体" w:hAnsi="宋体" w:eastAsia="宋体" w:cs="宋体"/>
                        <w:sz w:val="19"/>
                        <w:szCs w:val="19"/>
                      </w:rPr>
                    </w:pPr>
                    <w:r>
                      <w:rPr>
                        <w:rFonts w:ascii="宋体" w:hAnsi="宋体" w:eastAsia="宋体" w:cs="宋体"/>
                        <w:spacing w:val="11"/>
                        <w:sz w:val="19"/>
                        <w:szCs w:val="19"/>
                      </w:rPr>
                      <w:t>（1）现场手动启动。</w:t>
                    </w:r>
                  </w:p>
                  <w:p w14:paraId="2AC58CA4">
                    <w:pPr>
                      <w:spacing w:before="151" w:line="228" w:lineRule="auto"/>
                      <w:ind w:left="54"/>
                      <w:rPr>
                        <w:rFonts w:ascii="宋体" w:hAnsi="宋体" w:eastAsia="宋体" w:cs="宋体"/>
                        <w:sz w:val="19"/>
                        <w:szCs w:val="19"/>
                      </w:rPr>
                    </w:pPr>
                    <w:r>
                      <w:rPr>
                        <w:rFonts w:ascii="宋体" w:hAnsi="宋体" w:eastAsia="宋体" w:cs="宋体"/>
                        <w:spacing w:val="15"/>
                        <w:sz w:val="19"/>
                        <w:szCs w:val="19"/>
                      </w:rPr>
                      <w:t>（2）通过火灾自动报警系统自动启动。</w:t>
                    </w:r>
                  </w:p>
                  <w:p w14:paraId="1C45C343">
                    <w:pPr>
                      <w:spacing w:before="156" w:line="229" w:lineRule="auto"/>
                      <w:ind w:left="54"/>
                      <w:rPr>
                        <w:rFonts w:ascii="宋体" w:hAnsi="宋体" w:eastAsia="宋体" w:cs="宋体"/>
                        <w:sz w:val="19"/>
                        <w:szCs w:val="19"/>
                      </w:rPr>
                    </w:pPr>
                    <w:r>
                      <w:rPr>
                        <w:rFonts w:ascii="宋体" w:hAnsi="宋体" w:eastAsia="宋体" w:cs="宋体"/>
                        <w:spacing w:val="13"/>
                        <w:sz w:val="19"/>
                        <w:szCs w:val="19"/>
                      </w:rPr>
                      <w:t>（3）消防控制室手动启动。</w:t>
                    </w:r>
                  </w:p>
                  <w:p w14:paraId="786DD010">
                    <w:pPr>
                      <w:spacing w:before="162" w:line="268" w:lineRule="auto"/>
                      <w:ind w:left="39" w:right="2633" w:firstLine="14"/>
                      <w:rPr>
                        <w:rFonts w:ascii="宋体" w:hAnsi="宋体" w:eastAsia="宋体" w:cs="宋体"/>
                        <w:sz w:val="19"/>
                        <w:szCs w:val="19"/>
                      </w:rPr>
                    </w:pPr>
                    <w:r>
                      <w:rPr>
                        <w:rFonts w:ascii="宋体" w:hAnsi="宋体" w:eastAsia="宋体" w:cs="宋体"/>
                        <w:spacing w:val="14"/>
                        <w:sz w:val="19"/>
                        <w:szCs w:val="19"/>
                      </w:rPr>
                      <w:t>（4）</w:t>
                    </w:r>
                    <w:r>
                      <w:rPr>
                        <w:rFonts w:ascii="宋体" w:hAnsi="宋体" w:eastAsia="宋体" w:cs="宋体"/>
                        <w:spacing w:val="-56"/>
                        <w:sz w:val="19"/>
                        <w:szCs w:val="19"/>
                      </w:rPr>
                      <w:t xml:space="preserve"> </w:t>
                    </w:r>
                    <w:r>
                      <w:rPr>
                        <w:rFonts w:ascii="宋体" w:hAnsi="宋体" w:eastAsia="宋体" w:cs="宋体"/>
                        <w:spacing w:val="14"/>
                        <w:sz w:val="19"/>
                        <w:szCs w:val="19"/>
                      </w:rPr>
                      <w:t>系统中任一常闭加压送风口开启时，加压风机自动启</w:t>
                    </w:r>
                    <w:r>
                      <w:rPr>
                        <w:rFonts w:ascii="宋体" w:hAnsi="宋体" w:eastAsia="宋体" w:cs="宋体"/>
                        <w:spacing w:val="13"/>
                        <w:sz w:val="19"/>
                        <w:szCs w:val="19"/>
                      </w:rPr>
                      <w:t>动。</w:t>
                    </w:r>
                    <w:r>
                      <w:rPr>
                        <w:rFonts w:ascii="宋体" w:hAnsi="宋体" w:eastAsia="宋体" w:cs="宋体"/>
                        <w:sz w:val="19"/>
                        <w:szCs w:val="19"/>
                      </w:rPr>
                      <w:t xml:space="preserve"> </w:t>
                    </w:r>
                    <w:r>
                      <w:rPr>
                        <w:rFonts w:ascii="宋体" w:hAnsi="宋体" w:eastAsia="宋体" w:cs="宋体"/>
                        <w:spacing w:val="10"/>
                        <w:sz w:val="19"/>
                        <w:szCs w:val="19"/>
                      </w:rPr>
                      <w:t>2.排烟风机</w:t>
                    </w:r>
                  </w:p>
                  <w:p w14:paraId="09F94E43">
                    <w:pPr>
                      <w:spacing w:before="218" w:line="227" w:lineRule="auto"/>
                      <w:ind w:left="34"/>
                      <w:rPr>
                        <w:rFonts w:ascii="宋体" w:hAnsi="宋体" w:eastAsia="宋体" w:cs="宋体"/>
                        <w:sz w:val="19"/>
                        <w:szCs w:val="19"/>
                      </w:rPr>
                    </w:pPr>
                    <w:r>
                      <w:rPr>
                        <w:rFonts w:ascii="宋体" w:hAnsi="宋体" w:eastAsia="宋体" w:cs="宋体"/>
                        <w:spacing w:val="15"/>
                        <w:sz w:val="19"/>
                        <w:szCs w:val="19"/>
                      </w:rPr>
                      <w:t>排烟风机可通过以下方式控制：</w:t>
                    </w:r>
                  </w:p>
                  <w:p w14:paraId="36C0FB60">
                    <w:pPr>
                      <w:spacing w:before="157" w:line="229" w:lineRule="auto"/>
                      <w:ind w:left="54"/>
                      <w:rPr>
                        <w:rFonts w:ascii="宋体" w:hAnsi="宋体" w:eastAsia="宋体" w:cs="宋体"/>
                        <w:sz w:val="19"/>
                        <w:szCs w:val="19"/>
                      </w:rPr>
                    </w:pPr>
                    <w:r>
                      <w:rPr>
                        <w:rFonts w:ascii="宋体" w:hAnsi="宋体" w:eastAsia="宋体" w:cs="宋体"/>
                        <w:spacing w:val="11"/>
                        <w:sz w:val="19"/>
                        <w:szCs w:val="19"/>
                      </w:rPr>
                      <w:t>（1）现场手动启动。</w:t>
                    </w:r>
                  </w:p>
                  <w:p w14:paraId="752B7DBB">
                    <w:pPr>
                      <w:spacing w:before="151" w:line="228" w:lineRule="auto"/>
                      <w:ind w:left="54"/>
                      <w:rPr>
                        <w:rFonts w:ascii="宋体" w:hAnsi="宋体" w:eastAsia="宋体" w:cs="宋体"/>
                        <w:sz w:val="19"/>
                        <w:szCs w:val="19"/>
                      </w:rPr>
                    </w:pPr>
                    <w:r>
                      <w:rPr>
                        <w:rFonts w:ascii="宋体" w:hAnsi="宋体" w:eastAsia="宋体" w:cs="宋体"/>
                        <w:spacing w:val="15"/>
                        <w:sz w:val="19"/>
                        <w:szCs w:val="19"/>
                      </w:rPr>
                      <w:t>（2）通过火灾自动报警系统自动启动。</w:t>
                    </w:r>
                  </w:p>
                  <w:p w14:paraId="347CD714">
                    <w:pPr>
                      <w:spacing w:before="158" w:line="229" w:lineRule="auto"/>
                      <w:ind w:left="54"/>
                      <w:rPr>
                        <w:rFonts w:ascii="宋体" w:hAnsi="宋体" w:eastAsia="宋体" w:cs="宋体"/>
                        <w:sz w:val="19"/>
                        <w:szCs w:val="19"/>
                      </w:rPr>
                    </w:pPr>
                    <w:r>
                      <w:rPr>
                        <w:rFonts w:ascii="宋体" w:hAnsi="宋体" w:eastAsia="宋体" w:cs="宋体"/>
                        <w:spacing w:val="13"/>
                        <w:sz w:val="19"/>
                        <w:szCs w:val="19"/>
                      </w:rPr>
                      <w:t>（3）消防控制室手动启动。</w:t>
                    </w:r>
                  </w:p>
                </w:txbxContent>
              </v:textbox>
            </v:shape>
            <w10:wrap type="none"/>
            <w10:anchorlock/>
          </v:group>
        </w:pict>
      </w:r>
    </w:p>
    <w:p w14:paraId="29166ABF">
      <w:pPr>
        <w:spacing w:before="185" w:line="227" w:lineRule="auto"/>
        <w:ind w:left="48"/>
        <w:rPr>
          <w:rFonts w:ascii="宋体" w:hAnsi="宋体" w:eastAsia="宋体" w:cs="宋体"/>
          <w:sz w:val="19"/>
          <w:szCs w:val="19"/>
        </w:rPr>
      </w:pPr>
      <w:r>
        <w:rPr>
          <w:rFonts w:ascii="宋体" w:hAnsi="宋体" w:eastAsia="宋体" w:cs="宋体"/>
          <w:spacing w:val="15"/>
          <w:sz w:val="19"/>
          <w:szCs w:val="19"/>
        </w:rPr>
        <w:t>（4）</w:t>
      </w:r>
      <w:r>
        <w:rPr>
          <w:rFonts w:ascii="宋体" w:hAnsi="宋体" w:eastAsia="宋体" w:cs="宋体"/>
          <w:spacing w:val="-42"/>
          <w:sz w:val="19"/>
          <w:szCs w:val="19"/>
        </w:rPr>
        <w:t xml:space="preserve"> </w:t>
      </w:r>
      <w:r>
        <w:rPr>
          <w:rFonts w:ascii="宋体" w:hAnsi="宋体" w:eastAsia="宋体" w:cs="宋体"/>
          <w:spacing w:val="15"/>
          <w:sz w:val="19"/>
          <w:szCs w:val="19"/>
        </w:rPr>
        <w:t>系统中任一排烟阀或排烟口开启时，排烟风机自动启动。</w:t>
      </w:r>
    </w:p>
    <w:p w14:paraId="7D6DA493">
      <w:pPr>
        <w:spacing w:before="169" w:line="268" w:lineRule="auto"/>
        <w:ind w:left="37" w:right="2888" w:firstLine="10"/>
        <w:rPr>
          <w:rFonts w:ascii="宋体" w:hAnsi="宋体" w:eastAsia="宋体" w:cs="宋体"/>
          <w:sz w:val="19"/>
          <w:szCs w:val="19"/>
        </w:rPr>
      </w:pPr>
      <w:r>
        <w:rPr>
          <w:rFonts w:ascii="宋体" w:hAnsi="宋体" w:eastAsia="宋体" w:cs="宋体"/>
          <w:spacing w:val="13"/>
          <w:sz w:val="19"/>
          <w:szCs w:val="19"/>
        </w:rPr>
        <w:t>（5）排烟防火阀在</w:t>
      </w:r>
      <w:r>
        <w:rPr>
          <w:rFonts w:ascii="宋体" w:hAnsi="宋体" w:eastAsia="宋体" w:cs="宋体"/>
          <w:spacing w:val="-4"/>
          <w:sz w:val="19"/>
          <w:szCs w:val="19"/>
        </w:rPr>
        <w:t xml:space="preserve"> </w:t>
      </w:r>
      <w:r>
        <w:rPr>
          <w:rFonts w:ascii="宋体" w:hAnsi="宋体" w:eastAsia="宋体" w:cs="宋体"/>
          <w:spacing w:val="13"/>
          <w:sz w:val="19"/>
          <w:szCs w:val="19"/>
        </w:rPr>
        <w:t>280℃时自行关闭，连锁关闭排烟风机。</w:t>
      </w:r>
      <w:r>
        <w:rPr>
          <w:rFonts w:ascii="宋体" w:hAnsi="宋体" w:eastAsia="宋体" w:cs="宋体"/>
          <w:sz w:val="19"/>
          <w:szCs w:val="19"/>
        </w:rPr>
        <w:t xml:space="preserve"> </w:t>
      </w:r>
      <w:r>
        <w:rPr>
          <w:rFonts w:ascii="宋体" w:hAnsi="宋体" w:eastAsia="宋体" w:cs="宋体"/>
          <w:spacing w:val="10"/>
          <w:sz w:val="19"/>
          <w:szCs w:val="19"/>
        </w:rPr>
        <w:t>3.挡烟垂壁</w:t>
      </w:r>
    </w:p>
    <w:p w14:paraId="7EE6B903">
      <w:pPr>
        <w:spacing w:before="216" w:line="228" w:lineRule="auto"/>
        <w:ind w:left="29"/>
        <w:rPr>
          <w:rFonts w:ascii="宋体" w:hAnsi="宋体" w:eastAsia="宋体" w:cs="宋体"/>
          <w:sz w:val="19"/>
          <w:szCs w:val="19"/>
        </w:rPr>
      </w:pPr>
      <w:r>
        <w:rPr>
          <w:rFonts w:ascii="宋体" w:hAnsi="宋体" w:eastAsia="宋体" w:cs="宋体"/>
          <w:spacing w:val="15"/>
          <w:sz w:val="19"/>
          <w:szCs w:val="19"/>
        </w:rPr>
        <w:t>挡烟垂壁可通过以下方式控制：</w:t>
      </w:r>
    </w:p>
    <w:p w14:paraId="098F3B40">
      <w:pPr>
        <w:spacing w:before="154" w:line="228" w:lineRule="auto"/>
        <w:ind w:left="48"/>
        <w:rPr>
          <w:rFonts w:ascii="宋体" w:hAnsi="宋体" w:eastAsia="宋体" w:cs="宋体"/>
          <w:sz w:val="19"/>
          <w:szCs w:val="19"/>
        </w:rPr>
      </w:pPr>
      <w:r>
        <w:rPr>
          <w:rFonts w:ascii="宋体" w:hAnsi="宋体" w:eastAsia="宋体" w:cs="宋体"/>
          <w:spacing w:val="17"/>
          <w:sz w:val="19"/>
          <w:szCs w:val="19"/>
        </w:rPr>
        <w:t>（1）挡烟垂壁接收到消防控制中心的控制信号后下降至挡烟工作位置。</w:t>
      </w:r>
    </w:p>
    <w:p w14:paraId="3AD090BC">
      <w:pPr>
        <w:spacing w:before="156" w:line="228" w:lineRule="auto"/>
        <w:ind w:left="48"/>
        <w:rPr>
          <w:rFonts w:ascii="宋体" w:hAnsi="宋体" w:eastAsia="宋体" w:cs="宋体"/>
          <w:sz w:val="19"/>
          <w:szCs w:val="19"/>
        </w:rPr>
      </w:pPr>
      <w:r>
        <w:rPr>
          <w:rFonts w:ascii="宋体" w:hAnsi="宋体" w:eastAsia="宋体" w:cs="宋体"/>
          <w:spacing w:val="16"/>
          <w:sz w:val="19"/>
          <w:szCs w:val="19"/>
        </w:rPr>
        <w:t>（2）</w:t>
      </w:r>
      <w:r>
        <w:rPr>
          <w:rFonts w:ascii="宋体" w:hAnsi="宋体" w:eastAsia="宋体" w:cs="宋体"/>
          <w:spacing w:val="-45"/>
          <w:sz w:val="19"/>
          <w:szCs w:val="19"/>
        </w:rPr>
        <w:t xml:space="preserve"> </w:t>
      </w:r>
      <w:r>
        <w:rPr>
          <w:rFonts w:ascii="宋体" w:hAnsi="宋体" w:eastAsia="宋体" w:cs="宋体"/>
          <w:spacing w:val="16"/>
          <w:sz w:val="19"/>
          <w:szCs w:val="19"/>
        </w:rPr>
        <w:t>当配接的烟感探测器报警后，挡烟垂壁自动下</w:t>
      </w:r>
      <w:r>
        <w:rPr>
          <w:rFonts w:ascii="宋体" w:hAnsi="宋体" w:eastAsia="宋体" w:cs="宋体"/>
          <w:spacing w:val="15"/>
          <w:sz w:val="19"/>
          <w:szCs w:val="19"/>
        </w:rPr>
        <w:t>降至挡烟工作位置。</w:t>
      </w:r>
    </w:p>
    <w:p w14:paraId="52124644">
      <w:pPr>
        <w:spacing w:before="152" w:line="228" w:lineRule="auto"/>
        <w:ind w:left="48"/>
        <w:rPr>
          <w:rFonts w:ascii="宋体" w:hAnsi="宋体" w:eastAsia="宋体" w:cs="宋体"/>
          <w:sz w:val="19"/>
          <w:szCs w:val="19"/>
        </w:rPr>
      </w:pPr>
      <w:r>
        <w:rPr>
          <w:rFonts w:ascii="宋体" w:hAnsi="宋体" w:eastAsia="宋体" w:cs="宋体"/>
          <w:spacing w:val="11"/>
          <w:sz w:val="19"/>
          <w:szCs w:val="19"/>
        </w:rPr>
        <w:t>（3）现场手动操作。</w:t>
      </w:r>
    </w:p>
    <w:p w14:paraId="4ACA83B7">
      <w:pPr>
        <w:spacing w:before="166" w:line="228" w:lineRule="auto"/>
        <w:ind w:left="48"/>
        <w:rPr>
          <w:rFonts w:ascii="宋体" w:hAnsi="宋体" w:eastAsia="宋体" w:cs="宋体"/>
          <w:sz w:val="19"/>
          <w:szCs w:val="19"/>
        </w:rPr>
      </w:pPr>
      <w:r>
        <w:rPr>
          <w:rFonts w:ascii="宋体" w:hAnsi="宋体" w:eastAsia="宋体" w:cs="宋体"/>
          <w:spacing w:val="14"/>
          <w:sz w:val="19"/>
          <w:szCs w:val="19"/>
        </w:rPr>
        <w:t>（4）系统断电时，挡烟垂壁自动下降至设计位置。</w:t>
      </w:r>
    </w:p>
    <w:p w14:paraId="267E4C34">
      <w:pPr>
        <w:spacing w:before="82" w:line="229" w:lineRule="auto"/>
        <w:ind w:left="25"/>
        <w:rPr>
          <w:rFonts w:ascii="宋体" w:hAnsi="宋体" w:eastAsia="宋体" w:cs="宋体"/>
          <w:sz w:val="19"/>
          <w:szCs w:val="19"/>
        </w:rPr>
      </w:pPr>
      <w:r>
        <w:rPr>
          <w:rFonts w:ascii="宋体" w:hAnsi="宋体" w:eastAsia="宋体" w:cs="宋体"/>
          <w:spacing w:val="2"/>
          <w:sz w:val="19"/>
          <w:szCs w:val="19"/>
        </w:rPr>
        <w:t>4.</w:t>
      </w:r>
      <w:r>
        <w:rPr>
          <w:rFonts w:ascii="宋体" w:hAnsi="宋体" w:eastAsia="宋体" w:cs="宋体"/>
          <w:spacing w:val="-10"/>
          <w:sz w:val="19"/>
          <w:szCs w:val="19"/>
        </w:rPr>
        <w:t xml:space="preserve"> </w:t>
      </w:r>
      <w:r>
        <w:rPr>
          <w:rFonts w:ascii="宋体" w:hAnsi="宋体" w:eastAsia="宋体" w:cs="宋体"/>
          <w:spacing w:val="2"/>
          <w:sz w:val="19"/>
          <w:szCs w:val="19"/>
        </w:rPr>
        <w:t>自动排烟窗</w:t>
      </w:r>
    </w:p>
    <w:p w14:paraId="1EC3E3C0">
      <w:pPr>
        <w:spacing w:line="229" w:lineRule="auto"/>
        <w:rPr>
          <w:rFonts w:ascii="宋体" w:hAnsi="宋体" w:eastAsia="宋体" w:cs="宋体"/>
          <w:sz w:val="19"/>
          <w:szCs w:val="19"/>
        </w:rPr>
        <w:sectPr>
          <w:pgSz w:w="11906" w:h="16840"/>
          <w:pgMar w:top="400" w:right="1785" w:bottom="0" w:left="1785" w:header="0" w:footer="0" w:gutter="0"/>
          <w:cols w:space="720" w:num="1"/>
        </w:sectPr>
      </w:pPr>
    </w:p>
    <w:p w14:paraId="5391DD08">
      <w:pPr>
        <w:pStyle w:val="2"/>
        <w:spacing w:line="300" w:lineRule="auto"/>
      </w:pPr>
    </w:p>
    <w:p w14:paraId="5F1C2895">
      <w:pPr>
        <w:pStyle w:val="2"/>
        <w:spacing w:line="300" w:lineRule="auto"/>
      </w:pPr>
    </w:p>
    <w:p w14:paraId="57528735">
      <w:pPr>
        <w:spacing w:line="589" w:lineRule="exact"/>
        <w:ind w:firstLine="251"/>
      </w:pPr>
      <w:r>
        <w:rPr>
          <w:position w:val="-11"/>
        </w:rPr>
        <w:drawing>
          <wp:inline distT="0" distB="0" distL="0" distR="0">
            <wp:extent cx="1779905" cy="37401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40"/>
                    <a:stretch>
                      <a:fillRect/>
                    </a:stretch>
                  </pic:blipFill>
                  <pic:spPr>
                    <a:xfrm>
                      <a:off x="0" y="0"/>
                      <a:ext cx="1780032" cy="374395"/>
                    </a:xfrm>
                    <a:prstGeom prst="rect">
                      <a:avLst/>
                    </a:prstGeom>
                  </pic:spPr>
                </pic:pic>
              </a:graphicData>
            </a:graphic>
          </wp:inline>
        </w:drawing>
      </w:r>
    </w:p>
    <w:p w14:paraId="2CE33CEE">
      <w:pPr>
        <w:pStyle w:val="2"/>
        <w:spacing w:line="248" w:lineRule="auto"/>
      </w:pPr>
    </w:p>
    <w:p w14:paraId="0E0AEAAD">
      <w:pPr>
        <w:spacing w:before="62" w:line="229" w:lineRule="auto"/>
        <w:ind w:left="95"/>
        <w:rPr>
          <w:rFonts w:ascii="宋体" w:hAnsi="宋体" w:eastAsia="宋体" w:cs="宋体"/>
          <w:sz w:val="19"/>
          <w:szCs w:val="19"/>
        </w:rPr>
      </w:pPr>
      <w:r>
        <w:rPr>
          <w:rFonts w:ascii="宋体" w:hAnsi="宋体" w:eastAsia="宋体" w:cs="宋体"/>
          <w:spacing w:val="11"/>
          <w:sz w:val="19"/>
          <w:szCs w:val="19"/>
        </w:rPr>
        <w:t>自动排烟窗可通过以下方式控制：</w:t>
      </w:r>
    </w:p>
    <w:p w14:paraId="2515EB59">
      <w:pPr>
        <w:spacing w:before="153" w:line="228" w:lineRule="auto"/>
        <w:ind w:left="48"/>
        <w:rPr>
          <w:rFonts w:ascii="宋体" w:hAnsi="宋体" w:eastAsia="宋体" w:cs="宋体"/>
          <w:sz w:val="19"/>
          <w:szCs w:val="19"/>
        </w:rPr>
      </w:pPr>
      <w:r>
        <w:rPr>
          <w:rFonts w:ascii="宋体" w:hAnsi="宋体" w:eastAsia="宋体" w:cs="宋体"/>
          <w:spacing w:val="15"/>
          <w:sz w:val="19"/>
          <w:szCs w:val="19"/>
        </w:rPr>
        <w:t>（1）通过火灾自动报警系统自动启动。</w:t>
      </w:r>
    </w:p>
    <w:p w14:paraId="7D252C6A">
      <w:pPr>
        <w:spacing w:before="154" w:line="228" w:lineRule="auto"/>
        <w:ind w:left="48"/>
        <w:rPr>
          <w:rFonts w:ascii="宋体" w:hAnsi="宋体" w:eastAsia="宋体" w:cs="宋体"/>
          <w:sz w:val="19"/>
          <w:szCs w:val="19"/>
        </w:rPr>
      </w:pPr>
      <w:r>
        <w:rPr>
          <w:rFonts w:ascii="宋体" w:hAnsi="宋体" w:eastAsia="宋体" w:cs="宋体"/>
          <w:spacing w:val="13"/>
          <w:sz w:val="19"/>
          <w:szCs w:val="19"/>
        </w:rPr>
        <w:t>（2）消防控制室手动操作。</w:t>
      </w:r>
    </w:p>
    <w:p w14:paraId="7B7E58BD">
      <w:pPr>
        <w:spacing w:before="154" w:line="228" w:lineRule="auto"/>
        <w:ind w:left="48"/>
        <w:rPr>
          <w:rFonts w:ascii="宋体" w:hAnsi="宋体" w:eastAsia="宋体" w:cs="宋体"/>
          <w:sz w:val="19"/>
          <w:szCs w:val="19"/>
        </w:rPr>
      </w:pPr>
      <w:r>
        <w:rPr>
          <w:rFonts w:ascii="宋体" w:hAnsi="宋体" w:eastAsia="宋体" w:cs="宋体"/>
          <w:spacing w:val="11"/>
          <w:sz w:val="19"/>
          <w:szCs w:val="19"/>
        </w:rPr>
        <w:t>（3）现场手动操作。</w:t>
      </w:r>
    </w:p>
    <w:p w14:paraId="6A98E831">
      <w:pPr>
        <w:spacing w:before="156" w:line="228" w:lineRule="auto"/>
        <w:ind w:left="48"/>
        <w:rPr>
          <w:rFonts w:ascii="宋体" w:hAnsi="宋体" w:eastAsia="宋体" w:cs="宋体"/>
          <w:sz w:val="19"/>
          <w:szCs w:val="19"/>
        </w:rPr>
      </w:pPr>
      <w:r>
        <w:rPr>
          <w:rFonts w:ascii="宋体" w:hAnsi="宋体" w:eastAsia="宋体" w:cs="宋体"/>
          <w:spacing w:val="13"/>
          <w:sz w:val="19"/>
          <w:szCs w:val="19"/>
        </w:rPr>
        <w:t>（4）通过温控释放装置启动，释放温度应大于环境温度 30℃且小于 100℃。</w:t>
      </w:r>
    </w:p>
    <w:p w14:paraId="22F285A8">
      <w:pPr>
        <w:pStyle w:val="2"/>
        <w:spacing w:line="363" w:lineRule="auto"/>
      </w:pPr>
    </w:p>
    <w:p w14:paraId="66DBB818">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5B73A9BD">
      <w:pPr>
        <w:pStyle w:val="2"/>
        <w:spacing w:before="86" w:line="7025" w:lineRule="exact"/>
        <w:ind w:firstLine="14"/>
      </w:pPr>
      <w:r>
        <w:pict>
          <v:group id="_x0000_s1056" o:spid="_x0000_s1056" o:spt="203" style="position:absolute;left:0pt;margin-left:0.7pt;margin-top:4.3pt;height:351.25pt;width:361.45pt;z-index:-251652096;mso-width-relative:page;mso-height-relative:page;" coordsize="7229,7025">
            <o:lock v:ext="edit"/>
            <v:shape id="_x0000_s1057" o:spid="_x0000_s1057" o:spt="75" type="#_x0000_t75" style="position:absolute;left:0;top:0;height:7025;width:7229;" filled="f" stroked="f" coordsize="21600,21600">
              <v:path/>
              <v:fill on="f" focussize="0,0"/>
              <v:stroke on="f"/>
              <v:imagedata r:id="rId77" o:title=""/>
              <o:lock v:ext="edit" aspectratio="t"/>
            </v:shape>
            <v:shape id="_x0000_s1058" o:spid="_x0000_s1058" o:spt="202" type="#_x0000_t202" style="position:absolute;left:-20;top:-20;height:7122;width:7269;" filled="f" stroked="f" coordsize="21600,21600">
              <v:path/>
              <v:fill on="f" focussize="0,0"/>
              <v:stroke on="f"/>
              <v:imagedata o:title=""/>
              <o:lock v:ext="edit" aspectratio="f"/>
              <v:textbox inset="0mm,0mm,0mm,0mm">
                <w:txbxContent>
                  <w:p w14:paraId="1F4ECB00">
                    <w:pPr>
                      <w:pStyle w:val="2"/>
                      <w:spacing w:line="246" w:lineRule="auto"/>
                    </w:pPr>
                  </w:p>
                  <w:p w14:paraId="75389716">
                    <w:pPr>
                      <w:pStyle w:val="2"/>
                      <w:spacing w:line="246" w:lineRule="auto"/>
                    </w:pPr>
                  </w:p>
                  <w:p w14:paraId="07E61D57">
                    <w:pPr>
                      <w:pStyle w:val="2"/>
                      <w:spacing w:line="246" w:lineRule="auto"/>
                    </w:pPr>
                  </w:p>
                  <w:p w14:paraId="0F184150">
                    <w:pPr>
                      <w:pStyle w:val="2"/>
                      <w:spacing w:line="246" w:lineRule="auto"/>
                    </w:pPr>
                  </w:p>
                  <w:p w14:paraId="68822FAE">
                    <w:pPr>
                      <w:pStyle w:val="2"/>
                      <w:spacing w:line="246" w:lineRule="auto"/>
                    </w:pPr>
                  </w:p>
                  <w:p w14:paraId="3FBDE73A">
                    <w:pPr>
                      <w:pStyle w:val="2"/>
                      <w:spacing w:line="246" w:lineRule="auto"/>
                    </w:pPr>
                  </w:p>
                  <w:p w14:paraId="29F87B50">
                    <w:pPr>
                      <w:pStyle w:val="2"/>
                      <w:spacing w:line="246" w:lineRule="auto"/>
                    </w:pPr>
                  </w:p>
                  <w:p w14:paraId="0AF2200C">
                    <w:pPr>
                      <w:pStyle w:val="2"/>
                      <w:spacing w:line="247" w:lineRule="auto"/>
                    </w:pPr>
                  </w:p>
                  <w:p w14:paraId="7E7FE2A4">
                    <w:pPr>
                      <w:pStyle w:val="2"/>
                      <w:spacing w:line="247" w:lineRule="auto"/>
                    </w:pPr>
                  </w:p>
                  <w:p w14:paraId="03407196">
                    <w:pPr>
                      <w:pStyle w:val="2"/>
                      <w:spacing w:line="247" w:lineRule="auto"/>
                    </w:pPr>
                  </w:p>
                  <w:p w14:paraId="4061C453">
                    <w:pPr>
                      <w:pStyle w:val="2"/>
                      <w:spacing w:line="247" w:lineRule="auto"/>
                    </w:pPr>
                  </w:p>
                  <w:p w14:paraId="6D71F993">
                    <w:pPr>
                      <w:pStyle w:val="2"/>
                      <w:spacing w:line="247" w:lineRule="auto"/>
                    </w:pPr>
                  </w:p>
                  <w:p w14:paraId="6F210F2D">
                    <w:pPr>
                      <w:pStyle w:val="2"/>
                      <w:spacing w:line="247" w:lineRule="auto"/>
                    </w:pPr>
                  </w:p>
                  <w:p w14:paraId="10F8FBAB">
                    <w:pPr>
                      <w:pStyle w:val="2"/>
                      <w:spacing w:line="247" w:lineRule="auto"/>
                    </w:pPr>
                  </w:p>
                  <w:p w14:paraId="306C1524">
                    <w:pPr>
                      <w:pStyle w:val="2"/>
                      <w:spacing w:line="247" w:lineRule="auto"/>
                    </w:pPr>
                  </w:p>
                  <w:p w14:paraId="277BCCE1">
                    <w:pPr>
                      <w:pStyle w:val="2"/>
                      <w:spacing w:line="247" w:lineRule="auto"/>
                    </w:pPr>
                  </w:p>
                  <w:p w14:paraId="6BA5277D">
                    <w:pPr>
                      <w:spacing w:before="61" w:line="189" w:lineRule="auto"/>
                      <w:ind w:left="7085"/>
                      <w:rPr>
                        <w:rFonts w:ascii="宋体" w:hAnsi="宋体" w:eastAsia="宋体" w:cs="宋体"/>
                        <w:sz w:val="19"/>
                        <w:szCs w:val="19"/>
                      </w:rPr>
                    </w:pPr>
                    <w:r>
                      <w:rPr>
                        <w:rFonts w:ascii="宋体" w:hAnsi="宋体" w:eastAsia="宋体" w:cs="宋体"/>
                        <w:sz w:val="19"/>
                        <w:szCs w:val="19"/>
                      </w:rPr>
                      <w:t>0</w:t>
                    </w:r>
                  </w:p>
                </w:txbxContent>
              </v:textbox>
            </v:shape>
          </v:group>
        </w:pict>
      </w:r>
      <w:r>
        <w:pict>
          <v:shape id="_x0000_s1059" o:spid="_x0000_s1059" o:spt="202" type="#_x0000_t202" style="position:absolute;left:0pt;margin-left:0.7pt;margin-top:264.8pt;height:14.65pt;width:202.1pt;z-index:251666432;mso-width-relative:page;mso-height-relative:page;" fillcolor="#FFFF00" filled="t" stroked="f" coordsize="21600,21600">
            <v:path/>
            <v:fill on="t" focussize="0,0"/>
            <v:stroke on="f"/>
            <v:imagedata o:title=""/>
            <o:lock v:ext="edit" aspectratio="f"/>
            <v:textbox inset="0mm,0mm,0mm,0mm">
              <w:txbxContent>
                <w:p w14:paraId="4C76F12F">
                  <w:pPr>
                    <w:spacing w:before="72" w:line="227" w:lineRule="auto"/>
                    <w:ind w:left="14"/>
                    <w:rPr>
                      <w:rFonts w:ascii="宋体" w:hAnsi="宋体" w:eastAsia="宋体" w:cs="宋体"/>
                      <w:sz w:val="19"/>
                      <w:szCs w:val="19"/>
                    </w:rPr>
                  </w:pPr>
                  <w:r>
                    <w:rPr>
                      <w:rFonts w:ascii="宋体" w:hAnsi="宋体" w:eastAsia="宋体" w:cs="宋体"/>
                      <w:spacing w:val="12"/>
                      <w:sz w:val="19"/>
                      <w:szCs w:val="19"/>
                    </w:rPr>
                    <w:t>考点 24：</w:t>
                  </w:r>
                  <w:r>
                    <w:rPr>
                      <w:rFonts w:ascii="宋体" w:hAnsi="宋体" w:eastAsia="宋体" w:cs="宋体"/>
                      <w:spacing w:val="-42"/>
                      <w:sz w:val="19"/>
                      <w:szCs w:val="19"/>
                    </w:rPr>
                    <w:t xml:space="preserve"> </w:t>
                  </w:r>
                  <w:r>
                    <w:rPr>
                      <w:rFonts w:ascii="宋体" w:hAnsi="宋体" w:eastAsia="宋体" w:cs="宋体"/>
                      <w:spacing w:val="12"/>
                      <w:sz w:val="19"/>
                      <w:szCs w:val="19"/>
                    </w:rPr>
                    <w:t>风机电气控制柜的面板组成和功能</w:t>
                  </w:r>
                </w:p>
              </w:txbxContent>
            </v:textbox>
          </v:shape>
        </w:pict>
      </w:r>
      <w:r>
        <w:pict>
          <v:shape id="_x0000_s1060" o:spid="_x0000_s1060" o:spt="202" type="#_x0000_t202" style="position:absolute;left:0pt;margin-left:-0.1pt;margin-top:299.1pt;height:56.65pt;width:415.85pt;z-index:251665408;mso-width-relative:page;mso-height-relative:page;" filled="f" stroked="f" coordsize="21600,21600">
            <v:path/>
            <v:fill on="f" focussize="0,0"/>
            <v:stroke on="f"/>
            <v:imagedata o:title=""/>
            <o:lock v:ext="edit" aspectratio="f"/>
            <v:textbox inset="0mm,0mm,0mm,0mm">
              <w:txbxContent>
                <w:p w14:paraId="3FED39E7">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09481FE9">
                  <w:pPr>
                    <w:spacing w:before="233" w:line="313" w:lineRule="auto"/>
                    <w:ind w:left="32" w:right="20" w:firstLine="420"/>
                    <w:rPr>
                      <w:rFonts w:ascii="宋体" w:hAnsi="宋体" w:eastAsia="宋体" w:cs="宋体"/>
                      <w:sz w:val="19"/>
                      <w:szCs w:val="19"/>
                    </w:rPr>
                  </w:pPr>
                  <w:r>
                    <w:rPr>
                      <w:rFonts w:ascii="宋体" w:hAnsi="宋体" w:eastAsia="宋体" w:cs="宋体"/>
                      <w:spacing w:val="19"/>
                      <w:sz w:val="19"/>
                      <w:szCs w:val="19"/>
                    </w:rPr>
                    <w:t>风机电气控制柜，其面板由电源指示灯、运行指示灯、启动按钮、停止按钮和</w:t>
                  </w:r>
                  <w:r>
                    <w:rPr>
                      <w:rFonts w:ascii="宋体" w:hAnsi="宋体" w:eastAsia="宋体" w:cs="宋体"/>
                      <w:spacing w:val="18"/>
                      <w:sz w:val="19"/>
                      <w:szCs w:val="19"/>
                    </w:rPr>
                    <w:t>手/自动</w:t>
                  </w:r>
                  <w:r>
                    <w:rPr>
                      <w:rFonts w:ascii="宋体" w:hAnsi="宋体" w:eastAsia="宋体" w:cs="宋体"/>
                      <w:sz w:val="19"/>
                      <w:szCs w:val="19"/>
                    </w:rPr>
                    <w:t xml:space="preserve"> </w:t>
                  </w:r>
                  <w:r>
                    <w:rPr>
                      <w:rFonts w:ascii="宋体" w:hAnsi="宋体" w:eastAsia="宋体" w:cs="宋体"/>
                      <w:spacing w:val="11"/>
                      <w:sz w:val="19"/>
                      <w:szCs w:val="19"/>
                    </w:rPr>
                    <w:t>转换开关组成。</w:t>
                  </w:r>
                </w:p>
              </w:txbxContent>
            </v:textbox>
          </v:shape>
        </w:pict>
      </w:r>
      <w:r>
        <w:rPr>
          <w:position w:val="-140"/>
        </w:rPr>
        <w:pict>
          <v:group id="_x0000_s1061" o:spid="_x0000_s1061" o:spt="203" style="height:351.25pt;width:361.45pt;" coordsize="7229,7025">
            <o:lock v:ext="edit"/>
            <v:shape id="_x0000_s1062" o:spid="_x0000_s1062" o:spt="202" type="#_x0000_t202" style="position:absolute;left:-20;top:-20;height:7065;width:7269;" filled="f" stroked="f" coordsize="21600,21600">
              <v:path/>
              <v:fill on="f" focussize="0,0"/>
              <v:stroke on="f"/>
              <v:imagedata o:title=""/>
              <o:lock v:ext="edit" aspectratio="f"/>
              <v:textbox inset="0mm,0mm,0mm,0mm">
                <w:txbxContent>
                  <w:p w14:paraId="2752C528">
                    <w:pPr>
                      <w:spacing w:line="252" w:lineRule="auto"/>
                      <w:rPr>
                        <w:rFonts w:ascii="Arial"/>
                        <w:sz w:val="21"/>
                      </w:rPr>
                    </w:pPr>
                  </w:p>
                  <w:p w14:paraId="0BF8C341">
                    <w:pPr>
                      <w:spacing w:line="252" w:lineRule="auto"/>
                      <w:rPr>
                        <w:rFonts w:ascii="Arial"/>
                        <w:sz w:val="21"/>
                      </w:rPr>
                    </w:pPr>
                  </w:p>
                  <w:p w14:paraId="05E80D32">
                    <w:pPr>
                      <w:spacing w:line="252" w:lineRule="auto"/>
                      <w:rPr>
                        <w:rFonts w:ascii="Arial"/>
                        <w:sz w:val="21"/>
                      </w:rPr>
                    </w:pPr>
                  </w:p>
                  <w:p w14:paraId="79C87C72">
                    <w:pPr>
                      <w:spacing w:line="252" w:lineRule="auto"/>
                      <w:rPr>
                        <w:rFonts w:ascii="Arial"/>
                        <w:sz w:val="21"/>
                      </w:rPr>
                    </w:pPr>
                  </w:p>
                  <w:p w14:paraId="4DAFAC3A">
                    <w:pPr>
                      <w:spacing w:line="253" w:lineRule="auto"/>
                      <w:rPr>
                        <w:rFonts w:ascii="Arial"/>
                        <w:sz w:val="21"/>
                      </w:rPr>
                    </w:pPr>
                  </w:p>
                  <w:p w14:paraId="1074C010">
                    <w:pPr>
                      <w:spacing w:line="253" w:lineRule="auto"/>
                      <w:rPr>
                        <w:rFonts w:ascii="Arial"/>
                        <w:sz w:val="21"/>
                      </w:rPr>
                    </w:pPr>
                  </w:p>
                  <w:p w14:paraId="4C516FCB">
                    <w:pPr>
                      <w:spacing w:line="253" w:lineRule="auto"/>
                      <w:rPr>
                        <w:rFonts w:ascii="Arial"/>
                        <w:sz w:val="21"/>
                      </w:rPr>
                    </w:pPr>
                  </w:p>
                  <w:p w14:paraId="07C5BF56">
                    <w:pPr>
                      <w:spacing w:line="253" w:lineRule="auto"/>
                      <w:rPr>
                        <w:rFonts w:ascii="Arial"/>
                        <w:sz w:val="21"/>
                      </w:rPr>
                    </w:pPr>
                  </w:p>
                  <w:p w14:paraId="062E148E">
                    <w:pPr>
                      <w:spacing w:line="253" w:lineRule="auto"/>
                      <w:rPr>
                        <w:rFonts w:ascii="Arial"/>
                        <w:sz w:val="21"/>
                      </w:rPr>
                    </w:pPr>
                  </w:p>
                  <w:p w14:paraId="52A2EC48">
                    <w:pPr>
                      <w:spacing w:line="253" w:lineRule="auto"/>
                      <w:rPr>
                        <w:rFonts w:ascii="Arial"/>
                        <w:sz w:val="21"/>
                      </w:rPr>
                    </w:pPr>
                  </w:p>
                  <w:p w14:paraId="6BE994A4">
                    <w:pPr>
                      <w:spacing w:line="253" w:lineRule="auto"/>
                      <w:rPr>
                        <w:rFonts w:ascii="Arial"/>
                        <w:sz w:val="21"/>
                      </w:rPr>
                    </w:pPr>
                  </w:p>
                  <w:p w14:paraId="50332F93">
                    <w:pPr>
                      <w:spacing w:line="253" w:lineRule="auto"/>
                      <w:rPr>
                        <w:rFonts w:ascii="Arial"/>
                        <w:sz w:val="21"/>
                      </w:rPr>
                    </w:pPr>
                  </w:p>
                  <w:p w14:paraId="55737C2F">
                    <w:pPr>
                      <w:spacing w:line="253" w:lineRule="auto"/>
                      <w:rPr>
                        <w:rFonts w:ascii="Arial"/>
                        <w:sz w:val="21"/>
                      </w:rPr>
                    </w:pPr>
                  </w:p>
                  <w:p w14:paraId="6EC66C48">
                    <w:pPr>
                      <w:spacing w:line="253" w:lineRule="auto"/>
                      <w:rPr>
                        <w:rFonts w:ascii="Arial"/>
                        <w:sz w:val="21"/>
                      </w:rPr>
                    </w:pPr>
                  </w:p>
                  <w:p w14:paraId="27F32068">
                    <w:pPr>
                      <w:spacing w:line="253" w:lineRule="auto"/>
                      <w:rPr>
                        <w:rFonts w:ascii="Arial"/>
                        <w:sz w:val="21"/>
                      </w:rPr>
                    </w:pPr>
                  </w:p>
                  <w:p w14:paraId="00C44F3E">
                    <w:pPr>
                      <w:spacing w:line="253" w:lineRule="auto"/>
                      <w:rPr>
                        <w:rFonts w:ascii="Arial"/>
                        <w:sz w:val="21"/>
                      </w:rPr>
                    </w:pPr>
                  </w:p>
                  <w:p w14:paraId="0CC136DB">
                    <w:pPr>
                      <w:spacing w:line="253" w:lineRule="auto"/>
                      <w:rPr>
                        <w:rFonts w:ascii="Arial"/>
                        <w:sz w:val="21"/>
                      </w:rPr>
                    </w:pPr>
                  </w:p>
                  <w:p w14:paraId="438A7653">
                    <w:pPr>
                      <w:spacing w:before="62" w:line="275" w:lineRule="auto"/>
                      <w:ind w:left="36" w:right="6016" w:hanging="14"/>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1"/>
                        <w:sz w:val="19"/>
                        <w:szCs w:val="19"/>
                      </w:rPr>
                      <w:t>理解记忆</w:t>
                    </w:r>
                  </w:p>
                </w:txbxContent>
              </v:textbox>
            </v:shape>
            <w10:wrap type="none"/>
            <w10:anchorlock/>
          </v:group>
        </w:pict>
      </w:r>
    </w:p>
    <w:p w14:paraId="6C20041C">
      <w:pPr>
        <w:spacing w:before="158" w:line="350" w:lineRule="auto"/>
        <w:ind w:left="57" w:right="5704" w:hanging="28"/>
        <w:rPr>
          <w:rFonts w:ascii="宋体" w:hAnsi="宋体" w:eastAsia="宋体" w:cs="宋体"/>
          <w:sz w:val="19"/>
          <w:szCs w:val="19"/>
        </w:rPr>
      </w:pPr>
      <w:r>
        <w:rPr>
          <w:rFonts w:ascii="宋体" w:hAnsi="宋体" w:eastAsia="宋体" w:cs="宋体"/>
          <w:spacing w:val="10"/>
          <w:sz w:val="19"/>
          <w:szCs w:val="19"/>
        </w:rPr>
        <w:t>风机电气控制柜的主要功能：</w:t>
      </w:r>
      <w:r>
        <w:rPr>
          <w:rFonts w:ascii="宋体" w:hAnsi="宋体" w:eastAsia="宋体" w:cs="宋体"/>
          <w:sz w:val="19"/>
          <w:szCs w:val="19"/>
        </w:rPr>
        <w:t xml:space="preserve"> </w:t>
      </w:r>
      <w:r>
        <w:rPr>
          <w:rFonts w:ascii="宋体" w:hAnsi="宋体" w:eastAsia="宋体" w:cs="宋体"/>
          <w:spacing w:val="7"/>
          <w:sz w:val="19"/>
          <w:szCs w:val="19"/>
        </w:rPr>
        <w:t>1.指示功能</w:t>
      </w:r>
    </w:p>
    <w:p w14:paraId="4FF5A620">
      <w:pPr>
        <w:spacing w:before="157" w:line="227" w:lineRule="auto"/>
        <w:ind w:left="449"/>
        <w:rPr>
          <w:rFonts w:ascii="宋体" w:hAnsi="宋体" w:eastAsia="宋体" w:cs="宋体"/>
          <w:sz w:val="19"/>
          <w:szCs w:val="19"/>
        </w:rPr>
      </w:pPr>
      <w:r>
        <w:rPr>
          <w:rFonts w:ascii="宋体" w:hAnsi="宋体" w:eastAsia="宋体" w:cs="宋体"/>
          <w:spacing w:val="15"/>
          <w:sz w:val="19"/>
          <w:szCs w:val="19"/>
        </w:rPr>
        <w:t>面板共设有三处指示信息：</w:t>
      </w:r>
    </w:p>
    <w:p w14:paraId="48E4D2CC">
      <w:pPr>
        <w:spacing w:before="281" w:line="461" w:lineRule="auto"/>
        <w:ind w:left="449" w:right="4864" w:firstLine="47"/>
        <w:rPr>
          <w:rFonts w:ascii="宋体" w:hAnsi="宋体" w:eastAsia="宋体" w:cs="宋体"/>
          <w:sz w:val="19"/>
          <w:szCs w:val="19"/>
        </w:rPr>
      </w:pPr>
      <w:r>
        <w:rPr>
          <w:rFonts w:ascii="宋体" w:hAnsi="宋体" w:eastAsia="宋体" w:cs="宋体"/>
          <w:spacing w:val="8"/>
          <w:sz w:val="19"/>
          <w:szCs w:val="19"/>
        </w:rPr>
        <w:t>电源指示灯，控制柜通电时点亮；</w:t>
      </w:r>
      <w:r>
        <w:rPr>
          <w:rFonts w:ascii="宋体" w:hAnsi="宋体" w:eastAsia="宋体" w:cs="宋体"/>
          <w:spacing w:val="1"/>
          <w:sz w:val="19"/>
          <w:szCs w:val="19"/>
        </w:rPr>
        <w:t xml:space="preserve"> </w:t>
      </w:r>
      <w:r>
        <w:rPr>
          <w:rFonts w:ascii="宋体" w:hAnsi="宋体" w:eastAsia="宋体" w:cs="宋体"/>
          <w:spacing w:val="15"/>
          <w:sz w:val="19"/>
          <w:szCs w:val="19"/>
        </w:rPr>
        <w:t>运行指示灯，风机运转时点亮；</w:t>
      </w:r>
    </w:p>
    <w:p w14:paraId="6CD1F657">
      <w:pPr>
        <w:spacing w:before="63" w:line="354" w:lineRule="auto"/>
        <w:ind w:left="33" w:right="1173" w:firstLine="412"/>
        <w:rPr>
          <w:rFonts w:ascii="宋体" w:hAnsi="宋体" w:eastAsia="宋体" w:cs="宋体"/>
          <w:sz w:val="19"/>
          <w:szCs w:val="19"/>
        </w:rPr>
      </w:pPr>
      <w:r>
        <w:rPr>
          <w:rFonts w:ascii="宋体" w:hAnsi="宋体" w:eastAsia="宋体" w:cs="宋体"/>
          <w:spacing w:val="16"/>
          <w:sz w:val="19"/>
          <w:szCs w:val="19"/>
        </w:rPr>
        <w:t>手/自动转换开关，通过开关指向指示当前风机处于手动或自动控制状态。</w:t>
      </w:r>
      <w:r>
        <w:rPr>
          <w:rFonts w:ascii="宋体" w:hAnsi="宋体" w:eastAsia="宋体" w:cs="宋体"/>
          <w:spacing w:val="10"/>
          <w:sz w:val="19"/>
          <w:szCs w:val="19"/>
        </w:rPr>
        <w:t xml:space="preserve"> 2.转换功能</w:t>
      </w:r>
    </w:p>
    <w:p w14:paraId="1504F7B4">
      <w:pPr>
        <w:spacing w:before="46" w:line="229" w:lineRule="auto"/>
        <w:ind w:left="48"/>
        <w:rPr>
          <w:rFonts w:ascii="宋体" w:hAnsi="宋体" w:eastAsia="宋体" w:cs="宋体"/>
          <w:sz w:val="19"/>
          <w:szCs w:val="19"/>
        </w:rPr>
      </w:pPr>
      <w:r>
        <w:rPr>
          <w:rFonts w:ascii="宋体" w:hAnsi="宋体" w:eastAsia="宋体" w:cs="宋体"/>
          <w:spacing w:val="12"/>
          <w:sz w:val="19"/>
          <w:szCs w:val="19"/>
        </w:rPr>
        <w:t>（1）手/自动转换</w:t>
      </w:r>
    </w:p>
    <w:p w14:paraId="24D298CF">
      <w:pPr>
        <w:spacing w:line="229" w:lineRule="auto"/>
        <w:rPr>
          <w:rFonts w:ascii="宋体" w:hAnsi="宋体" w:eastAsia="宋体" w:cs="宋体"/>
          <w:sz w:val="19"/>
          <w:szCs w:val="19"/>
        </w:rPr>
        <w:sectPr>
          <w:pgSz w:w="11906" w:h="16840"/>
          <w:pgMar w:top="400" w:right="1785" w:bottom="0" w:left="1785" w:header="0" w:footer="0" w:gutter="0"/>
          <w:cols w:space="720" w:num="1"/>
        </w:sectPr>
      </w:pPr>
    </w:p>
    <w:p w14:paraId="05E2F843">
      <w:pPr>
        <w:pStyle w:val="2"/>
        <w:spacing w:line="300" w:lineRule="auto"/>
      </w:pPr>
    </w:p>
    <w:p w14:paraId="4EE54F7D">
      <w:pPr>
        <w:pStyle w:val="2"/>
        <w:spacing w:line="300" w:lineRule="auto"/>
      </w:pPr>
    </w:p>
    <w:p w14:paraId="7F3CBBCE">
      <w:pPr>
        <w:spacing w:line="589" w:lineRule="exact"/>
        <w:ind w:firstLine="251"/>
      </w:pPr>
      <w:r>
        <w:rPr>
          <w:position w:val="-11"/>
        </w:rPr>
        <w:drawing>
          <wp:inline distT="0" distB="0" distL="0" distR="0">
            <wp:extent cx="1779905" cy="37401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40"/>
                    <a:stretch>
                      <a:fillRect/>
                    </a:stretch>
                  </pic:blipFill>
                  <pic:spPr>
                    <a:xfrm>
                      <a:off x="0" y="0"/>
                      <a:ext cx="1780032" cy="374395"/>
                    </a:xfrm>
                    <a:prstGeom prst="rect">
                      <a:avLst/>
                    </a:prstGeom>
                  </pic:spPr>
                </pic:pic>
              </a:graphicData>
            </a:graphic>
          </wp:inline>
        </w:drawing>
      </w:r>
    </w:p>
    <w:p w14:paraId="3B87E6A1">
      <w:pPr>
        <w:pStyle w:val="2"/>
        <w:spacing w:line="265" w:lineRule="auto"/>
      </w:pPr>
    </w:p>
    <w:p w14:paraId="191AA928">
      <w:pPr>
        <w:spacing w:before="62" w:line="366" w:lineRule="auto"/>
        <w:ind w:left="25" w:right="45" w:firstLine="447"/>
        <w:rPr>
          <w:rFonts w:ascii="宋体" w:hAnsi="宋体" w:eastAsia="宋体" w:cs="宋体"/>
          <w:sz w:val="19"/>
          <w:szCs w:val="19"/>
        </w:rPr>
      </w:pPr>
      <w:r>
        <w:rPr>
          <w:rFonts w:ascii="宋体" w:hAnsi="宋体" w:eastAsia="宋体" w:cs="宋体"/>
          <w:spacing w:val="14"/>
          <w:sz w:val="19"/>
          <w:szCs w:val="19"/>
        </w:rPr>
        <w:t>当手/自动转换开关处于“手动</w:t>
      </w:r>
      <w:r>
        <w:rPr>
          <w:rFonts w:ascii="宋体" w:hAnsi="宋体" w:eastAsia="宋体" w:cs="宋体"/>
          <w:spacing w:val="-28"/>
          <w:sz w:val="19"/>
          <w:szCs w:val="19"/>
        </w:rPr>
        <w:t xml:space="preserve"> </w:t>
      </w:r>
      <w:r>
        <w:rPr>
          <w:rFonts w:ascii="宋体" w:hAnsi="宋体" w:eastAsia="宋体" w:cs="宋体"/>
          <w:spacing w:val="14"/>
          <w:sz w:val="19"/>
          <w:szCs w:val="19"/>
        </w:rPr>
        <w:t>”位时，风机只能通过控制柜启/停按钮现场控制。消防</w:t>
      </w:r>
      <w:r>
        <w:rPr>
          <w:rFonts w:ascii="宋体" w:hAnsi="宋体" w:eastAsia="宋体" w:cs="宋体"/>
          <w:sz w:val="19"/>
          <w:szCs w:val="19"/>
        </w:rPr>
        <w:t xml:space="preserve"> </w:t>
      </w:r>
      <w:r>
        <w:rPr>
          <w:rFonts w:ascii="宋体" w:hAnsi="宋体" w:eastAsia="宋体" w:cs="宋体"/>
          <w:spacing w:val="15"/>
          <w:sz w:val="19"/>
          <w:szCs w:val="19"/>
        </w:rPr>
        <w:t>控制室远程手动和自动联动控制失效；</w:t>
      </w:r>
    </w:p>
    <w:p w14:paraId="3CEC55D6">
      <w:pPr>
        <w:spacing w:before="156" w:line="361" w:lineRule="auto"/>
        <w:ind w:left="37" w:right="43" w:firstLine="435"/>
        <w:rPr>
          <w:rFonts w:ascii="宋体" w:hAnsi="宋体" w:eastAsia="宋体" w:cs="宋体"/>
          <w:sz w:val="19"/>
          <w:szCs w:val="19"/>
        </w:rPr>
      </w:pPr>
      <w:r>
        <w:rPr>
          <w:rFonts w:ascii="宋体" w:hAnsi="宋体" w:eastAsia="宋体" w:cs="宋体"/>
          <w:spacing w:val="12"/>
          <w:sz w:val="19"/>
          <w:szCs w:val="19"/>
        </w:rPr>
        <w:t>当开关处于“ 自动</w:t>
      </w:r>
      <w:r>
        <w:rPr>
          <w:rFonts w:ascii="宋体" w:hAnsi="宋体" w:eastAsia="宋体" w:cs="宋体"/>
          <w:spacing w:val="-32"/>
          <w:sz w:val="19"/>
          <w:szCs w:val="19"/>
        </w:rPr>
        <w:t xml:space="preserve"> </w:t>
      </w:r>
      <w:r>
        <w:rPr>
          <w:rFonts w:ascii="宋体" w:hAnsi="宋体" w:eastAsia="宋体" w:cs="宋体"/>
          <w:spacing w:val="12"/>
          <w:sz w:val="19"/>
          <w:szCs w:val="19"/>
        </w:rPr>
        <w:t>”位时，风机只能通过消防控制室远程手动和</w:t>
      </w:r>
      <w:r>
        <w:rPr>
          <w:rFonts w:ascii="宋体" w:hAnsi="宋体" w:eastAsia="宋体" w:cs="宋体"/>
          <w:spacing w:val="11"/>
          <w:sz w:val="19"/>
          <w:szCs w:val="19"/>
        </w:rPr>
        <w:t>自动联动控制，控制柜</w:t>
      </w:r>
      <w:r>
        <w:rPr>
          <w:rFonts w:ascii="宋体" w:hAnsi="宋体" w:eastAsia="宋体" w:cs="宋体"/>
          <w:sz w:val="19"/>
          <w:szCs w:val="19"/>
        </w:rPr>
        <w:t xml:space="preserve"> </w:t>
      </w:r>
      <w:r>
        <w:rPr>
          <w:rFonts w:ascii="宋体" w:hAnsi="宋体" w:eastAsia="宋体" w:cs="宋体"/>
          <w:spacing w:val="13"/>
          <w:sz w:val="19"/>
          <w:szCs w:val="19"/>
        </w:rPr>
        <w:t>启/停按钮现场控制失效。</w:t>
      </w:r>
    </w:p>
    <w:p w14:paraId="6724B54E">
      <w:pPr>
        <w:spacing w:before="47" w:line="227" w:lineRule="auto"/>
        <w:ind w:left="48"/>
        <w:rPr>
          <w:rFonts w:ascii="宋体" w:hAnsi="宋体" w:eastAsia="宋体" w:cs="宋体"/>
          <w:sz w:val="19"/>
          <w:szCs w:val="19"/>
        </w:rPr>
      </w:pPr>
      <w:r>
        <w:rPr>
          <w:rFonts w:ascii="宋体" w:hAnsi="宋体" w:eastAsia="宋体" w:cs="宋体"/>
          <w:spacing w:val="13"/>
          <w:sz w:val="19"/>
          <w:szCs w:val="19"/>
        </w:rPr>
        <w:t>（2）主/备电供电转换</w:t>
      </w:r>
    </w:p>
    <w:p w14:paraId="66C36B16">
      <w:pPr>
        <w:spacing w:before="275" w:line="372" w:lineRule="auto"/>
        <w:ind w:left="30" w:firstLine="415"/>
        <w:rPr>
          <w:rFonts w:ascii="宋体" w:hAnsi="宋体" w:eastAsia="宋体" w:cs="宋体"/>
          <w:sz w:val="19"/>
          <w:szCs w:val="19"/>
        </w:rPr>
      </w:pPr>
      <w:r>
        <w:rPr>
          <w:rFonts w:ascii="宋体" w:hAnsi="宋体" w:eastAsia="宋体" w:cs="宋体"/>
          <w:spacing w:val="14"/>
          <w:sz w:val="19"/>
          <w:szCs w:val="19"/>
        </w:rPr>
        <w:t>控制柜内设有双电源转换开关。当控制按钮</w:t>
      </w:r>
      <w:r>
        <w:rPr>
          <w:rFonts w:ascii="宋体" w:hAnsi="宋体" w:eastAsia="宋体" w:cs="宋体"/>
          <w:spacing w:val="13"/>
          <w:sz w:val="19"/>
          <w:szCs w:val="19"/>
        </w:rPr>
        <w:t>处于“ 自动</w:t>
      </w:r>
      <w:r>
        <w:rPr>
          <w:rFonts w:ascii="宋体" w:hAnsi="宋体" w:eastAsia="宋体" w:cs="宋体"/>
          <w:spacing w:val="-30"/>
          <w:sz w:val="19"/>
          <w:szCs w:val="19"/>
        </w:rPr>
        <w:t xml:space="preserve"> </w:t>
      </w:r>
      <w:r>
        <w:rPr>
          <w:rFonts w:ascii="宋体" w:hAnsi="宋体" w:eastAsia="宋体" w:cs="宋体"/>
          <w:spacing w:val="13"/>
          <w:sz w:val="19"/>
          <w:szCs w:val="19"/>
        </w:rPr>
        <w:t>”位时，主电源发生故障，备用</w:t>
      </w:r>
      <w:r>
        <w:rPr>
          <w:rFonts w:ascii="宋体" w:hAnsi="宋体" w:eastAsia="宋体" w:cs="宋体"/>
          <w:sz w:val="19"/>
          <w:szCs w:val="19"/>
        </w:rPr>
        <w:t xml:space="preserve"> </w:t>
      </w:r>
      <w:r>
        <w:rPr>
          <w:rFonts w:ascii="宋体" w:hAnsi="宋体" w:eastAsia="宋体" w:cs="宋体"/>
          <w:spacing w:val="15"/>
          <w:sz w:val="19"/>
          <w:szCs w:val="19"/>
        </w:rPr>
        <w:t>电源能自动投入使用，主电源恢复后自动切回主电源供电；</w:t>
      </w:r>
      <w:r>
        <w:rPr>
          <w:rFonts w:ascii="宋体" w:hAnsi="宋体" w:eastAsia="宋体" w:cs="宋体"/>
          <w:spacing w:val="-38"/>
          <w:sz w:val="19"/>
          <w:szCs w:val="19"/>
        </w:rPr>
        <w:t xml:space="preserve"> </w:t>
      </w:r>
      <w:r>
        <w:rPr>
          <w:rFonts w:ascii="宋体" w:hAnsi="宋体" w:eastAsia="宋体" w:cs="宋体"/>
          <w:spacing w:val="15"/>
          <w:sz w:val="19"/>
          <w:szCs w:val="19"/>
        </w:rPr>
        <w:t>当控制按钮处于“手动</w:t>
      </w:r>
      <w:r>
        <w:rPr>
          <w:rFonts w:ascii="宋体" w:hAnsi="宋体" w:eastAsia="宋体" w:cs="宋体"/>
          <w:spacing w:val="-30"/>
          <w:sz w:val="19"/>
          <w:szCs w:val="19"/>
        </w:rPr>
        <w:t xml:space="preserve"> </w:t>
      </w:r>
      <w:r>
        <w:rPr>
          <w:rFonts w:ascii="宋体" w:hAnsi="宋体" w:eastAsia="宋体" w:cs="宋体"/>
          <w:spacing w:val="15"/>
          <w:sz w:val="19"/>
          <w:szCs w:val="19"/>
        </w:rPr>
        <w:t>”位时，</w:t>
      </w:r>
      <w:r>
        <w:rPr>
          <w:rFonts w:ascii="宋体" w:hAnsi="宋体" w:eastAsia="宋体" w:cs="宋体"/>
          <w:sz w:val="19"/>
          <w:szCs w:val="19"/>
        </w:rPr>
        <w:t xml:space="preserve"> </w:t>
      </w:r>
      <w:r>
        <w:rPr>
          <w:rFonts w:ascii="宋体" w:hAnsi="宋体" w:eastAsia="宋体" w:cs="宋体"/>
          <w:spacing w:val="17"/>
          <w:sz w:val="19"/>
          <w:szCs w:val="19"/>
        </w:rPr>
        <w:t>主/备电自切自投失效，此时，只能通过人工进行供电状态切换。</w:t>
      </w:r>
    </w:p>
    <w:p w14:paraId="49CA75B3">
      <w:pPr>
        <w:spacing w:before="48" w:line="227" w:lineRule="auto"/>
        <w:ind w:left="37"/>
        <w:rPr>
          <w:rFonts w:ascii="宋体" w:hAnsi="宋体" w:eastAsia="宋体" w:cs="宋体"/>
          <w:sz w:val="19"/>
          <w:szCs w:val="19"/>
        </w:rPr>
      </w:pPr>
      <w:r>
        <w:rPr>
          <w:rFonts w:ascii="宋体" w:hAnsi="宋体" w:eastAsia="宋体" w:cs="宋体"/>
          <w:spacing w:val="12"/>
          <w:sz w:val="19"/>
          <w:szCs w:val="19"/>
        </w:rPr>
        <w:t>3.风机启/停功能</w:t>
      </w:r>
    </w:p>
    <w:p w14:paraId="75DFED4D">
      <w:pPr>
        <w:spacing w:before="272" w:line="363" w:lineRule="auto"/>
        <w:ind w:left="30" w:right="43" w:firstLine="442"/>
        <w:rPr>
          <w:rFonts w:ascii="宋体" w:hAnsi="宋体" w:eastAsia="宋体" w:cs="宋体"/>
          <w:sz w:val="19"/>
          <w:szCs w:val="19"/>
        </w:rPr>
      </w:pPr>
      <w:r>
        <w:rPr>
          <w:rFonts w:ascii="宋体" w:hAnsi="宋体" w:eastAsia="宋体" w:cs="宋体"/>
          <w:spacing w:val="12"/>
          <w:sz w:val="19"/>
          <w:szCs w:val="19"/>
        </w:rPr>
        <w:t>当手/自动转换开关处于“手动</w:t>
      </w:r>
      <w:r>
        <w:rPr>
          <w:rFonts w:ascii="宋体" w:hAnsi="宋体" w:eastAsia="宋体" w:cs="宋体"/>
          <w:spacing w:val="-30"/>
          <w:sz w:val="19"/>
          <w:szCs w:val="19"/>
        </w:rPr>
        <w:t xml:space="preserve"> </w:t>
      </w:r>
      <w:r>
        <w:rPr>
          <w:rFonts w:ascii="宋体" w:hAnsi="宋体" w:eastAsia="宋体" w:cs="宋体"/>
          <w:spacing w:val="12"/>
          <w:sz w:val="19"/>
          <w:szCs w:val="19"/>
        </w:rPr>
        <w:t>”位时，按下控制柜面板启</w:t>
      </w:r>
      <w:r>
        <w:rPr>
          <w:rFonts w:ascii="宋体" w:hAnsi="宋体" w:eastAsia="宋体" w:cs="宋体"/>
          <w:spacing w:val="11"/>
          <w:sz w:val="19"/>
          <w:szCs w:val="19"/>
        </w:rPr>
        <w:t>动按钮，风机能够受控启动；</w:t>
      </w:r>
      <w:r>
        <w:rPr>
          <w:rFonts w:ascii="宋体" w:hAnsi="宋体" w:eastAsia="宋体" w:cs="宋体"/>
          <w:sz w:val="19"/>
          <w:szCs w:val="19"/>
        </w:rPr>
        <w:t xml:space="preserve"> </w:t>
      </w:r>
      <w:r>
        <w:rPr>
          <w:rFonts w:ascii="宋体" w:hAnsi="宋体" w:eastAsia="宋体" w:cs="宋体"/>
          <w:spacing w:val="15"/>
          <w:sz w:val="19"/>
          <w:szCs w:val="19"/>
        </w:rPr>
        <w:t>按下停止接钮，风机受控停止运转。</w:t>
      </w:r>
    </w:p>
    <w:p w14:paraId="29CFED62">
      <w:pPr>
        <w:spacing w:before="45" w:line="229" w:lineRule="auto"/>
        <w:ind w:left="25"/>
        <w:rPr>
          <w:rFonts w:ascii="宋体" w:hAnsi="宋体" w:eastAsia="宋体" w:cs="宋体"/>
          <w:sz w:val="19"/>
          <w:szCs w:val="19"/>
        </w:rPr>
      </w:pPr>
      <w:r>
        <w:rPr>
          <w:rFonts w:ascii="宋体" w:hAnsi="宋体" w:eastAsia="宋体" w:cs="宋体"/>
          <w:spacing w:val="12"/>
          <w:sz w:val="19"/>
          <w:szCs w:val="19"/>
        </w:rPr>
        <w:t>4.其他功能</w:t>
      </w:r>
    </w:p>
    <w:p w14:paraId="0780C356">
      <w:pPr>
        <w:spacing w:before="260" w:line="227" w:lineRule="auto"/>
        <w:ind w:left="449"/>
        <w:rPr>
          <w:rFonts w:ascii="宋体" w:hAnsi="宋体" w:eastAsia="宋体" w:cs="宋体"/>
          <w:sz w:val="19"/>
          <w:szCs w:val="19"/>
        </w:rPr>
      </w:pPr>
      <w:r>
        <w:rPr>
          <w:rFonts w:ascii="宋体" w:hAnsi="宋体" w:eastAsia="宋体" w:cs="宋体"/>
          <w:spacing w:val="16"/>
          <w:sz w:val="19"/>
          <w:szCs w:val="19"/>
        </w:rPr>
        <w:t>有的风机控制柜还设有电压指示、</w:t>
      </w:r>
      <w:r>
        <w:rPr>
          <w:rFonts w:ascii="宋体" w:hAnsi="宋体" w:eastAsia="宋体" w:cs="宋体"/>
          <w:spacing w:val="-31"/>
          <w:sz w:val="19"/>
          <w:szCs w:val="19"/>
        </w:rPr>
        <w:t xml:space="preserve"> </w:t>
      </w:r>
      <w:r>
        <w:rPr>
          <w:rFonts w:ascii="宋体" w:hAnsi="宋体" w:eastAsia="宋体" w:cs="宋体"/>
          <w:spacing w:val="16"/>
          <w:sz w:val="19"/>
          <w:szCs w:val="19"/>
        </w:rPr>
        <w:t>电流指示、故障指示、报警、保护等功能。</w:t>
      </w:r>
    </w:p>
    <w:p w14:paraId="1238B567">
      <w:pPr>
        <w:pStyle w:val="2"/>
        <w:spacing w:line="374" w:lineRule="auto"/>
      </w:pPr>
    </w:p>
    <w:p w14:paraId="186C7EEF">
      <w:pPr>
        <w:spacing w:before="62"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0EACF7A9">
      <w:pPr>
        <w:spacing w:before="74" w:line="4202" w:lineRule="exact"/>
        <w:ind w:firstLine="14"/>
      </w:pPr>
      <w:r>
        <w:rPr>
          <w:position w:val="-84"/>
        </w:rPr>
        <w:drawing>
          <wp:inline distT="0" distB="0" distL="0" distR="0">
            <wp:extent cx="5273040" cy="266763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8"/>
                    <a:stretch>
                      <a:fillRect/>
                    </a:stretch>
                  </pic:blipFill>
                  <pic:spPr>
                    <a:xfrm>
                      <a:off x="0" y="0"/>
                      <a:ext cx="5273040" cy="2668016"/>
                    </a:xfrm>
                    <a:prstGeom prst="rect">
                      <a:avLst/>
                    </a:prstGeom>
                  </pic:spPr>
                </pic:pic>
              </a:graphicData>
            </a:graphic>
          </wp:inline>
        </w:drawing>
      </w:r>
    </w:p>
    <w:p w14:paraId="4D3B43BE">
      <w:pPr>
        <w:spacing w:line="4202" w:lineRule="exact"/>
        <w:sectPr>
          <w:headerReference r:id="rId29" w:type="default"/>
          <w:pgSz w:w="11906" w:h="16840"/>
          <w:pgMar w:top="400" w:right="1766" w:bottom="0" w:left="1785" w:header="0" w:footer="0" w:gutter="0"/>
          <w:cols w:space="720" w:num="1"/>
        </w:sectPr>
      </w:pPr>
    </w:p>
    <w:p w14:paraId="16906959">
      <w:pPr>
        <w:pStyle w:val="2"/>
        <w:spacing w:line="300" w:lineRule="auto"/>
      </w:pPr>
    </w:p>
    <w:p w14:paraId="7975B444">
      <w:pPr>
        <w:pStyle w:val="2"/>
        <w:spacing w:line="300" w:lineRule="auto"/>
      </w:pPr>
    </w:p>
    <w:p w14:paraId="72DC1137">
      <w:pPr>
        <w:spacing w:line="589" w:lineRule="exact"/>
        <w:ind w:firstLine="252"/>
      </w:pPr>
      <w:r>
        <w:rPr>
          <w:position w:val="-11"/>
        </w:rPr>
        <w:drawing>
          <wp:inline distT="0" distB="0" distL="0" distR="0">
            <wp:extent cx="1779905" cy="374015"/>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40"/>
                    <a:stretch>
                      <a:fillRect/>
                    </a:stretch>
                  </pic:blipFill>
                  <pic:spPr>
                    <a:xfrm>
                      <a:off x="0" y="0"/>
                      <a:ext cx="1780032" cy="374395"/>
                    </a:xfrm>
                    <a:prstGeom prst="rect">
                      <a:avLst/>
                    </a:prstGeom>
                  </pic:spPr>
                </pic:pic>
              </a:graphicData>
            </a:graphic>
          </wp:inline>
        </w:drawing>
      </w:r>
    </w:p>
    <w:p w14:paraId="164755F3">
      <w:pPr>
        <w:pStyle w:val="2"/>
        <w:spacing w:line="328" w:lineRule="auto"/>
      </w:pPr>
    </w:p>
    <w:p w14:paraId="31B17037">
      <w:pPr>
        <w:pStyle w:val="2"/>
        <w:spacing w:line="9548" w:lineRule="exact"/>
      </w:pPr>
      <w:r>
        <w:rPr>
          <w:position w:val="-190"/>
        </w:rPr>
        <w:pict>
          <v:group id="_x0000_s1063" o:spid="_x0000_s1063" o:spt="203" style="height:477.4pt;width:415.75pt;" coordsize="8315,9547">
            <o:lock v:ext="edit"/>
            <v:shape id="_x0000_s1064" o:spid="_x0000_s1064" o:spt="75" type="#_x0000_t75" style="position:absolute;left:0;top:0;height:9547;width:8315;" filled="f" stroked="f" coordsize="21600,21600">
              <v:path/>
              <v:fill on="f" focussize="0,0"/>
              <v:stroke on="f"/>
              <v:imagedata r:id="rId79" o:title=""/>
              <o:lock v:ext="edit" aspectratio="t"/>
            </v:shape>
            <v:shape id="_x0000_s1065" o:spid="_x0000_s1065" o:spt="202" type="#_x0000_t202" style="position:absolute;left:-20;top:-20;height:9587;width:8355;" filled="f" stroked="f" coordsize="21600,21600">
              <v:path/>
              <v:fill on="f" focussize="0,0"/>
              <v:stroke on="f"/>
              <v:imagedata o:title=""/>
              <o:lock v:ext="edit" aspectratio="f"/>
              <v:textbox inset="0mm,0mm,0mm,0mm">
                <w:txbxContent>
                  <w:p w14:paraId="32A82149">
                    <w:pPr>
                      <w:spacing w:line="250" w:lineRule="auto"/>
                      <w:rPr>
                        <w:rFonts w:ascii="Arial"/>
                        <w:sz w:val="21"/>
                      </w:rPr>
                    </w:pPr>
                  </w:p>
                  <w:p w14:paraId="72A7C0C8">
                    <w:pPr>
                      <w:spacing w:line="250" w:lineRule="auto"/>
                      <w:rPr>
                        <w:rFonts w:ascii="Arial"/>
                        <w:sz w:val="21"/>
                      </w:rPr>
                    </w:pPr>
                  </w:p>
                  <w:p w14:paraId="627F2586">
                    <w:pPr>
                      <w:spacing w:line="250" w:lineRule="auto"/>
                      <w:rPr>
                        <w:rFonts w:ascii="Arial"/>
                        <w:sz w:val="21"/>
                      </w:rPr>
                    </w:pPr>
                  </w:p>
                  <w:p w14:paraId="4E76AB9A">
                    <w:pPr>
                      <w:spacing w:line="250" w:lineRule="auto"/>
                      <w:rPr>
                        <w:rFonts w:ascii="Arial"/>
                        <w:sz w:val="21"/>
                      </w:rPr>
                    </w:pPr>
                  </w:p>
                  <w:p w14:paraId="3E428A6A">
                    <w:pPr>
                      <w:spacing w:line="250" w:lineRule="auto"/>
                      <w:rPr>
                        <w:rFonts w:ascii="Arial"/>
                        <w:sz w:val="21"/>
                      </w:rPr>
                    </w:pPr>
                  </w:p>
                  <w:p w14:paraId="51EAD1FD">
                    <w:pPr>
                      <w:spacing w:line="250" w:lineRule="auto"/>
                      <w:rPr>
                        <w:rFonts w:ascii="Arial"/>
                        <w:sz w:val="21"/>
                      </w:rPr>
                    </w:pPr>
                  </w:p>
                  <w:p w14:paraId="74063EC6">
                    <w:pPr>
                      <w:spacing w:line="250" w:lineRule="auto"/>
                      <w:rPr>
                        <w:rFonts w:ascii="Arial"/>
                        <w:sz w:val="21"/>
                      </w:rPr>
                    </w:pPr>
                  </w:p>
                  <w:p w14:paraId="21EBADC8">
                    <w:pPr>
                      <w:spacing w:line="250" w:lineRule="auto"/>
                      <w:rPr>
                        <w:rFonts w:ascii="Arial"/>
                        <w:sz w:val="21"/>
                      </w:rPr>
                    </w:pPr>
                  </w:p>
                  <w:p w14:paraId="71DBFDB4">
                    <w:pPr>
                      <w:spacing w:line="250" w:lineRule="auto"/>
                      <w:rPr>
                        <w:rFonts w:ascii="Arial"/>
                        <w:sz w:val="21"/>
                      </w:rPr>
                    </w:pPr>
                  </w:p>
                  <w:p w14:paraId="0252297C">
                    <w:pPr>
                      <w:spacing w:line="250" w:lineRule="auto"/>
                      <w:rPr>
                        <w:rFonts w:ascii="Arial"/>
                        <w:sz w:val="21"/>
                      </w:rPr>
                    </w:pPr>
                  </w:p>
                  <w:p w14:paraId="4CC72BB7">
                    <w:pPr>
                      <w:spacing w:line="250" w:lineRule="auto"/>
                      <w:rPr>
                        <w:rFonts w:ascii="Arial"/>
                        <w:sz w:val="21"/>
                      </w:rPr>
                    </w:pPr>
                  </w:p>
                  <w:p w14:paraId="1915B1D6">
                    <w:pPr>
                      <w:spacing w:line="250" w:lineRule="auto"/>
                      <w:rPr>
                        <w:rFonts w:ascii="Arial"/>
                        <w:sz w:val="21"/>
                      </w:rPr>
                    </w:pPr>
                  </w:p>
                  <w:p w14:paraId="3025C77D">
                    <w:pPr>
                      <w:spacing w:line="250" w:lineRule="auto"/>
                      <w:rPr>
                        <w:rFonts w:ascii="Arial"/>
                        <w:sz w:val="21"/>
                      </w:rPr>
                    </w:pPr>
                  </w:p>
                  <w:p w14:paraId="4D14D4F7">
                    <w:pPr>
                      <w:spacing w:line="251" w:lineRule="auto"/>
                      <w:rPr>
                        <w:rFonts w:ascii="Arial"/>
                        <w:sz w:val="21"/>
                      </w:rPr>
                    </w:pPr>
                  </w:p>
                  <w:p w14:paraId="7DA250F0">
                    <w:pPr>
                      <w:spacing w:line="251" w:lineRule="auto"/>
                      <w:rPr>
                        <w:rFonts w:ascii="Arial"/>
                        <w:sz w:val="21"/>
                      </w:rPr>
                    </w:pPr>
                  </w:p>
                  <w:p w14:paraId="368F67FB">
                    <w:pPr>
                      <w:spacing w:line="251" w:lineRule="auto"/>
                      <w:rPr>
                        <w:rFonts w:ascii="Arial"/>
                        <w:sz w:val="21"/>
                      </w:rPr>
                    </w:pPr>
                  </w:p>
                  <w:p w14:paraId="7566AAFD">
                    <w:pPr>
                      <w:spacing w:line="251" w:lineRule="auto"/>
                      <w:rPr>
                        <w:rFonts w:ascii="Arial"/>
                        <w:sz w:val="21"/>
                      </w:rPr>
                    </w:pPr>
                  </w:p>
                  <w:p w14:paraId="78CE9ED8">
                    <w:pPr>
                      <w:spacing w:before="61" w:line="272" w:lineRule="auto"/>
                      <w:ind w:left="51" w:right="7087" w:hanging="14"/>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1"/>
                        <w:sz w:val="19"/>
                        <w:szCs w:val="19"/>
                      </w:rPr>
                      <w:t>理解记忆</w:t>
                    </w:r>
                  </w:p>
                  <w:p w14:paraId="7CCADBBA">
                    <w:pPr>
                      <w:spacing w:line="290" w:lineRule="auto"/>
                      <w:rPr>
                        <w:rFonts w:ascii="Arial"/>
                        <w:sz w:val="21"/>
                      </w:rPr>
                    </w:pPr>
                  </w:p>
                  <w:p w14:paraId="538A4DD2">
                    <w:pPr>
                      <w:spacing w:before="61" w:line="228" w:lineRule="auto"/>
                      <w:ind w:left="49"/>
                      <w:rPr>
                        <w:rFonts w:ascii="宋体" w:hAnsi="宋体" w:eastAsia="宋体" w:cs="宋体"/>
                        <w:sz w:val="19"/>
                        <w:szCs w:val="19"/>
                      </w:rPr>
                    </w:pPr>
                    <w:r>
                      <w:rPr>
                        <w:rFonts w:ascii="宋体" w:hAnsi="宋体" w:eastAsia="宋体" w:cs="宋体"/>
                        <w:spacing w:val="7"/>
                        <w:sz w:val="19"/>
                        <w:szCs w:val="19"/>
                      </w:rPr>
                      <w:t>考点 25：</w:t>
                    </w:r>
                    <w:r>
                      <w:rPr>
                        <w:rFonts w:ascii="宋体" w:hAnsi="宋体" w:eastAsia="宋体" w:cs="宋体"/>
                        <w:spacing w:val="-38"/>
                        <w:sz w:val="19"/>
                        <w:szCs w:val="19"/>
                      </w:rPr>
                      <w:t xml:space="preserve"> </w:t>
                    </w:r>
                    <w:r>
                      <w:rPr>
                        <w:rFonts w:ascii="宋体" w:hAnsi="宋体" w:eastAsia="宋体" w:cs="宋体"/>
                        <w:spacing w:val="7"/>
                        <w:sz w:val="19"/>
                        <w:szCs w:val="19"/>
                      </w:rPr>
                      <w:t>防火卷帘的分类</w:t>
                    </w:r>
                  </w:p>
                  <w:p w14:paraId="3986D880">
                    <w:pPr>
                      <w:spacing w:line="335" w:lineRule="auto"/>
                      <w:rPr>
                        <w:rFonts w:ascii="Arial"/>
                        <w:sz w:val="21"/>
                      </w:rPr>
                    </w:pPr>
                  </w:p>
                  <w:p w14:paraId="5D11A1B2">
                    <w:pPr>
                      <w:spacing w:before="61" w:line="228" w:lineRule="auto"/>
                      <w:ind w:left="37"/>
                      <w:rPr>
                        <w:rFonts w:ascii="宋体" w:hAnsi="宋体" w:eastAsia="宋体" w:cs="宋体"/>
                        <w:sz w:val="19"/>
                        <w:szCs w:val="19"/>
                      </w:rPr>
                    </w:pPr>
                    <w:r>
                      <w:rPr>
                        <w:rFonts w:ascii="宋体" w:hAnsi="宋体" w:eastAsia="宋体" w:cs="宋体"/>
                        <w:spacing w:val="14"/>
                        <w:sz w:val="19"/>
                        <w:szCs w:val="19"/>
                      </w:rPr>
                      <w:t>【考点呈现】</w:t>
                    </w:r>
                  </w:p>
                  <w:p w14:paraId="660A72ED">
                    <w:pPr>
                      <w:spacing w:before="234" w:line="228" w:lineRule="auto"/>
                      <w:ind w:right="20"/>
                      <w:jc w:val="right"/>
                      <w:rPr>
                        <w:rFonts w:ascii="宋体" w:hAnsi="宋体" w:eastAsia="宋体" w:cs="宋体"/>
                        <w:sz w:val="19"/>
                        <w:szCs w:val="19"/>
                      </w:rPr>
                    </w:pPr>
                    <w:r>
                      <w:rPr>
                        <w:rFonts w:ascii="宋体" w:hAnsi="宋体" w:eastAsia="宋体" w:cs="宋体"/>
                        <w:spacing w:val="16"/>
                        <w:sz w:val="19"/>
                        <w:szCs w:val="19"/>
                      </w:rPr>
                      <w:t>防火卷帘是在一定时间内连同框架能满足耐火稳定性和完整性要求的卷帘，是建筑防火</w:t>
                    </w:r>
                  </w:p>
                  <w:p w14:paraId="30B16388">
                    <w:pPr>
                      <w:spacing w:before="159" w:line="228" w:lineRule="auto"/>
                      <w:ind w:left="54"/>
                      <w:rPr>
                        <w:rFonts w:ascii="宋体" w:hAnsi="宋体" w:eastAsia="宋体" w:cs="宋体"/>
                        <w:sz w:val="19"/>
                        <w:szCs w:val="19"/>
                      </w:rPr>
                    </w:pPr>
                    <w:r>
                      <w:rPr>
                        <w:rFonts w:ascii="宋体" w:hAnsi="宋体" w:eastAsia="宋体" w:cs="宋体"/>
                        <w:spacing w:val="14"/>
                        <w:sz w:val="19"/>
                        <w:szCs w:val="19"/>
                      </w:rPr>
                      <w:t>分隔的措施之一。防火卷帘一般设置在电梯厅、</w:t>
                    </w:r>
                    <w:r>
                      <w:rPr>
                        <w:rFonts w:ascii="宋体" w:hAnsi="宋体" w:eastAsia="宋体" w:cs="宋体"/>
                        <w:spacing w:val="-23"/>
                        <w:sz w:val="19"/>
                        <w:szCs w:val="19"/>
                      </w:rPr>
                      <w:t xml:space="preserve"> </w:t>
                    </w:r>
                    <w:r>
                      <w:rPr>
                        <w:rFonts w:ascii="宋体" w:hAnsi="宋体" w:eastAsia="宋体" w:cs="宋体"/>
                        <w:spacing w:val="14"/>
                        <w:sz w:val="19"/>
                        <w:szCs w:val="19"/>
                      </w:rPr>
                      <w:t>自动扶梯周围，</w:t>
                    </w:r>
                    <w:r>
                      <w:rPr>
                        <w:rFonts w:ascii="宋体" w:hAnsi="宋体" w:eastAsia="宋体" w:cs="宋体"/>
                        <w:spacing w:val="-52"/>
                        <w:sz w:val="19"/>
                        <w:szCs w:val="19"/>
                      </w:rPr>
                      <w:t xml:space="preserve"> </w:t>
                    </w:r>
                    <w:r>
                      <w:rPr>
                        <w:rFonts w:ascii="宋体" w:hAnsi="宋体" w:eastAsia="宋体" w:cs="宋体"/>
                        <w:spacing w:val="14"/>
                        <w:sz w:val="19"/>
                        <w:szCs w:val="19"/>
                      </w:rPr>
                      <w:t>中庭与楼层走道、过厅相通</w:t>
                    </w:r>
                  </w:p>
                  <w:p w14:paraId="51646E96">
                    <w:pPr>
                      <w:spacing w:before="158" w:line="228" w:lineRule="auto"/>
                      <w:ind w:left="68"/>
                      <w:rPr>
                        <w:rFonts w:ascii="宋体" w:hAnsi="宋体" w:eastAsia="宋体" w:cs="宋体"/>
                        <w:sz w:val="19"/>
                        <w:szCs w:val="19"/>
                      </w:rPr>
                    </w:pPr>
                    <w:r>
                      <w:rPr>
                        <w:rFonts w:ascii="宋体" w:hAnsi="宋体" w:eastAsia="宋体" w:cs="宋体"/>
                        <w:spacing w:val="17"/>
                        <w:sz w:val="19"/>
                        <w:szCs w:val="19"/>
                      </w:rPr>
                      <w:t>的开口部位，生产车间中大面积工艺洞口以及设置防火墙有困难的部位等。</w:t>
                    </w:r>
                  </w:p>
                  <w:p w14:paraId="71E7D5E1">
                    <w:pPr>
                      <w:spacing w:before="292" w:line="227" w:lineRule="auto"/>
                      <w:ind w:left="40"/>
                      <w:rPr>
                        <w:rFonts w:ascii="宋体" w:hAnsi="宋体" w:eastAsia="宋体" w:cs="宋体"/>
                        <w:sz w:val="19"/>
                        <w:szCs w:val="19"/>
                      </w:rPr>
                    </w:pPr>
                    <w:r>
                      <w:rPr>
                        <w:rFonts w:ascii="宋体" w:hAnsi="宋体" w:eastAsia="宋体" w:cs="宋体"/>
                        <w:b/>
                        <w:bCs/>
                        <w:color w:val="FF0000"/>
                        <w:spacing w:val="15"/>
                        <w:sz w:val="19"/>
                        <w:szCs w:val="19"/>
                      </w:rPr>
                      <w:t>防火卷帘通常可按照材质、帘面数量、启闭方式</w:t>
                    </w:r>
                    <w:r>
                      <w:rPr>
                        <w:rFonts w:ascii="宋体" w:hAnsi="宋体" w:eastAsia="宋体" w:cs="宋体"/>
                        <w:b/>
                        <w:bCs/>
                        <w:color w:val="FF0000"/>
                        <w:spacing w:val="14"/>
                        <w:sz w:val="19"/>
                        <w:szCs w:val="19"/>
                      </w:rPr>
                      <w:t>等进行分类。</w:t>
                    </w:r>
                  </w:p>
                  <w:p w14:paraId="0DCF50C4">
                    <w:pPr>
                      <w:spacing w:before="277" w:line="227" w:lineRule="auto"/>
                      <w:ind w:left="43"/>
                      <w:rPr>
                        <w:rFonts w:ascii="宋体" w:hAnsi="宋体" w:eastAsia="宋体" w:cs="宋体"/>
                        <w:sz w:val="19"/>
                        <w:szCs w:val="19"/>
                      </w:rPr>
                    </w:pPr>
                    <w:r>
                      <w:rPr>
                        <w:rFonts w:ascii="宋体" w:hAnsi="宋体" w:eastAsia="宋体" w:cs="宋体"/>
                        <w:spacing w:val="8"/>
                        <w:sz w:val="19"/>
                        <w:szCs w:val="19"/>
                        <w:u w:val="single" w:color="auto"/>
                      </w:rPr>
                      <w:t>1.按材质分类</w:t>
                    </w:r>
                  </w:p>
                  <w:p w14:paraId="0DF8CFDD">
                    <w:pPr>
                      <w:spacing w:before="268" w:line="227" w:lineRule="auto"/>
                      <w:ind w:left="494"/>
                      <w:rPr>
                        <w:rFonts w:ascii="宋体" w:hAnsi="宋体" w:eastAsia="宋体" w:cs="宋体"/>
                        <w:sz w:val="19"/>
                        <w:szCs w:val="19"/>
                      </w:rPr>
                    </w:pPr>
                    <w:r>
                      <w:rPr>
                        <w:rFonts w:ascii="宋体" w:hAnsi="宋体" w:eastAsia="宋体" w:cs="宋体"/>
                        <w:spacing w:val="18"/>
                        <w:sz w:val="19"/>
                        <w:szCs w:val="19"/>
                      </w:rPr>
                      <w:t>防火卷帘按材质可分为钢质防火卷帘、无机纤</w:t>
                    </w:r>
                    <w:r>
                      <w:rPr>
                        <w:rFonts w:ascii="宋体" w:hAnsi="宋体" w:eastAsia="宋体" w:cs="宋体"/>
                        <w:spacing w:val="17"/>
                        <w:sz w:val="19"/>
                        <w:szCs w:val="19"/>
                      </w:rPr>
                      <w:t>维复合防火卷帘和特级防火卷帘。</w:t>
                    </w:r>
                  </w:p>
                  <w:p w14:paraId="4CD79DA0">
                    <w:pPr>
                      <w:spacing w:before="165" w:line="228" w:lineRule="auto"/>
                      <w:ind w:left="69"/>
                      <w:rPr>
                        <w:rFonts w:ascii="宋体" w:hAnsi="宋体" w:eastAsia="宋体" w:cs="宋体"/>
                        <w:sz w:val="19"/>
                        <w:szCs w:val="19"/>
                      </w:rPr>
                    </w:pPr>
                    <w:r>
                      <w:rPr>
                        <w:rFonts w:ascii="宋体" w:hAnsi="宋体" w:eastAsia="宋体" w:cs="宋体"/>
                        <w:spacing w:val="13"/>
                        <w:sz w:val="19"/>
                        <w:szCs w:val="19"/>
                      </w:rPr>
                      <w:t>（1）钢质防火卷帘</w:t>
                    </w:r>
                  </w:p>
                </w:txbxContent>
              </v:textbox>
            </v:shape>
            <w10:wrap type="none"/>
            <w10:anchorlock/>
          </v:group>
        </w:pict>
      </w:r>
    </w:p>
    <w:p w14:paraId="2B0CB5B5">
      <w:pPr>
        <w:spacing w:before="21" w:line="363" w:lineRule="auto"/>
        <w:ind w:left="39" w:right="1" w:firstLine="406"/>
        <w:rPr>
          <w:rFonts w:ascii="宋体" w:hAnsi="宋体" w:eastAsia="宋体" w:cs="宋体"/>
          <w:sz w:val="19"/>
          <w:szCs w:val="19"/>
        </w:rPr>
      </w:pPr>
      <w:r>
        <w:rPr>
          <w:rFonts w:ascii="宋体" w:hAnsi="宋体" w:eastAsia="宋体" w:cs="宋体"/>
          <w:spacing w:val="15"/>
          <w:sz w:val="19"/>
          <w:szCs w:val="19"/>
        </w:rPr>
        <w:t>钢质防火卷帘是指用钢质材料做帘板（面）</w:t>
      </w:r>
      <w:r>
        <w:rPr>
          <w:rFonts w:ascii="宋体" w:hAnsi="宋体" w:eastAsia="宋体" w:cs="宋体"/>
          <w:spacing w:val="-42"/>
          <w:sz w:val="19"/>
          <w:szCs w:val="19"/>
        </w:rPr>
        <w:t xml:space="preserve"> </w:t>
      </w:r>
      <w:r>
        <w:rPr>
          <w:rFonts w:ascii="宋体" w:hAnsi="宋体" w:eastAsia="宋体" w:cs="宋体"/>
          <w:spacing w:val="15"/>
          <w:sz w:val="19"/>
          <w:szCs w:val="19"/>
        </w:rPr>
        <w:t>、导轨、座板、</w:t>
      </w:r>
      <w:r>
        <w:rPr>
          <w:rFonts w:ascii="宋体" w:hAnsi="宋体" w:eastAsia="宋体" w:cs="宋体"/>
          <w:spacing w:val="-49"/>
          <w:sz w:val="19"/>
          <w:szCs w:val="19"/>
        </w:rPr>
        <w:t xml:space="preserve"> </w:t>
      </w:r>
      <w:r>
        <w:rPr>
          <w:rFonts w:ascii="宋体" w:hAnsi="宋体" w:eastAsia="宋体" w:cs="宋体"/>
          <w:spacing w:val="15"/>
          <w:sz w:val="19"/>
          <w:szCs w:val="19"/>
        </w:rPr>
        <w:t>门楣、防护罩（箱体</w:t>
      </w:r>
      <w:r>
        <w:rPr>
          <w:rFonts w:ascii="宋体" w:hAnsi="宋体" w:eastAsia="宋体" w:cs="宋体"/>
          <w:spacing w:val="14"/>
          <w:sz w:val="19"/>
          <w:szCs w:val="19"/>
        </w:rPr>
        <w:t>）等。</w:t>
      </w:r>
      <w:r>
        <w:rPr>
          <w:rFonts w:ascii="宋体" w:hAnsi="宋体" w:eastAsia="宋体" w:cs="宋体"/>
          <w:sz w:val="19"/>
          <w:szCs w:val="19"/>
        </w:rPr>
        <w:t xml:space="preserve"> </w:t>
      </w:r>
      <w:r>
        <w:rPr>
          <w:rFonts w:ascii="宋体" w:hAnsi="宋体" w:eastAsia="宋体" w:cs="宋体"/>
          <w:spacing w:val="17"/>
          <w:sz w:val="19"/>
          <w:szCs w:val="19"/>
        </w:rPr>
        <w:t>并配以卷门机和控制箱所组成的能符合耐火完整性要求的卷帘。</w:t>
      </w:r>
    </w:p>
    <w:p w14:paraId="7BBDAC1F">
      <w:pPr>
        <w:spacing w:before="160" w:line="363" w:lineRule="auto"/>
        <w:ind w:left="30" w:right="38" w:firstLine="415"/>
        <w:rPr>
          <w:rFonts w:ascii="宋体" w:hAnsi="宋体" w:eastAsia="宋体" w:cs="宋体"/>
          <w:sz w:val="19"/>
          <w:szCs w:val="19"/>
        </w:rPr>
      </w:pPr>
      <w:r>
        <w:rPr>
          <w:rFonts w:ascii="宋体" w:hAnsi="宋体" w:eastAsia="宋体" w:cs="宋体"/>
          <w:spacing w:val="15"/>
          <w:sz w:val="19"/>
          <w:szCs w:val="19"/>
        </w:rPr>
        <w:t>钢质防火卷帘也称为普通防火卷帘，包括符合耐火完整性要求的钢制防火卷帘，</w:t>
      </w:r>
      <w:r>
        <w:rPr>
          <w:rFonts w:ascii="宋体" w:hAnsi="宋体" w:eastAsia="宋体" w:cs="宋体"/>
          <w:spacing w:val="-36"/>
          <w:sz w:val="19"/>
          <w:szCs w:val="19"/>
        </w:rPr>
        <w:t xml:space="preserve"> </w:t>
      </w:r>
      <w:r>
        <w:rPr>
          <w:rFonts w:ascii="宋体" w:hAnsi="宋体" w:eastAsia="宋体" w:cs="宋体"/>
          <w:spacing w:val="15"/>
          <w:sz w:val="19"/>
          <w:szCs w:val="19"/>
        </w:rPr>
        <w:t>以及符</w:t>
      </w:r>
      <w:r>
        <w:rPr>
          <w:rFonts w:ascii="宋体" w:hAnsi="宋体" w:eastAsia="宋体" w:cs="宋体"/>
          <w:sz w:val="19"/>
          <w:szCs w:val="19"/>
        </w:rPr>
        <w:t xml:space="preserve"> </w:t>
      </w:r>
      <w:r>
        <w:rPr>
          <w:rFonts w:ascii="宋体" w:hAnsi="宋体" w:eastAsia="宋体" w:cs="宋体"/>
          <w:spacing w:val="17"/>
          <w:sz w:val="19"/>
          <w:szCs w:val="19"/>
        </w:rPr>
        <w:t>合耐火完整性要求和防烟性能要求的钢制防火防烟卷帘。</w:t>
      </w:r>
    </w:p>
    <w:p w14:paraId="52DBAA1B">
      <w:pPr>
        <w:spacing w:before="164" w:line="363" w:lineRule="auto"/>
        <w:ind w:left="38" w:right="38" w:firstLine="408"/>
        <w:rPr>
          <w:rFonts w:ascii="宋体" w:hAnsi="宋体" w:eastAsia="宋体" w:cs="宋体"/>
          <w:sz w:val="19"/>
          <w:szCs w:val="19"/>
        </w:rPr>
      </w:pPr>
      <w:r>
        <w:rPr>
          <w:rFonts w:ascii="宋体" w:hAnsi="宋体" w:eastAsia="宋体" w:cs="宋体"/>
          <w:spacing w:val="17"/>
          <w:sz w:val="19"/>
          <w:szCs w:val="19"/>
        </w:rPr>
        <w:t>普通防火卷帘不能满足隔热性能要求，需要增加</w:t>
      </w:r>
      <w:r>
        <w:rPr>
          <w:rFonts w:ascii="宋体" w:hAnsi="宋体" w:eastAsia="宋体" w:cs="宋体"/>
          <w:spacing w:val="16"/>
          <w:sz w:val="19"/>
          <w:szCs w:val="19"/>
        </w:rPr>
        <w:t>独立的防护冷却系统保护（或水幕冷却</w:t>
      </w:r>
      <w:r>
        <w:rPr>
          <w:rFonts w:ascii="宋体" w:hAnsi="宋体" w:eastAsia="宋体" w:cs="宋体"/>
          <w:sz w:val="19"/>
          <w:szCs w:val="19"/>
        </w:rPr>
        <w:t xml:space="preserve"> </w:t>
      </w:r>
      <w:r>
        <w:rPr>
          <w:rFonts w:ascii="宋体" w:hAnsi="宋体" w:eastAsia="宋体" w:cs="宋体"/>
          <w:spacing w:val="13"/>
          <w:sz w:val="19"/>
          <w:szCs w:val="19"/>
        </w:rPr>
        <w:t>系统保护</w:t>
      </w:r>
      <w:r>
        <w:rPr>
          <w:rFonts w:ascii="宋体" w:hAnsi="宋体" w:eastAsia="宋体" w:cs="宋体"/>
          <w:spacing w:val="12"/>
          <w:sz w:val="19"/>
          <w:szCs w:val="19"/>
        </w:rPr>
        <w:t>）</w:t>
      </w:r>
      <w:r>
        <w:rPr>
          <w:rFonts w:ascii="宋体" w:hAnsi="宋体" w:eastAsia="宋体" w:cs="宋体"/>
          <w:spacing w:val="-33"/>
          <w:sz w:val="19"/>
          <w:szCs w:val="19"/>
        </w:rPr>
        <w:t xml:space="preserve"> </w:t>
      </w:r>
      <w:r>
        <w:rPr>
          <w:rFonts w:ascii="宋体" w:hAnsi="宋体" w:eastAsia="宋体" w:cs="宋体"/>
          <w:spacing w:val="12"/>
          <w:sz w:val="19"/>
          <w:szCs w:val="19"/>
        </w:rPr>
        <w:t>，</w:t>
      </w:r>
      <w:r>
        <w:rPr>
          <w:rFonts w:ascii="宋体" w:hAnsi="宋体" w:eastAsia="宋体" w:cs="宋体"/>
          <w:spacing w:val="13"/>
          <w:sz w:val="19"/>
          <w:szCs w:val="19"/>
        </w:rPr>
        <w:t>才能应用于防火分隔部位。</w:t>
      </w:r>
    </w:p>
    <w:p w14:paraId="3954AF2E">
      <w:pPr>
        <w:spacing w:before="43" w:line="227" w:lineRule="auto"/>
        <w:ind w:left="49"/>
        <w:rPr>
          <w:rFonts w:ascii="宋体" w:hAnsi="宋体" w:eastAsia="宋体" w:cs="宋体"/>
          <w:sz w:val="19"/>
          <w:szCs w:val="19"/>
        </w:rPr>
      </w:pPr>
      <w:r>
        <w:rPr>
          <w:rFonts w:ascii="宋体" w:hAnsi="宋体" w:eastAsia="宋体" w:cs="宋体"/>
          <w:spacing w:val="15"/>
          <w:sz w:val="19"/>
          <w:szCs w:val="19"/>
        </w:rPr>
        <w:t>（2）无机纤维复合防火卷帘</w:t>
      </w:r>
    </w:p>
    <w:p w14:paraId="5CD9882B">
      <w:pPr>
        <w:spacing w:line="227" w:lineRule="auto"/>
        <w:rPr>
          <w:rFonts w:ascii="宋体" w:hAnsi="宋体" w:eastAsia="宋体" w:cs="宋体"/>
          <w:sz w:val="19"/>
          <w:szCs w:val="19"/>
        </w:rPr>
        <w:sectPr>
          <w:headerReference r:id="rId30" w:type="default"/>
          <w:pgSz w:w="11906" w:h="16840"/>
          <w:pgMar w:top="400" w:right="1785" w:bottom="0" w:left="1785" w:header="0" w:footer="0" w:gutter="0"/>
          <w:cols w:space="720" w:num="1"/>
        </w:sectPr>
      </w:pPr>
    </w:p>
    <w:p w14:paraId="593F27E3">
      <w:pPr>
        <w:pStyle w:val="2"/>
        <w:spacing w:line="300" w:lineRule="auto"/>
      </w:pPr>
    </w:p>
    <w:p w14:paraId="2FDA842C">
      <w:pPr>
        <w:pStyle w:val="2"/>
        <w:spacing w:line="300" w:lineRule="auto"/>
      </w:pPr>
    </w:p>
    <w:p w14:paraId="43EEC8A6">
      <w:pPr>
        <w:spacing w:line="589" w:lineRule="exact"/>
        <w:ind w:firstLine="251"/>
      </w:pPr>
      <w:r>
        <w:rPr>
          <w:position w:val="-11"/>
        </w:rPr>
        <w:drawing>
          <wp:inline distT="0" distB="0" distL="0" distR="0">
            <wp:extent cx="1779905" cy="37401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40"/>
                    <a:stretch>
                      <a:fillRect/>
                    </a:stretch>
                  </pic:blipFill>
                  <pic:spPr>
                    <a:xfrm>
                      <a:off x="0" y="0"/>
                      <a:ext cx="1780032" cy="374395"/>
                    </a:xfrm>
                    <a:prstGeom prst="rect">
                      <a:avLst/>
                    </a:prstGeom>
                  </pic:spPr>
                </pic:pic>
              </a:graphicData>
            </a:graphic>
          </wp:inline>
        </w:drawing>
      </w:r>
    </w:p>
    <w:p w14:paraId="2358D4C3">
      <w:pPr>
        <w:pStyle w:val="2"/>
        <w:spacing w:line="269" w:lineRule="auto"/>
      </w:pPr>
    </w:p>
    <w:p w14:paraId="2607CB66">
      <w:pPr>
        <w:spacing w:before="62" w:line="372" w:lineRule="auto"/>
        <w:ind w:left="25" w:right="14" w:firstLine="425"/>
        <w:jc w:val="both"/>
        <w:rPr>
          <w:rFonts w:ascii="宋体" w:hAnsi="宋体" w:eastAsia="宋体" w:cs="宋体"/>
          <w:sz w:val="19"/>
          <w:szCs w:val="19"/>
        </w:rPr>
      </w:pPr>
      <w:r>
        <w:rPr>
          <w:rFonts w:ascii="宋体" w:hAnsi="宋体" w:eastAsia="宋体" w:cs="宋体"/>
          <w:spacing w:val="17"/>
          <w:sz w:val="19"/>
          <w:szCs w:val="19"/>
        </w:rPr>
        <w:t>无机纤维复合防火卷帘是指用无机纤维材料</w:t>
      </w:r>
      <w:r>
        <w:rPr>
          <w:rFonts w:ascii="宋体" w:hAnsi="宋体" w:eastAsia="宋体" w:cs="宋体"/>
          <w:spacing w:val="16"/>
          <w:sz w:val="19"/>
          <w:szCs w:val="19"/>
        </w:rPr>
        <w:t>做帘面（</w:t>
      </w:r>
      <w:r>
        <w:rPr>
          <w:rFonts w:ascii="宋体" w:hAnsi="宋体" w:eastAsia="宋体" w:cs="宋体"/>
          <w:spacing w:val="-22"/>
          <w:sz w:val="19"/>
          <w:szCs w:val="19"/>
        </w:rPr>
        <w:t xml:space="preserve"> </w:t>
      </w:r>
      <w:r>
        <w:rPr>
          <w:rFonts w:ascii="宋体" w:hAnsi="宋体" w:eastAsia="宋体" w:cs="宋体"/>
          <w:spacing w:val="16"/>
          <w:sz w:val="19"/>
          <w:szCs w:val="19"/>
        </w:rPr>
        <w:t>内配不锈钢丝或不锈钢丝绳</w:t>
      </w:r>
      <w:r>
        <w:rPr>
          <w:rFonts w:ascii="宋体" w:hAnsi="宋体" w:eastAsia="宋体" w:cs="宋体"/>
          <w:spacing w:val="-5"/>
          <w:sz w:val="19"/>
          <w:szCs w:val="19"/>
        </w:rPr>
        <w:t>）</w:t>
      </w:r>
      <w:r>
        <w:rPr>
          <w:rFonts w:ascii="宋体" w:hAnsi="宋体" w:eastAsia="宋体" w:cs="宋体"/>
          <w:spacing w:val="-57"/>
          <w:sz w:val="19"/>
          <w:szCs w:val="19"/>
        </w:rPr>
        <w:t xml:space="preserve"> </w:t>
      </w:r>
      <w:r>
        <w:rPr>
          <w:rFonts w:ascii="宋体" w:hAnsi="宋体" w:eastAsia="宋体" w:cs="宋体"/>
          <w:spacing w:val="-5"/>
          <w:sz w:val="19"/>
          <w:szCs w:val="19"/>
        </w:rPr>
        <w:t>，</w:t>
      </w:r>
      <w:r>
        <w:rPr>
          <w:rFonts w:ascii="宋体" w:hAnsi="宋体" w:eastAsia="宋体" w:cs="宋体"/>
          <w:spacing w:val="16"/>
          <w:sz w:val="19"/>
          <w:szCs w:val="19"/>
        </w:rPr>
        <w:t>用</w:t>
      </w:r>
      <w:r>
        <w:rPr>
          <w:rFonts w:ascii="宋体" w:hAnsi="宋体" w:eastAsia="宋体" w:cs="宋体"/>
          <w:sz w:val="19"/>
          <w:szCs w:val="19"/>
        </w:rPr>
        <w:t xml:space="preserve"> </w:t>
      </w:r>
      <w:r>
        <w:rPr>
          <w:rFonts w:ascii="宋体" w:hAnsi="宋体" w:eastAsia="宋体" w:cs="宋体"/>
          <w:spacing w:val="17"/>
          <w:sz w:val="19"/>
          <w:szCs w:val="19"/>
        </w:rPr>
        <w:t>钢质材料做夹板、导轨，座板、</w:t>
      </w:r>
      <w:r>
        <w:rPr>
          <w:rFonts w:ascii="宋体" w:hAnsi="宋体" w:eastAsia="宋体" w:cs="宋体"/>
          <w:spacing w:val="-33"/>
          <w:sz w:val="19"/>
          <w:szCs w:val="19"/>
        </w:rPr>
        <w:t xml:space="preserve"> </w:t>
      </w:r>
      <w:r>
        <w:rPr>
          <w:rFonts w:ascii="宋体" w:hAnsi="宋体" w:eastAsia="宋体" w:cs="宋体"/>
          <w:spacing w:val="17"/>
          <w:sz w:val="19"/>
          <w:szCs w:val="19"/>
        </w:rPr>
        <w:t>门楣、防护罩（箱体）等。并配以卷门机和控制箱所组成的</w:t>
      </w:r>
      <w:r>
        <w:rPr>
          <w:rFonts w:ascii="宋体" w:hAnsi="宋体" w:eastAsia="宋体" w:cs="宋体"/>
          <w:sz w:val="19"/>
          <w:szCs w:val="19"/>
        </w:rPr>
        <w:t xml:space="preserve"> </w:t>
      </w:r>
      <w:r>
        <w:rPr>
          <w:rFonts w:ascii="宋体" w:hAnsi="宋体" w:eastAsia="宋体" w:cs="宋体"/>
          <w:spacing w:val="18"/>
          <w:sz w:val="19"/>
          <w:szCs w:val="19"/>
        </w:rPr>
        <w:t>符合耐火完整性要求的卷帘。无机纤维复合防火卷帘由于不具备隔热性，实际上已经停用。</w:t>
      </w:r>
    </w:p>
    <w:p w14:paraId="57112A2B">
      <w:pPr>
        <w:spacing w:before="43" w:line="228" w:lineRule="auto"/>
        <w:ind w:left="48"/>
        <w:rPr>
          <w:rFonts w:ascii="宋体" w:hAnsi="宋体" w:eastAsia="宋体" w:cs="宋体"/>
          <w:sz w:val="19"/>
          <w:szCs w:val="19"/>
        </w:rPr>
      </w:pPr>
      <w:r>
        <w:rPr>
          <w:rFonts w:ascii="宋体" w:hAnsi="宋体" w:eastAsia="宋体" w:cs="宋体"/>
          <w:spacing w:val="13"/>
          <w:sz w:val="19"/>
          <w:szCs w:val="19"/>
        </w:rPr>
        <w:t>（3）特级防火卷帘</w:t>
      </w:r>
    </w:p>
    <w:p w14:paraId="3E29470E">
      <w:pPr>
        <w:spacing w:before="273" w:line="373" w:lineRule="auto"/>
        <w:ind w:left="33" w:firstLine="412"/>
        <w:rPr>
          <w:rFonts w:ascii="宋体" w:hAnsi="宋体" w:eastAsia="宋体" w:cs="宋体"/>
          <w:sz w:val="19"/>
          <w:szCs w:val="19"/>
        </w:rPr>
      </w:pPr>
      <w:r>
        <w:rPr>
          <w:rFonts w:ascii="宋体" w:hAnsi="宋体" w:eastAsia="宋体" w:cs="宋体"/>
          <w:spacing w:val="13"/>
          <w:sz w:val="19"/>
          <w:szCs w:val="19"/>
        </w:rPr>
        <w:t>特级防火卷帘是指用钢质材料或无机纤维材料做帘面，用钢质材料做导轨、座板、夹板、</w:t>
      </w:r>
      <w:r>
        <w:rPr>
          <w:rFonts w:ascii="宋体" w:hAnsi="宋体" w:eastAsia="宋体" w:cs="宋体"/>
          <w:spacing w:val="17"/>
          <w:sz w:val="19"/>
          <w:szCs w:val="19"/>
        </w:rPr>
        <w:t xml:space="preserve"> 门楣、</w:t>
      </w:r>
      <w:r>
        <w:rPr>
          <w:rFonts w:ascii="宋体" w:hAnsi="宋体" w:eastAsia="宋体" w:cs="宋体"/>
          <w:spacing w:val="-56"/>
          <w:sz w:val="19"/>
          <w:szCs w:val="19"/>
        </w:rPr>
        <w:t xml:space="preserve"> </w:t>
      </w:r>
      <w:r>
        <w:rPr>
          <w:rFonts w:ascii="宋体" w:hAnsi="宋体" w:eastAsia="宋体" w:cs="宋体"/>
          <w:spacing w:val="17"/>
          <w:sz w:val="19"/>
          <w:szCs w:val="19"/>
        </w:rPr>
        <w:t>防护罩（箱体）</w:t>
      </w:r>
      <w:r>
        <w:rPr>
          <w:rFonts w:ascii="宋体" w:hAnsi="宋体" w:eastAsia="宋体" w:cs="宋体"/>
          <w:spacing w:val="-55"/>
          <w:sz w:val="19"/>
          <w:szCs w:val="19"/>
        </w:rPr>
        <w:t xml:space="preserve"> </w:t>
      </w:r>
      <w:r>
        <w:rPr>
          <w:rFonts w:ascii="宋体" w:hAnsi="宋体" w:eastAsia="宋体" w:cs="宋体"/>
          <w:spacing w:val="17"/>
          <w:sz w:val="19"/>
          <w:szCs w:val="19"/>
        </w:rPr>
        <w:t>等，并配以卷门机和控制箱所组成的符合</w:t>
      </w:r>
      <w:r>
        <w:rPr>
          <w:rFonts w:ascii="宋体" w:hAnsi="宋体" w:eastAsia="宋体" w:cs="宋体"/>
          <w:spacing w:val="16"/>
          <w:sz w:val="19"/>
          <w:szCs w:val="19"/>
        </w:rPr>
        <w:t>耐火完整性、隔热性和防烟</w:t>
      </w:r>
      <w:r>
        <w:rPr>
          <w:rFonts w:ascii="宋体" w:hAnsi="宋体" w:eastAsia="宋体" w:cs="宋体"/>
          <w:sz w:val="19"/>
          <w:szCs w:val="19"/>
        </w:rPr>
        <w:t xml:space="preserve"> </w:t>
      </w:r>
      <w:r>
        <w:rPr>
          <w:rFonts w:ascii="宋体" w:hAnsi="宋体" w:eastAsia="宋体" w:cs="宋体"/>
          <w:spacing w:val="12"/>
          <w:sz w:val="19"/>
          <w:szCs w:val="19"/>
        </w:rPr>
        <w:t>性能要求的卷帘。</w:t>
      </w:r>
    </w:p>
    <w:p w14:paraId="4B7CD442">
      <w:pPr>
        <w:spacing w:before="161" w:line="227" w:lineRule="auto"/>
        <w:ind w:left="446"/>
        <w:rPr>
          <w:rFonts w:ascii="宋体" w:hAnsi="宋体" w:eastAsia="宋体" w:cs="宋体"/>
          <w:sz w:val="19"/>
          <w:szCs w:val="19"/>
        </w:rPr>
      </w:pPr>
      <w:r>
        <w:rPr>
          <w:rFonts w:ascii="宋体" w:hAnsi="宋体" w:eastAsia="宋体" w:cs="宋体"/>
          <w:spacing w:val="17"/>
          <w:sz w:val="19"/>
          <w:szCs w:val="19"/>
        </w:rPr>
        <w:t>特级防火卷帘可以应用于防火分隔部位，局部</w:t>
      </w:r>
      <w:r>
        <w:rPr>
          <w:rFonts w:ascii="宋体" w:hAnsi="宋体" w:eastAsia="宋体" w:cs="宋体"/>
          <w:spacing w:val="16"/>
          <w:sz w:val="19"/>
          <w:szCs w:val="19"/>
        </w:rPr>
        <w:t>代替防火墙或防火隔墙。主要包括无机特</w:t>
      </w:r>
    </w:p>
    <w:p w14:paraId="2CC23E30">
      <w:pPr>
        <w:pStyle w:val="2"/>
        <w:spacing w:before="51" w:line="6248" w:lineRule="exact"/>
        <w:ind w:firstLine="17"/>
      </w:pPr>
      <w:r>
        <w:pict>
          <v:shape id="_x0000_s1066" o:spid="_x0000_s1066" o:spt="202" type="#_x0000_t202" style="position:absolute;left:0pt;margin-left:0.7pt;margin-top:6.7pt;height:13.75pt;width:239.7pt;z-index:251669504;mso-width-relative:page;mso-height-relative:page;" filled="f" stroked="f" coordsize="21600,21600">
            <v:path/>
            <v:fill on="f" focussize="0,0"/>
            <v:stroke on="f"/>
            <v:imagedata o:title=""/>
            <o:lock v:ext="edit" aspectratio="f"/>
            <v:textbox inset="0mm,0mm,0mm,0mm">
              <w:txbxContent>
                <w:p w14:paraId="7E929F65">
                  <w:pPr>
                    <w:spacing w:before="20" w:line="228" w:lineRule="auto"/>
                    <w:ind w:left="20"/>
                    <w:rPr>
                      <w:rFonts w:ascii="宋体" w:hAnsi="宋体" w:eastAsia="宋体" w:cs="宋体"/>
                      <w:sz w:val="19"/>
                      <w:szCs w:val="19"/>
                    </w:rPr>
                  </w:pPr>
                  <w:r>
                    <w:rPr>
                      <w:rFonts w:ascii="宋体" w:hAnsi="宋体" w:eastAsia="宋体" w:cs="宋体"/>
                      <w:spacing w:val="17"/>
                      <w:sz w:val="19"/>
                      <w:szCs w:val="19"/>
                    </w:rPr>
                    <w:t>级防火卷帘和水雾式（汽雾式）钢质特级防火卷帘。</w:t>
                  </w:r>
                </w:p>
              </w:txbxContent>
            </v:textbox>
          </v:shape>
        </w:pict>
      </w:r>
      <w:r>
        <w:pict>
          <v:shape id="_x0000_s1067" o:spid="_x0000_s1067" o:spt="202" type="#_x0000_t202" style="position:absolute;left:0pt;margin-left:0.65pt;margin-top:26.75pt;height:14.75pt;width:84.2pt;z-index:251667456;mso-width-relative:page;mso-height-relative:page;" filled="f" stroked="f" coordsize="21600,21600">
            <v:path/>
            <v:fill on="f" focussize="0,0"/>
            <v:stroke on="f"/>
            <v:imagedata o:title=""/>
            <o:lock v:ext="edit" aspectratio="f"/>
            <v:textbox inset="0mm,0mm,0mm,0mm">
              <w:txbxContent>
                <w:p w14:paraId="1764A5EF">
                  <w:pPr>
                    <w:spacing w:before="20" w:line="228" w:lineRule="auto"/>
                    <w:ind w:left="20"/>
                    <w:rPr>
                      <w:rFonts w:ascii="宋体" w:hAnsi="宋体" w:eastAsia="宋体" w:cs="宋体"/>
                      <w:sz w:val="19"/>
                      <w:szCs w:val="19"/>
                    </w:rPr>
                  </w:pPr>
                  <w:r>
                    <w:rPr>
                      <w:rFonts w:ascii="宋体" w:hAnsi="宋体" w:eastAsia="宋体" w:cs="宋体"/>
                      <w:spacing w:val="13"/>
                      <w:sz w:val="19"/>
                      <w:szCs w:val="19"/>
                      <w:u w:val="single" w:color="auto"/>
                      <w:shd w:val="clear" w:fill="FFFF00"/>
                    </w:rPr>
                    <w:t>2.按帘面数量分类</w:t>
                  </w:r>
                </w:p>
              </w:txbxContent>
            </v:textbox>
          </v:shape>
        </w:pict>
      </w:r>
      <w:r>
        <w:pict>
          <v:shape id="_x0000_s1068" o:spid="_x0000_s1068" o:spt="202" type="#_x0000_t202" style="position:absolute;left:0pt;margin-left:0.85pt;margin-top:91.8pt;height:14.75pt;width:84.1pt;z-index:251668480;mso-width-relative:page;mso-height-relative:page;" filled="f" stroked="f" coordsize="21600,21600">
            <v:path/>
            <v:fill on="f" focussize="0,0"/>
            <v:stroke on="f"/>
            <v:imagedata o:title=""/>
            <o:lock v:ext="edit" aspectratio="f"/>
            <v:textbox inset="0mm,0mm,0mm,0mm">
              <w:txbxContent>
                <w:p w14:paraId="7BEDD7D1">
                  <w:pPr>
                    <w:spacing w:before="20" w:line="228" w:lineRule="auto"/>
                    <w:ind w:left="20"/>
                    <w:rPr>
                      <w:rFonts w:ascii="宋体" w:hAnsi="宋体" w:eastAsia="宋体" w:cs="宋体"/>
                      <w:sz w:val="19"/>
                      <w:szCs w:val="19"/>
                    </w:rPr>
                  </w:pPr>
                  <w:r>
                    <w:rPr>
                      <w:rFonts w:ascii="宋体" w:hAnsi="宋体" w:eastAsia="宋体" w:cs="宋体"/>
                      <w:spacing w:val="13"/>
                      <w:sz w:val="19"/>
                      <w:szCs w:val="19"/>
                      <w:u w:val="single" w:color="auto"/>
                      <w:shd w:val="clear" w:fill="FFFF00"/>
                    </w:rPr>
                    <w:t>3.按启闭方式分类</w:t>
                  </w:r>
                </w:p>
              </w:txbxContent>
            </v:textbox>
          </v:shape>
        </w:pict>
      </w:r>
      <w:r>
        <w:rPr>
          <w:position w:val="-124"/>
        </w:rPr>
        <w:pict>
          <v:group id="_x0000_s1069" o:spid="_x0000_s1069" o:spt="203" style="height:312.4pt;width:416.4pt;" coordsize="8327,6247">
            <o:lock v:ext="edit"/>
            <v:shape id="_x0000_s1070" o:spid="_x0000_s1070" o:spt="75" type="#_x0000_t75" style="position:absolute;left:997;top:0;height:6247;width:6229;" filled="f" stroked="f" coordsize="21600,21600">
              <v:path/>
              <v:fill on="f" focussize="0,0"/>
              <v:stroke on="f"/>
              <v:imagedata r:id="rId80" o:title=""/>
              <o:lock v:ext="edit" aspectratio="t"/>
            </v:shape>
            <v:shape id="_x0000_s1071" o:spid="_x0000_s1071" o:spt="202" type="#_x0000_t202" style="position:absolute;left:-20;top:995;height:4927;width:8367;" filled="f" stroked="f" coordsize="21600,21600">
              <v:path/>
              <v:fill on="f" focussize="0,0"/>
              <v:stroke on="f"/>
              <v:imagedata o:title=""/>
              <o:lock v:ext="edit" aspectratio="f"/>
              <v:textbox inset="0mm,0mm,0mm,0mm">
                <w:txbxContent>
                  <w:p w14:paraId="24084346">
                    <w:pPr>
                      <w:spacing w:before="20" w:line="228" w:lineRule="auto"/>
                      <w:ind w:left="476"/>
                      <w:rPr>
                        <w:rFonts w:ascii="宋体" w:hAnsi="宋体" w:eastAsia="宋体" w:cs="宋体"/>
                        <w:sz w:val="19"/>
                        <w:szCs w:val="19"/>
                      </w:rPr>
                    </w:pPr>
                    <w:r>
                      <w:rPr>
                        <w:rFonts w:ascii="宋体" w:hAnsi="宋体" w:eastAsia="宋体" w:cs="宋体"/>
                        <w:spacing w:val="16"/>
                        <w:sz w:val="19"/>
                        <w:szCs w:val="19"/>
                      </w:rPr>
                      <w:t>防火卷帘按帘面数量可分为单帘面防火卷帘和双帘面防火卷帘。单帘面防火卷帘主要有</w:t>
                    </w:r>
                  </w:p>
                  <w:p w14:paraId="0615E23F">
                    <w:pPr>
                      <w:spacing w:before="152" w:line="227" w:lineRule="auto"/>
                      <w:ind w:left="28"/>
                      <w:rPr>
                        <w:rFonts w:ascii="宋体" w:hAnsi="宋体" w:eastAsia="宋体" w:cs="宋体"/>
                        <w:sz w:val="19"/>
                        <w:szCs w:val="19"/>
                      </w:rPr>
                    </w:pPr>
                    <w:r>
                      <w:rPr>
                        <w:rFonts w:ascii="宋体" w:hAnsi="宋体" w:eastAsia="宋体" w:cs="宋体"/>
                        <w:spacing w:val="19"/>
                        <w:sz w:val="19"/>
                        <w:szCs w:val="19"/>
                      </w:rPr>
                      <w:t>钢质防火卷帘、水雾式（汽雾式）钢质特级防</w:t>
                    </w:r>
                    <w:r>
                      <w:rPr>
                        <w:rFonts w:ascii="宋体" w:hAnsi="宋体" w:eastAsia="宋体" w:cs="宋体"/>
                        <w:spacing w:val="18"/>
                        <w:sz w:val="19"/>
                        <w:szCs w:val="19"/>
                      </w:rPr>
                      <w:t>火卷帘；双帘主要有无机特级防火卷帘。</w:t>
                    </w:r>
                  </w:p>
                  <w:p w14:paraId="5B793717">
                    <w:pPr>
                      <w:spacing w:line="300" w:lineRule="auto"/>
                      <w:rPr>
                        <w:rFonts w:ascii="Arial"/>
                        <w:sz w:val="21"/>
                      </w:rPr>
                    </w:pPr>
                  </w:p>
                  <w:p w14:paraId="0FBDF50C">
                    <w:pPr>
                      <w:spacing w:line="300" w:lineRule="auto"/>
                      <w:rPr>
                        <w:rFonts w:ascii="Arial"/>
                        <w:sz w:val="21"/>
                      </w:rPr>
                    </w:pPr>
                  </w:p>
                  <w:p w14:paraId="6B9E3C12">
                    <w:pPr>
                      <w:spacing w:before="62" w:line="228" w:lineRule="auto"/>
                      <w:ind w:left="476"/>
                      <w:rPr>
                        <w:rFonts w:ascii="宋体" w:hAnsi="宋体" w:eastAsia="宋体" w:cs="宋体"/>
                        <w:sz w:val="19"/>
                        <w:szCs w:val="19"/>
                      </w:rPr>
                    </w:pPr>
                    <w:r>
                      <w:rPr>
                        <w:rFonts w:ascii="宋体" w:hAnsi="宋体" w:eastAsia="宋体" w:cs="宋体"/>
                        <w:spacing w:val="18"/>
                        <w:sz w:val="19"/>
                        <w:szCs w:val="19"/>
                      </w:rPr>
                      <w:t>防火卷帘按启闭方式可分为垂直式防火卷帘，侧</w:t>
                    </w:r>
                    <w:r>
                      <w:rPr>
                        <w:rFonts w:ascii="宋体" w:hAnsi="宋体" w:eastAsia="宋体" w:cs="宋体"/>
                        <w:spacing w:val="17"/>
                        <w:sz w:val="19"/>
                        <w:szCs w:val="19"/>
                      </w:rPr>
                      <w:t>向式防火卷帘、水平式防火卷帘。</w:t>
                    </w:r>
                  </w:p>
                  <w:p w14:paraId="632FE74F">
                    <w:pPr>
                      <w:spacing w:before="281" w:line="227" w:lineRule="auto"/>
                      <w:ind w:left="452"/>
                      <w:rPr>
                        <w:rFonts w:ascii="宋体" w:hAnsi="宋体" w:eastAsia="宋体" w:cs="宋体"/>
                        <w:sz w:val="19"/>
                        <w:szCs w:val="19"/>
                      </w:rPr>
                    </w:pPr>
                    <w:r>
                      <w:rPr>
                        <w:rFonts w:ascii="宋体" w:hAnsi="宋体" w:eastAsia="宋体" w:cs="宋体"/>
                        <w:spacing w:val="17"/>
                        <w:sz w:val="19"/>
                        <w:szCs w:val="19"/>
                      </w:rPr>
                      <w:t>垂直式防火卷帘包括卷筒式和提升式，卷筒式是目前的主流形式，帘片跟随卷轴转动，</w:t>
                    </w:r>
                  </w:p>
                  <w:p w14:paraId="4284E3D7">
                    <w:pPr>
                      <w:spacing w:before="154" w:line="228" w:lineRule="auto"/>
                      <w:ind w:left="28"/>
                      <w:rPr>
                        <w:rFonts w:ascii="宋体" w:hAnsi="宋体" w:eastAsia="宋体" w:cs="宋体"/>
                        <w:sz w:val="19"/>
                        <w:szCs w:val="19"/>
                      </w:rPr>
                    </w:pPr>
                    <w:r>
                      <w:rPr>
                        <w:rFonts w:ascii="宋体" w:hAnsi="宋体" w:eastAsia="宋体" w:cs="宋体"/>
                        <w:spacing w:val="12"/>
                        <w:sz w:val="19"/>
                        <w:szCs w:val="19"/>
                      </w:rPr>
                      <w:t>平时收纳在防护罩（箱体） 内，火灾时自动下降；</w:t>
                    </w:r>
                  </w:p>
                  <w:p w14:paraId="2D2107AB">
                    <w:pPr>
                      <w:spacing w:before="286" w:line="228" w:lineRule="auto"/>
                      <w:ind w:left="452"/>
                      <w:rPr>
                        <w:rFonts w:ascii="宋体" w:hAnsi="宋体" w:eastAsia="宋体" w:cs="宋体"/>
                        <w:sz w:val="19"/>
                        <w:szCs w:val="19"/>
                      </w:rPr>
                    </w:pPr>
                    <w:r>
                      <w:rPr>
                        <w:rFonts w:ascii="宋体" w:hAnsi="宋体" w:eastAsia="宋体" w:cs="宋体"/>
                        <w:spacing w:val="18"/>
                        <w:sz w:val="19"/>
                        <w:szCs w:val="19"/>
                      </w:rPr>
                      <w:t>提升式是将帘面以折叠的方式提升（也称折叠</w:t>
                    </w:r>
                    <w:r>
                      <w:rPr>
                        <w:rFonts w:ascii="宋体" w:hAnsi="宋体" w:eastAsia="宋体" w:cs="宋体"/>
                        <w:spacing w:val="17"/>
                        <w:sz w:val="19"/>
                        <w:szCs w:val="19"/>
                      </w:rPr>
                      <w:t>提升式</w:t>
                    </w:r>
                    <w:r>
                      <w:rPr>
                        <w:rFonts w:ascii="宋体" w:hAnsi="宋体" w:eastAsia="宋体" w:cs="宋体"/>
                        <w:spacing w:val="1"/>
                        <w:sz w:val="19"/>
                        <w:szCs w:val="19"/>
                      </w:rPr>
                      <w:t>），</w:t>
                    </w:r>
                    <w:r>
                      <w:rPr>
                        <w:rFonts w:ascii="宋体" w:hAnsi="宋体" w:eastAsia="宋体" w:cs="宋体"/>
                        <w:spacing w:val="17"/>
                        <w:sz w:val="19"/>
                        <w:szCs w:val="19"/>
                      </w:rPr>
                      <w:t>通过钢丝绳将帘面折叠收纳在</w:t>
                    </w:r>
                  </w:p>
                  <w:p w14:paraId="40AF07AF">
                    <w:pPr>
                      <w:spacing w:before="152" w:line="227" w:lineRule="auto"/>
                      <w:ind w:left="56"/>
                      <w:rPr>
                        <w:rFonts w:ascii="宋体" w:hAnsi="宋体" w:eastAsia="宋体" w:cs="宋体"/>
                        <w:sz w:val="19"/>
                        <w:szCs w:val="19"/>
                      </w:rPr>
                    </w:pPr>
                    <w:r>
                      <w:rPr>
                        <w:rFonts w:ascii="宋体" w:hAnsi="宋体" w:eastAsia="宋体" w:cs="宋体"/>
                        <w:spacing w:val="15"/>
                        <w:sz w:val="19"/>
                        <w:szCs w:val="19"/>
                      </w:rPr>
                      <w:t>防护罩（箱体） 内，发生火灾时自动下降，可成弧度或转角安装，且可以适应较大跨度。</w:t>
                    </w:r>
                  </w:p>
                  <w:p w14:paraId="16632F7C">
                    <w:pPr>
                      <w:spacing w:before="289" w:line="228" w:lineRule="auto"/>
                      <w:ind w:left="448"/>
                      <w:rPr>
                        <w:rFonts w:ascii="宋体" w:hAnsi="宋体" w:eastAsia="宋体" w:cs="宋体"/>
                        <w:sz w:val="19"/>
                        <w:szCs w:val="19"/>
                      </w:rPr>
                    </w:pPr>
                    <w:r>
                      <w:rPr>
                        <w:rFonts w:ascii="宋体" w:hAnsi="宋体" w:eastAsia="宋体" w:cs="宋体"/>
                        <w:spacing w:val="17"/>
                        <w:sz w:val="19"/>
                        <w:szCs w:val="19"/>
                      </w:rPr>
                      <w:t>侧向式防火卷帘，水平式防火卷帘由于在发生火灾时</w:t>
                    </w:r>
                    <w:r>
                      <w:rPr>
                        <w:rFonts w:ascii="宋体" w:hAnsi="宋体" w:eastAsia="宋体" w:cs="宋体"/>
                        <w:spacing w:val="16"/>
                        <w:sz w:val="19"/>
                        <w:szCs w:val="19"/>
                      </w:rPr>
                      <w:t>不能自动关闭，应用受到限制。水</w:t>
                    </w:r>
                  </w:p>
                  <w:p w14:paraId="25FF1FA8">
                    <w:pPr>
                      <w:spacing w:before="154" w:line="227" w:lineRule="auto"/>
                      <w:jc w:val="right"/>
                      <w:rPr>
                        <w:rFonts w:ascii="宋体" w:hAnsi="宋体" w:eastAsia="宋体" w:cs="宋体"/>
                        <w:sz w:val="19"/>
                        <w:szCs w:val="19"/>
                      </w:rPr>
                    </w:pPr>
                    <w:r>
                      <w:rPr>
                        <w:rFonts w:ascii="宋体" w:hAnsi="宋体" w:eastAsia="宋体" w:cs="宋体"/>
                        <w:spacing w:val="12"/>
                        <w:sz w:val="19"/>
                        <w:szCs w:val="19"/>
                      </w:rPr>
                      <w:t>平式防火卷帘不能应用温控释放装置，无法采用防护冷却系统和水雾保护，</w:t>
                    </w:r>
                    <w:r>
                      <w:rPr>
                        <w:rFonts w:ascii="宋体" w:hAnsi="宋体" w:eastAsia="宋体" w:cs="宋体"/>
                        <w:spacing w:val="-37"/>
                        <w:sz w:val="19"/>
                        <w:szCs w:val="19"/>
                      </w:rPr>
                      <w:t xml:space="preserve"> </w:t>
                    </w:r>
                    <w:r>
                      <w:rPr>
                        <w:rFonts w:ascii="宋体" w:hAnsi="宋体" w:eastAsia="宋体" w:cs="宋体"/>
                        <w:spacing w:val="12"/>
                        <w:sz w:val="19"/>
                        <w:szCs w:val="19"/>
                      </w:rPr>
                      <w:t>目前已基本</w:t>
                    </w:r>
                    <w:r>
                      <w:rPr>
                        <w:rFonts w:ascii="宋体" w:hAnsi="宋体" w:eastAsia="宋体" w:cs="宋体"/>
                        <w:spacing w:val="11"/>
                        <w:sz w:val="19"/>
                        <w:szCs w:val="19"/>
                      </w:rPr>
                      <w:t>淘汰。</w:t>
                    </w:r>
                  </w:p>
                  <w:p w14:paraId="3B571BB4">
                    <w:pPr>
                      <w:spacing w:line="378" w:lineRule="auto"/>
                      <w:rPr>
                        <w:rFonts w:ascii="Arial"/>
                        <w:sz w:val="21"/>
                      </w:rPr>
                    </w:pPr>
                  </w:p>
                  <w:p w14:paraId="5F5391D6">
                    <w:pPr>
                      <w:spacing w:before="63" w:line="228" w:lineRule="auto"/>
                      <w:ind w:left="20"/>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7EF6725E">
      <w:pPr>
        <w:spacing w:line="6248" w:lineRule="exact"/>
        <w:sectPr>
          <w:pgSz w:w="11906" w:h="16840"/>
          <w:pgMar w:top="400" w:right="1737" w:bottom="0" w:left="1785" w:header="0" w:footer="0" w:gutter="0"/>
          <w:cols w:space="720" w:num="1"/>
        </w:sectPr>
      </w:pPr>
    </w:p>
    <w:p w14:paraId="7DEEB2CF">
      <w:pPr>
        <w:pStyle w:val="2"/>
        <w:spacing w:line="300" w:lineRule="auto"/>
      </w:pPr>
    </w:p>
    <w:p w14:paraId="2B238787">
      <w:pPr>
        <w:pStyle w:val="2"/>
        <w:spacing w:line="300" w:lineRule="auto"/>
      </w:pPr>
    </w:p>
    <w:p w14:paraId="43916CF8">
      <w:pPr>
        <w:spacing w:line="589" w:lineRule="exact"/>
        <w:ind w:firstLine="251"/>
      </w:pPr>
      <w:r>
        <w:rPr>
          <w:position w:val="-11"/>
        </w:rPr>
        <w:drawing>
          <wp:inline distT="0" distB="0" distL="0" distR="0">
            <wp:extent cx="1779905" cy="374015"/>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40"/>
                    <a:stretch>
                      <a:fillRect/>
                    </a:stretch>
                  </pic:blipFill>
                  <pic:spPr>
                    <a:xfrm>
                      <a:off x="0" y="0"/>
                      <a:ext cx="1780032" cy="374395"/>
                    </a:xfrm>
                    <a:prstGeom prst="rect">
                      <a:avLst/>
                    </a:prstGeom>
                  </pic:spPr>
                </pic:pic>
              </a:graphicData>
            </a:graphic>
          </wp:inline>
        </w:drawing>
      </w:r>
    </w:p>
    <w:p w14:paraId="2446E617">
      <w:pPr>
        <w:pStyle w:val="2"/>
        <w:spacing w:line="299" w:lineRule="auto"/>
      </w:pPr>
    </w:p>
    <w:p w14:paraId="40FBE078">
      <w:pPr>
        <w:pStyle w:val="2"/>
        <w:spacing w:line="9570" w:lineRule="exact"/>
        <w:ind w:firstLine="14"/>
      </w:pPr>
      <w:r>
        <w:rPr>
          <w:position w:val="-191"/>
        </w:rPr>
        <w:pict>
          <v:group id="_x0000_s1072" o:spid="_x0000_s1072" o:spt="203" style="height:478.5pt;width:415pt;" coordsize="8300,9570">
            <o:lock v:ext="edit"/>
            <v:shape id="_x0000_s1073" o:spid="_x0000_s1073" o:spt="75" type="#_x0000_t75" style="position:absolute;left:0;top:0;height:9570;width:8300;" filled="f" stroked="f" coordsize="21600,21600">
              <v:path/>
              <v:fill on="f" focussize="0,0"/>
              <v:stroke on="f"/>
              <v:imagedata r:id="rId81" o:title=""/>
              <o:lock v:ext="edit" aspectratio="t"/>
            </v:shape>
            <v:shape id="_x0000_s1074" o:spid="_x0000_s1074" o:spt="202" type="#_x0000_t202" style="position:absolute;left:-20;top:-20;height:9610;width:8340;" filled="f" stroked="f" coordsize="21600,21600">
              <v:path/>
              <v:fill on="f" focussize="0,0"/>
              <v:stroke on="f"/>
              <v:imagedata o:title=""/>
              <o:lock v:ext="edit" aspectratio="f"/>
              <v:textbox inset="0mm,0mm,0mm,0mm">
                <w:txbxContent>
                  <w:p w14:paraId="0F09CC67">
                    <w:pPr>
                      <w:spacing w:line="244" w:lineRule="auto"/>
                      <w:rPr>
                        <w:rFonts w:ascii="Arial"/>
                        <w:sz w:val="21"/>
                      </w:rPr>
                    </w:pPr>
                  </w:p>
                  <w:p w14:paraId="09EEA42A">
                    <w:pPr>
                      <w:spacing w:line="244" w:lineRule="auto"/>
                      <w:rPr>
                        <w:rFonts w:ascii="Arial"/>
                        <w:sz w:val="21"/>
                      </w:rPr>
                    </w:pPr>
                  </w:p>
                  <w:p w14:paraId="435F210F">
                    <w:pPr>
                      <w:spacing w:line="244" w:lineRule="auto"/>
                      <w:rPr>
                        <w:rFonts w:ascii="Arial"/>
                        <w:sz w:val="21"/>
                      </w:rPr>
                    </w:pPr>
                  </w:p>
                  <w:p w14:paraId="51CA76B3">
                    <w:pPr>
                      <w:spacing w:line="244" w:lineRule="auto"/>
                      <w:rPr>
                        <w:rFonts w:ascii="Arial"/>
                        <w:sz w:val="21"/>
                      </w:rPr>
                    </w:pPr>
                  </w:p>
                  <w:p w14:paraId="30E85BBE">
                    <w:pPr>
                      <w:spacing w:line="244" w:lineRule="auto"/>
                      <w:rPr>
                        <w:rFonts w:ascii="Arial"/>
                        <w:sz w:val="21"/>
                      </w:rPr>
                    </w:pPr>
                  </w:p>
                  <w:p w14:paraId="0FA003BA">
                    <w:pPr>
                      <w:spacing w:line="244" w:lineRule="auto"/>
                      <w:rPr>
                        <w:rFonts w:ascii="Arial"/>
                        <w:sz w:val="21"/>
                      </w:rPr>
                    </w:pPr>
                  </w:p>
                  <w:p w14:paraId="695DCF9A">
                    <w:pPr>
                      <w:spacing w:line="244" w:lineRule="auto"/>
                      <w:rPr>
                        <w:rFonts w:ascii="Arial"/>
                        <w:sz w:val="21"/>
                      </w:rPr>
                    </w:pPr>
                  </w:p>
                  <w:p w14:paraId="31541ED0">
                    <w:pPr>
                      <w:spacing w:line="244" w:lineRule="auto"/>
                      <w:rPr>
                        <w:rFonts w:ascii="Arial"/>
                        <w:sz w:val="21"/>
                      </w:rPr>
                    </w:pPr>
                  </w:p>
                  <w:p w14:paraId="0B9D52BB">
                    <w:pPr>
                      <w:spacing w:line="244" w:lineRule="auto"/>
                      <w:rPr>
                        <w:rFonts w:ascii="Arial"/>
                        <w:sz w:val="21"/>
                      </w:rPr>
                    </w:pPr>
                  </w:p>
                  <w:p w14:paraId="15AA8BBB">
                    <w:pPr>
                      <w:spacing w:line="244" w:lineRule="auto"/>
                      <w:rPr>
                        <w:rFonts w:ascii="Arial"/>
                        <w:sz w:val="21"/>
                      </w:rPr>
                    </w:pPr>
                  </w:p>
                  <w:p w14:paraId="04F47662">
                    <w:pPr>
                      <w:spacing w:line="244" w:lineRule="auto"/>
                      <w:rPr>
                        <w:rFonts w:ascii="Arial"/>
                        <w:sz w:val="21"/>
                      </w:rPr>
                    </w:pPr>
                  </w:p>
                  <w:p w14:paraId="4033E3E6">
                    <w:pPr>
                      <w:spacing w:line="244" w:lineRule="auto"/>
                      <w:rPr>
                        <w:rFonts w:ascii="Arial"/>
                        <w:sz w:val="21"/>
                      </w:rPr>
                    </w:pPr>
                  </w:p>
                  <w:p w14:paraId="51F3CB74">
                    <w:pPr>
                      <w:spacing w:line="244" w:lineRule="auto"/>
                      <w:rPr>
                        <w:rFonts w:ascii="Arial"/>
                        <w:sz w:val="21"/>
                      </w:rPr>
                    </w:pPr>
                  </w:p>
                  <w:p w14:paraId="03D7A589">
                    <w:pPr>
                      <w:spacing w:line="244" w:lineRule="auto"/>
                      <w:rPr>
                        <w:rFonts w:ascii="Arial"/>
                        <w:sz w:val="21"/>
                      </w:rPr>
                    </w:pPr>
                  </w:p>
                  <w:p w14:paraId="3DCABDE9">
                    <w:pPr>
                      <w:spacing w:line="244" w:lineRule="auto"/>
                      <w:rPr>
                        <w:rFonts w:ascii="Arial"/>
                        <w:sz w:val="21"/>
                      </w:rPr>
                    </w:pPr>
                  </w:p>
                  <w:p w14:paraId="7AEDA5BF">
                    <w:pPr>
                      <w:spacing w:line="244" w:lineRule="auto"/>
                      <w:rPr>
                        <w:rFonts w:ascii="Arial"/>
                        <w:sz w:val="21"/>
                      </w:rPr>
                    </w:pPr>
                  </w:p>
                  <w:p w14:paraId="6BA23B82">
                    <w:pPr>
                      <w:spacing w:line="244" w:lineRule="auto"/>
                      <w:rPr>
                        <w:rFonts w:ascii="Arial"/>
                        <w:sz w:val="21"/>
                      </w:rPr>
                    </w:pPr>
                  </w:p>
                  <w:p w14:paraId="58E63FAD">
                    <w:pPr>
                      <w:spacing w:line="244" w:lineRule="auto"/>
                      <w:rPr>
                        <w:rFonts w:ascii="Arial"/>
                        <w:sz w:val="21"/>
                      </w:rPr>
                    </w:pPr>
                  </w:p>
                  <w:p w14:paraId="2F668E77">
                    <w:pPr>
                      <w:spacing w:line="244" w:lineRule="auto"/>
                      <w:rPr>
                        <w:rFonts w:ascii="Arial"/>
                        <w:sz w:val="21"/>
                      </w:rPr>
                    </w:pPr>
                  </w:p>
                  <w:p w14:paraId="6F33B3D0">
                    <w:pPr>
                      <w:spacing w:line="244" w:lineRule="auto"/>
                      <w:rPr>
                        <w:rFonts w:ascii="Arial"/>
                        <w:sz w:val="21"/>
                      </w:rPr>
                    </w:pPr>
                  </w:p>
                  <w:p w14:paraId="00B84AF5">
                    <w:pPr>
                      <w:spacing w:line="244" w:lineRule="auto"/>
                      <w:rPr>
                        <w:rFonts w:ascii="Arial"/>
                        <w:sz w:val="21"/>
                      </w:rPr>
                    </w:pPr>
                  </w:p>
                  <w:p w14:paraId="62F86FEB">
                    <w:pPr>
                      <w:spacing w:line="244" w:lineRule="auto"/>
                      <w:rPr>
                        <w:rFonts w:ascii="Arial"/>
                        <w:sz w:val="21"/>
                      </w:rPr>
                    </w:pPr>
                  </w:p>
                  <w:p w14:paraId="7414A7DA">
                    <w:pPr>
                      <w:spacing w:line="244" w:lineRule="auto"/>
                      <w:rPr>
                        <w:rFonts w:ascii="Arial"/>
                        <w:sz w:val="21"/>
                      </w:rPr>
                    </w:pPr>
                  </w:p>
                  <w:p w14:paraId="606D9D2E">
                    <w:pPr>
                      <w:spacing w:line="244" w:lineRule="auto"/>
                      <w:rPr>
                        <w:rFonts w:ascii="Arial"/>
                        <w:sz w:val="21"/>
                      </w:rPr>
                    </w:pPr>
                  </w:p>
                  <w:p w14:paraId="4AACE1AA">
                    <w:pPr>
                      <w:spacing w:line="244" w:lineRule="auto"/>
                      <w:rPr>
                        <w:rFonts w:ascii="Arial"/>
                        <w:sz w:val="21"/>
                      </w:rPr>
                    </w:pPr>
                  </w:p>
                  <w:p w14:paraId="6781C167">
                    <w:pPr>
                      <w:spacing w:line="244" w:lineRule="auto"/>
                      <w:rPr>
                        <w:rFonts w:ascii="Arial"/>
                        <w:sz w:val="21"/>
                      </w:rPr>
                    </w:pPr>
                  </w:p>
                  <w:p w14:paraId="4C9B91EE">
                    <w:pPr>
                      <w:spacing w:line="245" w:lineRule="auto"/>
                      <w:rPr>
                        <w:rFonts w:ascii="Arial"/>
                        <w:sz w:val="21"/>
                      </w:rPr>
                    </w:pPr>
                  </w:p>
                  <w:p w14:paraId="1CF77554">
                    <w:pPr>
                      <w:spacing w:line="245" w:lineRule="auto"/>
                      <w:rPr>
                        <w:rFonts w:ascii="Arial"/>
                        <w:sz w:val="21"/>
                      </w:rPr>
                    </w:pPr>
                  </w:p>
                  <w:p w14:paraId="173DEFB5">
                    <w:pPr>
                      <w:spacing w:line="245" w:lineRule="auto"/>
                      <w:rPr>
                        <w:rFonts w:ascii="Arial"/>
                        <w:sz w:val="21"/>
                      </w:rPr>
                    </w:pPr>
                  </w:p>
                  <w:p w14:paraId="6CA9B6D8">
                    <w:pPr>
                      <w:spacing w:before="65" w:line="228" w:lineRule="auto"/>
                      <w:ind w:left="4190"/>
                      <w:rPr>
                        <w:rFonts w:ascii="宋体" w:hAnsi="宋体" w:eastAsia="宋体" w:cs="宋体"/>
                        <w:sz w:val="20"/>
                        <w:szCs w:val="20"/>
                      </w:rPr>
                    </w:pPr>
                    <w:r>
                      <w:rPr>
                        <w:rFonts w:ascii="宋体" w:hAnsi="宋体" w:eastAsia="宋体" w:cs="宋体"/>
                        <w:b/>
                        <w:bCs/>
                        <w:color w:val="FF0000"/>
                        <w:spacing w:val="7"/>
                        <w:sz w:val="20"/>
                        <w:szCs w:val="20"/>
                      </w:rPr>
                      <w:t>钢制防火卷帘</w:t>
                    </w:r>
                  </w:p>
                </w:txbxContent>
              </v:textbox>
            </v:shape>
            <w10:wrap type="none"/>
            <w10:anchorlock/>
          </v:group>
        </w:pict>
      </w:r>
    </w:p>
    <w:p w14:paraId="486BD924">
      <w:pPr>
        <w:spacing w:line="9570" w:lineRule="exact"/>
        <w:sectPr>
          <w:pgSz w:w="11906" w:h="16840"/>
          <w:pgMar w:top="400" w:right="1785" w:bottom="0" w:left="1785" w:header="0" w:footer="0" w:gutter="0"/>
          <w:cols w:space="720" w:num="1"/>
        </w:sectPr>
      </w:pPr>
    </w:p>
    <w:p w14:paraId="29F79C1B">
      <w:pPr>
        <w:pStyle w:val="2"/>
        <w:spacing w:line="300" w:lineRule="auto"/>
      </w:pPr>
    </w:p>
    <w:p w14:paraId="6B347B18">
      <w:pPr>
        <w:pStyle w:val="2"/>
        <w:spacing w:line="300" w:lineRule="auto"/>
      </w:pPr>
    </w:p>
    <w:p w14:paraId="287D8504">
      <w:pPr>
        <w:spacing w:line="589" w:lineRule="exact"/>
        <w:ind w:firstLine="251"/>
      </w:pPr>
      <w:r>
        <w:rPr>
          <w:position w:val="-11"/>
        </w:rPr>
        <w:drawing>
          <wp:inline distT="0" distB="0" distL="0" distR="0">
            <wp:extent cx="1779905" cy="37401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40"/>
                    <a:stretch>
                      <a:fillRect/>
                    </a:stretch>
                  </pic:blipFill>
                  <pic:spPr>
                    <a:xfrm>
                      <a:off x="0" y="0"/>
                      <a:ext cx="1780032" cy="374395"/>
                    </a:xfrm>
                    <a:prstGeom prst="rect">
                      <a:avLst/>
                    </a:prstGeom>
                  </pic:spPr>
                </pic:pic>
              </a:graphicData>
            </a:graphic>
          </wp:inline>
        </w:drawing>
      </w:r>
    </w:p>
    <w:p w14:paraId="6E04F6AE">
      <w:pPr>
        <w:spacing w:before="29"/>
      </w:pPr>
    </w:p>
    <w:p w14:paraId="335BE118">
      <w:pPr>
        <w:spacing w:before="29"/>
      </w:pPr>
    </w:p>
    <w:p w14:paraId="41A8E2F3">
      <w:pPr>
        <w:spacing w:before="29"/>
      </w:pPr>
    </w:p>
    <w:p w14:paraId="6CABE2E3">
      <w:pPr>
        <w:spacing w:before="29"/>
      </w:pPr>
    </w:p>
    <w:p w14:paraId="62BAEC4B">
      <w:pPr>
        <w:spacing w:before="29"/>
      </w:pPr>
    </w:p>
    <w:p w14:paraId="3FFDCA45">
      <w:pPr>
        <w:spacing w:before="29"/>
      </w:pPr>
    </w:p>
    <w:p w14:paraId="327721B0">
      <w:pPr>
        <w:spacing w:before="28"/>
      </w:pPr>
    </w:p>
    <w:p w14:paraId="5811EB9B">
      <w:pPr>
        <w:spacing w:before="28"/>
      </w:pPr>
    </w:p>
    <w:tbl>
      <w:tblPr>
        <w:tblStyle w:val="5"/>
        <w:tblW w:w="2077" w:type="dxa"/>
        <w:tblInd w:w="3718" w:type="dxa"/>
        <w:tblBorders>
          <w:top w:val="single" w:color="376092" w:sz="20" w:space="0"/>
          <w:left w:val="single" w:color="376092" w:sz="20" w:space="0"/>
          <w:bottom w:val="single" w:color="376092" w:sz="20" w:space="0"/>
          <w:right w:val="single" w:color="376092" w:sz="20" w:space="0"/>
          <w:insideH w:val="none" w:color="auto" w:sz="0" w:space="0"/>
          <w:insideV w:val="none" w:color="auto" w:sz="0" w:space="0"/>
        </w:tblBorders>
        <w:tblLayout w:type="fixed"/>
        <w:tblCellMar>
          <w:top w:w="0" w:type="dxa"/>
          <w:left w:w="0" w:type="dxa"/>
          <w:bottom w:w="0" w:type="dxa"/>
          <w:right w:w="0" w:type="dxa"/>
        </w:tblCellMar>
      </w:tblPr>
      <w:tblGrid>
        <w:gridCol w:w="2077"/>
      </w:tblGrid>
      <w:tr w14:paraId="656B8CFF">
        <w:tblPrEx>
          <w:tblBorders>
            <w:top w:val="single" w:color="376092" w:sz="20" w:space="0"/>
            <w:left w:val="single" w:color="376092" w:sz="20" w:space="0"/>
            <w:bottom w:val="single" w:color="376092" w:sz="20" w:space="0"/>
            <w:right w:val="single" w:color="376092" w:sz="20" w:space="0"/>
            <w:insideH w:val="none" w:color="auto" w:sz="0" w:space="0"/>
            <w:insideV w:val="none" w:color="auto" w:sz="0" w:space="0"/>
          </w:tblBorders>
          <w:tblCellMar>
            <w:top w:w="0" w:type="dxa"/>
            <w:left w:w="0" w:type="dxa"/>
            <w:bottom w:w="0" w:type="dxa"/>
            <w:right w:w="0" w:type="dxa"/>
          </w:tblCellMar>
        </w:tblPrEx>
        <w:trPr>
          <w:trHeight w:val="628" w:hRule="atLeast"/>
        </w:trPr>
        <w:tc>
          <w:tcPr>
            <w:tcW w:w="2077" w:type="dxa"/>
            <w:vAlign w:val="top"/>
          </w:tcPr>
          <w:p w14:paraId="78EB87B3">
            <w:pPr>
              <w:pStyle w:val="6"/>
              <w:spacing w:before="208" w:line="227" w:lineRule="auto"/>
              <w:ind w:left="286"/>
              <w:rPr>
                <w:sz w:val="20"/>
                <w:szCs w:val="20"/>
              </w:rPr>
            </w:pPr>
            <w:r>
              <w:drawing>
                <wp:anchor distT="0" distB="0" distL="0" distR="0" simplePos="0" relativeHeight="251670528" behindDoc="1" locked="0" layoutInCell="1" allowOverlap="1">
                  <wp:simplePos x="0" y="0"/>
                  <wp:positionH relativeFrom="column">
                    <wp:posOffset>-2367280</wp:posOffset>
                  </wp:positionH>
                  <wp:positionV relativeFrom="paragraph">
                    <wp:posOffset>-1221105</wp:posOffset>
                  </wp:positionV>
                  <wp:extent cx="5273040" cy="6264275"/>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2"/>
                          <a:stretch>
                            <a:fillRect/>
                          </a:stretch>
                        </pic:blipFill>
                        <pic:spPr>
                          <a:xfrm>
                            <a:off x="0" y="0"/>
                            <a:ext cx="5273040" cy="6264275"/>
                          </a:xfrm>
                          <a:prstGeom prst="rect">
                            <a:avLst/>
                          </a:prstGeom>
                        </pic:spPr>
                      </pic:pic>
                    </a:graphicData>
                  </a:graphic>
                </wp:anchor>
              </w:drawing>
            </w:r>
            <w:r>
              <w:rPr>
                <w:b/>
                <w:bCs/>
                <w:color w:val="FF0000"/>
                <w:spacing w:val="7"/>
                <w:sz w:val="20"/>
                <w:szCs w:val="20"/>
              </w:rPr>
              <w:t>无机布防火卷帘</w:t>
            </w:r>
          </w:p>
        </w:tc>
      </w:tr>
    </w:tbl>
    <w:p w14:paraId="742A58BE">
      <w:pPr>
        <w:spacing w:before="6"/>
      </w:pPr>
    </w:p>
    <w:p w14:paraId="51F1D09F">
      <w:pPr>
        <w:spacing w:before="6"/>
      </w:pPr>
    </w:p>
    <w:p w14:paraId="09D7CB10">
      <w:pPr>
        <w:spacing w:before="6"/>
      </w:pPr>
    </w:p>
    <w:p w14:paraId="18828202">
      <w:pPr>
        <w:spacing w:before="6"/>
      </w:pPr>
    </w:p>
    <w:p w14:paraId="5499F165">
      <w:pPr>
        <w:spacing w:before="6"/>
      </w:pPr>
    </w:p>
    <w:p w14:paraId="152A1096">
      <w:pPr>
        <w:spacing w:before="6"/>
      </w:pPr>
    </w:p>
    <w:p w14:paraId="309759C0">
      <w:pPr>
        <w:spacing w:before="6"/>
      </w:pPr>
    </w:p>
    <w:p w14:paraId="19504255">
      <w:pPr>
        <w:spacing w:before="6"/>
      </w:pPr>
    </w:p>
    <w:p w14:paraId="2D35D6EC">
      <w:pPr>
        <w:spacing w:before="6"/>
      </w:pPr>
    </w:p>
    <w:p w14:paraId="48C2EAF4">
      <w:pPr>
        <w:spacing w:before="6"/>
      </w:pPr>
    </w:p>
    <w:p w14:paraId="47F4A24B">
      <w:pPr>
        <w:spacing w:before="6"/>
      </w:pPr>
    </w:p>
    <w:p w14:paraId="511C0F62">
      <w:pPr>
        <w:spacing w:before="5"/>
      </w:pPr>
    </w:p>
    <w:tbl>
      <w:tblPr>
        <w:tblStyle w:val="5"/>
        <w:tblW w:w="2077" w:type="dxa"/>
        <w:tblInd w:w="2428" w:type="dxa"/>
        <w:tblBorders>
          <w:top w:val="single" w:color="376092" w:sz="20" w:space="0"/>
          <w:left w:val="single" w:color="376092" w:sz="20" w:space="0"/>
          <w:bottom w:val="single" w:color="376092" w:sz="20" w:space="0"/>
          <w:right w:val="single" w:color="376092" w:sz="20" w:space="0"/>
          <w:insideH w:val="none" w:color="auto" w:sz="0" w:space="0"/>
          <w:insideV w:val="none" w:color="auto" w:sz="0" w:space="0"/>
        </w:tblBorders>
        <w:tblLayout w:type="fixed"/>
        <w:tblCellMar>
          <w:top w:w="0" w:type="dxa"/>
          <w:left w:w="0" w:type="dxa"/>
          <w:bottom w:w="0" w:type="dxa"/>
          <w:right w:w="0" w:type="dxa"/>
        </w:tblCellMar>
      </w:tblPr>
      <w:tblGrid>
        <w:gridCol w:w="2077"/>
      </w:tblGrid>
      <w:tr w14:paraId="5A90077F">
        <w:tblPrEx>
          <w:tblBorders>
            <w:top w:val="single" w:color="376092" w:sz="20" w:space="0"/>
            <w:left w:val="single" w:color="376092" w:sz="20" w:space="0"/>
            <w:bottom w:val="single" w:color="376092" w:sz="20" w:space="0"/>
            <w:right w:val="single" w:color="376092" w:sz="20" w:space="0"/>
            <w:insideH w:val="none" w:color="auto" w:sz="0" w:space="0"/>
            <w:insideV w:val="none" w:color="auto" w:sz="0" w:space="0"/>
          </w:tblBorders>
          <w:tblCellMar>
            <w:top w:w="0" w:type="dxa"/>
            <w:left w:w="0" w:type="dxa"/>
            <w:bottom w:w="0" w:type="dxa"/>
            <w:right w:w="0" w:type="dxa"/>
          </w:tblCellMar>
        </w:tblPrEx>
        <w:trPr>
          <w:trHeight w:val="627" w:hRule="atLeast"/>
        </w:trPr>
        <w:tc>
          <w:tcPr>
            <w:tcW w:w="2077" w:type="dxa"/>
            <w:vAlign w:val="top"/>
          </w:tcPr>
          <w:p w14:paraId="738B1F84">
            <w:pPr>
              <w:pStyle w:val="6"/>
              <w:spacing w:before="209" w:line="228" w:lineRule="auto"/>
              <w:ind w:left="389"/>
              <w:rPr>
                <w:sz w:val="20"/>
                <w:szCs w:val="20"/>
              </w:rPr>
            </w:pPr>
            <w:r>
              <w:rPr>
                <w:b/>
                <w:bCs/>
                <w:color w:val="FF0000"/>
                <w:spacing w:val="6"/>
                <w:sz w:val="20"/>
                <w:szCs w:val="20"/>
              </w:rPr>
              <w:t>双面防火卷帘</w:t>
            </w:r>
          </w:p>
        </w:tc>
      </w:tr>
    </w:tbl>
    <w:p w14:paraId="33C87EF5">
      <w:pPr>
        <w:pStyle w:val="2"/>
      </w:pPr>
    </w:p>
    <w:p w14:paraId="19AFCC35">
      <w:pPr>
        <w:sectPr>
          <w:pgSz w:w="11906" w:h="16840"/>
          <w:pgMar w:top="400" w:right="1785" w:bottom="0" w:left="1785" w:header="0" w:footer="0" w:gutter="0"/>
          <w:cols w:space="720" w:num="1"/>
        </w:sectPr>
      </w:pPr>
    </w:p>
    <w:p w14:paraId="45AA7F3D">
      <w:pPr>
        <w:pStyle w:val="2"/>
        <w:spacing w:line="300" w:lineRule="auto"/>
      </w:pPr>
    </w:p>
    <w:p w14:paraId="443DBB90">
      <w:pPr>
        <w:pStyle w:val="2"/>
        <w:spacing w:line="300" w:lineRule="auto"/>
      </w:pPr>
    </w:p>
    <w:p w14:paraId="359E18D7">
      <w:pPr>
        <w:spacing w:line="589" w:lineRule="exact"/>
        <w:ind w:firstLine="251"/>
      </w:pPr>
      <w:r>
        <w:rPr>
          <w:position w:val="-11"/>
        </w:rPr>
        <w:drawing>
          <wp:inline distT="0" distB="0" distL="0" distR="0">
            <wp:extent cx="1779905" cy="37401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40"/>
                    <a:stretch>
                      <a:fillRect/>
                    </a:stretch>
                  </pic:blipFill>
                  <pic:spPr>
                    <a:xfrm>
                      <a:off x="0" y="0"/>
                      <a:ext cx="1780032" cy="374395"/>
                    </a:xfrm>
                    <a:prstGeom prst="rect">
                      <a:avLst/>
                    </a:prstGeom>
                  </pic:spPr>
                </pic:pic>
              </a:graphicData>
            </a:graphic>
          </wp:inline>
        </w:drawing>
      </w:r>
    </w:p>
    <w:p w14:paraId="1E0C5C73">
      <w:pPr>
        <w:pStyle w:val="2"/>
        <w:spacing w:line="241" w:lineRule="auto"/>
      </w:pPr>
    </w:p>
    <w:p w14:paraId="11BE3470">
      <w:pPr>
        <w:pStyle w:val="2"/>
        <w:spacing w:line="241" w:lineRule="auto"/>
      </w:pPr>
    </w:p>
    <w:p w14:paraId="5FFD99DC">
      <w:pPr>
        <w:pStyle w:val="2"/>
        <w:spacing w:line="241" w:lineRule="auto"/>
      </w:pPr>
    </w:p>
    <w:p w14:paraId="6EAE3E9A">
      <w:pPr>
        <w:pStyle w:val="2"/>
        <w:spacing w:line="241" w:lineRule="auto"/>
      </w:pPr>
    </w:p>
    <w:p w14:paraId="14957FE1">
      <w:pPr>
        <w:pStyle w:val="2"/>
        <w:spacing w:line="241" w:lineRule="auto"/>
      </w:pPr>
    </w:p>
    <w:p w14:paraId="317A9A65">
      <w:pPr>
        <w:pStyle w:val="2"/>
        <w:spacing w:line="241" w:lineRule="auto"/>
      </w:pPr>
    </w:p>
    <w:p w14:paraId="2D3AE705">
      <w:pPr>
        <w:pStyle w:val="2"/>
        <w:spacing w:line="241" w:lineRule="auto"/>
      </w:pPr>
    </w:p>
    <w:p w14:paraId="2259956B">
      <w:pPr>
        <w:pStyle w:val="2"/>
        <w:spacing w:line="241" w:lineRule="auto"/>
      </w:pPr>
    </w:p>
    <w:p w14:paraId="037BC630">
      <w:pPr>
        <w:pStyle w:val="2"/>
        <w:spacing w:line="241" w:lineRule="auto"/>
      </w:pPr>
    </w:p>
    <w:p w14:paraId="2A07B080">
      <w:pPr>
        <w:pStyle w:val="2"/>
        <w:spacing w:line="241" w:lineRule="auto"/>
      </w:pPr>
    </w:p>
    <w:p w14:paraId="538216A9">
      <w:pPr>
        <w:pStyle w:val="2"/>
        <w:spacing w:line="241" w:lineRule="auto"/>
      </w:pPr>
    </w:p>
    <w:p w14:paraId="023F23BD">
      <w:pPr>
        <w:pStyle w:val="2"/>
        <w:spacing w:line="242" w:lineRule="auto"/>
      </w:pPr>
    </w:p>
    <w:p w14:paraId="58CC9FF0">
      <w:pPr>
        <w:pStyle w:val="2"/>
        <w:spacing w:line="242" w:lineRule="auto"/>
      </w:pPr>
    </w:p>
    <w:p w14:paraId="48D212B9">
      <w:pPr>
        <w:pStyle w:val="2"/>
        <w:spacing w:line="242" w:lineRule="auto"/>
      </w:pPr>
    </w:p>
    <w:p w14:paraId="5FD15DA4">
      <w:pPr>
        <w:pStyle w:val="2"/>
        <w:spacing w:line="242" w:lineRule="auto"/>
      </w:pPr>
    </w:p>
    <w:p w14:paraId="39A7B92F">
      <w:pPr>
        <w:pStyle w:val="2"/>
        <w:spacing w:line="242" w:lineRule="auto"/>
      </w:pPr>
    </w:p>
    <w:p w14:paraId="1D3712E7">
      <w:pPr>
        <w:pStyle w:val="2"/>
        <w:spacing w:line="242" w:lineRule="auto"/>
      </w:pPr>
    </w:p>
    <w:p w14:paraId="3F5A5BE6">
      <w:pPr>
        <w:pStyle w:val="2"/>
        <w:spacing w:line="242" w:lineRule="auto"/>
      </w:pPr>
    </w:p>
    <w:p w14:paraId="254201C2">
      <w:pPr>
        <w:pStyle w:val="2"/>
        <w:spacing w:line="242" w:lineRule="auto"/>
      </w:pPr>
    </w:p>
    <w:p w14:paraId="35C2D3B8">
      <w:pPr>
        <w:pStyle w:val="2"/>
        <w:spacing w:line="242" w:lineRule="auto"/>
      </w:pPr>
    </w:p>
    <w:p w14:paraId="12B85A2B">
      <w:pPr>
        <w:pStyle w:val="2"/>
        <w:spacing w:line="242" w:lineRule="auto"/>
      </w:pPr>
    </w:p>
    <w:p w14:paraId="268E0E6C">
      <w:pPr>
        <w:pStyle w:val="2"/>
        <w:spacing w:line="242" w:lineRule="auto"/>
      </w:pPr>
    </w:p>
    <w:p w14:paraId="231445F3">
      <w:pPr>
        <w:pStyle w:val="2"/>
        <w:spacing w:line="242" w:lineRule="auto"/>
      </w:pPr>
    </w:p>
    <w:p w14:paraId="096B4F88">
      <w:pPr>
        <w:pStyle w:val="2"/>
        <w:spacing w:line="242" w:lineRule="auto"/>
      </w:pPr>
    </w:p>
    <w:p w14:paraId="71E6BE4E">
      <w:pPr>
        <w:pStyle w:val="2"/>
        <w:spacing w:line="242" w:lineRule="auto"/>
      </w:pPr>
    </w:p>
    <w:p w14:paraId="60EC3477">
      <w:pPr>
        <w:pStyle w:val="2"/>
        <w:spacing w:line="242" w:lineRule="auto"/>
      </w:pPr>
    </w:p>
    <w:p w14:paraId="4849A25E">
      <w:pPr>
        <w:pStyle w:val="2"/>
        <w:spacing w:line="242" w:lineRule="auto"/>
      </w:pPr>
    </w:p>
    <w:p w14:paraId="12B8905F">
      <w:pPr>
        <w:pStyle w:val="2"/>
        <w:spacing w:line="242" w:lineRule="auto"/>
      </w:pPr>
    </w:p>
    <w:p w14:paraId="0865BC14">
      <w:pPr>
        <w:pStyle w:val="2"/>
        <w:spacing w:line="242" w:lineRule="auto"/>
      </w:pPr>
    </w:p>
    <w:p w14:paraId="1B837DCB">
      <w:pPr>
        <w:pStyle w:val="2"/>
        <w:spacing w:line="242" w:lineRule="auto"/>
      </w:pPr>
    </w:p>
    <w:p w14:paraId="202D3C06">
      <w:pPr>
        <w:spacing w:before="65" w:line="228" w:lineRule="auto"/>
        <w:ind w:left="3486"/>
        <w:rPr>
          <w:rFonts w:ascii="宋体" w:hAnsi="宋体" w:eastAsia="宋体" w:cs="宋体"/>
          <w:sz w:val="20"/>
          <w:szCs w:val="20"/>
        </w:rPr>
      </w:pPr>
      <w:r>
        <w:drawing>
          <wp:anchor distT="0" distB="0" distL="0" distR="0" simplePos="0" relativeHeight="251671552" behindDoc="1" locked="0" layoutInCell="1" allowOverlap="1">
            <wp:simplePos x="0" y="0"/>
            <wp:positionH relativeFrom="column">
              <wp:posOffset>8890</wp:posOffset>
            </wp:positionH>
            <wp:positionV relativeFrom="paragraph">
              <wp:posOffset>-4422140</wp:posOffset>
            </wp:positionV>
            <wp:extent cx="5273040" cy="7188200"/>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3"/>
                    <a:stretch>
                      <a:fillRect/>
                    </a:stretch>
                  </pic:blipFill>
                  <pic:spPr>
                    <a:xfrm>
                      <a:off x="0" y="0"/>
                      <a:ext cx="5273040" cy="7188326"/>
                    </a:xfrm>
                    <a:prstGeom prst="rect">
                      <a:avLst/>
                    </a:prstGeom>
                  </pic:spPr>
                </pic:pic>
              </a:graphicData>
            </a:graphic>
          </wp:anchor>
        </w:drawing>
      </w:r>
      <w:r>
        <w:rPr>
          <w:rFonts w:ascii="宋体" w:hAnsi="宋体" w:eastAsia="宋体" w:cs="宋体"/>
          <w:b/>
          <w:bCs/>
          <w:color w:val="FF0000"/>
          <w:spacing w:val="7"/>
          <w:sz w:val="20"/>
          <w:szCs w:val="20"/>
        </w:rPr>
        <w:t>垂直启闭防火卷帘</w:t>
      </w:r>
    </w:p>
    <w:p w14:paraId="3C343FB8">
      <w:pPr>
        <w:spacing w:line="228" w:lineRule="auto"/>
        <w:rPr>
          <w:rFonts w:ascii="宋体" w:hAnsi="宋体" w:eastAsia="宋体" w:cs="宋体"/>
          <w:sz w:val="20"/>
          <w:szCs w:val="20"/>
        </w:rPr>
        <w:sectPr>
          <w:pgSz w:w="11906" w:h="16840"/>
          <w:pgMar w:top="400" w:right="1785" w:bottom="0" w:left="1785" w:header="0" w:footer="0" w:gutter="0"/>
          <w:cols w:space="720" w:num="1"/>
        </w:sectPr>
      </w:pPr>
    </w:p>
    <w:p w14:paraId="6D085A0F">
      <w:pPr>
        <w:pStyle w:val="2"/>
        <w:spacing w:line="300" w:lineRule="auto"/>
      </w:pPr>
    </w:p>
    <w:p w14:paraId="7F8B115E">
      <w:pPr>
        <w:pStyle w:val="2"/>
        <w:spacing w:line="300" w:lineRule="auto"/>
      </w:pPr>
    </w:p>
    <w:p w14:paraId="0BA2F833">
      <w:pPr>
        <w:spacing w:line="589" w:lineRule="exact"/>
        <w:ind w:firstLine="251"/>
      </w:pPr>
      <w:r>
        <w:pict>
          <v:shape id="_x0000_s1075" o:spid="_x0000_s1075" o:spt="202" type="#_x0000_t202" style="position:absolute;left:0pt;margin-left:268.25pt;margin-top:64.65pt;height:38.4pt;width:108.4pt;z-index:251673600;mso-width-relative:page;mso-height-relative:page;" filled="f" stroked="f" coordsize="21600,21600">
            <v:path/>
            <v:fill on="f" focussize="0,0"/>
            <v:stroke on="f"/>
            <v:imagedata o:title=""/>
            <o:lock v:ext="edit" aspectratio="f"/>
            <v:textbox inset="0mm,0mm,0mm,0mm">
              <w:txbxContent>
                <w:p w14:paraId="3EAD3838">
                  <w:pPr>
                    <w:spacing w:line="20" w:lineRule="exact"/>
                  </w:pPr>
                </w:p>
                <w:tbl>
                  <w:tblPr>
                    <w:tblStyle w:val="5"/>
                    <w:tblW w:w="2077" w:type="dxa"/>
                    <w:tblInd w:w="45" w:type="dxa"/>
                    <w:tblBorders>
                      <w:top w:val="single" w:color="376092" w:sz="20" w:space="0"/>
                      <w:left w:val="single" w:color="376092" w:sz="20" w:space="0"/>
                      <w:bottom w:val="single" w:color="376092" w:sz="20" w:space="0"/>
                      <w:right w:val="single" w:color="376092" w:sz="20" w:space="0"/>
                      <w:insideH w:val="none" w:color="auto" w:sz="0" w:space="0"/>
                      <w:insideV w:val="none" w:color="auto" w:sz="0" w:space="0"/>
                    </w:tblBorders>
                    <w:tblLayout w:type="fixed"/>
                    <w:tblCellMar>
                      <w:top w:w="0" w:type="dxa"/>
                      <w:left w:w="0" w:type="dxa"/>
                      <w:bottom w:w="0" w:type="dxa"/>
                      <w:right w:w="0" w:type="dxa"/>
                    </w:tblCellMar>
                  </w:tblPr>
                  <w:tblGrid>
                    <w:gridCol w:w="2077"/>
                  </w:tblGrid>
                  <w:tr w14:paraId="7937E5D8">
                    <w:tblPrEx>
                      <w:tblBorders>
                        <w:top w:val="single" w:color="376092" w:sz="20" w:space="0"/>
                        <w:left w:val="single" w:color="376092" w:sz="20" w:space="0"/>
                        <w:bottom w:val="single" w:color="376092" w:sz="20" w:space="0"/>
                        <w:right w:val="single" w:color="376092" w:sz="20" w:space="0"/>
                        <w:insideH w:val="none" w:color="auto" w:sz="0" w:space="0"/>
                        <w:insideV w:val="none" w:color="auto" w:sz="0" w:space="0"/>
                      </w:tblBorders>
                      <w:tblCellMar>
                        <w:top w:w="0" w:type="dxa"/>
                        <w:left w:w="0" w:type="dxa"/>
                        <w:bottom w:w="0" w:type="dxa"/>
                        <w:right w:w="0" w:type="dxa"/>
                      </w:tblCellMar>
                    </w:tblPrEx>
                    <w:trPr>
                      <w:trHeight w:val="627" w:hRule="atLeast"/>
                    </w:trPr>
                    <w:tc>
                      <w:tcPr>
                        <w:tcW w:w="2077" w:type="dxa"/>
                        <w:vAlign w:val="top"/>
                      </w:tcPr>
                      <w:p w14:paraId="1840449F">
                        <w:pPr>
                          <w:pStyle w:val="6"/>
                          <w:spacing w:before="209" w:line="228" w:lineRule="auto"/>
                          <w:ind w:left="181"/>
                          <w:rPr>
                            <w:sz w:val="20"/>
                            <w:szCs w:val="20"/>
                          </w:rPr>
                        </w:pPr>
                        <w:r>
                          <w:rPr>
                            <w:b/>
                            <w:bCs/>
                            <w:color w:val="FF0000"/>
                            <w:spacing w:val="7"/>
                            <w:sz w:val="20"/>
                            <w:szCs w:val="20"/>
                          </w:rPr>
                          <w:t>水平启闭防火卷帘</w:t>
                        </w:r>
                      </w:p>
                    </w:tc>
                  </w:tr>
                </w:tbl>
                <w:p w14:paraId="1DE32480">
                  <w:pPr>
                    <w:pStyle w:val="2"/>
                  </w:pPr>
                </w:p>
              </w:txbxContent>
            </v:textbox>
          </v:shape>
        </w:pict>
      </w:r>
      <w:r>
        <w:rPr>
          <w:position w:val="-11"/>
        </w:rPr>
        <w:drawing>
          <wp:inline distT="0" distB="0" distL="0" distR="0">
            <wp:extent cx="1779905" cy="374015"/>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40"/>
                    <a:stretch>
                      <a:fillRect/>
                    </a:stretch>
                  </pic:blipFill>
                  <pic:spPr>
                    <a:xfrm>
                      <a:off x="0" y="0"/>
                      <a:ext cx="1780032" cy="374395"/>
                    </a:xfrm>
                    <a:prstGeom prst="rect">
                      <a:avLst/>
                    </a:prstGeom>
                  </pic:spPr>
                </pic:pic>
              </a:graphicData>
            </a:graphic>
          </wp:inline>
        </w:drawing>
      </w:r>
    </w:p>
    <w:p w14:paraId="53BB179E">
      <w:pPr>
        <w:spacing w:before="5"/>
      </w:pPr>
    </w:p>
    <w:p w14:paraId="6ED5C61D">
      <w:pPr>
        <w:spacing w:before="5"/>
      </w:pPr>
    </w:p>
    <w:p w14:paraId="43722B39">
      <w:pPr>
        <w:spacing w:before="5"/>
      </w:pPr>
    </w:p>
    <w:p w14:paraId="63BABFB3">
      <w:pPr>
        <w:spacing w:before="4"/>
      </w:pPr>
    </w:p>
    <w:tbl>
      <w:tblPr>
        <w:tblStyle w:val="5"/>
        <w:tblW w:w="2082" w:type="dxa"/>
        <w:tblInd w:w="1032" w:type="dxa"/>
        <w:tblBorders>
          <w:top w:val="single" w:color="376092" w:sz="18" w:space="0"/>
          <w:left w:val="single" w:color="376092" w:sz="18" w:space="0"/>
          <w:bottom w:val="single" w:color="376092" w:sz="18" w:space="0"/>
          <w:right w:val="single" w:color="376092" w:sz="18" w:space="0"/>
          <w:insideH w:val="none" w:color="auto" w:sz="0" w:space="0"/>
          <w:insideV w:val="none" w:color="auto" w:sz="0" w:space="0"/>
        </w:tblBorders>
        <w:tblLayout w:type="fixed"/>
        <w:tblCellMar>
          <w:top w:w="0" w:type="dxa"/>
          <w:left w:w="0" w:type="dxa"/>
          <w:bottom w:w="0" w:type="dxa"/>
          <w:right w:w="0" w:type="dxa"/>
        </w:tblCellMar>
      </w:tblPr>
      <w:tblGrid>
        <w:gridCol w:w="2082"/>
      </w:tblGrid>
      <w:tr w14:paraId="6C2201AA">
        <w:tblPrEx>
          <w:tblBorders>
            <w:top w:val="single" w:color="376092" w:sz="18" w:space="0"/>
            <w:left w:val="single" w:color="376092" w:sz="18" w:space="0"/>
            <w:bottom w:val="single" w:color="376092" w:sz="18" w:space="0"/>
            <w:right w:val="single" w:color="376092" w:sz="18" w:space="0"/>
            <w:insideH w:val="none" w:color="auto" w:sz="0" w:space="0"/>
            <w:insideV w:val="none" w:color="auto" w:sz="0" w:space="0"/>
          </w:tblBorders>
          <w:tblCellMar>
            <w:top w:w="0" w:type="dxa"/>
            <w:left w:w="0" w:type="dxa"/>
            <w:bottom w:w="0" w:type="dxa"/>
            <w:right w:w="0" w:type="dxa"/>
          </w:tblCellMar>
        </w:tblPrEx>
        <w:trPr>
          <w:trHeight w:val="638" w:hRule="atLeast"/>
        </w:trPr>
        <w:tc>
          <w:tcPr>
            <w:tcW w:w="2082" w:type="dxa"/>
            <w:vAlign w:val="top"/>
          </w:tcPr>
          <w:p w14:paraId="0E3272C8">
            <w:pPr>
              <w:pStyle w:val="6"/>
              <w:spacing w:before="213" w:line="228" w:lineRule="auto"/>
              <w:ind w:left="182"/>
              <w:rPr>
                <w:sz w:val="20"/>
                <w:szCs w:val="20"/>
              </w:rPr>
            </w:pPr>
            <w:r>
              <w:drawing>
                <wp:anchor distT="0" distB="0" distL="0" distR="0" simplePos="0" relativeHeight="251672576" behindDoc="1" locked="0" layoutInCell="1" allowOverlap="1">
                  <wp:simplePos x="0" y="0"/>
                  <wp:positionH relativeFrom="column">
                    <wp:posOffset>-661035</wp:posOffset>
                  </wp:positionH>
                  <wp:positionV relativeFrom="paragraph">
                    <wp:posOffset>-516890</wp:posOffset>
                  </wp:positionV>
                  <wp:extent cx="5269865" cy="212598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4"/>
                          <a:stretch>
                            <a:fillRect/>
                          </a:stretch>
                        </pic:blipFill>
                        <pic:spPr>
                          <a:xfrm>
                            <a:off x="0" y="0"/>
                            <a:ext cx="5269991" cy="2125980"/>
                          </a:xfrm>
                          <a:prstGeom prst="rect">
                            <a:avLst/>
                          </a:prstGeom>
                        </pic:spPr>
                      </pic:pic>
                    </a:graphicData>
                  </a:graphic>
                </wp:anchor>
              </w:drawing>
            </w:r>
            <w:r>
              <w:rPr>
                <w:b/>
                <w:bCs/>
                <w:color w:val="FF0000"/>
                <w:spacing w:val="7"/>
                <w:sz w:val="20"/>
                <w:szCs w:val="20"/>
              </w:rPr>
              <w:t>侧向启闭防火卷帘</w:t>
            </w:r>
          </w:p>
        </w:tc>
      </w:tr>
    </w:tbl>
    <w:p w14:paraId="4224C0DF">
      <w:pPr>
        <w:pStyle w:val="2"/>
        <w:spacing w:line="272" w:lineRule="auto"/>
      </w:pPr>
    </w:p>
    <w:p w14:paraId="21C2667C">
      <w:pPr>
        <w:pStyle w:val="2"/>
        <w:spacing w:line="272" w:lineRule="auto"/>
      </w:pPr>
    </w:p>
    <w:p w14:paraId="71D29E6C">
      <w:pPr>
        <w:pStyle w:val="2"/>
        <w:spacing w:line="272" w:lineRule="auto"/>
      </w:pPr>
    </w:p>
    <w:p w14:paraId="7B95AB9E">
      <w:pPr>
        <w:pStyle w:val="2"/>
        <w:spacing w:line="272" w:lineRule="auto"/>
      </w:pPr>
    </w:p>
    <w:p w14:paraId="4621D0DB">
      <w:pPr>
        <w:pStyle w:val="2"/>
        <w:spacing w:line="272" w:lineRule="auto"/>
      </w:pPr>
    </w:p>
    <w:p w14:paraId="30EFFFC3">
      <w:pPr>
        <w:pStyle w:val="2"/>
        <w:spacing w:line="273" w:lineRule="auto"/>
      </w:pPr>
    </w:p>
    <w:p w14:paraId="2D4150F4">
      <w:pPr>
        <w:pStyle w:val="2"/>
        <w:spacing w:line="273" w:lineRule="auto"/>
      </w:pPr>
    </w:p>
    <w:p w14:paraId="24CA9211">
      <w:pPr>
        <w:pStyle w:val="2"/>
        <w:spacing w:line="7826" w:lineRule="exact"/>
        <w:ind w:firstLine="17"/>
      </w:pPr>
      <w:r>
        <w:pict>
          <v:shape id="_x0000_s1076" o:spid="_x0000_s1076" o:spt="202" type="#_x0000_t202" style="position:absolute;left:0pt;margin-left:-0.1pt;margin-top:3.2pt;height:28.5pt;width:64.15pt;z-index:251674624;mso-width-relative:page;mso-height-relative:page;" filled="f" stroked="f" coordsize="21600,21600">
            <v:path/>
            <v:fill on="f" focussize="0,0"/>
            <v:stroke on="f"/>
            <v:imagedata o:title=""/>
            <o:lock v:ext="edit" aspectratio="f"/>
            <v:textbox inset="0mm,0mm,0mm,0mm">
              <w:txbxContent>
                <w:p w14:paraId="31EFE1EB">
                  <w:pPr>
                    <w:spacing w:before="20" w:line="267" w:lineRule="auto"/>
                    <w:ind w:left="70" w:right="20"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txbxContent>
            </v:textbox>
          </v:shape>
        </w:pict>
      </w:r>
      <w:r>
        <w:pict>
          <v:shape id="_x0000_s1077" o:spid="_x0000_s1077" o:spt="202" type="#_x0000_t202" style="position:absolute;left:0pt;margin-left:0.7pt;margin-top:46.4pt;height:14.55pt;width:118.1pt;z-index:251675648;mso-width-relative:page;mso-height-relative:page;" fillcolor="#FFFF00" filled="t" stroked="f" coordsize="21600,21600">
            <v:path/>
            <v:fill on="t" focussize="0,0"/>
            <v:stroke on="f"/>
            <v:imagedata o:title=""/>
            <o:lock v:ext="edit" aspectratio="f"/>
            <v:textbox inset="0mm,0mm,0mm,0mm">
              <w:txbxContent>
                <w:p w14:paraId="5A5698AB">
                  <w:pPr>
                    <w:spacing w:before="72" w:line="228" w:lineRule="auto"/>
                    <w:ind w:left="14"/>
                    <w:rPr>
                      <w:rFonts w:ascii="宋体" w:hAnsi="宋体" w:eastAsia="宋体" w:cs="宋体"/>
                      <w:sz w:val="19"/>
                      <w:szCs w:val="19"/>
                    </w:rPr>
                  </w:pPr>
                  <w:r>
                    <w:rPr>
                      <w:rFonts w:ascii="宋体" w:hAnsi="宋体" w:eastAsia="宋体" w:cs="宋体"/>
                      <w:spacing w:val="7"/>
                      <w:sz w:val="19"/>
                      <w:szCs w:val="19"/>
                    </w:rPr>
                    <w:t>考点 26：</w:t>
                  </w:r>
                  <w:r>
                    <w:rPr>
                      <w:rFonts w:ascii="宋体" w:hAnsi="宋体" w:eastAsia="宋体" w:cs="宋体"/>
                      <w:spacing w:val="-38"/>
                      <w:sz w:val="19"/>
                      <w:szCs w:val="19"/>
                    </w:rPr>
                    <w:t xml:space="preserve"> </w:t>
                  </w:r>
                  <w:r>
                    <w:rPr>
                      <w:rFonts w:ascii="宋体" w:hAnsi="宋体" w:eastAsia="宋体" w:cs="宋体"/>
                      <w:spacing w:val="7"/>
                      <w:sz w:val="19"/>
                      <w:szCs w:val="19"/>
                    </w:rPr>
                    <w:t>防火卷帘的组成</w:t>
                  </w:r>
                </w:p>
              </w:txbxContent>
            </v:textbox>
          </v:shape>
        </w:pict>
      </w:r>
      <w:r>
        <w:rPr>
          <w:position w:val="-156"/>
        </w:rPr>
        <w:pict>
          <v:group id="_x0000_s1078" o:spid="_x0000_s1078" o:spt="203" style="height:391.35pt;width:416.65pt;" coordsize="8332,7827">
            <o:lock v:ext="edit"/>
            <v:shape id="_x0000_s1079" o:spid="_x0000_s1079" o:spt="75" type="#_x0000_t75" style="position:absolute;left:997;top:0;height:6247;width:6229;" filled="f" stroked="f" coordsize="21600,21600">
              <v:path/>
              <v:fill on="f" focussize="0,0"/>
              <v:stroke on="f"/>
              <v:imagedata r:id="rId80" o:title=""/>
              <o:lock v:ext="edit" aspectratio="t"/>
            </v:shape>
            <v:shape id="_x0000_s1080" o:spid="_x0000_s1080" o:spt="202" type="#_x0000_t202" style="position:absolute;left:-20;top:1612;height:6235;width:8372;" filled="f" stroked="f" coordsize="21600,21600">
              <v:path/>
              <v:fill on="f" focussize="0,0"/>
              <v:stroke on="f"/>
              <v:imagedata o:title=""/>
              <o:lock v:ext="edit" aspectratio="f"/>
              <v:textbox inset="0mm,0mm,0mm,0mm">
                <w:txbxContent>
                  <w:p w14:paraId="46FAF0E5">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206C1B61">
                    <w:pPr>
                      <w:spacing w:before="233" w:line="227" w:lineRule="auto"/>
                      <w:ind w:left="476"/>
                      <w:rPr>
                        <w:rFonts w:ascii="宋体" w:hAnsi="宋体" w:eastAsia="宋体" w:cs="宋体"/>
                        <w:sz w:val="19"/>
                        <w:szCs w:val="19"/>
                      </w:rPr>
                    </w:pPr>
                    <w:r>
                      <w:rPr>
                        <w:rFonts w:ascii="宋体" w:hAnsi="宋体" w:eastAsia="宋体" w:cs="宋体"/>
                        <w:spacing w:val="14"/>
                        <w:sz w:val="19"/>
                        <w:szCs w:val="19"/>
                      </w:rPr>
                      <w:t>防火卷帘主要由卷门机、帘板（面）</w:t>
                    </w:r>
                    <w:r>
                      <w:rPr>
                        <w:rFonts w:ascii="宋体" w:hAnsi="宋体" w:eastAsia="宋体" w:cs="宋体"/>
                        <w:spacing w:val="-40"/>
                        <w:sz w:val="19"/>
                        <w:szCs w:val="19"/>
                      </w:rPr>
                      <w:t xml:space="preserve"> </w:t>
                    </w:r>
                    <w:r>
                      <w:rPr>
                        <w:rFonts w:ascii="宋体" w:hAnsi="宋体" w:eastAsia="宋体" w:cs="宋体"/>
                        <w:spacing w:val="14"/>
                        <w:sz w:val="19"/>
                        <w:szCs w:val="19"/>
                      </w:rPr>
                      <w:t>、座板、卷轴、导轨、防护罩（箱体）</w:t>
                    </w:r>
                    <w:r>
                      <w:rPr>
                        <w:rFonts w:ascii="宋体" w:hAnsi="宋体" w:eastAsia="宋体" w:cs="宋体"/>
                        <w:spacing w:val="-47"/>
                        <w:sz w:val="19"/>
                        <w:szCs w:val="19"/>
                      </w:rPr>
                      <w:t xml:space="preserve"> </w:t>
                    </w:r>
                    <w:r>
                      <w:rPr>
                        <w:rFonts w:ascii="宋体" w:hAnsi="宋体" w:eastAsia="宋体" w:cs="宋体"/>
                        <w:spacing w:val="14"/>
                        <w:sz w:val="19"/>
                        <w:szCs w:val="19"/>
                      </w:rPr>
                      <w:t>、控制器、</w:t>
                    </w:r>
                  </w:p>
                  <w:p w14:paraId="495DFABD">
                    <w:pPr>
                      <w:spacing w:before="154" w:line="228" w:lineRule="auto"/>
                      <w:ind w:left="32"/>
                      <w:rPr>
                        <w:rFonts w:ascii="宋体" w:hAnsi="宋体" w:eastAsia="宋体" w:cs="宋体"/>
                        <w:sz w:val="19"/>
                        <w:szCs w:val="19"/>
                      </w:rPr>
                    </w:pPr>
                    <w:r>
                      <w:rPr>
                        <w:rFonts w:ascii="宋体" w:hAnsi="宋体" w:eastAsia="宋体" w:cs="宋体"/>
                        <w:spacing w:val="15"/>
                        <w:sz w:val="19"/>
                        <w:szCs w:val="19"/>
                      </w:rPr>
                      <w:t>手动按钮盒、温控释放装置等组成。</w:t>
                    </w:r>
                  </w:p>
                  <w:p w14:paraId="2F93D441">
                    <w:pPr>
                      <w:spacing w:before="176" w:line="227" w:lineRule="auto"/>
                      <w:ind w:left="61"/>
                      <w:rPr>
                        <w:rFonts w:ascii="宋体" w:hAnsi="宋体" w:eastAsia="宋体" w:cs="宋体"/>
                        <w:sz w:val="19"/>
                        <w:szCs w:val="19"/>
                      </w:rPr>
                    </w:pPr>
                    <w:r>
                      <w:rPr>
                        <w:rFonts w:ascii="宋体" w:hAnsi="宋体" w:eastAsia="宋体" w:cs="宋体"/>
                        <w:spacing w:val="4"/>
                        <w:sz w:val="19"/>
                        <w:szCs w:val="19"/>
                      </w:rPr>
                      <w:t>1.卷门机</w:t>
                    </w:r>
                  </w:p>
                  <w:p w14:paraId="449076D6">
                    <w:pPr>
                      <w:spacing w:before="135" w:line="270" w:lineRule="auto"/>
                      <w:ind w:left="36" w:right="63" w:firstLine="439"/>
                      <w:rPr>
                        <w:rFonts w:ascii="宋体" w:hAnsi="宋体" w:eastAsia="宋体" w:cs="宋体"/>
                        <w:sz w:val="19"/>
                        <w:szCs w:val="19"/>
                      </w:rPr>
                    </w:pPr>
                    <w:r>
                      <w:rPr>
                        <w:rFonts w:ascii="宋体" w:hAnsi="宋体" w:eastAsia="宋体" w:cs="宋体"/>
                        <w:spacing w:val="15"/>
                        <w:sz w:val="19"/>
                        <w:szCs w:val="19"/>
                      </w:rPr>
                      <w:t>防火卷帘的卷门机由电动机、</w:t>
                    </w:r>
                    <w:r>
                      <w:rPr>
                        <w:rFonts w:ascii="宋体" w:hAnsi="宋体" w:eastAsia="宋体" w:cs="宋体"/>
                        <w:spacing w:val="-50"/>
                        <w:sz w:val="19"/>
                        <w:szCs w:val="19"/>
                      </w:rPr>
                      <w:t xml:space="preserve"> </w:t>
                    </w:r>
                    <w:r>
                      <w:rPr>
                        <w:rFonts w:ascii="宋体" w:hAnsi="宋体" w:eastAsia="宋体" w:cs="宋体"/>
                        <w:spacing w:val="15"/>
                        <w:sz w:val="19"/>
                        <w:szCs w:val="19"/>
                      </w:rPr>
                      <w:t>电动机机板、减速箱、制动机构、限位器、手动</w:t>
                    </w:r>
                    <w:r>
                      <w:rPr>
                        <w:rFonts w:ascii="宋体" w:hAnsi="宋体" w:eastAsia="宋体" w:cs="宋体"/>
                        <w:spacing w:val="14"/>
                        <w:sz w:val="19"/>
                        <w:szCs w:val="19"/>
                      </w:rPr>
                      <w:t>操作部件</w:t>
                    </w:r>
                    <w:r>
                      <w:rPr>
                        <w:rFonts w:ascii="宋体" w:hAnsi="宋体" w:eastAsia="宋体" w:cs="宋体"/>
                        <w:sz w:val="19"/>
                        <w:szCs w:val="19"/>
                      </w:rPr>
                      <w:t xml:space="preserve"> </w:t>
                    </w:r>
                    <w:r>
                      <w:rPr>
                        <w:rFonts w:ascii="宋体" w:hAnsi="宋体" w:eastAsia="宋体" w:cs="宋体"/>
                        <w:spacing w:val="15"/>
                        <w:sz w:val="19"/>
                        <w:szCs w:val="19"/>
                      </w:rPr>
                      <w:t>组成，用于驱动防火卷帘的收卷和下放。</w:t>
                    </w:r>
                  </w:p>
                  <w:p w14:paraId="5E18167C">
                    <w:pPr>
                      <w:spacing w:before="99" w:line="228" w:lineRule="auto"/>
                      <w:ind w:left="36"/>
                      <w:rPr>
                        <w:rFonts w:ascii="宋体" w:hAnsi="宋体" w:eastAsia="宋体" w:cs="宋体"/>
                        <w:sz w:val="19"/>
                        <w:szCs w:val="19"/>
                      </w:rPr>
                    </w:pPr>
                    <w:r>
                      <w:rPr>
                        <w:rFonts w:ascii="宋体" w:hAnsi="宋体" w:eastAsia="宋体" w:cs="宋体"/>
                        <w:spacing w:val="11"/>
                        <w:sz w:val="19"/>
                        <w:szCs w:val="19"/>
                      </w:rPr>
                      <w:t>2.手动按钮盒</w:t>
                    </w:r>
                  </w:p>
                  <w:p w14:paraId="37640B73">
                    <w:pPr>
                      <w:spacing w:before="282" w:line="228" w:lineRule="auto"/>
                      <w:ind w:left="449"/>
                      <w:rPr>
                        <w:rFonts w:ascii="宋体" w:hAnsi="宋体" w:eastAsia="宋体" w:cs="宋体"/>
                        <w:sz w:val="19"/>
                        <w:szCs w:val="19"/>
                      </w:rPr>
                    </w:pPr>
                    <w:r>
                      <w:rPr>
                        <w:rFonts w:ascii="宋体" w:hAnsi="宋体" w:eastAsia="宋体" w:cs="宋体"/>
                        <w:spacing w:val="17"/>
                        <w:sz w:val="19"/>
                        <w:szCs w:val="19"/>
                      </w:rPr>
                      <w:t>手动按钮盒是控制器配套部件，安装在卷帘洞</w:t>
                    </w:r>
                    <w:r>
                      <w:rPr>
                        <w:rFonts w:ascii="宋体" w:hAnsi="宋体" w:eastAsia="宋体" w:cs="宋体"/>
                        <w:spacing w:val="16"/>
                        <w:sz w:val="19"/>
                        <w:szCs w:val="19"/>
                      </w:rPr>
                      <w:t>口的两侧，用于控制防火卷帘的上升和下</w:t>
                    </w:r>
                  </w:p>
                  <w:p w14:paraId="69B6F606">
                    <w:pPr>
                      <w:spacing w:before="154" w:line="228" w:lineRule="auto"/>
                      <w:ind w:left="64"/>
                      <w:rPr>
                        <w:rFonts w:ascii="宋体" w:hAnsi="宋体" w:eastAsia="宋体" w:cs="宋体"/>
                        <w:sz w:val="19"/>
                        <w:szCs w:val="19"/>
                      </w:rPr>
                    </w:pPr>
                    <w:r>
                      <w:rPr>
                        <w:rFonts w:ascii="宋体" w:hAnsi="宋体" w:eastAsia="宋体" w:cs="宋体"/>
                        <w:spacing w:val="12"/>
                        <w:sz w:val="19"/>
                        <w:szCs w:val="19"/>
                      </w:rPr>
                      <w:t>降，</w:t>
                    </w:r>
                    <w:r>
                      <w:rPr>
                        <w:rFonts w:ascii="宋体" w:hAnsi="宋体" w:eastAsia="宋体" w:cs="宋体"/>
                        <w:spacing w:val="-54"/>
                        <w:sz w:val="19"/>
                        <w:szCs w:val="19"/>
                      </w:rPr>
                      <w:t xml:space="preserve"> </w:t>
                    </w:r>
                    <w:r>
                      <w:rPr>
                        <w:rFonts w:ascii="宋体" w:hAnsi="宋体" w:eastAsia="宋体" w:cs="宋体"/>
                        <w:spacing w:val="12"/>
                        <w:sz w:val="19"/>
                        <w:szCs w:val="19"/>
                      </w:rPr>
                      <w:t>同时具备停止功能。手动按钮盒底边距地高度宜为 1.3~1.5m。</w:t>
                    </w:r>
                  </w:p>
                  <w:p w14:paraId="6920710A">
                    <w:pPr>
                      <w:spacing w:before="176" w:line="228" w:lineRule="auto"/>
                      <w:ind w:left="40"/>
                      <w:rPr>
                        <w:rFonts w:ascii="宋体" w:hAnsi="宋体" w:eastAsia="宋体" w:cs="宋体"/>
                        <w:sz w:val="19"/>
                        <w:szCs w:val="19"/>
                      </w:rPr>
                    </w:pPr>
                    <w:r>
                      <w:rPr>
                        <w:rFonts w:ascii="宋体" w:hAnsi="宋体" w:eastAsia="宋体" w:cs="宋体"/>
                        <w:spacing w:val="12"/>
                        <w:sz w:val="19"/>
                        <w:szCs w:val="19"/>
                      </w:rPr>
                      <w:t>3.温控释放装置</w:t>
                    </w:r>
                  </w:p>
                  <w:p w14:paraId="78CD2B10">
                    <w:pPr>
                      <w:spacing w:before="281" w:line="228" w:lineRule="auto"/>
                      <w:ind w:right="20"/>
                      <w:jc w:val="right"/>
                      <w:rPr>
                        <w:rFonts w:ascii="宋体" w:hAnsi="宋体" w:eastAsia="宋体" w:cs="宋体"/>
                        <w:sz w:val="19"/>
                        <w:szCs w:val="19"/>
                      </w:rPr>
                    </w:pPr>
                    <w:r>
                      <w:rPr>
                        <w:rFonts w:ascii="宋体" w:hAnsi="宋体" w:eastAsia="宋体" w:cs="宋体"/>
                        <w:spacing w:val="18"/>
                        <w:sz w:val="19"/>
                        <w:szCs w:val="19"/>
                      </w:rPr>
                      <w:t>温控释放装置是一种温控连锁装置</w:t>
                    </w:r>
                    <w:r>
                      <w:rPr>
                        <w:rFonts w:ascii="宋体" w:hAnsi="宋体" w:eastAsia="宋体" w:cs="宋体"/>
                        <w:spacing w:val="-56"/>
                        <w:sz w:val="19"/>
                        <w:szCs w:val="19"/>
                      </w:rPr>
                      <w:t xml:space="preserve"> </w:t>
                    </w:r>
                    <w:r>
                      <w:rPr>
                        <w:rFonts w:ascii="宋体" w:hAnsi="宋体" w:eastAsia="宋体" w:cs="宋体"/>
                        <w:spacing w:val="18"/>
                        <w:sz w:val="19"/>
                        <w:szCs w:val="19"/>
                      </w:rPr>
                      <w:t>。</w:t>
                    </w:r>
                    <w:r>
                      <w:rPr>
                        <w:rFonts w:ascii="宋体" w:hAnsi="宋体" w:eastAsia="宋体" w:cs="宋体"/>
                        <w:spacing w:val="-54"/>
                        <w:sz w:val="19"/>
                        <w:szCs w:val="19"/>
                      </w:rPr>
                      <w:t xml:space="preserve"> </w:t>
                    </w:r>
                    <w:r>
                      <w:rPr>
                        <w:rFonts w:ascii="宋体" w:hAnsi="宋体" w:eastAsia="宋体" w:cs="宋体"/>
                        <w:spacing w:val="18"/>
                        <w:sz w:val="19"/>
                        <w:szCs w:val="19"/>
                      </w:rPr>
                      <w:t>当温控释放装置的感温元件周</w:t>
                    </w:r>
                    <w:r>
                      <w:rPr>
                        <w:rFonts w:ascii="宋体" w:hAnsi="宋体" w:eastAsia="宋体" w:cs="宋体"/>
                        <w:spacing w:val="17"/>
                        <w:sz w:val="19"/>
                        <w:szCs w:val="19"/>
                      </w:rPr>
                      <w:t>围的温度达到 73±</w:t>
                    </w:r>
                  </w:p>
                  <w:p w14:paraId="141499AF">
                    <w:pPr>
                      <w:spacing w:before="164" w:line="227" w:lineRule="auto"/>
                      <w:ind w:left="33"/>
                      <w:rPr>
                        <w:rFonts w:ascii="宋体" w:hAnsi="宋体" w:eastAsia="宋体" w:cs="宋体"/>
                        <w:sz w:val="19"/>
                        <w:szCs w:val="19"/>
                      </w:rPr>
                    </w:pPr>
                    <w:r>
                      <w:rPr>
                        <w:rFonts w:ascii="宋体" w:hAnsi="宋体" w:eastAsia="宋体" w:cs="宋体"/>
                        <w:spacing w:val="20"/>
                        <w:sz w:val="19"/>
                        <w:szCs w:val="19"/>
                      </w:rPr>
                      <w:t>0.5℃时，温控释放装置动作，牵引开启卷门机的制动机构，松开刹车盘</w:t>
                    </w:r>
                    <w:r>
                      <w:rPr>
                        <w:rFonts w:ascii="宋体" w:hAnsi="宋体" w:eastAsia="宋体" w:cs="宋体"/>
                        <w:spacing w:val="19"/>
                        <w:sz w:val="19"/>
                        <w:szCs w:val="19"/>
                      </w:rPr>
                      <w:t>，卷帘依靠自重下</w:t>
                    </w:r>
                  </w:p>
                  <w:p w14:paraId="32B92727">
                    <w:pPr>
                      <w:spacing w:before="161" w:line="370" w:lineRule="auto"/>
                      <w:ind w:left="32" w:right="66" w:firstLine="14"/>
                      <w:rPr>
                        <w:rFonts w:ascii="宋体" w:hAnsi="宋体" w:eastAsia="宋体" w:cs="宋体"/>
                        <w:sz w:val="19"/>
                        <w:szCs w:val="19"/>
                      </w:rPr>
                    </w:pPr>
                    <w:r>
                      <w:rPr>
                        <w:rFonts w:ascii="宋体" w:hAnsi="宋体" w:eastAsia="宋体" w:cs="宋体"/>
                        <w:spacing w:val="16"/>
                        <w:sz w:val="19"/>
                        <w:szCs w:val="19"/>
                      </w:rPr>
                      <w:t>降关闭。温控释放装置具备手动释放功能，可以通过手动方式拉开卷帘电动机的制动机构， 松开刹车盘，使卷帘依靠自重下降关闭。</w:t>
                    </w:r>
                  </w:p>
                  <w:p w14:paraId="065431CF">
                    <w:pPr>
                      <w:spacing w:line="253" w:lineRule="auto"/>
                      <w:rPr>
                        <w:rFonts w:ascii="Arial"/>
                        <w:sz w:val="21"/>
                      </w:rPr>
                    </w:pPr>
                  </w:p>
                  <w:p w14:paraId="5C297E38">
                    <w:pPr>
                      <w:spacing w:before="62" w:line="228" w:lineRule="auto"/>
                      <w:ind w:left="20"/>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4C5EDE39">
      <w:pPr>
        <w:spacing w:line="7826" w:lineRule="exact"/>
        <w:sectPr>
          <w:pgSz w:w="11906" w:h="16840"/>
          <w:pgMar w:top="400" w:right="1770" w:bottom="0" w:left="1785" w:header="0" w:footer="0" w:gutter="0"/>
          <w:cols w:space="720" w:num="1"/>
        </w:sectPr>
      </w:pPr>
    </w:p>
    <w:p w14:paraId="1A61529D">
      <w:pPr>
        <w:pStyle w:val="2"/>
        <w:spacing w:line="300" w:lineRule="auto"/>
      </w:pPr>
    </w:p>
    <w:p w14:paraId="10BACFAB">
      <w:pPr>
        <w:pStyle w:val="2"/>
        <w:spacing w:line="300" w:lineRule="auto"/>
      </w:pPr>
    </w:p>
    <w:p w14:paraId="3A4DC159">
      <w:pPr>
        <w:spacing w:line="589" w:lineRule="exact"/>
        <w:ind w:firstLine="251"/>
      </w:pPr>
      <w:r>
        <w:rPr>
          <w:position w:val="-11"/>
        </w:rPr>
        <w:drawing>
          <wp:inline distT="0" distB="0" distL="0" distR="0">
            <wp:extent cx="1779905" cy="374015"/>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40"/>
                    <a:stretch>
                      <a:fillRect/>
                    </a:stretch>
                  </pic:blipFill>
                  <pic:spPr>
                    <a:xfrm>
                      <a:off x="0" y="0"/>
                      <a:ext cx="1780032" cy="374395"/>
                    </a:xfrm>
                    <a:prstGeom prst="rect">
                      <a:avLst/>
                    </a:prstGeom>
                  </pic:spPr>
                </pic:pic>
              </a:graphicData>
            </a:graphic>
          </wp:inline>
        </w:drawing>
      </w:r>
    </w:p>
    <w:p w14:paraId="212038B9">
      <w:pPr>
        <w:pStyle w:val="2"/>
        <w:spacing w:line="273" w:lineRule="auto"/>
      </w:pPr>
    </w:p>
    <w:p w14:paraId="66D618BD">
      <w:pPr>
        <w:spacing w:line="13513" w:lineRule="exact"/>
        <w:ind w:firstLine="14"/>
      </w:pPr>
      <w:r>
        <w:rPr>
          <w:position w:val="-270"/>
        </w:rPr>
        <w:drawing>
          <wp:inline distT="0" distB="0" distL="0" distR="0">
            <wp:extent cx="5269865" cy="858012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5"/>
                    <a:stretch>
                      <a:fillRect/>
                    </a:stretch>
                  </pic:blipFill>
                  <pic:spPr>
                    <a:xfrm>
                      <a:off x="0" y="0"/>
                      <a:ext cx="5269991" cy="8580501"/>
                    </a:xfrm>
                    <a:prstGeom prst="rect">
                      <a:avLst/>
                    </a:prstGeom>
                  </pic:spPr>
                </pic:pic>
              </a:graphicData>
            </a:graphic>
          </wp:inline>
        </w:drawing>
      </w:r>
    </w:p>
    <w:p w14:paraId="4D43F69F">
      <w:pPr>
        <w:spacing w:line="13513" w:lineRule="exact"/>
        <w:sectPr>
          <w:pgSz w:w="11906" w:h="16840"/>
          <w:pgMar w:top="400" w:right="1785" w:bottom="0" w:left="1785" w:header="0" w:footer="0" w:gutter="0"/>
          <w:cols w:space="720" w:num="1"/>
        </w:sectPr>
      </w:pPr>
    </w:p>
    <w:p w14:paraId="5FDBC4F6">
      <w:pPr>
        <w:pStyle w:val="2"/>
        <w:spacing w:line="300" w:lineRule="auto"/>
      </w:pPr>
    </w:p>
    <w:p w14:paraId="4EFD59AD">
      <w:pPr>
        <w:pStyle w:val="2"/>
        <w:spacing w:line="300" w:lineRule="auto"/>
      </w:pPr>
    </w:p>
    <w:p w14:paraId="46B1EBF3">
      <w:pPr>
        <w:spacing w:line="589" w:lineRule="exact"/>
        <w:ind w:firstLine="251"/>
      </w:pPr>
      <w:r>
        <w:rPr>
          <w:position w:val="-11"/>
        </w:rPr>
        <w:drawing>
          <wp:inline distT="0" distB="0" distL="0" distR="0">
            <wp:extent cx="1779905" cy="374015"/>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40"/>
                    <a:stretch>
                      <a:fillRect/>
                    </a:stretch>
                  </pic:blipFill>
                  <pic:spPr>
                    <a:xfrm>
                      <a:off x="0" y="0"/>
                      <a:ext cx="1780032" cy="374395"/>
                    </a:xfrm>
                    <a:prstGeom prst="rect">
                      <a:avLst/>
                    </a:prstGeom>
                  </pic:spPr>
                </pic:pic>
              </a:graphicData>
            </a:graphic>
          </wp:inline>
        </w:drawing>
      </w:r>
    </w:p>
    <w:p w14:paraId="797BFF37">
      <w:pPr>
        <w:pStyle w:val="2"/>
        <w:spacing w:line="308" w:lineRule="auto"/>
      </w:pPr>
    </w:p>
    <w:p w14:paraId="3A3D13C1">
      <w:pPr>
        <w:spacing w:line="10362" w:lineRule="exact"/>
        <w:ind w:firstLine="14"/>
      </w:pPr>
      <w:r>
        <w:rPr>
          <w:position w:val="-207"/>
        </w:rPr>
        <w:drawing>
          <wp:inline distT="0" distB="0" distL="0" distR="0">
            <wp:extent cx="5267960" cy="657987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86"/>
                    <a:stretch>
                      <a:fillRect/>
                    </a:stretch>
                  </pic:blipFill>
                  <pic:spPr>
                    <a:xfrm>
                      <a:off x="0" y="0"/>
                      <a:ext cx="5268467" cy="6580123"/>
                    </a:xfrm>
                    <a:prstGeom prst="rect">
                      <a:avLst/>
                    </a:prstGeom>
                  </pic:spPr>
                </pic:pic>
              </a:graphicData>
            </a:graphic>
          </wp:inline>
        </w:drawing>
      </w:r>
    </w:p>
    <w:p w14:paraId="47898CB6">
      <w:pPr>
        <w:spacing w:before="221"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p w14:paraId="3A83B5CC">
      <w:pPr>
        <w:pStyle w:val="2"/>
        <w:spacing w:line="277" w:lineRule="auto"/>
      </w:pPr>
    </w:p>
    <w:p w14:paraId="3E8EFFA8">
      <w:pPr>
        <w:spacing w:before="1" w:line="292" w:lineRule="exact"/>
        <w:ind w:firstLine="14"/>
      </w:pPr>
      <w:r>
        <w:rPr>
          <w:position w:val="-5"/>
        </w:rPr>
        <w:pict>
          <v:shape id="_x0000_s1081" o:spid="_x0000_s1081" o:spt="202" type="#_x0000_t202" style="height:14.65pt;width:170.65pt;" fillcolor="#FFFF00" filled="t" stroked="f" coordsize="21600,21600">
            <v:path/>
            <v:fill on="t" focussize="0,0"/>
            <v:stroke on="f"/>
            <v:imagedata o:title=""/>
            <o:lock v:ext="edit" aspectratio="f"/>
            <v:textbox inset="0mm,0mm,0mm,0mm">
              <w:txbxContent>
                <w:p w14:paraId="72F59D32">
                  <w:pPr>
                    <w:spacing w:before="74" w:line="228" w:lineRule="auto"/>
                    <w:ind w:left="14"/>
                    <w:rPr>
                      <w:rFonts w:ascii="宋体" w:hAnsi="宋体" w:eastAsia="宋体" w:cs="宋体"/>
                      <w:sz w:val="19"/>
                      <w:szCs w:val="19"/>
                    </w:rPr>
                  </w:pPr>
                  <w:r>
                    <w:rPr>
                      <w:rFonts w:ascii="宋体" w:hAnsi="宋体" w:eastAsia="宋体" w:cs="宋体"/>
                      <w:spacing w:val="12"/>
                      <w:sz w:val="19"/>
                      <w:szCs w:val="19"/>
                    </w:rPr>
                    <w:t>考点</w:t>
                  </w:r>
                  <w:r>
                    <w:rPr>
                      <w:rFonts w:ascii="宋体" w:hAnsi="宋体" w:eastAsia="宋体" w:cs="宋体"/>
                      <w:spacing w:val="-7"/>
                      <w:sz w:val="19"/>
                      <w:szCs w:val="19"/>
                    </w:rPr>
                    <w:t xml:space="preserve"> </w:t>
                  </w:r>
                  <w:r>
                    <w:rPr>
                      <w:rFonts w:ascii="宋体" w:hAnsi="宋体" w:eastAsia="宋体" w:cs="宋体"/>
                      <w:spacing w:val="12"/>
                      <w:sz w:val="19"/>
                      <w:szCs w:val="19"/>
                    </w:rPr>
                    <w:t>27：</w:t>
                  </w:r>
                  <w:r>
                    <w:rPr>
                      <w:rFonts w:ascii="宋体" w:hAnsi="宋体" w:eastAsia="宋体" w:cs="宋体"/>
                      <w:spacing w:val="-45"/>
                      <w:sz w:val="19"/>
                      <w:szCs w:val="19"/>
                    </w:rPr>
                    <w:t xml:space="preserve"> </w:t>
                  </w:r>
                  <w:r>
                    <w:rPr>
                      <w:rFonts w:ascii="宋体" w:hAnsi="宋体" w:eastAsia="宋体" w:cs="宋体"/>
                      <w:spacing w:val="12"/>
                      <w:sz w:val="19"/>
                      <w:szCs w:val="19"/>
                    </w:rPr>
                    <w:t>防火卷帘的操作与控制方式</w:t>
                  </w:r>
                </w:p>
              </w:txbxContent>
            </v:textbox>
            <w10:wrap type="none"/>
            <w10:anchorlock/>
          </v:shape>
        </w:pict>
      </w:r>
    </w:p>
    <w:p w14:paraId="1C588554">
      <w:pPr>
        <w:spacing w:before="10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6C12E1B3">
      <w:pPr>
        <w:spacing w:before="88" w:line="277" w:lineRule="auto"/>
        <w:ind w:left="29" w:right="57" w:firstLine="444"/>
        <w:jc w:val="both"/>
        <w:rPr>
          <w:rFonts w:ascii="宋体" w:hAnsi="宋体" w:eastAsia="宋体" w:cs="宋体"/>
          <w:sz w:val="19"/>
          <w:szCs w:val="19"/>
        </w:rPr>
      </w:pPr>
      <w:r>
        <w:rPr>
          <w:rFonts w:ascii="宋体" w:hAnsi="宋体" w:eastAsia="宋体" w:cs="宋体"/>
          <w:spacing w:val="11"/>
          <w:sz w:val="19"/>
          <w:szCs w:val="19"/>
        </w:rPr>
        <w:t>防火卷帘具有手动控制装置（手动控制盒）</w:t>
      </w:r>
      <w:r>
        <w:rPr>
          <w:rFonts w:ascii="宋体" w:hAnsi="宋体" w:eastAsia="宋体" w:cs="宋体"/>
          <w:spacing w:val="-54"/>
          <w:sz w:val="19"/>
          <w:szCs w:val="19"/>
        </w:rPr>
        <w:t xml:space="preserve"> </w:t>
      </w:r>
      <w:r>
        <w:rPr>
          <w:rFonts w:ascii="宋体" w:hAnsi="宋体" w:eastAsia="宋体" w:cs="宋体"/>
          <w:spacing w:val="11"/>
          <w:sz w:val="19"/>
          <w:szCs w:val="19"/>
        </w:rPr>
        <w:t>、</w:t>
      </w:r>
      <w:r>
        <w:rPr>
          <w:rFonts w:ascii="宋体" w:hAnsi="宋体" w:eastAsia="宋体" w:cs="宋体"/>
          <w:spacing w:val="-42"/>
          <w:sz w:val="19"/>
          <w:szCs w:val="19"/>
        </w:rPr>
        <w:t xml:space="preserve"> </w:t>
      </w:r>
      <w:r>
        <w:rPr>
          <w:rFonts w:ascii="宋体" w:hAnsi="宋体" w:eastAsia="宋体" w:cs="宋体"/>
          <w:spacing w:val="11"/>
          <w:sz w:val="19"/>
          <w:szCs w:val="19"/>
        </w:rPr>
        <w:t>自动控制（联动控制）、消防控制室远程</w:t>
      </w:r>
      <w:r>
        <w:rPr>
          <w:rFonts w:ascii="宋体" w:hAnsi="宋体" w:eastAsia="宋体" w:cs="宋体"/>
          <w:sz w:val="19"/>
          <w:szCs w:val="19"/>
        </w:rPr>
        <w:t xml:space="preserve"> </w:t>
      </w:r>
      <w:r>
        <w:rPr>
          <w:rFonts w:ascii="宋体" w:hAnsi="宋体" w:eastAsia="宋体" w:cs="宋体"/>
          <w:spacing w:val="16"/>
          <w:sz w:val="19"/>
          <w:szCs w:val="19"/>
        </w:rPr>
        <w:t>手动控制、温控释放控制、手动速放装置、手动机械拉链和防火卷帘控制器等几种主要控制</w:t>
      </w:r>
      <w:r>
        <w:rPr>
          <w:rFonts w:ascii="宋体" w:hAnsi="宋体" w:eastAsia="宋体" w:cs="宋体"/>
          <w:spacing w:val="7"/>
          <w:sz w:val="19"/>
          <w:szCs w:val="19"/>
        </w:rPr>
        <w:t xml:space="preserve"> </w:t>
      </w:r>
      <w:r>
        <w:rPr>
          <w:rFonts w:ascii="宋体" w:hAnsi="宋体" w:eastAsia="宋体" w:cs="宋体"/>
          <w:spacing w:val="6"/>
          <w:sz w:val="19"/>
          <w:szCs w:val="19"/>
        </w:rPr>
        <w:t>方式。</w:t>
      </w:r>
    </w:p>
    <w:p w14:paraId="3F5B269A">
      <w:pPr>
        <w:spacing w:before="98" w:line="229" w:lineRule="auto"/>
        <w:ind w:left="58"/>
        <w:rPr>
          <w:rFonts w:ascii="宋体" w:hAnsi="宋体" w:eastAsia="宋体" w:cs="宋体"/>
          <w:sz w:val="19"/>
          <w:szCs w:val="19"/>
        </w:rPr>
      </w:pPr>
      <w:r>
        <w:rPr>
          <w:rFonts w:ascii="宋体" w:hAnsi="宋体" w:eastAsia="宋体" w:cs="宋体"/>
          <w:spacing w:val="10"/>
          <w:sz w:val="19"/>
          <w:szCs w:val="19"/>
          <w:u w:val="single" w:color="auto"/>
        </w:rPr>
        <w:t xml:space="preserve">1.手动控制装置（手动控制盒） </w:t>
      </w:r>
    </w:p>
    <w:p w14:paraId="02BAFC96">
      <w:pPr>
        <w:spacing w:line="229" w:lineRule="auto"/>
        <w:rPr>
          <w:rFonts w:ascii="宋体" w:hAnsi="宋体" w:eastAsia="宋体" w:cs="宋体"/>
          <w:sz w:val="19"/>
          <w:szCs w:val="19"/>
        </w:rPr>
        <w:sectPr>
          <w:pgSz w:w="11906" w:h="16840"/>
          <w:pgMar w:top="400" w:right="1785" w:bottom="0" w:left="1785" w:header="0" w:footer="0" w:gutter="0"/>
          <w:cols w:space="720" w:num="1"/>
        </w:sectPr>
      </w:pPr>
    </w:p>
    <w:p w14:paraId="5AC6300D">
      <w:pPr>
        <w:pStyle w:val="2"/>
        <w:spacing w:line="300" w:lineRule="auto"/>
      </w:pPr>
    </w:p>
    <w:p w14:paraId="4BB9C8FC">
      <w:pPr>
        <w:pStyle w:val="2"/>
        <w:spacing w:line="300" w:lineRule="auto"/>
      </w:pPr>
    </w:p>
    <w:p w14:paraId="2E437FDB">
      <w:pPr>
        <w:spacing w:line="589" w:lineRule="exact"/>
        <w:ind w:firstLine="251"/>
      </w:pPr>
      <w:r>
        <w:rPr>
          <w:position w:val="-11"/>
        </w:rPr>
        <w:drawing>
          <wp:inline distT="0" distB="0" distL="0" distR="0">
            <wp:extent cx="1779905" cy="37401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40"/>
                    <a:stretch>
                      <a:fillRect/>
                    </a:stretch>
                  </pic:blipFill>
                  <pic:spPr>
                    <a:xfrm>
                      <a:off x="0" y="0"/>
                      <a:ext cx="1780032" cy="374395"/>
                    </a:xfrm>
                    <a:prstGeom prst="rect">
                      <a:avLst/>
                    </a:prstGeom>
                  </pic:spPr>
                </pic:pic>
              </a:graphicData>
            </a:graphic>
          </wp:inline>
        </w:drawing>
      </w:r>
    </w:p>
    <w:p w14:paraId="7A3087D3">
      <w:pPr>
        <w:spacing w:before="286" w:line="272" w:lineRule="auto"/>
        <w:ind w:left="29" w:right="35" w:firstLine="419"/>
        <w:rPr>
          <w:rFonts w:ascii="宋体" w:hAnsi="宋体" w:eastAsia="宋体" w:cs="宋体"/>
          <w:sz w:val="19"/>
          <w:szCs w:val="19"/>
        </w:rPr>
      </w:pPr>
      <w:r>
        <w:rPr>
          <w:rFonts w:ascii="宋体" w:hAnsi="宋体" w:eastAsia="宋体" w:cs="宋体"/>
          <w:spacing w:val="17"/>
          <w:sz w:val="19"/>
          <w:szCs w:val="19"/>
        </w:rPr>
        <w:t>通过手动操作防火卷帘控制器上的按钮（部分</w:t>
      </w:r>
      <w:r>
        <w:rPr>
          <w:rFonts w:ascii="宋体" w:hAnsi="宋体" w:eastAsia="宋体" w:cs="宋体"/>
          <w:spacing w:val="16"/>
          <w:sz w:val="19"/>
          <w:szCs w:val="19"/>
        </w:rPr>
        <w:t>产品具备）或防火卷帘两侧设置的手动控</w:t>
      </w:r>
      <w:r>
        <w:rPr>
          <w:rFonts w:ascii="宋体" w:hAnsi="宋体" w:eastAsia="宋体" w:cs="宋体"/>
          <w:sz w:val="19"/>
          <w:szCs w:val="19"/>
        </w:rPr>
        <w:t xml:space="preserve"> </w:t>
      </w:r>
      <w:r>
        <w:rPr>
          <w:rFonts w:ascii="宋体" w:hAnsi="宋体" w:eastAsia="宋体" w:cs="宋体"/>
          <w:spacing w:val="13"/>
          <w:sz w:val="19"/>
          <w:szCs w:val="19"/>
        </w:rPr>
        <w:t>制按钮， 以电控方式控制防火卷帘的上升、下降、停止。</w:t>
      </w:r>
    </w:p>
    <w:p w14:paraId="337EAF31">
      <w:pPr>
        <w:spacing w:before="94" w:line="229" w:lineRule="auto"/>
        <w:ind w:left="33"/>
        <w:rPr>
          <w:rFonts w:ascii="宋体" w:hAnsi="宋体" w:eastAsia="宋体" w:cs="宋体"/>
          <w:sz w:val="19"/>
          <w:szCs w:val="19"/>
        </w:rPr>
      </w:pPr>
      <w:r>
        <w:rPr>
          <w:rFonts w:ascii="宋体" w:hAnsi="宋体" w:eastAsia="宋体" w:cs="宋体"/>
          <w:spacing w:val="3"/>
          <w:sz w:val="19"/>
          <w:szCs w:val="19"/>
          <w:u w:val="single" w:color="auto"/>
        </w:rPr>
        <w:t>2.</w:t>
      </w:r>
      <w:r>
        <w:rPr>
          <w:rFonts w:ascii="宋体" w:hAnsi="宋体" w:eastAsia="宋体" w:cs="宋体"/>
          <w:spacing w:val="-6"/>
          <w:sz w:val="19"/>
          <w:szCs w:val="19"/>
          <w:u w:val="single" w:color="auto"/>
        </w:rPr>
        <w:t xml:space="preserve"> </w:t>
      </w:r>
      <w:r>
        <w:rPr>
          <w:rFonts w:ascii="宋体" w:hAnsi="宋体" w:eastAsia="宋体" w:cs="宋体"/>
          <w:spacing w:val="3"/>
          <w:sz w:val="19"/>
          <w:szCs w:val="19"/>
          <w:u w:val="single" w:color="auto"/>
        </w:rPr>
        <w:t>自动控制（联动控制）</w:t>
      </w:r>
    </w:p>
    <w:p w14:paraId="2BC1AD55">
      <w:pPr>
        <w:spacing w:before="178" w:line="336" w:lineRule="auto"/>
        <w:ind w:left="30" w:right="35" w:firstLine="17"/>
        <w:rPr>
          <w:rFonts w:ascii="宋体" w:hAnsi="宋体" w:eastAsia="宋体" w:cs="宋体"/>
          <w:sz w:val="19"/>
          <w:szCs w:val="19"/>
        </w:rPr>
      </w:pPr>
      <w:r>
        <w:rPr>
          <w:rFonts w:ascii="宋体" w:hAnsi="宋体" w:eastAsia="宋体" w:cs="宋体"/>
          <w:spacing w:val="16"/>
          <w:sz w:val="19"/>
          <w:szCs w:val="19"/>
        </w:rPr>
        <w:t>（1）对于疏散通道上设置的防火卷帘， 由防火分区内任两只独</w:t>
      </w:r>
      <w:r>
        <w:rPr>
          <w:rFonts w:ascii="宋体" w:hAnsi="宋体" w:eastAsia="宋体" w:cs="宋体"/>
          <w:spacing w:val="15"/>
          <w:sz w:val="19"/>
          <w:szCs w:val="19"/>
        </w:rPr>
        <w:t>立的感烟火灾探测器或任一</w:t>
      </w:r>
      <w:r>
        <w:rPr>
          <w:rFonts w:ascii="宋体" w:hAnsi="宋体" w:eastAsia="宋体" w:cs="宋体"/>
          <w:sz w:val="19"/>
          <w:szCs w:val="19"/>
        </w:rPr>
        <w:t xml:space="preserve"> </w:t>
      </w:r>
      <w:r>
        <w:rPr>
          <w:rFonts w:ascii="宋体" w:hAnsi="宋体" w:eastAsia="宋体" w:cs="宋体"/>
          <w:spacing w:val="19"/>
          <w:sz w:val="19"/>
          <w:szCs w:val="19"/>
        </w:rPr>
        <w:t>只专门用于联动防火卷帘的感烟火灾探测器的报警信号联动控制防火卷帘下降至距楼板面</w:t>
      </w:r>
      <w:r>
        <w:rPr>
          <w:rFonts w:ascii="宋体" w:hAnsi="宋体" w:eastAsia="宋体" w:cs="宋体"/>
          <w:spacing w:val="4"/>
          <w:sz w:val="19"/>
          <w:szCs w:val="19"/>
        </w:rPr>
        <w:t xml:space="preserve">  </w:t>
      </w:r>
      <w:r>
        <w:rPr>
          <w:rFonts w:ascii="宋体" w:hAnsi="宋体" w:eastAsia="宋体" w:cs="宋体"/>
          <w:spacing w:val="14"/>
          <w:sz w:val="19"/>
          <w:szCs w:val="19"/>
        </w:rPr>
        <w:t>1.8m 处； 由任一只专门用于联动防火卷帘的感温火灾探测器的报警信号联动控制防火卷帘</w:t>
      </w:r>
      <w:r>
        <w:rPr>
          <w:rFonts w:ascii="宋体" w:hAnsi="宋体" w:eastAsia="宋体" w:cs="宋体"/>
          <w:spacing w:val="9"/>
          <w:sz w:val="19"/>
          <w:szCs w:val="19"/>
        </w:rPr>
        <w:t xml:space="preserve"> </w:t>
      </w:r>
      <w:r>
        <w:rPr>
          <w:rFonts w:ascii="宋体" w:hAnsi="宋体" w:eastAsia="宋体" w:cs="宋体"/>
          <w:spacing w:val="13"/>
          <w:sz w:val="19"/>
          <w:szCs w:val="19"/>
        </w:rPr>
        <w:t>下降到楼板面。在卷帘的任一侧距卷帘纵深</w:t>
      </w:r>
      <w:r>
        <w:rPr>
          <w:rFonts w:ascii="宋体" w:hAnsi="宋体" w:eastAsia="宋体" w:cs="宋体"/>
          <w:spacing w:val="-13"/>
          <w:sz w:val="19"/>
          <w:szCs w:val="19"/>
        </w:rPr>
        <w:t xml:space="preserve"> </w:t>
      </w:r>
      <w:r>
        <w:rPr>
          <w:rFonts w:ascii="宋体" w:hAnsi="宋体" w:eastAsia="宋体" w:cs="宋体"/>
          <w:spacing w:val="13"/>
          <w:sz w:val="19"/>
          <w:szCs w:val="19"/>
        </w:rPr>
        <w:t>0.5~5m</w:t>
      </w:r>
      <w:r>
        <w:rPr>
          <w:rFonts w:ascii="宋体" w:hAnsi="宋体" w:eastAsia="宋体" w:cs="宋体"/>
          <w:spacing w:val="56"/>
          <w:sz w:val="19"/>
          <w:szCs w:val="19"/>
        </w:rPr>
        <w:t xml:space="preserve"> </w:t>
      </w:r>
      <w:r>
        <w:rPr>
          <w:rFonts w:ascii="宋体" w:hAnsi="宋体" w:eastAsia="宋体" w:cs="宋体"/>
          <w:spacing w:val="13"/>
          <w:sz w:val="19"/>
          <w:szCs w:val="19"/>
        </w:rPr>
        <w:t>内应设</w:t>
      </w:r>
      <w:r>
        <w:rPr>
          <w:rFonts w:ascii="宋体" w:hAnsi="宋体" w:eastAsia="宋体" w:cs="宋体"/>
          <w:spacing w:val="12"/>
          <w:sz w:val="19"/>
          <w:szCs w:val="19"/>
        </w:rPr>
        <w:t>置不少于</w:t>
      </w:r>
      <w:r>
        <w:rPr>
          <w:rFonts w:ascii="宋体" w:hAnsi="宋体" w:eastAsia="宋体" w:cs="宋体"/>
          <w:spacing w:val="-15"/>
          <w:sz w:val="19"/>
          <w:szCs w:val="19"/>
        </w:rPr>
        <w:t xml:space="preserve"> </w:t>
      </w:r>
      <w:r>
        <w:rPr>
          <w:rFonts w:ascii="宋体" w:hAnsi="宋体" w:eastAsia="宋体" w:cs="宋体"/>
          <w:spacing w:val="12"/>
          <w:sz w:val="19"/>
          <w:szCs w:val="19"/>
        </w:rPr>
        <w:t>2 只专门用于联动防火</w:t>
      </w:r>
      <w:r>
        <w:rPr>
          <w:rFonts w:ascii="宋体" w:hAnsi="宋体" w:eastAsia="宋体" w:cs="宋体"/>
          <w:sz w:val="19"/>
          <w:szCs w:val="19"/>
        </w:rPr>
        <w:t xml:space="preserve"> </w:t>
      </w:r>
      <w:r>
        <w:rPr>
          <w:rFonts w:ascii="宋体" w:hAnsi="宋体" w:eastAsia="宋体" w:cs="宋体"/>
          <w:spacing w:val="13"/>
          <w:sz w:val="19"/>
          <w:szCs w:val="19"/>
        </w:rPr>
        <w:t>卷帘的感温火灾探测器。</w:t>
      </w:r>
    </w:p>
    <w:p w14:paraId="6C7ABA0E">
      <w:pPr>
        <w:spacing w:before="288" w:line="228" w:lineRule="auto"/>
        <w:ind w:left="48"/>
        <w:rPr>
          <w:rFonts w:ascii="宋体" w:hAnsi="宋体" w:eastAsia="宋体" w:cs="宋体"/>
          <w:sz w:val="19"/>
          <w:szCs w:val="19"/>
        </w:rPr>
      </w:pPr>
      <w:r>
        <w:rPr>
          <w:rFonts w:ascii="宋体" w:hAnsi="宋体" w:eastAsia="宋体" w:cs="宋体"/>
          <w:spacing w:val="17"/>
          <w:sz w:val="19"/>
          <w:szCs w:val="19"/>
        </w:rPr>
        <w:t>（2）对于非疏散通道上设置的防火卷帘，</w:t>
      </w:r>
      <w:r>
        <w:rPr>
          <w:rFonts w:ascii="宋体" w:hAnsi="宋体" w:eastAsia="宋体" w:cs="宋体"/>
          <w:spacing w:val="-47"/>
          <w:sz w:val="19"/>
          <w:szCs w:val="19"/>
        </w:rPr>
        <w:t xml:space="preserve"> </w:t>
      </w:r>
      <w:r>
        <w:rPr>
          <w:rFonts w:ascii="宋体" w:hAnsi="宋体" w:eastAsia="宋体" w:cs="宋体"/>
          <w:spacing w:val="17"/>
          <w:sz w:val="19"/>
          <w:szCs w:val="19"/>
        </w:rPr>
        <w:t>由防火卷帘所在防火分区内任两只独立火灾探测</w:t>
      </w:r>
    </w:p>
    <w:p w14:paraId="4AC7863C">
      <w:pPr>
        <w:pStyle w:val="2"/>
        <w:spacing w:before="24" w:line="6286" w:lineRule="exact"/>
        <w:ind w:firstLine="17"/>
      </w:pPr>
      <w:r>
        <w:rPr>
          <w:position w:val="-125"/>
        </w:rPr>
        <w:pict>
          <v:group id="_x0000_s1082" o:spid="_x0000_s1082" o:spt="203" style="height:314.3pt;width:414.85pt;" coordsize="8297,6285">
            <o:lock v:ext="edit"/>
            <v:shape id="_x0000_s1083" o:spid="_x0000_s1083" o:spt="75" type="#_x0000_t75" style="position:absolute;left:997;top:0;height:6247;width:6229;" filled="f" stroked="f" coordsize="21600,21600">
              <v:path/>
              <v:fill on="f" focussize="0,0"/>
              <v:stroke on="f"/>
              <v:imagedata r:id="rId80" o:title=""/>
              <o:lock v:ext="edit" aspectratio="t"/>
            </v:shape>
            <v:shape id="_x0000_s1084" o:spid="_x0000_s1084" o:spt="202" type="#_x0000_t202" style="position:absolute;left:-20;top:38;height:6267;width:8337;" filled="f" stroked="f" coordsize="21600,21600">
              <v:path/>
              <v:fill on="f" focussize="0,0"/>
              <v:stroke on="f"/>
              <v:imagedata o:title=""/>
              <o:lock v:ext="edit" aspectratio="f"/>
              <v:textbox inset="0mm,0mm,0mm,0mm">
                <w:txbxContent>
                  <w:p w14:paraId="18DE0CAD">
                    <w:pPr>
                      <w:spacing w:before="20" w:line="227" w:lineRule="auto"/>
                      <w:ind w:left="32"/>
                      <w:rPr>
                        <w:rFonts w:ascii="宋体" w:hAnsi="宋体" w:eastAsia="宋体" w:cs="宋体"/>
                        <w:sz w:val="19"/>
                        <w:szCs w:val="19"/>
                      </w:rPr>
                    </w:pPr>
                    <w:r>
                      <w:rPr>
                        <w:rFonts w:ascii="宋体" w:hAnsi="宋体" w:eastAsia="宋体" w:cs="宋体"/>
                        <w:spacing w:val="18"/>
                        <w:sz w:val="19"/>
                        <w:szCs w:val="19"/>
                      </w:rPr>
                      <w:t>器的报警信号作为防火卷帘下降的联动触发信号，联动控制防火卷帘直接下降到楼板面。</w:t>
                    </w:r>
                  </w:p>
                  <w:p w14:paraId="53D755DF">
                    <w:pPr>
                      <w:spacing w:before="229" w:line="228" w:lineRule="auto"/>
                      <w:ind w:left="56"/>
                      <w:rPr>
                        <w:rFonts w:ascii="宋体" w:hAnsi="宋体" w:eastAsia="宋体" w:cs="宋体"/>
                        <w:sz w:val="19"/>
                        <w:szCs w:val="19"/>
                      </w:rPr>
                    </w:pPr>
                    <w:r>
                      <w:rPr>
                        <w:rFonts w:ascii="宋体" w:hAnsi="宋体" w:eastAsia="宋体" w:cs="宋体"/>
                        <w:spacing w:val="15"/>
                        <w:sz w:val="19"/>
                        <w:szCs w:val="19"/>
                      </w:rPr>
                      <w:t>防火卷帘半降、全降的动作状态信号反馈到消防控制室。</w:t>
                    </w:r>
                  </w:p>
                  <w:p w14:paraId="20A93363">
                    <w:pPr>
                      <w:spacing w:before="134" w:line="229" w:lineRule="auto"/>
                      <w:ind w:left="40"/>
                      <w:rPr>
                        <w:rFonts w:ascii="宋体" w:hAnsi="宋体" w:eastAsia="宋体" w:cs="宋体"/>
                        <w:sz w:val="19"/>
                        <w:szCs w:val="19"/>
                      </w:rPr>
                    </w:pPr>
                    <w:r>
                      <w:rPr>
                        <w:rFonts w:ascii="宋体" w:hAnsi="宋体" w:eastAsia="宋体" w:cs="宋体"/>
                        <w:spacing w:val="15"/>
                        <w:sz w:val="19"/>
                        <w:szCs w:val="19"/>
                        <w:u w:val="single" w:color="auto"/>
                      </w:rPr>
                      <w:t>3.消防控制室远程手动控制</w:t>
                    </w:r>
                  </w:p>
                  <w:p w14:paraId="1586B24F">
                    <w:pPr>
                      <w:spacing w:before="131" w:line="312" w:lineRule="auto"/>
                      <w:ind w:left="28" w:right="2321" w:firstLine="420"/>
                      <w:rPr>
                        <w:rFonts w:ascii="宋体" w:hAnsi="宋体" w:eastAsia="宋体" w:cs="宋体"/>
                        <w:sz w:val="19"/>
                        <w:szCs w:val="19"/>
                      </w:rPr>
                    </w:pPr>
                    <w:r>
                      <w:rPr>
                        <w:rFonts w:ascii="宋体" w:hAnsi="宋体" w:eastAsia="宋体" w:cs="宋体"/>
                        <w:spacing w:val="16"/>
                        <w:sz w:val="19"/>
                        <w:szCs w:val="19"/>
                      </w:rPr>
                      <w:t>通过消防控制室消防联动控制器可手动控制防火卷帘的降落。</w:t>
                    </w:r>
                    <w:r>
                      <w:rPr>
                        <w:rFonts w:ascii="宋体" w:hAnsi="宋体" w:eastAsia="宋体" w:cs="宋体"/>
                        <w:spacing w:val="1"/>
                        <w:sz w:val="19"/>
                        <w:szCs w:val="19"/>
                      </w:rPr>
                      <w:t xml:space="preserve"> </w:t>
                    </w:r>
                    <w:r>
                      <w:rPr>
                        <w:rFonts w:ascii="宋体" w:hAnsi="宋体" w:eastAsia="宋体" w:cs="宋体"/>
                        <w:spacing w:val="14"/>
                        <w:sz w:val="19"/>
                        <w:szCs w:val="19"/>
                        <w:u w:val="single" w:color="auto"/>
                      </w:rPr>
                      <w:t>4.温控释放控制</w:t>
                    </w:r>
                  </w:p>
                  <w:p w14:paraId="296D4D36">
                    <w:pPr>
                      <w:spacing w:before="62" w:line="269" w:lineRule="auto"/>
                      <w:ind w:left="51" w:right="27" w:firstLine="425"/>
                      <w:rPr>
                        <w:rFonts w:ascii="宋体" w:hAnsi="宋体" w:eastAsia="宋体" w:cs="宋体"/>
                        <w:sz w:val="19"/>
                        <w:szCs w:val="19"/>
                      </w:rPr>
                    </w:pPr>
                    <w:r>
                      <w:rPr>
                        <w:rFonts w:ascii="宋体" w:hAnsi="宋体" w:eastAsia="宋体" w:cs="宋体"/>
                        <w:spacing w:val="15"/>
                        <w:sz w:val="19"/>
                        <w:szCs w:val="19"/>
                      </w:rPr>
                      <w:t>防火卷帘应装配温控释放装置。当温控释放装置的感温元件周围温度达到 73℃±</w:t>
                    </w:r>
                    <w:r>
                      <w:rPr>
                        <w:rFonts w:ascii="宋体" w:hAnsi="宋体" w:eastAsia="宋体" w:cs="宋体"/>
                        <w:spacing w:val="14"/>
                        <w:sz w:val="19"/>
                        <w:szCs w:val="19"/>
                      </w:rPr>
                      <w:t>0.5℃</w:t>
                    </w:r>
                    <w:r>
                      <w:rPr>
                        <w:rFonts w:ascii="宋体" w:hAnsi="宋体" w:eastAsia="宋体" w:cs="宋体"/>
                        <w:sz w:val="19"/>
                        <w:szCs w:val="19"/>
                      </w:rPr>
                      <w:t xml:space="preserve"> </w:t>
                    </w:r>
                    <w:r>
                      <w:rPr>
                        <w:rFonts w:ascii="宋体" w:hAnsi="宋体" w:eastAsia="宋体" w:cs="宋体"/>
                        <w:spacing w:val="16"/>
                        <w:sz w:val="19"/>
                        <w:szCs w:val="19"/>
                      </w:rPr>
                      <w:t>时，温控释放装置动作，卷帘依自重自动下降至全闭。</w:t>
                    </w:r>
                  </w:p>
                  <w:p w14:paraId="52FCFBFF">
                    <w:pPr>
                      <w:spacing w:before="102" w:line="229" w:lineRule="auto"/>
                      <w:ind w:left="40"/>
                      <w:rPr>
                        <w:rFonts w:ascii="宋体" w:hAnsi="宋体" w:eastAsia="宋体" w:cs="宋体"/>
                        <w:sz w:val="19"/>
                        <w:szCs w:val="19"/>
                      </w:rPr>
                    </w:pPr>
                    <w:r>
                      <w:rPr>
                        <w:rFonts w:ascii="宋体" w:hAnsi="宋体" w:eastAsia="宋体" w:cs="宋体"/>
                        <w:spacing w:val="11"/>
                        <w:sz w:val="19"/>
                        <w:szCs w:val="19"/>
                        <w:u w:val="single" w:color="auto"/>
                      </w:rPr>
                      <w:t>5.手动速放装置</w:t>
                    </w:r>
                  </w:p>
                  <w:p w14:paraId="066B06D4">
                    <w:pPr>
                      <w:spacing w:before="131" w:line="283" w:lineRule="auto"/>
                      <w:ind w:left="33" w:right="20" w:firstLine="442"/>
                      <w:jc w:val="both"/>
                      <w:rPr>
                        <w:rFonts w:ascii="宋体" w:hAnsi="宋体" w:eastAsia="宋体" w:cs="宋体"/>
                        <w:sz w:val="19"/>
                        <w:szCs w:val="19"/>
                      </w:rPr>
                    </w:pPr>
                    <w:r>
                      <w:rPr>
                        <w:rFonts w:ascii="宋体" w:hAnsi="宋体" w:eastAsia="宋体" w:cs="宋体"/>
                        <w:spacing w:val="16"/>
                        <w:sz w:val="19"/>
                        <w:szCs w:val="19"/>
                      </w:rPr>
                      <w:t>防火卷帘卷门机具有依靠防火卷帘自重恒速下降的功能，可通过控制器速放控制装置在</w:t>
                    </w:r>
                    <w:r>
                      <w:rPr>
                        <w:rFonts w:ascii="宋体" w:hAnsi="宋体" w:eastAsia="宋体" w:cs="宋体"/>
                        <w:spacing w:val="10"/>
                        <w:sz w:val="19"/>
                        <w:szCs w:val="19"/>
                      </w:rPr>
                      <w:t xml:space="preserve"> </w:t>
                    </w:r>
                    <w:r>
                      <w:rPr>
                        <w:rFonts w:ascii="宋体" w:hAnsi="宋体" w:eastAsia="宋体" w:cs="宋体"/>
                        <w:spacing w:val="17"/>
                        <w:sz w:val="19"/>
                        <w:szCs w:val="19"/>
                      </w:rPr>
                      <w:t>卷门机电源发生故障时启动速放装置，或人工拉动手动速放装置（钢丝绳拉环</w:t>
                    </w:r>
                    <w:r>
                      <w:rPr>
                        <w:rFonts w:ascii="宋体" w:hAnsi="宋体" w:eastAsia="宋体" w:cs="宋体"/>
                        <w:spacing w:val="-3"/>
                        <w:sz w:val="19"/>
                        <w:szCs w:val="19"/>
                      </w:rPr>
                      <w:t>）</w:t>
                    </w:r>
                    <w:r>
                      <w:rPr>
                        <w:rFonts w:ascii="宋体" w:hAnsi="宋体" w:eastAsia="宋体" w:cs="宋体"/>
                        <w:spacing w:val="-56"/>
                        <w:sz w:val="19"/>
                        <w:szCs w:val="19"/>
                      </w:rPr>
                      <w:t xml:space="preserve"> </w:t>
                    </w:r>
                    <w:r>
                      <w:rPr>
                        <w:rFonts w:ascii="宋体" w:hAnsi="宋体" w:eastAsia="宋体" w:cs="宋体"/>
                        <w:spacing w:val="-3"/>
                        <w:sz w:val="19"/>
                        <w:szCs w:val="19"/>
                      </w:rPr>
                      <w:t>，</w:t>
                    </w:r>
                    <w:r>
                      <w:rPr>
                        <w:rFonts w:ascii="宋体" w:hAnsi="宋体" w:eastAsia="宋体" w:cs="宋体"/>
                        <w:spacing w:val="17"/>
                        <w:sz w:val="19"/>
                        <w:szCs w:val="19"/>
                      </w:rPr>
                      <w:t>使防火卷</w:t>
                    </w:r>
                    <w:r>
                      <w:rPr>
                        <w:rFonts w:ascii="宋体" w:hAnsi="宋体" w:eastAsia="宋体" w:cs="宋体"/>
                        <w:sz w:val="19"/>
                        <w:szCs w:val="19"/>
                      </w:rPr>
                      <w:t xml:space="preserve"> </w:t>
                    </w:r>
                    <w:r>
                      <w:rPr>
                        <w:rFonts w:ascii="宋体" w:hAnsi="宋体" w:eastAsia="宋体" w:cs="宋体"/>
                        <w:spacing w:val="12"/>
                        <w:sz w:val="19"/>
                        <w:szCs w:val="19"/>
                      </w:rPr>
                      <w:t>帘依靠自重下降。</w:t>
                    </w:r>
                  </w:p>
                  <w:p w14:paraId="3E83AC2E">
                    <w:pPr>
                      <w:spacing w:before="100" w:line="227" w:lineRule="auto"/>
                      <w:ind w:left="33"/>
                      <w:rPr>
                        <w:rFonts w:ascii="宋体" w:hAnsi="宋体" w:eastAsia="宋体" w:cs="宋体"/>
                        <w:sz w:val="19"/>
                        <w:szCs w:val="19"/>
                      </w:rPr>
                    </w:pPr>
                    <w:r>
                      <w:rPr>
                        <w:rFonts w:ascii="宋体" w:hAnsi="宋体" w:eastAsia="宋体" w:cs="宋体"/>
                        <w:spacing w:val="13"/>
                        <w:sz w:val="19"/>
                        <w:szCs w:val="19"/>
                        <w:u w:val="single" w:color="auto"/>
                      </w:rPr>
                      <w:t>6.手动机械拉链</w:t>
                    </w:r>
                  </w:p>
                  <w:p w14:paraId="666FA434">
                    <w:pPr>
                      <w:spacing w:before="181" w:line="227" w:lineRule="auto"/>
                      <w:ind w:left="476"/>
                      <w:rPr>
                        <w:rFonts w:ascii="宋体" w:hAnsi="宋体" w:eastAsia="宋体" w:cs="宋体"/>
                        <w:sz w:val="19"/>
                        <w:szCs w:val="19"/>
                      </w:rPr>
                    </w:pPr>
                    <w:r>
                      <w:rPr>
                        <w:rFonts w:ascii="宋体" w:hAnsi="宋体" w:eastAsia="宋体" w:cs="宋体"/>
                        <w:spacing w:val="16"/>
                        <w:sz w:val="19"/>
                        <w:szCs w:val="19"/>
                      </w:rPr>
                      <w:t>防火卷帘卷门机上设有手动拉链，可通过人工拉动拉链控制卷帘升降。</w:t>
                    </w:r>
                  </w:p>
                  <w:p w14:paraId="7377DC50">
                    <w:pPr>
                      <w:spacing w:before="155" w:line="228" w:lineRule="auto"/>
                      <w:ind w:left="41"/>
                      <w:rPr>
                        <w:rFonts w:ascii="宋体" w:hAnsi="宋体" w:eastAsia="宋体" w:cs="宋体"/>
                        <w:sz w:val="19"/>
                        <w:szCs w:val="19"/>
                      </w:rPr>
                    </w:pPr>
                    <w:r>
                      <w:rPr>
                        <w:rFonts w:ascii="宋体" w:hAnsi="宋体" w:eastAsia="宋体" w:cs="宋体"/>
                        <w:spacing w:val="11"/>
                        <w:sz w:val="19"/>
                        <w:szCs w:val="19"/>
                        <w:u w:val="single" w:color="auto"/>
                      </w:rPr>
                      <w:t>7.防火卷帘控制器</w:t>
                    </w:r>
                  </w:p>
                  <w:p w14:paraId="4D5D54C6">
                    <w:pPr>
                      <w:spacing w:before="176" w:line="233" w:lineRule="auto"/>
                      <w:ind w:left="463" w:right="192"/>
                      <w:rPr>
                        <w:rFonts w:ascii="宋体" w:hAnsi="宋体" w:eastAsia="宋体" w:cs="宋体"/>
                        <w:sz w:val="19"/>
                        <w:szCs w:val="19"/>
                      </w:rPr>
                    </w:pPr>
                    <w:r>
                      <w:rPr>
                        <w:rFonts w:ascii="宋体" w:hAnsi="宋体" w:eastAsia="宋体" w:cs="宋体"/>
                        <w:spacing w:val="18"/>
                        <w:sz w:val="19"/>
                        <w:szCs w:val="19"/>
                      </w:rPr>
                      <w:t>通过控制器可以控制防火卷帘上升、下降、</w:t>
                    </w:r>
                    <w:r>
                      <w:rPr>
                        <w:rFonts w:ascii="宋体" w:hAnsi="宋体" w:eastAsia="宋体" w:cs="宋体"/>
                        <w:spacing w:val="17"/>
                        <w:sz w:val="19"/>
                        <w:szCs w:val="19"/>
                      </w:rPr>
                      <w:t>停止，接收联动信号、火灾报警控制器远</w:t>
                    </w:r>
                    <w:r>
                      <w:rPr>
                        <w:rFonts w:ascii="宋体" w:hAnsi="宋体" w:eastAsia="宋体" w:cs="宋体"/>
                        <w:sz w:val="19"/>
                        <w:szCs w:val="19"/>
                      </w:rPr>
                      <w:t xml:space="preserve"> </w:t>
                    </w:r>
                    <w:r>
                      <w:rPr>
                        <w:rFonts w:ascii="宋体" w:hAnsi="宋体" w:eastAsia="宋体" w:cs="宋体"/>
                        <w:spacing w:val="12"/>
                        <w:sz w:val="19"/>
                        <w:szCs w:val="19"/>
                      </w:rPr>
                      <w:t>程控制信号。</w:t>
                    </w:r>
                  </w:p>
                  <w:p w14:paraId="430A50D5">
                    <w:pPr>
                      <w:spacing w:line="370" w:lineRule="auto"/>
                      <w:rPr>
                        <w:rFonts w:ascii="Arial"/>
                        <w:sz w:val="21"/>
                      </w:rPr>
                    </w:pPr>
                  </w:p>
                  <w:p w14:paraId="7B26A069">
                    <w:pPr>
                      <w:spacing w:before="62" w:line="228" w:lineRule="auto"/>
                      <w:ind w:left="20"/>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69E2492C">
      <w:pPr>
        <w:spacing w:line="6286" w:lineRule="exact"/>
        <w:sectPr>
          <w:pgSz w:w="11906" w:h="16840"/>
          <w:pgMar w:top="400" w:right="1785" w:bottom="0" w:left="1785" w:header="0" w:footer="0" w:gutter="0"/>
          <w:cols w:space="720" w:num="1"/>
        </w:sectPr>
      </w:pPr>
    </w:p>
    <w:p w14:paraId="7F5C3F95">
      <w:pPr>
        <w:pStyle w:val="2"/>
        <w:spacing w:line="300" w:lineRule="auto"/>
      </w:pPr>
    </w:p>
    <w:p w14:paraId="7C27B5B0">
      <w:pPr>
        <w:pStyle w:val="2"/>
        <w:spacing w:line="300" w:lineRule="auto"/>
      </w:pPr>
    </w:p>
    <w:p w14:paraId="013B2EEC">
      <w:pPr>
        <w:spacing w:line="589" w:lineRule="exact"/>
        <w:ind w:firstLine="251"/>
      </w:pPr>
      <w:r>
        <w:rPr>
          <w:position w:val="-11"/>
        </w:rPr>
        <w:drawing>
          <wp:inline distT="0" distB="0" distL="0" distR="0">
            <wp:extent cx="1779905" cy="37401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40"/>
                    <a:stretch>
                      <a:fillRect/>
                    </a:stretch>
                  </pic:blipFill>
                  <pic:spPr>
                    <a:xfrm>
                      <a:off x="0" y="0"/>
                      <a:ext cx="1780032" cy="374395"/>
                    </a:xfrm>
                    <a:prstGeom prst="rect">
                      <a:avLst/>
                    </a:prstGeom>
                  </pic:spPr>
                </pic:pic>
              </a:graphicData>
            </a:graphic>
          </wp:inline>
        </w:drawing>
      </w:r>
    </w:p>
    <w:p w14:paraId="6E3A021F">
      <w:pPr>
        <w:pStyle w:val="2"/>
        <w:spacing w:line="282" w:lineRule="auto"/>
      </w:pPr>
    </w:p>
    <w:p w14:paraId="323DD9F7">
      <w:pPr>
        <w:spacing w:line="10734" w:lineRule="exact"/>
        <w:ind w:firstLine="14"/>
      </w:pPr>
      <w:r>
        <w:rPr>
          <w:position w:val="-214"/>
        </w:rPr>
        <w:drawing>
          <wp:inline distT="0" distB="0" distL="0" distR="0">
            <wp:extent cx="5269865" cy="681545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87"/>
                    <a:stretch>
                      <a:fillRect/>
                    </a:stretch>
                  </pic:blipFill>
                  <pic:spPr>
                    <a:xfrm>
                      <a:off x="0" y="0"/>
                      <a:ext cx="5269991" cy="6816089"/>
                    </a:xfrm>
                    <a:prstGeom prst="rect">
                      <a:avLst/>
                    </a:prstGeom>
                  </pic:spPr>
                </pic:pic>
              </a:graphicData>
            </a:graphic>
          </wp:inline>
        </w:drawing>
      </w:r>
    </w:p>
    <w:p w14:paraId="60AA3DB9">
      <w:pPr>
        <w:spacing w:line="10734" w:lineRule="exact"/>
        <w:sectPr>
          <w:pgSz w:w="11906" w:h="16840"/>
          <w:pgMar w:top="400" w:right="1785" w:bottom="0" w:left="1785" w:header="0" w:footer="0" w:gutter="0"/>
          <w:cols w:space="720" w:num="1"/>
        </w:sectPr>
      </w:pPr>
    </w:p>
    <w:p w14:paraId="11292804">
      <w:pPr>
        <w:pStyle w:val="2"/>
        <w:spacing w:line="300" w:lineRule="auto"/>
      </w:pPr>
    </w:p>
    <w:p w14:paraId="78112F2F">
      <w:pPr>
        <w:pStyle w:val="2"/>
        <w:spacing w:line="300" w:lineRule="auto"/>
      </w:pPr>
    </w:p>
    <w:p w14:paraId="56D3370E">
      <w:pPr>
        <w:spacing w:line="589" w:lineRule="exact"/>
        <w:ind w:firstLine="251"/>
      </w:pPr>
      <w:r>
        <w:rPr>
          <w:position w:val="-11"/>
        </w:rPr>
        <w:drawing>
          <wp:inline distT="0" distB="0" distL="0" distR="0">
            <wp:extent cx="1779905" cy="374015"/>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40"/>
                    <a:stretch>
                      <a:fillRect/>
                    </a:stretch>
                  </pic:blipFill>
                  <pic:spPr>
                    <a:xfrm>
                      <a:off x="0" y="0"/>
                      <a:ext cx="1780032" cy="374395"/>
                    </a:xfrm>
                    <a:prstGeom prst="rect">
                      <a:avLst/>
                    </a:prstGeom>
                  </pic:spPr>
                </pic:pic>
              </a:graphicData>
            </a:graphic>
          </wp:inline>
        </w:drawing>
      </w:r>
    </w:p>
    <w:p w14:paraId="69CA5D5B">
      <w:pPr>
        <w:pStyle w:val="2"/>
        <w:spacing w:line="303" w:lineRule="auto"/>
      </w:pPr>
    </w:p>
    <w:p w14:paraId="04A453A9">
      <w:pPr>
        <w:spacing w:line="2891" w:lineRule="exact"/>
        <w:ind w:firstLine="14"/>
      </w:pPr>
      <w:r>
        <w:rPr>
          <w:position w:val="-57"/>
        </w:rPr>
        <w:drawing>
          <wp:inline distT="0" distB="0" distL="0" distR="0">
            <wp:extent cx="5273040" cy="1835785"/>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88"/>
                    <a:stretch>
                      <a:fillRect/>
                    </a:stretch>
                  </pic:blipFill>
                  <pic:spPr>
                    <a:xfrm>
                      <a:off x="0" y="0"/>
                      <a:ext cx="5273040" cy="1836039"/>
                    </a:xfrm>
                    <a:prstGeom prst="rect">
                      <a:avLst/>
                    </a:prstGeom>
                  </pic:spPr>
                </pic:pic>
              </a:graphicData>
            </a:graphic>
          </wp:inline>
        </w:drawing>
      </w:r>
    </w:p>
    <w:p w14:paraId="600003FF">
      <w:pPr>
        <w:spacing w:before="225" w:line="6650" w:lineRule="exact"/>
        <w:ind w:firstLine="14"/>
      </w:pPr>
      <w:r>
        <w:rPr>
          <w:position w:val="-133"/>
        </w:rPr>
        <w:drawing>
          <wp:inline distT="0" distB="0" distL="0" distR="0">
            <wp:extent cx="4588510" cy="422275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89"/>
                    <a:stretch>
                      <a:fillRect/>
                    </a:stretch>
                  </pic:blipFill>
                  <pic:spPr>
                    <a:xfrm>
                      <a:off x="0" y="0"/>
                      <a:ext cx="4588763" cy="4222750"/>
                    </a:xfrm>
                    <a:prstGeom prst="rect">
                      <a:avLst/>
                    </a:prstGeom>
                  </pic:spPr>
                </pic:pic>
              </a:graphicData>
            </a:graphic>
          </wp:inline>
        </w:drawing>
      </w:r>
    </w:p>
    <w:p w14:paraId="6E103509">
      <w:pPr>
        <w:spacing w:line="6650" w:lineRule="exact"/>
        <w:sectPr>
          <w:pgSz w:w="11906" w:h="16840"/>
          <w:pgMar w:top="400" w:right="1785" w:bottom="0" w:left="1785" w:header="0" w:footer="0" w:gutter="0"/>
          <w:cols w:space="720" w:num="1"/>
        </w:sectPr>
      </w:pPr>
    </w:p>
    <w:p w14:paraId="349C0576">
      <w:pPr>
        <w:pStyle w:val="2"/>
        <w:spacing w:line="300" w:lineRule="auto"/>
      </w:pPr>
    </w:p>
    <w:p w14:paraId="306DCB47">
      <w:pPr>
        <w:pStyle w:val="2"/>
        <w:spacing w:line="300" w:lineRule="auto"/>
      </w:pPr>
    </w:p>
    <w:p w14:paraId="074577E8">
      <w:pPr>
        <w:spacing w:line="589" w:lineRule="exact"/>
        <w:ind w:firstLine="251"/>
      </w:pPr>
      <w:r>
        <w:rPr>
          <w:position w:val="-11"/>
        </w:rPr>
        <w:drawing>
          <wp:inline distT="0" distB="0" distL="0" distR="0">
            <wp:extent cx="1779905" cy="374015"/>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40"/>
                    <a:stretch>
                      <a:fillRect/>
                    </a:stretch>
                  </pic:blipFill>
                  <pic:spPr>
                    <a:xfrm>
                      <a:off x="0" y="0"/>
                      <a:ext cx="1780032" cy="374395"/>
                    </a:xfrm>
                    <a:prstGeom prst="rect">
                      <a:avLst/>
                    </a:prstGeom>
                  </pic:spPr>
                </pic:pic>
              </a:graphicData>
            </a:graphic>
          </wp:inline>
        </w:drawing>
      </w:r>
    </w:p>
    <w:p w14:paraId="28EB2099">
      <w:pPr>
        <w:pStyle w:val="2"/>
      </w:pPr>
    </w:p>
    <w:p w14:paraId="2DA3130F">
      <w:pPr>
        <w:pStyle w:val="2"/>
      </w:pPr>
      <w:r>
        <w:drawing>
          <wp:anchor distT="0" distB="0" distL="0" distR="0" simplePos="0" relativeHeight="251677696" behindDoc="0" locked="0" layoutInCell="1" allowOverlap="1">
            <wp:simplePos x="0" y="0"/>
            <wp:positionH relativeFrom="column">
              <wp:posOffset>8890</wp:posOffset>
            </wp:positionH>
            <wp:positionV relativeFrom="paragraph">
              <wp:posOffset>33020</wp:posOffset>
            </wp:positionV>
            <wp:extent cx="5268595" cy="343535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0"/>
                    <a:stretch>
                      <a:fillRect/>
                    </a:stretch>
                  </pic:blipFill>
                  <pic:spPr>
                    <a:xfrm>
                      <a:off x="0" y="0"/>
                      <a:ext cx="5268467" cy="3435603"/>
                    </a:xfrm>
                    <a:prstGeom prst="rect">
                      <a:avLst/>
                    </a:prstGeom>
                  </pic:spPr>
                </pic:pic>
              </a:graphicData>
            </a:graphic>
          </wp:anchor>
        </w:drawing>
      </w:r>
    </w:p>
    <w:p w14:paraId="3112C2D7">
      <w:pPr>
        <w:pStyle w:val="2"/>
      </w:pPr>
    </w:p>
    <w:p w14:paraId="6A704371">
      <w:pPr>
        <w:pStyle w:val="2"/>
      </w:pPr>
    </w:p>
    <w:p w14:paraId="208673B1">
      <w:pPr>
        <w:pStyle w:val="2"/>
      </w:pPr>
    </w:p>
    <w:p w14:paraId="25591667">
      <w:pPr>
        <w:pStyle w:val="2"/>
      </w:pPr>
    </w:p>
    <w:p w14:paraId="2AB85B0E">
      <w:pPr>
        <w:pStyle w:val="2"/>
      </w:pPr>
    </w:p>
    <w:p w14:paraId="6ABD37A4">
      <w:pPr>
        <w:pStyle w:val="2"/>
        <w:spacing w:line="241" w:lineRule="auto"/>
      </w:pPr>
    </w:p>
    <w:p w14:paraId="3A58CA43">
      <w:pPr>
        <w:pStyle w:val="2"/>
        <w:spacing w:line="241" w:lineRule="auto"/>
      </w:pPr>
    </w:p>
    <w:p w14:paraId="58459B74">
      <w:pPr>
        <w:pStyle w:val="2"/>
        <w:spacing w:line="241" w:lineRule="auto"/>
      </w:pPr>
    </w:p>
    <w:p w14:paraId="7BCCDCAF">
      <w:pPr>
        <w:pStyle w:val="2"/>
        <w:spacing w:line="241" w:lineRule="auto"/>
      </w:pPr>
    </w:p>
    <w:p w14:paraId="2CDD452F">
      <w:pPr>
        <w:pStyle w:val="2"/>
        <w:spacing w:line="241" w:lineRule="auto"/>
      </w:pPr>
    </w:p>
    <w:p w14:paraId="74AEBAF4">
      <w:pPr>
        <w:pStyle w:val="2"/>
        <w:spacing w:line="241" w:lineRule="auto"/>
      </w:pPr>
    </w:p>
    <w:p w14:paraId="327FCED4">
      <w:pPr>
        <w:pStyle w:val="2"/>
        <w:spacing w:line="241" w:lineRule="auto"/>
      </w:pPr>
    </w:p>
    <w:p w14:paraId="109540F2">
      <w:pPr>
        <w:pStyle w:val="2"/>
        <w:spacing w:line="241" w:lineRule="auto"/>
      </w:pPr>
    </w:p>
    <w:p w14:paraId="19917B88">
      <w:pPr>
        <w:pStyle w:val="2"/>
        <w:spacing w:line="6227" w:lineRule="exact"/>
        <w:ind w:firstLine="14"/>
      </w:pPr>
      <w:r>
        <w:pict>
          <v:shape id="_x0000_s1085" o:spid="_x0000_s1085" o:spt="202" type="#_x0000_t202" style="position:absolute;left:0pt;margin-left:-0.1pt;margin-top:189.85pt;height:112.65pt;width:416.85pt;z-index:251678720;mso-width-relative:page;mso-height-relative:page;" filled="f" stroked="f" coordsize="21600,21600">
            <v:path/>
            <v:fill on="f" focussize="0,0"/>
            <v:stroke on="f"/>
            <v:imagedata o:title=""/>
            <o:lock v:ext="edit" aspectratio="f"/>
            <v:textbox inset="0mm,0mm,0mm,0mm">
              <w:txbxContent>
                <w:p w14:paraId="00A19B13">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76652E45">
                  <w:pPr>
                    <w:spacing w:before="122" w:line="228" w:lineRule="auto"/>
                    <w:ind w:left="61"/>
                    <w:rPr>
                      <w:rFonts w:ascii="宋体" w:hAnsi="宋体" w:eastAsia="宋体" w:cs="宋体"/>
                      <w:sz w:val="19"/>
                      <w:szCs w:val="19"/>
                    </w:rPr>
                  </w:pPr>
                  <w:r>
                    <w:rPr>
                      <w:rFonts w:ascii="宋体" w:hAnsi="宋体" w:eastAsia="宋体" w:cs="宋体"/>
                      <w:spacing w:val="10"/>
                      <w:sz w:val="19"/>
                      <w:szCs w:val="19"/>
                    </w:rPr>
                    <w:t>1.防火门监控器</w:t>
                  </w:r>
                </w:p>
                <w:p w14:paraId="62F6BF54">
                  <w:pPr>
                    <w:spacing w:before="179" w:line="373" w:lineRule="auto"/>
                    <w:ind w:left="32" w:right="20" w:firstLine="443"/>
                    <w:jc w:val="both"/>
                    <w:rPr>
                      <w:rFonts w:ascii="宋体" w:hAnsi="宋体" w:eastAsia="宋体" w:cs="宋体"/>
                      <w:sz w:val="19"/>
                      <w:szCs w:val="19"/>
                    </w:rPr>
                  </w:pPr>
                  <w:r>
                    <w:rPr>
                      <w:rFonts w:ascii="宋体" w:hAnsi="宋体" w:eastAsia="宋体" w:cs="宋体"/>
                      <w:spacing w:val="16"/>
                      <w:sz w:val="19"/>
                      <w:szCs w:val="19"/>
                    </w:rPr>
                    <w:t>防火门监控器是用于显示并控制防火门打开、关闭状态的控制装置，其上接火灾报警控</w:t>
                  </w:r>
                  <w:r>
                    <w:rPr>
                      <w:rFonts w:ascii="宋体" w:hAnsi="宋体" w:eastAsia="宋体" w:cs="宋体"/>
                      <w:spacing w:val="10"/>
                      <w:sz w:val="19"/>
                      <w:szCs w:val="19"/>
                    </w:rPr>
                    <w:t xml:space="preserve"> </w:t>
                  </w:r>
                  <w:r>
                    <w:rPr>
                      <w:rFonts w:ascii="宋体" w:hAnsi="宋体" w:eastAsia="宋体" w:cs="宋体"/>
                      <w:spacing w:val="15"/>
                      <w:sz w:val="19"/>
                      <w:szCs w:val="19"/>
                    </w:rPr>
                    <w:t>制器，下接防火门监控模块和电动闭门器、</w:t>
                  </w:r>
                  <w:r>
                    <w:rPr>
                      <w:rFonts w:ascii="宋体" w:hAnsi="宋体" w:eastAsia="宋体" w:cs="宋体"/>
                      <w:spacing w:val="-51"/>
                      <w:sz w:val="19"/>
                      <w:szCs w:val="19"/>
                    </w:rPr>
                    <w:t xml:space="preserve"> </w:t>
                  </w:r>
                  <w:r>
                    <w:rPr>
                      <w:rFonts w:ascii="宋体" w:hAnsi="宋体" w:eastAsia="宋体" w:cs="宋体"/>
                      <w:spacing w:val="15"/>
                      <w:sz w:val="19"/>
                      <w:szCs w:val="19"/>
                    </w:rPr>
                    <w:t>电磁释放器、</w:t>
                  </w:r>
                  <w:r>
                    <w:rPr>
                      <w:rFonts w:ascii="宋体" w:hAnsi="宋体" w:eastAsia="宋体" w:cs="宋体"/>
                      <w:spacing w:val="-49"/>
                      <w:sz w:val="19"/>
                      <w:szCs w:val="19"/>
                    </w:rPr>
                    <w:t xml:space="preserve"> </w:t>
                  </w:r>
                  <w:r>
                    <w:rPr>
                      <w:rFonts w:ascii="宋体" w:hAnsi="宋体" w:eastAsia="宋体" w:cs="宋体"/>
                      <w:spacing w:val="15"/>
                      <w:sz w:val="19"/>
                      <w:szCs w:val="19"/>
                    </w:rPr>
                    <w:t>门磁开关</w:t>
                  </w:r>
                  <w:r>
                    <w:rPr>
                      <w:rFonts w:ascii="宋体" w:hAnsi="宋体" w:eastAsia="宋体" w:cs="宋体"/>
                      <w:spacing w:val="14"/>
                      <w:sz w:val="19"/>
                      <w:szCs w:val="19"/>
                    </w:rPr>
                    <w:t>等现场执行部件，是防火</w:t>
                  </w:r>
                  <w:r>
                    <w:rPr>
                      <w:rFonts w:ascii="宋体" w:hAnsi="宋体" w:eastAsia="宋体" w:cs="宋体"/>
                      <w:sz w:val="19"/>
                      <w:szCs w:val="19"/>
                    </w:rPr>
                    <w:t xml:space="preserve"> </w:t>
                  </w:r>
                  <w:r>
                    <w:rPr>
                      <w:rFonts w:ascii="宋体" w:hAnsi="宋体" w:eastAsia="宋体" w:cs="宋体"/>
                      <w:spacing w:val="14"/>
                      <w:sz w:val="19"/>
                      <w:szCs w:val="19"/>
                    </w:rPr>
                    <w:t>门监控系统的重要组件。</w:t>
                  </w:r>
                </w:p>
                <w:p w14:paraId="179F6B61">
                  <w:pPr>
                    <w:spacing w:before="54" w:line="228" w:lineRule="auto"/>
                    <w:ind w:left="36"/>
                    <w:rPr>
                      <w:rFonts w:ascii="宋体" w:hAnsi="宋体" w:eastAsia="宋体" w:cs="宋体"/>
                      <w:sz w:val="19"/>
                      <w:szCs w:val="19"/>
                    </w:rPr>
                  </w:pPr>
                  <w:r>
                    <w:rPr>
                      <w:rFonts w:ascii="宋体" w:hAnsi="宋体" w:eastAsia="宋体" w:cs="宋体"/>
                      <w:spacing w:val="14"/>
                      <w:sz w:val="19"/>
                      <w:szCs w:val="19"/>
                    </w:rPr>
                    <w:t>2.防火门电动闭门器</w:t>
                  </w:r>
                </w:p>
              </w:txbxContent>
            </v:textbox>
          </v:shape>
        </w:pict>
      </w:r>
      <w:r>
        <w:rPr>
          <w:position w:val="-126"/>
        </w:rPr>
        <w:pict>
          <v:group id="_x0000_s1086" o:spid="_x0000_s1086" o:spt="203" style="height:312.4pt;width:361.45pt;" coordsize="7229,6247">
            <o:lock v:ext="edit"/>
            <v:shape id="_x0000_s1087" o:spid="_x0000_s1087" o:spt="202" type="#_x0000_t202" style="position:absolute;left:-20;top:-20;height:6287;width:7269;" filled="f" stroked="f" coordsize="21600,21600">
              <v:path/>
              <v:fill on="f" focussize="0,0"/>
              <v:stroke on="f"/>
              <v:imagedata o:title=""/>
              <o:lock v:ext="edit" aspectratio="f"/>
              <v:textbox inset="0mm,0mm,0mm,0mm">
                <w:txbxContent>
                  <w:p w14:paraId="6149BA0C">
                    <w:pPr>
                      <w:rPr>
                        <w:rFonts w:ascii="Arial"/>
                        <w:sz w:val="21"/>
                      </w:rPr>
                    </w:pPr>
                  </w:p>
                  <w:p w14:paraId="43B25731">
                    <w:pPr>
                      <w:rPr>
                        <w:rFonts w:ascii="Arial"/>
                        <w:sz w:val="21"/>
                      </w:rPr>
                    </w:pPr>
                  </w:p>
                  <w:p w14:paraId="048E2902">
                    <w:pPr>
                      <w:rPr>
                        <w:rFonts w:ascii="Arial"/>
                        <w:sz w:val="21"/>
                      </w:rPr>
                    </w:pPr>
                  </w:p>
                  <w:p w14:paraId="3AF2F8FA">
                    <w:pPr>
                      <w:rPr>
                        <w:rFonts w:ascii="Arial"/>
                        <w:sz w:val="21"/>
                      </w:rPr>
                    </w:pPr>
                  </w:p>
                  <w:p w14:paraId="32AAD028">
                    <w:pPr>
                      <w:rPr>
                        <w:rFonts w:ascii="Arial"/>
                        <w:sz w:val="21"/>
                      </w:rPr>
                    </w:pPr>
                  </w:p>
                  <w:p w14:paraId="69F09461">
                    <w:pPr>
                      <w:rPr>
                        <w:rFonts w:ascii="Arial"/>
                        <w:sz w:val="21"/>
                      </w:rPr>
                    </w:pPr>
                  </w:p>
                  <w:p w14:paraId="3BA5A468">
                    <w:pPr>
                      <w:rPr>
                        <w:rFonts w:ascii="Arial"/>
                        <w:sz w:val="21"/>
                      </w:rPr>
                    </w:pPr>
                  </w:p>
                  <w:p w14:paraId="745D1A41">
                    <w:pPr>
                      <w:rPr>
                        <w:rFonts w:ascii="Arial"/>
                        <w:sz w:val="21"/>
                      </w:rPr>
                    </w:pPr>
                  </w:p>
                  <w:p w14:paraId="6B33A653">
                    <w:pPr>
                      <w:rPr>
                        <w:rFonts w:ascii="Arial"/>
                        <w:sz w:val="21"/>
                      </w:rPr>
                    </w:pPr>
                  </w:p>
                  <w:p w14:paraId="6E8DDDEB">
                    <w:pPr>
                      <w:spacing w:line="241" w:lineRule="auto"/>
                      <w:rPr>
                        <w:rFonts w:ascii="Arial"/>
                        <w:sz w:val="21"/>
                      </w:rPr>
                    </w:pPr>
                  </w:p>
                  <w:p w14:paraId="63256119">
                    <w:pPr>
                      <w:spacing w:line="241" w:lineRule="auto"/>
                      <w:rPr>
                        <w:rFonts w:ascii="Arial"/>
                        <w:sz w:val="21"/>
                      </w:rPr>
                    </w:pPr>
                  </w:p>
                  <w:p w14:paraId="7C442CB4">
                    <w:pPr>
                      <w:spacing w:line="241" w:lineRule="auto"/>
                      <w:rPr>
                        <w:rFonts w:ascii="Arial"/>
                        <w:sz w:val="21"/>
                      </w:rPr>
                    </w:pPr>
                  </w:p>
                  <w:p w14:paraId="001AE537">
                    <w:pPr>
                      <w:spacing w:line="241" w:lineRule="auto"/>
                      <w:rPr>
                        <w:rFonts w:ascii="Arial"/>
                        <w:sz w:val="21"/>
                      </w:rPr>
                    </w:pPr>
                  </w:p>
                  <w:p w14:paraId="5EAC195C">
                    <w:pPr>
                      <w:spacing w:before="62" w:line="228" w:lineRule="auto"/>
                      <w:ind w:left="34"/>
                      <w:rPr>
                        <w:rFonts w:ascii="宋体" w:hAnsi="宋体" w:eastAsia="宋体" w:cs="宋体"/>
                        <w:sz w:val="19"/>
                        <w:szCs w:val="19"/>
                      </w:rPr>
                    </w:pPr>
                    <w:r>
                      <w:rPr>
                        <w:rFonts w:ascii="宋体" w:hAnsi="宋体" w:eastAsia="宋体" w:cs="宋体"/>
                        <w:spacing w:val="9"/>
                        <w:sz w:val="19"/>
                        <w:szCs w:val="19"/>
                      </w:rPr>
                      <w:t>考点 28：</w:t>
                    </w:r>
                    <w:r>
                      <w:rPr>
                        <w:rFonts w:ascii="宋体" w:hAnsi="宋体" w:eastAsia="宋体" w:cs="宋体"/>
                        <w:spacing w:val="-42"/>
                        <w:sz w:val="19"/>
                        <w:szCs w:val="19"/>
                      </w:rPr>
                      <w:t xml:space="preserve"> </w:t>
                    </w:r>
                    <w:r>
                      <w:rPr>
                        <w:rFonts w:ascii="宋体" w:hAnsi="宋体" w:eastAsia="宋体" w:cs="宋体"/>
                        <w:spacing w:val="9"/>
                        <w:sz w:val="19"/>
                        <w:szCs w:val="19"/>
                      </w:rPr>
                      <w:t>防火门监控系统组成</w:t>
                    </w:r>
                  </w:p>
                </w:txbxContent>
              </v:textbox>
            </v:shape>
            <w10:wrap type="none"/>
            <w10:anchorlock/>
          </v:group>
        </w:pict>
      </w:r>
    </w:p>
    <w:p w14:paraId="789AD01B">
      <w:pPr>
        <w:spacing w:line="351" w:lineRule="auto"/>
        <w:ind w:left="29" w:right="25" w:firstLine="443"/>
        <w:rPr>
          <w:rFonts w:ascii="宋体" w:hAnsi="宋体" w:eastAsia="宋体" w:cs="宋体"/>
          <w:sz w:val="19"/>
          <w:szCs w:val="19"/>
        </w:rPr>
      </w:pPr>
      <w:r>
        <w:pict>
          <v:group id="_x0000_s1088" o:spid="_x0000_s1088" o:spt="203" style="position:absolute;left:0pt;margin-left:0.7pt;margin-top:-311.3pt;height:312.4pt;width:361.45pt;z-index:-251639808;mso-width-relative:page;mso-height-relative:page;" coordsize="7229,6247">
            <o:lock v:ext="edit"/>
            <v:shape id="_x0000_s1089" o:spid="_x0000_s1089" o:spt="75" type="#_x0000_t75" style="position:absolute;left:0;top:0;height:6247;width:7229;" filled="f" stroked="f" coordsize="21600,21600">
              <v:path/>
              <v:fill on="f" focussize="0,0"/>
              <v:stroke on="f"/>
              <v:imagedata r:id="rId91" o:title=""/>
              <o:lock v:ext="edit" aspectratio="t"/>
            </v:shape>
            <v:shape id="_x0000_s1090" o:spid="_x0000_s1090" o:spt="202" type="#_x0000_t202" style="position:absolute;left:-20;top:-20;height:6324;width:7269;" filled="f" stroked="f" coordsize="21600,21600">
              <v:path/>
              <v:fill on="f" focussize="0,0"/>
              <v:stroke on="f"/>
              <v:imagedata o:title=""/>
              <o:lock v:ext="edit" aspectratio="f"/>
              <v:textbox inset="0mm,0mm,0mm,0mm">
                <w:txbxContent>
                  <w:p w14:paraId="0858EF9F">
                    <w:pPr>
                      <w:pStyle w:val="2"/>
                      <w:spacing w:line="245" w:lineRule="auto"/>
                    </w:pPr>
                  </w:p>
                  <w:p w14:paraId="7E408C8B">
                    <w:pPr>
                      <w:pStyle w:val="2"/>
                      <w:spacing w:line="246" w:lineRule="auto"/>
                    </w:pPr>
                  </w:p>
                  <w:p w14:paraId="35D50DA7">
                    <w:pPr>
                      <w:pStyle w:val="2"/>
                      <w:spacing w:line="246" w:lineRule="auto"/>
                    </w:pPr>
                  </w:p>
                  <w:p w14:paraId="3E641C41">
                    <w:pPr>
                      <w:pStyle w:val="2"/>
                      <w:spacing w:line="246" w:lineRule="auto"/>
                    </w:pPr>
                  </w:p>
                  <w:p w14:paraId="147FFA42">
                    <w:pPr>
                      <w:pStyle w:val="2"/>
                      <w:spacing w:line="246" w:lineRule="auto"/>
                    </w:pPr>
                  </w:p>
                  <w:p w14:paraId="4534B7C5">
                    <w:pPr>
                      <w:pStyle w:val="2"/>
                      <w:spacing w:line="246" w:lineRule="auto"/>
                    </w:pPr>
                  </w:p>
                  <w:p w14:paraId="3308DE4A">
                    <w:pPr>
                      <w:pStyle w:val="2"/>
                      <w:spacing w:line="246" w:lineRule="auto"/>
                    </w:pPr>
                  </w:p>
                  <w:p w14:paraId="724A6B53">
                    <w:pPr>
                      <w:pStyle w:val="2"/>
                      <w:spacing w:line="246" w:lineRule="auto"/>
                    </w:pPr>
                  </w:p>
                  <w:p w14:paraId="42F44F39">
                    <w:pPr>
                      <w:pStyle w:val="2"/>
                      <w:spacing w:line="246" w:lineRule="auto"/>
                    </w:pPr>
                  </w:p>
                  <w:p w14:paraId="3CB0E6AD">
                    <w:pPr>
                      <w:spacing w:before="61" w:line="272" w:lineRule="auto"/>
                      <w:ind w:left="72" w:right="6003"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txbxContent>
              </v:textbox>
            </v:shape>
          </v:group>
        </w:pict>
      </w:r>
      <w:r>
        <w:rPr>
          <w:rFonts w:ascii="宋体" w:hAnsi="宋体" w:eastAsia="宋体" w:cs="宋体"/>
          <w:spacing w:val="16"/>
          <w:sz w:val="19"/>
          <w:szCs w:val="19"/>
        </w:rPr>
        <w:t>防火门电动闭门器是能够在收到指令后将处于打开状态的防火门关闭，并将其状态信息</w:t>
      </w:r>
      <w:r>
        <w:rPr>
          <w:rFonts w:ascii="宋体" w:hAnsi="宋体" w:eastAsia="宋体" w:cs="宋体"/>
          <w:spacing w:val="5"/>
          <w:sz w:val="19"/>
          <w:szCs w:val="19"/>
        </w:rPr>
        <w:t xml:space="preserve"> </w:t>
      </w:r>
      <w:r>
        <w:rPr>
          <w:rFonts w:ascii="宋体" w:hAnsi="宋体" w:eastAsia="宋体" w:cs="宋体"/>
          <w:spacing w:val="15"/>
          <w:sz w:val="19"/>
          <w:szCs w:val="19"/>
        </w:rPr>
        <w:t>反馈至防火门监控器的电动装置。</w:t>
      </w:r>
    </w:p>
    <w:p w14:paraId="56DE2073">
      <w:pPr>
        <w:spacing w:before="56" w:line="228" w:lineRule="auto"/>
        <w:ind w:left="37"/>
        <w:rPr>
          <w:rFonts w:ascii="宋体" w:hAnsi="宋体" w:eastAsia="宋体" w:cs="宋体"/>
          <w:sz w:val="19"/>
          <w:szCs w:val="19"/>
        </w:rPr>
      </w:pPr>
      <w:r>
        <w:rPr>
          <w:rFonts w:ascii="宋体" w:hAnsi="宋体" w:eastAsia="宋体" w:cs="宋体"/>
          <w:spacing w:val="14"/>
          <w:sz w:val="19"/>
          <w:szCs w:val="19"/>
        </w:rPr>
        <w:t>3.防火门电磁释放器</w:t>
      </w:r>
    </w:p>
    <w:p w14:paraId="1C30059E">
      <w:pPr>
        <w:spacing w:before="184" w:line="360" w:lineRule="auto"/>
        <w:ind w:left="38" w:right="34" w:firstLine="434"/>
        <w:rPr>
          <w:rFonts w:ascii="宋体" w:hAnsi="宋体" w:eastAsia="宋体" w:cs="宋体"/>
          <w:sz w:val="19"/>
          <w:szCs w:val="19"/>
        </w:rPr>
      </w:pPr>
      <w:r>
        <w:rPr>
          <w:rFonts w:ascii="宋体" w:hAnsi="宋体" w:eastAsia="宋体" w:cs="宋体"/>
          <w:spacing w:val="16"/>
          <w:sz w:val="19"/>
          <w:szCs w:val="19"/>
        </w:rPr>
        <w:t>防火门电磁释放器是使常开防火门保持打开状态，在收到指令后释放防火门使其</w:t>
      </w:r>
      <w:r>
        <w:rPr>
          <w:rFonts w:ascii="宋体" w:hAnsi="宋体" w:eastAsia="宋体" w:cs="宋体"/>
          <w:spacing w:val="15"/>
          <w:sz w:val="19"/>
          <w:szCs w:val="19"/>
        </w:rPr>
        <w:t>关闭，</w:t>
      </w:r>
      <w:r>
        <w:rPr>
          <w:rFonts w:ascii="宋体" w:hAnsi="宋体" w:eastAsia="宋体" w:cs="宋体"/>
          <w:sz w:val="19"/>
          <w:szCs w:val="19"/>
        </w:rPr>
        <w:t xml:space="preserve"> </w:t>
      </w:r>
      <w:r>
        <w:rPr>
          <w:rFonts w:ascii="宋体" w:hAnsi="宋体" w:eastAsia="宋体" w:cs="宋体"/>
          <w:spacing w:val="17"/>
          <w:sz w:val="19"/>
          <w:szCs w:val="19"/>
        </w:rPr>
        <w:t>并将本身的状态信息反馈至防火门监控器的电动装置。</w:t>
      </w:r>
    </w:p>
    <w:p w14:paraId="5E36A6AB">
      <w:pPr>
        <w:spacing w:before="55" w:line="228" w:lineRule="auto"/>
        <w:ind w:left="25"/>
        <w:rPr>
          <w:rFonts w:ascii="宋体" w:hAnsi="宋体" w:eastAsia="宋体" w:cs="宋体"/>
          <w:sz w:val="19"/>
          <w:szCs w:val="19"/>
        </w:rPr>
      </w:pPr>
      <w:r>
        <w:rPr>
          <w:rFonts w:ascii="宋体" w:hAnsi="宋体" w:eastAsia="宋体" w:cs="宋体"/>
          <w:spacing w:val="14"/>
          <w:sz w:val="19"/>
          <w:szCs w:val="19"/>
        </w:rPr>
        <w:t>4.防火门门磁开关</w:t>
      </w:r>
    </w:p>
    <w:p w14:paraId="2F9B7858">
      <w:pPr>
        <w:spacing w:before="183" w:line="363" w:lineRule="auto"/>
        <w:ind w:left="62" w:right="25" w:firstLine="411"/>
        <w:rPr>
          <w:rFonts w:ascii="宋体" w:hAnsi="宋体" w:eastAsia="宋体" w:cs="宋体"/>
          <w:sz w:val="19"/>
          <w:szCs w:val="19"/>
        </w:rPr>
      </w:pPr>
      <w:r>
        <w:rPr>
          <w:rFonts w:ascii="宋体" w:hAnsi="宋体" w:eastAsia="宋体" w:cs="宋体"/>
          <w:spacing w:val="16"/>
          <w:sz w:val="19"/>
          <w:szCs w:val="19"/>
        </w:rPr>
        <w:t>防火门门磁开关是用于监视防火门的开闭状态，并能将其状态信息反馈至防火门监控器</w:t>
      </w:r>
      <w:r>
        <w:rPr>
          <w:rFonts w:ascii="宋体" w:hAnsi="宋体" w:eastAsia="宋体" w:cs="宋体"/>
          <w:spacing w:val="5"/>
          <w:sz w:val="19"/>
          <w:szCs w:val="19"/>
        </w:rPr>
        <w:t xml:space="preserve"> </w:t>
      </w:r>
      <w:r>
        <w:rPr>
          <w:rFonts w:ascii="宋体" w:hAnsi="宋体" w:eastAsia="宋体" w:cs="宋体"/>
          <w:spacing w:val="1"/>
          <w:sz w:val="19"/>
          <w:szCs w:val="19"/>
        </w:rPr>
        <w:t>的装置。</w:t>
      </w:r>
    </w:p>
    <w:p w14:paraId="28B81D5F">
      <w:pPr>
        <w:spacing w:before="49" w:line="228" w:lineRule="auto"/>
        <w:ind w:left="37"/>
        <w:rPr>
          <w:rFonts w:ascii="宋体" w:hAnsi="宋体" w:eastAsia="宋体" w:cs="宋体"/>
          <w:sz w:val="19"/>
          <w:szCs w:val="19"/>
        </w:rPr>
      </w:pPr>
      <w:r>
        <w:rPr>
          <w:rFonts w:ascii="宋体" w:hAnsi="宋体" w:eastAsia="宋体" w:cs="宋体"/>
          <w:spacing w:val="13"/>
          <w:sz w:val="19"/>
          <w:szCs w:val="19"/>
        </w:rPr>
        <w:t>5.防火门监控模块</w:t>
      </w:r>
    </w:p>
    <w:p w14:paraId="2811B765">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724C007C">
      <w:pPr>
        <w:pStyle w:val="2"/>
        <w:spacing w:line="300" w:lineRule="auto"/>
      </w:pPr>
    </w:p>
    <w:p w14:paraId="44AC9C91">
      <w:pPr>
        <w:pStyle w:val="2"/>
        <w:spacing w:line="300" w:lineRule="auto"/>
      </w:pPr>
    </w:p>
    <w:p w14:paraId="3274F3D7">
      <w:pPr>
        <w:spacing w:line="589" w:lineRule="exact"/>
        <w:ind w:firstLine="251"/>
      </w:pPr>
      <w:r>
        <w:rPr>
          <w:position w:val="-11"/>
        </w:rPr>
        <w:drawing>
          <wp:inline distT="0" distB="0" distL="0" distR="0">
            <wp:extent cx="1779905" cy="374015"/>
            <wp:effectExtent l="0" t="0" r="0" b="0"/>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40"/>
                    <a:stretch>
                      <a:fillRect/>
                    </a:stretch>
                  </pic:blipFill>
                  <pic:spPr>
                    <a:xfrm>
                      <a:off x="0" y="0"/>
                      <a:ext cx="1780032" cy="374395"/>
                    </a:xfrm>
                    <a:prstGeom prst="rect">
                      <a:avLst/>
                    </a:prstGeom>
                  </pic:spPr>
                </pic:pic>
              </a:graphicData>
            </a:graphic>
          </wp:inline>
        </w:drawing>
      </w:r>
    </w:p>
    <w:p w14:paraId="03AD481B">
      <w:pPr>
        <w:pStyle w:val="2"/>
        <w:spacing w:line="267" w:lineRule="auto"/>
      </w:pPr>
    </w:p>
    <w:p w14:paraId="30C7145D">
      <w:pPr>
        <w:spacing w:before="62" w:line="363" w:lineRule="auto"/>
        <w:ind w:left="53" w:right="25" w:firstLine="420"/>
        <w:rPr>
          <w:rFonts w:ascii="宋体" w:hAnsi="宋体" w:eastAsia="宋体" w:cs="宋体"/>
          <w:sz w:val="19"/>
          <w:szCs w:val="19"/>
        </w:rPr>
      </w:pPr>
      <w:r>
        <w:rPr>
          <w:rFonts w:ascii="宋体" w:hAnsi="宋体" w:eastAsia="宋体" w:cs="宋体"/>
          <w:spacing w:val="16"/>
          <w:sz w:val="19"/>
          <w:szCs w:val="19"/>
        </w:rPr>
        <w:t>防火门监控模块主要用于实时监控和反馈防火门的工作状态，接收控制指令后控制常开</w:t>
      </w:r>
      <w:r>
        <w:rPr>
          <w:rFonts w:ascii="宋体" w:hAnsi="宋体" w:eastAsia="宋体" w:cs="宋体"/>
          <w:spacing w:val="5"/>
          <w:sz w:val="19"/>
          <w:szCs w:val="19"/>
        </w:rPr>
        <w:t xml:space="preserve"> </w:t>
      </w:r>
      <w:r>
        <w:rPr>
          <w:rFonts w:ascii="宋体" w:hAnsi="宋体" w:eastAsia="宋体" w:cs="宋体"/>
          <w:spacing w:val="15"/>
          <w:sz w:val="19"/>
          <w:szCs w:val="19"/>
        </w:rPr>
        <w:t>防火门关闭，一般安装在防火门附近。</w:t>
      </w:r>
    </w:p>
    <w:p w14:paraId="66A50587">
      <w:pPr>
        <w:pStyle w:val="2"/>
        <w:spacing w:line="251" w:lineRule="auto"/>
      </w:pPr>
    </w:p>
    <w:p w14:paraId="08878075">
      <w:pPr>
        <w:spacing w:before="61"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582175A6">
      <w:pPr>
        <w:spacing w:before="110" w:line="9528" w:lineRule="exact"/>
        <w:ind w:firstLine="14"/>
      </w:pPr>
      <w:r>
        <w:rPr>
          <w:position w:val="-190"/>
        </w:rPr>
        <w:drawing>
          <wp:inline distT="0" distB="0" distL="0" distR="0">
            <wp:extent cx="5274310" cy="6050280"/>
            <wp:effectExtent l="0" t="0" r="0" b="0"/>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92"/>
                    <a:stretch>
                      <a:fillRect/>
                    </a:stretch>
                  </pic:blipFill>
                  <pic:spPr>
                    <a:xfrm>
                      <a:off x="0" y="0"/>
                      <a:ext cx="5274563" cy="6050280"/>
                    </a:xfrm>
                    <a:prstGeom prst="rect">
                      <a:avLst/>
                    </a:prstGeom>
                  </pic:spPr>
                </pic:pic>
              </a:graphicData>
            </a:graphic>
          </wp:inline>
        </w:drawing>
      </w:r>
    </w:p>
    <w:p w14:paraId="7C6C1A2C">
      <w:pPr>
        <w:spacing w:line="9528" w:lineRule="exact"/>
        <w:sectPr>
          <w:pgSz w:w="11906" w:h="16840"/>
          <w:pgMar w:top="400" w:right="1785" w:bottom="0" w:left="1785" w:header="0" w:footer="0" w:gutter="0"/>
          <w:cols w:space="720" w:num="1"/>
        </w:sectPr>
      </w:pPr>
    </w:p>
    <w:p w14:paraId="327A7856">
      <w:pPr>
        <w:pStyle w:val="2"/>
        <w:spacing w:line="300" w:lineRule="auto"/>
      </w:pPr>
    </w:p>
    <w:p w14:paraId="60DE975F">
      <w:pPr>
        <w:pStyle w:val="2"/>
        <w:spacing w:line="300" w:lineRule="auto"/>
      </w:pPr>
    </w:p>
    <w:p w14:paraId="5052BC13">
      <w:pPr>
        <w:spacing w:line="589" w:lineRule="exact"/>
        <w:ind w:firstLine="251"/>
      </w:pPr>
      <w:r>
        <w:rPr>
          <w:position w:val="-11"/>
        </w:rPr>
        <w:drawing>
          <wp:inline distT="0" distB="0" distL="0" distR="0">
            <wp:extent cx="1779905" cy="374015"/>
            <wp:effectExtent l="0" t="0" r="0" b="0"/>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40"/>
                    <a:stretch>
                      <a:fillRect/>
                    </a:stretch>
                  </pic:blipFill>
                  <pic:spPr>
                    <a:xfrm>
                      <a:off x="0" y="0"/>
                      <a:ext cx="1780032" cy="374395"/>
                    </a:xfrm>
                    <a:prstGeom prst="rect">
                      <a:avLst/>
                    </a:prstGeom>
                  </pic:spPr>
                </pic:pic>
              </a:graphicData>
            </a:graphic>
          </wp:inline>
        </w:drawing>
      </w:r>
    </w:p>
    <w:p w14:paraId="15A352BC">
      <w:pPr>
        <w:pStyle w:val="2"/>
        <w:spacing w:line="298" w:lineRule="auto"/>
      </w:pPr>
    </w:p>
    <w:p w14:paraId="09EB4B7C">
      <w:pPr>
        <w:pStyle w:val="2"/>
        <w:spacing w:line="9873" w:lineRule="exact"/>
        <w:ind w:firstLine="14"/>
      </w:pPr>
      <w:r>
        <w:rPr>
          <w:position w:val="-197"/>
        </w:rPr>
        <w:pict>
          <v:group id="_x0000_s1091" o:spid="_x0000_s1091" o:spt="203" style="height:493.7pt;width:415.1pt;" coordsize="8302,9874">
            <o:lock v:ext="edit"/>
            <v:shape id="_x0000_s1092" o:spid="_x0000_s1092" o:spt="75" type="#_x0000_t75" style="position:absolute;left:0;top:0;height:9874;width:8302;" filled="f" stroked="f" coordsize="21600,21600">
              <v:path/>
              <v:fill on="f" focussize="0,0"/>
              <v:stroke on="f"/>
              <v:imagedata r:id="rId93" o:title=""/>
              <o:lock v:ext="edit" aspectratio="t"/>
            </v:shape>
            <v:shape id="_x0000_s1093" o:spid="_x0000_s1093" o:spt="202" type="#_x0000_t202" style="position:absolute;left:-20;top:-20;height:9914;width:8342;" filled="f" stroked="f" coordsize="21600,21600">
              <v:path/>
              <v:fill on="f" focussize="0,0"/>
              <v:stroke on="f"/>
              <v:imagedata o:title=""/>
              <o:lock v:ext="edit" aspectratio="f"/>
              <v:textbox inset="0mm,0mm,0mm,0mm">
                <w:txbxContent>
                  <w:p w14:paraId="54AB0B52">
                    <w:pPr>
                      <w:spacing w:line="245" w:lineRule="auto"/>
                      <w:rPr>
                        <w:rFonts w:ascii="Arial"/>
                        <w:sz w:val="21"/>
                      </w:rPr>
                    </w:pPr>
                  </w:p>
                  <w:p w14:paraId="5E950665">
                    <w:pPr>
                      <w:spacing w:line="245" w:lineRule="auto"/>
                      <w:rPr>
                        <w:rFonts w:ascii="Arial"/>
                        <w:sz w:val="21"/>
                      </w:rPr>
                    </w:pPr>
                  </w:p>
                  <w:p w14:paraId="05700352">
                    <w:pPr>
                      <w:spacing w:line="245" w:lineRule="auto"/>
                      <w:rPr>
                        <w:rFonts w:ascii="Arial"/>
                        <w:sz w:val="21"/>
                      </w:rPr>
                    </w:pPr>
                  </w:p>
                  <w:p w14:paraId="4547F85C">
                    <w:pPr>
                      <w:spacing w:line="245" w:lineRule="auto"/>
                      <w:rPr>
                        <w:rFonts w:ascii="Arial"/>
                        <w:sz w:val="21"/>
                      </w:rPr>
                    </w:pPr>
                  </w:p>
                  <w:p w14:paraId="67F0FF0D">
                    <w:pPr>
                      <w:spacing w:line="245" w:lineRule="auto"/>
                      <w:rPr>
                        <w:rFonts w:ascii="Arial"/>
                        <w:sz w:val="21"/>
                      </w:rPr>
                    </w:pPr>
                  </w:p>
                  <w:p w14:paraId="42DFE871">
                    <w:pPr>
                      <w:spacing w:line="245" w:lineRule="auto"/>
                      <w:rPr>
                        <w:rFonts w:ascii="Arial"/>
                        <w:sz w:val="21"/>
                      </w:rPr>
                    </w:pPr>
                  </w:p>
                  <w:p w14:paraId="70701383">
                    <w:pPr>
                      <w:spacing w:line="245" w:lineRule="auto"/>
                      <w:rPr>
                        <w:rFonts w:ascii="Arial"/>
                        <w:sz w:val="21"/>
                      </w:rPr>
                    </w:pPr>
                  </w:p>
                  <w:p w14:paraId="3DE9FDCA">
                    <w:pPr>
                      <w:spacing w:line="245" w:lineRule="auto"/>
                      <w:rPr>
                        <w:rFonts w:ascii="Arial"/>
                        <w:sz w:val="21"/>
                      </w:rPr>
                    </w:pPr>
                  </w:p>
                  <w:p w14:paraId="3C09B35D">
                    <w:pPr>
                      <w:spacing w:line="246" w:lineRule="auto"/>
                      <w:rPr>
                        <w:rFonts w:ascii="Arial"/>
                        <w:sz w:val="21"/>
                      </w:rPr>
                    </w:pPr>
                  </w:p>
                  <w:p w14:paraId="514580A8">
                    <w:pPr>
                      <w:spacing w:line="246" w:lineRule="auto"/>
                      <w:rPr>
                        <w:rFonts w:ascii="Arial"/>
                        <w:sz w:val="21"/>
                      </w:rPr>
                    </w:pPr>
                  </w:p>
                  <w:p w14:paraId="3FB8C15F">
                    <w:pPr>
                      <w:spacing w:before="78" w:line="220" w:lineRule="auto"/>
                      <w:ind w:left="4053"/>
                      <w:rPr>
                        <w:rFonts w:ascii="宋体" w:hAnsi="宋体" w:eastAsia="宋体" w:cs="宋体"/>
                        <w:sz w:val="24"/>
                        <w:szCs w:val="24"/>
                      </w:rPr>
                    </w:pPr>
                    <w:r>
                      <w:rPr>
                        <w:rFonts w:ascii="宋体" w:hAnsi="宋体" w:eastAsia="宋体" w:cs="宋体"/>
                        <w:b/>
                        <w:bCs/>
                        <w:color w:val="FF0000"/>
                        <w:spacing w:val="-10"/>
                        <w:sz w:val="24"/>
                        <w:szCs w:val="24"/>
                      </w:rPr>
                      <w:t>电动闭门器</w:t>
                    </w:r>
                  </w:p>
                  <w:p w14:paraId="2B7E0A8A">
                    <w:pPr>
                      <w:spacing w:line="250" w:lineRule="auto"/>
                      <w:rPr>
                        <w:rFonts w:ascii="Arial"/>
                        <w:sz w:val="21"/>
                      </w:rPr>
                    </w:pPr>
                  </w:p>
                  <w:p w14:paraId="003D4050">
                    <w:pPr>
                      <w:spacing w:line="250" w:lineRule="auto"/>
                      <w:rPr>
                        <w:rFonts w:ascii="Arial"/>
                        <w:sz w:val="21"/>
                      </w:rPr>
                    </w:pPr>
                  </w:p>
                  <w:p w14:paraId="0C17B955">
                    <w:pPr>
                      <w:spacing w:line="250" w:lineRule="auto"/>
                      <w:rPr>
                        <w:rFonts w:ascii="Arial"/>
                        <w:sz w:val="21"/>
                      </w:rPr>
                    </w:pPr>
                  </w:p>
                  <w:p w14:paraId="099D5714">
                    <w:pPr>
                      <w:spacing w:line="250" w:lineRule="auto"/>
                      <w:rPr>
                        <w:rFonts w:ascii="Arial"/>
                        <w:sz w:val="21"/>
                      </w:rPr>
                    </w:pPr>
                  </w:p>
                  <w:p w14:paraId="4C0BB7EB">
                    <w:pPr>
                      <w:spacing w:line="250" w:lineRule="auto"/>
                      <w:rPr>
                        <w:rFonts w:ascii="Arial"/>
                        <w:sz w:val="21"/>
                      </w:rPr>
                    </w:pPr>
                  </w:p>
                  <w:p w14:paraId="0893A8E0">
                    <w:pPr>
                      <w:spacing w:line="250" w:lineRule="auto"/>
                      <w:rPr>
                        <w:rFonts w:ascii="Arial"/>
                        <w:sz w:val="21"/>
                      </w:rPr>
                    </w:pPr>
                  </w:p>
                  <w:p w14:paraId="67F199F7">
                    <w:pPr>
                      <w:spacing w:line="250" w:lineRule="auto"/>
                      <w:rPr>
                        <w:rFonts w:ascii="Arial"/>
                        <w:sz w:val="21"/>
                      </w:rPr>
                    </w:pPr>
                  </w:p>
                  <w:p w14:paraId="1EA019B4">
                    <w:pPr>
                      <w:spacing w:line="250" w:lineRule="auto"/>
                      <w:rPr>
                        <w:rFonts w:ascii="Arial"/>
                        <w:sz w:val="21"/>
                      </w:rPr>
                    </w:pPr>
                  </w:p>
                  <w:p w14:paraId="45477125">
                    <w:pPr>
                      <w:spacing w:line="250" w:lineRule="auto"/>
                      <w:rPr>
                        <w:rFonts w:ascii="Arial"/>
                        <w:sz w:val="21"/>
                      </w:rPr>
                    </w:pPr>
                  </w:p>
                  <w:p w14:paraId="6DBBED3A">
                    <w:pPr>
                      <w:spacing w:line="250" w:lineRule="auto"/>
                      <w:rPr>
                        <w:rFonts w:ascii="Arial"/>
                        <w:sz w:val="21"/>
                      </w:rPr>
                    </w:pPr>
                  </w:p>
                  <w:p w14:paraId="1B97C330">
                    <w:pPr>
                      <w:spacing w:before="78" w:line="219" w:lineRule="auto"/>
                      <w:ind w:left="4466"/>
                      <w:rPr>
                        <w:rFonts w:ascii="宋体" w:hAnsi="宋体" w:eastAsia="宋体" w:cs="宋体"/>
                        <w:sz w:val="24"/>
                        <w:szCs w:val="24"/>
                      </w:rPr>
                    </w:pPr>
                    <w:r>
                      <w:rPr>
                        <w:rFonts w:ascii="宋体" w:hAnsi="宋体" w:eastAsia="宋体" w:cs="宋体"/>
                        <w:b/>
                        <w:bCs/>
                        <w:color w:val="FF0000"/>
                        <w:spacing w:val="-10"/>
                        <w:sz w:val="24"/>
                        <w:szCs w:val="24"/>
                      </w:rPr>
                      <w:t>电磁释放器</w:t>
                    </w:r>
                  </w:p>
                </w:txbxContent>
              </v:textbox>
            </v:shape>
            <w10:wrap type="none"/>
            <w10:anchorlock/>
          </v:group>
        </w:pict>
      </w:r>
    </w:p>
    <w:p w14:paraId="122FC9D6">
      <w:pPr>
        <w:spacing w:line="9873" w:lineRule="exact"/>
        <w:sectPr>
          <w:pgSz w:w="11906" w:h="16840"/>
          <w:pgMar w:top="400" w:right="1785" w:bottom="0" w:left="1785" w:header="0" w:footer="0" w:gutter="0"/>
          <w:cols w:space="720" w:num="1"/>
        </w:sectPr>
      </w:pPr>
    </w:p>
    <w:p w14:paraId="24DCB717">
      <w:pPr>
        <w:pStyle w:val="2"/>
        <w:spacing w:line="300" w:lineRule="auto"/>
      </w:pPr>
    </w:p>
    <w:p w14:paraId="25B41B4C">
      <w:pPr>
        <w:pStyle w:val="2"/>
        <w:spacing w:line="300" w:lineRule="auto"/>
      </w:pPr>
    </w:p>
    <w:p w14:paraId="1CB4750C">
      <w:pPr>
        <w:spacing w:line="589" w:lineRule="exact"/>
        <w:ind w:firstLine="251"/>
      </w:pPr>
      <w:r>
        <w:rPr>
          <w:position w:val="-11"/>
        </w:rPr>
        <w:drawing>
          <wp:inline distT="0" distB="0" distL="0" distR="0">
            <wp:extent cx="1779905" cy="374015"/>
            <wp:effectExtent l="0" t="0" r="0" b="0"/>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40"/>
                    <a:stretch>
                      <a:fillRect/>
                    </a:stretch>
                  </pic:blipFill>
                  <pic:spPr>
                    <a:xfrm>
                      <a:off x="0" y="0"/>
                      <a:ext cx="1780032" cy="374395"/>
                    </a:xfrm>
                    <a:prstGeom prst="rect">
                      <a:avLst/>
                    </a:prstGeom>
                  </pic:spPr>
                </pic:pic>
              </a:graphicData>
            </a:graphic>
          </wp:inline>
        </w:drawing>
      </w:r>
    </w:p>
    <w:p w14:paraId="54AFF9FF">
      <w:pPr>
        <w:pStyle w:val="2"/>
        <w:spacing w:line="258" w:lineRule="auto"/>
      </w:pPr>
    </w:p>
    <w:p w14:paraId="340EAC75">
      <w:pPr>
        <w:pStyle w:val="2"/>
        <w:spacing w:line="259" w:lineRule="auto"/>
      </w:pPr>
    </w:p>
    <w:p w14:paraId="75582486">
      <w:pPr>
        <w:pStyle w:val="2"/>
        <w:spacing w:line="259" w:lineRule="auto"/>
      </w:pPr>
      <w:r>
        <w:drawing>
          <wp:anchor distT="0" distB="0" distL="0" distR="0" simplePos="0" relativeHeight="251680768" behindDoc="1" locked="0" layoutInCell="1" allowOverlap="1">
            <wp:simplePos x="0" y="0"/>
            <wp:positionH relativeFrom="column">
              <wp:posOffset>673100</wp:posOffset>
            </wp:positionH>
            <wp:positionV relativeFrom="paragraph">
              <wp:posOffset>163195</wp:posOffset>
            </wp:positionV>
            <wp:extent cx="1758950" cy="436245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94"/>
                    <a:stretch>
                      <a:fillRect/>
                    </a:stretch>
                  </pic:blipFill>
                  <pic:spPr>
                    <a:xfrm>
                      <a:off x="0" y="0"/>
                      <a:ext cx="1758747" cy="4362691"/>
                    </a:xfrm>
                    <a:prstGeom prst="rect">
                      <a:avLst/>
                    </a:prstGeom>
                  </pic:spPr>
                </pic:pic>
              </a:graphicData>
            </a:graphic>
          </wp:anchor>
        </w:drawing>
      </w:r>
    </w:p>
    <w:p w14:paraId="1E51A4A0">
      <w:pPr>
        <w:pStyle w:val="2"/>
        <w:spacing w:line="259" w:lineRule="auto"/>
      </w:pPr>
    </w:p>
    <w:p w14:paraId="4A78CD4F">
      <w:pPr>
        <w:pStyle w:val="2"/>
        <w:spacing w:line="259" w:lineRule="auto"/>
      </w:pPr>
    </w:p>
    <w:p w14:paraId="52142E06">
      <w:pPr>
        <w:pStyle w:val="2"/>
        <w:spacing w:line="259" w:lineRule="auto"/>
      </w:pPr>
    </w:p>
    <w:p w14:paraId="080FBDA8">
      <w:pPr>
        <w:pStyle w:val="2"/>
        <w:spacing w:line="259" w:lineRule="auto"/>
      </w:pPr>
    </w:p>
    <w:p w14:paraId="4CEC48F0">
      <w:pPr>
        <w:pStyle w:val="2"/>
        <w:spacing w:line="259" w:lineRule="auto"/>
      </w:pPr>
    </w:p>
    <w:p w14:paraId="244E750E">
      <w:pPr>
        <w:pStyle w:val="2"/>
        <w:spacing w:line="259" w:lineRule="auto"/>
      </w:pPr>
    </w:p>
    <w:p w14:paraId="1690FEE4">
      <w:pPr>
        <w:spacing w:before="78" w:line="220" w:lineRule="auto"/>
        <w:ind w:left="5695"/>
        <w:rPr>
          <w:rFonts w:ascii="宋体" w:hAnsi="宋体" w:eastAsia="宋体" w:cs="宋体"/>
          <w:sz w:val="24"/>
          <w:szCs w:val="24"/>
        </w:rPr>
      </w:pPr>
      <w:r>
        <w:drawing>
          <wp:anchor distT="0" distB="0" distL="0" distR="0" simplePos="0" relativeHeight="251679744" behindDoc="1" locked="0" layoutInCell="1" allowOverlap="1">
            <wp:simplePos x="0" y="0"/>
            <wp:positionH relativeFrom="column">
              <wp:posOffset>8890</wp:posOffset>
            </wp:positionH>
            <wp:positionV relativeFrom="paragraph">
              <wp:posOffset>-1354455</wp:posOffset>
            </wp:positionV>
            <wp:extent cx="5268595" cy="761111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95"/>
                    <a:stretch>
                      <a:fillRect/>
                    </a:stretch>
                  </pic:blipFill>
                  <pic:spPr>
                    <a:xfrm>
                      <a:off x="0" y="0"/>
                      <a:ext cx="5268467" cy="7610856"/>
                    </a:xfrm>
                    <a:prstGeom prst="rect">
                      <a:avLst/>
                    </a:prstGeom>
                  </pic:spPr>
                </pic:pic>
              </a:graphicData>
            </a:graphic>
          </wp:anchor>
        </w:drawing>
      </w:r>
      <w:r>
        <w:rPr>
          <w:rFonts w:ascii="宋体" w:hAnsi="宋体" w:eastAsia="宋体" w:cs="宋体"/>
          <w:b/>
          <w:bCs/>
          <w:color w:val="FF0000"/>
          <w:spacing w:val="-12"/>
          <w:sz w:val="24"/>
          <w:szCs w:val="24"/>
        </w:rPr>
        <w:t>门磁开关</w:t>
      </w:r>
    </w:p>
    <w:p w14:paraId="672E972E">
      <w:pPr>
        <w:pStyle w:val="2"/>
      </w:pPr>
    </w:p>
    <w:p w14:paraId="28414B76">
      <w:pPr>
        <w:pStyle w:val="2"/>
      </w:pPr>
    </w:p>
    <w:p w14:paraId="566368FA">
      <w:pPr>
        <w:pStyle w:val="2"/>
      </w:pPr>
    </w:p>
    <w:p w14:paraId="07DAAA6A">
      <w:pPr>
        <w:pStyle w:val="2"/>
      </w:pPr>
    </w:p>
    <w:p w14:paraId="4EF06142">
      <w:pPr>
        <w:pStyle w:val="2"/>
      </w:pPr>
    </w:p>
    <w:p w14:paraId="43E09CFD">
      <w:pPr>
        <w:pStyle w:val="2"/>
      </w:pPr>
    </w:p>
    <w:p w14:paraId="4C9385B2">
      <w:pPr>
        <w:pStyle w:val="2"/>
      </w:pPr>
    </w:p>
    <w:p w14:paraId="3AFD3234">
      <w:pPr>
        <w:pStyle w:val="2"/>
      </w:pPr>
    </w:p>
    <w:p w14:paraId="00FD5D33">
      <w:pPr>
        <w:pStyle w:val="2"/>
      </w:pPr>
    </w:p>
    <w:p w14:paraId="2EF47F58">
      <w:pPr>
        <w:pStyle w:val="2"/>
      </w:pPr>
    </w:p>
    <w:p w14:paraId="2D661A92">
      <w:pPr>
        <w:pStyle w:val="2"/>
      </w:pPr>
    </w:p>
    <w:p w14:paraId="53CF2A46">
      <w:pPr>
        <w:pStyle w:val="2"/>
      </w:pPr>
    </w:p>
    <w:p w14:paraId="280EF825">
      <w:pPr>
        <w:pStyle w:val="2"/>
      </w:pPr>
    </w:p>
    <w:p w14:paraId="192C1EE2">
      <w:pPr>
        <w:pStyle w:val="2"/>
      </w:pPr>
    </w:p>
    <w:p w14:paraId="0A28DDF1">
      <w:pPr>
        <w:pStyle w:val="2"/>
      </w:pPr>
    </w:p>
    <w:p w14:paraId="44E4EE07">
      <w:pPr>
        <w:pStyle w:val="2"/>
      </w:pPr>
    </w:p>
    <w:p w14:paraId="13FC77AF">
      <w:pPr>
        <w:pStyle w:val="2"/>
      </w:pPr>
    </w:p>
    <w:p w14:paraId="6F12D690">
      <w:pPr>
        <w:pStyle w:val="2"/>
      </w:pPr>
    </w:p>
    <w:p w14:paraId="0E0EFE17">
      <w:pPr>
        <w:pStyle w:val="2"/>
      </w:pPr>
    </w:p>
    <w:p w14:paraId="34B3C5DC">
      <w:pPr>
        <w:pStyle w:val="2"/>
        <w:spacing w:line="241" w:lineRule="auto"/>
      </w:pPr>
    </w:p>
    <w:p w14:paraId="6D13E036">
      <w:pPr>
        <w:pStyle w:val="2"/>
        <w:spacing w:line="241" w:lineRule="auto"/>
      </w:pPr>
    </w:p>
    <w:p w14:paraId="06EB3DF2">
      <w:pPr>
        <w:pStyle w:val="2"/>
        <w:spacing w:line="241" w:lineRule="auto"/>
      </w:pPr>
    </w:p>
    <w:p w14:paraId="61BE43B9">
      <w:pPr>
        <w:pStyle w:val="2"/>
        <w:spacing w:line="241" w:lineRule="auto"/>
      </w:pPr>
    </w:p>
    <w:p w14:paraId="5C7F914F">
      <w:pPr>
        <w:pStyle w:val="2"/>
        <w:spacing w:line="241" w:lineRule="auto"/>
      </w:pPr>
    </w:p>
    <w:p w14:paraId="1EEC6B24">
      <w:pPr>
        <w:pStyle w:val="2"/>
        <w:spacing w:line="241" w:lineRule="auto"/>
      </w:pPr>
    </w:p>
    <w:p w14:paraId="21D03CE8">
      <w:pPr>
        <w:pStyle w:val="2"/>
        <w:spacing w:line="241" w:lineRule="auto"/>
      </w:pPr>
    </w:p>
    <w:p w14:paraId="312CE382">
      <w:pPr>
        <w:pStyle w:val="2"/>
        <w:spacing w:line="241" w:lineRule="auto"/>
      </w:pPr>
    </w:p>
    <w:p w14:paraId="75B345D7">
      <w:pPr>
        <w:pStyle w:val="2"/>
        <w:spacing w:line="241" w:lineRule="auto"/>
      </w:pPr>
    </w:p>
    <w:p w14:paraId="0FFA5AF6">
      <w:pPr>
        <w:pStyle w:val="2"/>
        <w:spacing w:line="241" w:lineRule="auto"/>
      </w:pPr>
    </w:p>
    <w:p w14:paraId="62C80A87">
      <w:pPr>
        <w:pStyle w:val="2"/>
        <w:spacing w:line="241" w:lineRule="auto"/>
      </w:pPr>
    </w:p>
    <w:p w14:paraId="0D2262ED">
      <w:pPr>
        <w:pStyle w:val="2"/>
        <w:spacing w:line="241" w:lineRule="auto"/>
      </w:pPr>
    </w:p>
    <w:p w14:paraId="3E09D671">
      <w:pPr>
        <w:pStyle w:val="2"/>
        <w:spacing w:line="241" w:lineRule="auto"/>
      </w:pPr>
    </w:p>
    <w:p w14:paraId="697C7D56">
      <w:pPr>
        <w:pStyle w:val="2"/>
        <w:spacing w:line="241" w:lineRule="auto"/>
      </w:pPr>
    </w:p>
    <w:p w14:paraId="4D9CBE28">
      <w:pPr>
        <w:pStyle w:val="2"/>
        <w:spacing w:line="241" w:lineRule="auto"/>
      </w:pPr>
    </w:p>
    <w:p w14:paraId="07BAD748">
      <w:pPr>
        <w:pStyle w:val="2"/>
        <w:spacing w:line="241" w:lineRule="auto"/>
      </w:pPr>
    </w:p>
    <w:p w14:paraId="17A3F06D">
      <w:pPr>
        <w:pStyle w:val="2"/>
        <w:spacing w:line="241" w:lineRule="auto"/>
      </w:pPr>
    </w:p>
    <w:p w14:paraId="16D2DC64">
      <w:pPr>
        <w:pStyle w:val="2"/>
        <w:spacing w:line="241" w:lineRule="auto"/>
      </w:pPr>
    </w:p>
    <w:p w14:paraId="136A7EDE">
      <w:pPr>
        <w:pStyle w:val="2"/>
        <w:spacing w:line="241" w:lineRule="auto"/>
      </w:pPr>
    </w:p>
    <w:p w14:paraId="2B89B731">
      <w:pPr>
        <w:pStyle w:val="2"/>
        <w:spacing w:line="241" w:lineRule="auto"/>
      </w:pPr>
    </w:p>
    <w:p w14:paraId="33C625C3">
      <w:pPr>
        <w:pStyle w:val="2"/>
        <w:spacing w:line="241" w:lineRule="auto"/>
      </w:pPr>
    </w:p>
    <w:p w14:paraId="4D8F2BA2">
      <w:pPr>
        <w:spacing w:before="62"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p w14:paraId="228EBB37">
      <w:pPr>
        <w:pStyle w:val="2"/>
        <w:spacing w:line="282" w:lineRule="auto"/>
      </w:pPr>
    </w:p>
    <w:p w14:paraId="1B82F19F">
      <w:pPr>
        <w:spacing w:line="291" w:lineRule="exact"/>
        <w:ind w:firstLine="14"/>
      </w:pPr>
      <w:r>
        <w:rPr>
          <w:position w:val="-5"/>
        </w:rPr>
        <w:pict>
          <v:shape id="_x0000_s1094" o:spid="_x0000_s1094" o:spt="202" type="#_x0000_t202" style="height:14.55pt;width:160.1pt;" fillcolor="#FFFF00" filled="t" stroked="f" coordsize="21600,21600">
            <v:path/>
            <v:fill on="t" focussize="0,0"/>
            <v:stroke on="f"/>
            <v:imagedata o:title=""/>
            <o:lock v:ext="edit" aspectratio="f"/>
            <v:textbox inset="0mm,0mm,0mm,0mm">
              <w:txbxContent>
                <w:p w14:paraId="32224F1C">
                  <w:pPr>
                    <w:spacing w:before="72" w:line="228" w:lineRule="auto"/>
                    <w:ind w:left="14"/>
                    <w:rPr>
                      <w:rFonts w:ascii="宋体" w:hAnsi="宋体" w:eastAsia="宋体" w:cs="宋体"/>
                      <w:sz w:val="19"/>
                      <w:szCs w:val="19"/>
                    </w:rPr>
                  </w:pPr>
                  <w:r>
                    <w:rPr>
                      <w:rFonts w:ascii="宋体" w:hAnsi="宋体" w:eastAsia="宋体" w:cs="宋体"/>
                      <w:spacing w:val="11"/>
                      <w:sz w:val="19"/>
                      <w:szCs w:val="19"/>
                    </w:rPr>
                    <w:t>考点 29：</w:t>
                  </w:r>
                  <w:r>
                    <w:rPr>
                      <w:rFonts w:ascii="宋体" w:hAnsi="宋体" w:eastAsia="宋体" w:cs="宋体"/>
                      <w:spacing w:val="-54"/>
                      <w:sz w:val="19"/>
                      <w:szCs w:val="19"/>
                    </w:rPr>
                    <w:t xml:space="preserve"> </w:t>
                  </w:r>
                  <w:r>
                    <w:rPr>
                      <w:rFonts w:ascii="宋体" w:hAnsi="宋体" w:eastAsia="宋体" w:cs="宋体"/>
                      <w:spacing w:val="11"/>
                      <w:sz w:val="19"/>
                      <w:szCs w:val="19"/>
                    </w:rPr>
                    <w:t>常开式防火门的关闭方法</w:t>
                  </w:r>
                </w:p>
              </w:txbxContent>
            </v:textbox>
            <w10:wrap type="none"/>
            <w10:anchorlock/>
          </v:shape>
        </w:pict>
      </w:r>
    </w:p>
    <w:p w14:paraId="092B3817">
      <w:pPr>
        <w:spacing w:line="291" w:lineRule="exact"/>
        <w:sectPr>
          <w:pgSz w:w="11906" w:h="16840"/>
          <w:pgMar w:top="400" w:right="1785" w:bottom="0" w:left="1785" w:header="0" w:footer="0" w:gutter="0"/>
          <w:cols w:space="720" w:num="1"/>
        </w:sectPr>
      </w:pPr>
    </w:p>
    <w:p w14:paraId="4DBD7933">
      <w:pPr>
        <w:pStyle w:val="2"/>
        <w:spacing w:line="300" w:lineRule="auto"/>
      </w:pPr>
    </w:p>
    <w:p w14:paraId="3931650B">
      <w:pPr>
        <w:pStyle w:val="2"/>
        <w:spacing w:line="300" w:lineRule="auto"/>
      </w:pPr>
    </w:p>
    <w:p w14:paraId="71B656BA">
      <w:pPr>
        <w:spacing w:line="589" w:lineRule="exact"/>
        <w:ind w:firstLine="251"/>
      </w:pPr>
      <w:r>
        <w:rPr>
          <w:position w:val="-11"/>
        </w:rPr>
        <w:drawing>
          <wp:inline distT="0" distB="0" distL="0" distR="0">
            <wp:extent cx="1779905" cy="374015"/>
            <wp:effectExtent l="0" t="0" r="0" b="0"/>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40"/>
                    <a:stretch>
                      <a:fillRect/>
                    </a:stretch>
                  </pic:blipFill>
                  <pic:spPr>
                    <a:xfrm>
                      <a:off x="0" y="0"/>
                      <a:ext cx="1780032" cy="374395"/>
                    </a:xfrm>
                    <a:prstGeom prst="rect">
                      <a:avLst/>
                    </a:prstGeom>
                  </pic:spPr>
                </pic:pic>
              </a:graphicData>
            </a:graphic>
          </wp:inline>
        </w:drawing>
      </w:r>
    </w:p>
    <w:p w14:paraId="20336AF0">
      <w:pPr>
        <w:spacing w:before="274"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7BF5765F">
      <w:pPr>
        <w:spacing w:before="122" w:line="228" w:lineRule="auto"/>
        <w:ind w:left="58"/>
        <w:rPr>
          <w:rFonts w:ascii="宋体" w:hAnsi="宋体" w:eastAsia="宋体" w:cs="宋体"/>
          <w:sz w:val="19"/>
          <w:szCs w:val="19"/>
        </w:rPr>
      </w:pPr>
      <w:r>
        <w:rPr>
          <w:rFonts w:ascii="宋体" w:hAnsi="宋体" w:eastAsia="宋体" w:cs="宋体"/>
          <w:spacing w:val="12"/>
          <w:sz w:val="19"/>
          <w:szCs w:val="19"/>
        </w:rPr>
        <w:t>1.防火门监控器手动关闭</w:t>
      </w:r>
    </w:p>
    <w:p w14:paraId="65DBF772">
      <w:pPr>
        <w:spacing w:before="178" w:line="363" w:lineRule="auto"/>
        <w:ind w:left="53" w:right="156" w:firstLine="393"/>
        <w:rPr>
          <w:rFonts w:ascii="宋体" w:hAnsi="宋体" w:eastAsia="宋体" w:cs="宋体"/>
          <w:sz w:val="19"/>
          <w:szCs w:val="19"/>
        </w:rPr>
      </w:pPr>
      <w:r>
        <w:rPr>
          <w:rFonts w:ascii="宋体" w:hAnsi="宋体" w:eastAsia="宋体" w:cs="宋体"/>
          <w:spacing w:val="17"/>
          <w:sz w:val="19"/>
          <w:szCs w:val="19"/>
        </w:rPr>
        <w:t>根据防火门监控器面板按钮（键）设置情况，</w:t>
      </w:r>
      <w:r>
        <w:rPr>
          <w:rFonts w:ascii="宋体" w:hAnsi="宋体" w:eastAsia="宋体" w:cs="宋体"/>
          <w:spacing w:val="16"/>
          <w:sz w:val="19"/>
          <w:szCs w:val="19"/>
        </w:rPr>
        <w:t>按下启动或释放按钮，可控制所有常开式</w:t>
      </w:r>
      <w:r>
        <w:rPr>
          <w:rFonts w:ascii="宋体" w:hAnsi="宋体" w:eastAsia="宋体" w:cs="宋体"/>
          <w:sz w:val="19"/>
          <w:szCs w:val="19"/>
        </w:rPr>
        <w:t xml:space="preserve"> </w:t>
      </w:r>
      <w:r>
        <w:rPr>
          <w:rFonts w:ascii="宋体" w:hAnsi="宋体" w:eastAsia="宋体" w:cs="宋体"/>
          <w:spacing w:val="15"/>
          <w:sz w:val="19"/>
          <w:szCs w:val="19"/>
        </w:rPr>
        <w:t>防火门（总启动控制）</w:t>
      </w:r>
      <w:r>
        <w:rPr>
          <w:rFonts w:ascii="宋体" w:hAnsi="宋体" w:eastAsia="宋体" w:cs="宋体"/>
          <w:spacing w:val="-56"/>
          <w:sz w:val="19"/>
          <w:szCs w:val="19"/>
        </w:rPr>
        <w:t xml:space="preserve"> </w:t>
      </w:r>
      <w:r>
        <w:rPr>
          <w:rFonts w:ascii="宋体" w:hAnsi="宋体" w:eastAsia="宋体" w:cs="宋体"/>
          <w:spacing w:val="15"/>
          <w:sz w:val="19"/>
          <w:szCs w:val="19"/>
        </w:rPr>
        <w:t>或对应的常开式防火门（一对一启动控制）</w:t>
      </w:r>
      <w:r>
        <w:rPr>
          <w:rFonts w:ascii="宋体" w:hAnsi="宋体" w:eastAsia="宋体" w:cs="宋体"/>
          <w:spacing w:val="-56"/>
          <w:sz w:val="19"/>
          <w:szCs w:val="19"/>
        </w:rPr>
        <w:t xml:space="preserve"> </w:t>
      </w:r>
      <w:r>
        <w:rPr>
          <w:rFonts w:ascii="宋体" w:hAnsi="宋体" w:eastAsia="宋体" w:cs="宋体"/>
          <w:spacing w:val="15"/>
          <w:sz w:val="19"/>
          <w:szCs w:val="19"/>
        </w:rPr>
        <w:t>关闭。</w:t>
      </w:r>
    </w:p>
    <w:p w14:paraId="7E2A85A4">
      <w:pPr>
        <w:spacing w:before="52" w:line="228" w:lineRule="auto"/>
        <w:ind w:left="33"/>
        <w:rPr>
          <w:rFonts w:ascii="宋体" w:hAnsi="宋体" w:eastAsia="宋体" w:cs="宋体"/>
          <w:sz w:val="19"/>
          <w:szCs w:val="19"/>
        </w:rPr>
      </w:pPr>
      <w:r>
        <w:rPr>
          <w:rFonts w:ascii="宋体" w:hAnsi="宋体" w:eastAsia="宋体" w:cs="宋体"/>
          <w:spacing w:val="15"/>
          <w:sz w:val="19"/>
          <w:szCs w:val="19"/>
        </w:rPr>
        <w:t>2.常开式防火门现场手动关闭</w:t>
      </w:r>
    </w:p>
    <w:p w14:paraId="77630C08">
      <w:pPr>
        <w:spacing w:before="183" w:line="363" w:lineRule="auto"/>
        <w:ind w:left="29" w:right="146" w:firstLine="467"/>
        <w:rPr>
          <w:rFonts w:ascii="宋体" w:hAnsi="宋体" w:eastAsia="宋体" w:cs="宋体"/>
          <w:sz w:val="19"/>
          <w:szCs w:val="19"/>
        </w:rPr>
      </w:pPr>
      <w:r>
        <w:rPr>
          <w:rFonts w:ascii="宋体" w:hAnsi="宋体" w:eastAsia="宋体" w:cs="宋体"/>
          <w:spacing w:val="15"/>
          <w:sz w:val="19"/>
          <w:szCs w:val="19"/>
        </w:rPr>
        <w:t>电磁释放器上一般设置有现场释放按钮，按下（拨动）按钮，常开式防火门即可在闭门</w:t>
      </w:r>
      <w:r>
        <w:rPr>
          <w:rFonts w:ascii="宋体" w:hAnsi="宋体" w:eastAsia="宋体" w:cs="宋体"/>
          <w:spacing w:val="18"/>
          <w:sz w:val="19"/>
          <w:szCs w:val="19"/>
        </w:rPr>
        <w:t xml:space="preserve"> </w:t>
      </w:r>
      <w:r>
        <w:rPr>
          <w:rFonts w:ascii="宋体" w:hAnsi="宋体" w:eastAsia="宋体" w:cs="宋体"/>
          <w:spacing w:val="12"/>
          <w:sz w:val="19"/>
          <w:szCs w:val="19"/>
        </w:rPr>
        <w:t>器作用下关闭。</w:t>
      </w:r>
    </w:p>
    <w:p w14:paraId="20EA7C55">
      <w:pPr>
        <w:spacing w:before="51" w:line="229" w:lineRule="auto"/>
        <w:ind w:left="37"/>
        <w:rPr>
          <w:rFonts w:ascii="宋体" w:hAnsi="宋体" w:eastAsia="宋体" w:cs="宋体"/>
          <w:sz w:val="19"/>
          <w:szCs w:val="19"/>
        </w:rPr>
      </w:pPr>
      <w:r>
        <w:rPr>
          <w:rFonts w:ascii="宋体" w:hAnsi="宋体" w:eastAsia="宋体" w:cs="宋体"/>
          <w:spacing w:val="15"/>
          <w:sz w:val="19"/>
          <w:szCs w:val="19"/>
        </w:rPr>
        <w:t>3.消防控制室远程手动关闭</w:t>
      </w:r>
    </w:p>
    <w:p w14:paraId="300F1CC1">
      <w:pPr>
        <w:spacing w:before="177" w:line="366" w:lineRule="auto"/>
        <w:ind w:left="25" w:right="2231" w:firstLine="420"/>
        <w:rPr>
          <w:rFonts w:ascii="宋体" w:hAnsi="宋体" w:eastAsia="宋体" w:cs="宋体"/>
          <w:sz w:val="19"/>
          <w:szCs w:val="19"/>
        </w:rPr>
      </w:pPr>
      <w:r>
        <w:rPr>
          <w:rFonts w:ascii="宋体" w:hAnsi="宋体" w:eastAsia="宋体" w:cs="宋体"/>
          <w:spacing w:val="16"/>
          <w:sz w:val="19"/>
          <w:szCs w:val="19"/>
        </w:rPr>
        <w:t>通过消防控制室消防联动控制器可手动控制常开式防火门关闭。</w:t>
      </w:r>
      <w:r>
        <w:rPr>
          <w:rFonts w:ascii="宋体" w:hAnsi="宋体" w:eastAsia="宋体" w:cs="宋体"/>
          <w:spacing w:val="4"/>
          <w:sz w:val="19"/>
          <w:szCs w:val="19"/>
        </w:rPr>
        <w:t xml:space="preserve"> </w:t>
      </w:r>
      <w:r>
        <w:rPr>
          <w:rFonts w:ascii="宋体" w:hAnsi="宋体" w:eastAsia="宋体" w:cs="宋体"/>
          <w:spacing w:val="14"/>
          <w:sz w:val="19"/>
          <w:szCs w:val="19"/>
        </w:rPr>
        <w:t>4.联动自动关闭</w:t>
      </w:r>
    </w:p>
    <w:p w14:paraId="11D62140">
      <w:pPr>
        <w:spacing w:before="55" w:line="374" w:lineRule="auto"/>
        <w:ind w:left="29" w:right="119" w:firstLine="467"/>
        <w:rPr>
          <w:rFonts w:ascii="宋体" w:hAnsi="宋体" w:eastAsia="宋体" w:cs="宋体"/>
          <w:sz w:val="19"/>
          <w:szCs w:val="19"/>
        </w:rPr>
      </w:pPr>
      <w:r>
        <w:rPr>
          <w:rFonts w:ascii="宋体" w:hAnsi="宋体" w:eastAsia="宋体" w:cs="宋体"/>
          <w:spacing w:val="18"/>
          <w:sz w:val="19"/>
          <w:szCs w:val="19"/>
        </w:rPr>
        <w:t>由常开防火门所在防火分区内的两只独立火灾探测器或一只火灾探测器</w:t>
      </w:r>
      <w:r>
        <w:rPr>
          <w:rFonts w:ascii="宋体" w:hAnsi="宋体" w:eastAsia="宋体" w:cs="宋体"/>
          <w:spacing w:val="17"/>
          <w:sz w:val="19"/>
          <w:szCs w:val="19"/>
        </w:rPr>
        <w:t>与一只手动火</w:t>
      </w:r>
      <w:r>
        <w:rPr>
          <w:rFonts w:ascii="宋体" w:hAnsi="宋体" w:eastAsia="宋体" w:cs="宋体"/>
          <w:sz w:val="19"/>
          <w:szCs w:val="19"/>
        </w:rPr>
        <w:t xml:space="preserve">  </w:t>
      </w:r>
      <w:r>
        <w:rPr>
          <w:rFonts w:ascii="宋体" w:hAnsi="宋体" w:eastAsia="宋体" w:cs="宋体"/>
          <w:spacing w:val="17"/>
          <w:sz w:val="19"/>
          <w:szCs w:val="19"/>
        </w:rPr>
        <w:t>灾报警按钮的报警信号作为常开防火门关闭的联动</w:t>
      </w:r>
      <w:r>
        <w:rPr>
          <w:rFonts w:ascii="宋体" w:hAnsi="宋体" w:eastAsia="宋体" w:cs="宋体"/>
          <w:spacing w:val="16"/>
          <w:sz w:val="19"/>
          <w:szCs w:val="19"/>
        </w:rPr>
        <w:t>触发信号。联动触发信号应由火灾报警控</w:t>
      </w:r>
      <w:r>
        <w:rPr>
          <w:rFonts w:ascii="宋体" w:hAnsi="宋体" w:eastAsia="宋体" w:cs="宋体"/>
          <w:sz w:val="19"/>
          <w:szCs w:val="19"/>
        </w:rPr>
        <w:t xml:space="preserve"> </w:t>
      </w:r>
      <w:r>
        <w:rPr>
          <w:rFonts w:ascii="宋体" w:hAnsi="宋体" w:eastAsia="宋体" w:cs="宋体"/>
          <w:spacing w:val="18"/>
          <w:sz w:val="19"/>
          <w:szCs w:val="19"/>
        </w:rPr>
        <w:t>制器或消防联动控制器发出，并应由消防联动控</w:t>
      </w:r>
      <w:r>
        <w:rPr>
          <w:rFonts w:ascii="宋体" w:hAnsi="宋体" w:eastAsia="宋体" w:cs="宋体"/>
          <w:spacing w:val="17"/>
          <w:sz w:val="19"/>
          <w:szCs w:val="19"/>
        </w:rPr>
        <w:t>制器或防火门监控器联动控制防火门关闭。</w:t>
      </w:r>
    </w:p>
    <w:p w14:paraId="5B79F1AD">
      <w:pPr>
        <w:spacing w:before="51" w:line="228" w:lineRule="auto"/>
        <w:jc w:val="right"/>
        <w:rPr>
          <w:rFonts w:ascii="宋体" w:hAnsi="宋体" w:eastAsia="宋体" w:cs="宋体"/>
          <w:sz w:val="19"/>
          <w:szCs w:val="19"/>
        </w:rPr>
      </w:pPr>
      <w:r>
        <w:rPr>
          <w:rFonts w:ascii="宋体" w:hAnsi="宋体" w:eastAsia="宋体" w:cs="宋体"/>
          <w:spacing w:val="15"/>
          <w:sz w:val="19"/>
          <w:szCs w:val="19"/>
        </w:rPr>
        <w:t>疏散通道上各防火门的开启、关闭及故障状态信号应反馈至防火</w:t>
      </w:r>
      <w:r>
        <w:rPr>
          <w:rFonts w:ascii="宋体" w:hAnsi="宋体" w:eastAsia="宋体" w:cs="宋体"/>
          <w:spacing w:val="14"/>
          <w:sz w:val="19"/>
          <w:szCs w:val="19"/>
        </w:rPr>
        <w:t>门监控器和消防控制室。</w:t>
      </w:r>
    </w:p>
    <w:p w14:paraId="55FBADEF">
      <w:pPr>
        <w:pStyle w:val="2"/>
        <w:spacing w:line="370" w:lineRule="auto"/>
      </w:pPr>
    </w:p>
    <w:p w14:paraId="43809E29">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27DB9CE4">
      <w:pPr>
        <w:spacing w:before="31" w:line="6173" w:lineRule="exact"/>
        <w:ind w:firstLine="14"/>
      </w:pPr>
      <w:r>
        <w:rPr>
          <w:position w:val="-123"/>
        </w:rPr>
        <w:drawing>
          <wp:inline distT="0" distB="0" distL="0" distR="0">
            <wp:extent cx="3236595" cy="391922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96"/>
                    <a:stretch>
                      <a:fillRect/>
                    </a:stretch>
                  </pic:blipFill>
                  <pic:spPr>
                    <a:xfrm>
                      <a:off x="0" y="0"/>
                      <a:ext cx="3236976" cy="3919728"/>
                    </a:xfrm>
                    <a:prstGeom prst="rect">
                      <a:avLst/>
                    </a:prstGeom>
                  </pic:spPr>
                </pic:pic>
              </a:graphicData>
            </a:graphic>
          </wp:inline>
        </w:drawing>
      </w:r>
    </w:p>
    <w:p w14:paraId="6709018B">
      <w:pPr>
        <w:spacing w:line="6173" w:lineRule="exact"/>
        <w:sectPr>
          <w:headerReference r:id="rId31" w:type="default"/>
          <w:pgSz w:w="11906" w:h="16840"/>
          <w:pgMar w:top="400" w:right="1667" w:bottom="0" w:left="1785" w:header="0" w:footer="0" w:gutter="0"/>
          <w:cols w:space="720" w:num="1"/>
        </w:sectPr>
      </w:pPr>
    </w:p>
    <w:p w14:paraId="6D20A30D">
      <w:pPr>
        <w:pStyle w:val="2"/>
        <w:spacing w:line="300" w:lineRule="auto"/>
      </w:pPr>
    </w:p>
    <w:p w14:paraId="6745C168">
      <w:pPr>
        <w:pStyle w:val="2"/>
        <w:spacing w:line="300" w:lineRule="auto"/>
      </w:pPr>
    </w:p>
    <w:p w14:paraId="0F5B1A40">
      <w:pPr>
        <w:spacing w:line="589" w:lineRule="exact"/>
        <w:ind w:firstLine="251"/>
      </w:pPr>
      <w:r>
        <w:rPr>
          <w:position w:val="-11"/>
        </w:rPr>
        <w:drawing>
          <wp:inline distT="0" distB="0" distL="0" distR="0">
            <wp:extent cx="1779905" cy="374015"/>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40"/>
                    <a:stretch>
                      <a:fillRect/>
                    </a:stretch>
                  </pic:blipFill>
                  <pic:spPr>
                    <a:xfrm>
                      <a:off x="0" y="0"/>
                      <a:ext cx="1780032" cy="374395"/>
                    </a:xfrm>
                    <a:prstGeom prst="rect">
                      <a:avLst/>
                    </a:prstGeom>
                  </pic:spPr>
                </pic:pic>
              </a:graphicData>
            </a:graphic>
          </wp:inline>
        </w:drawing>
      </w:r>
    </w:p>
    <w:p w14:paraId="51638029">
      <w:pPr>
        <w:pStyle w:val="2"/>
        <w:spacing w:line="340" w:lineRule="auto"/>
      </w:pPr>
    </w:p>
    <w:p w14:paraId="1E3E4D5B">
      <w:pPr>
        <w:spacing w:line="3116" w:lineRule="exact"/>
        <w:ind w:firstLine="14"/>
      </w:pPr>
      <w:r>
        <w:rPr>
          <w:position w:val="-62"/>
        </w:rPr>
        <w:drawing>
          <wp:inline distT="0" distB="0" distL="0" distR="0">
            <wp:extent cx="5266690" cy="1978660"/>
            <wp:effectExtent l="0" t="0" r="0" b="0"/>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97"/>
                    <a:stretch>
                      <a:fillRect/>
                    </a:stretch>
                  </pic:blipFill>
                  <pic:spPr>
                    <a:xfrm>
                      <a:off x="0" y="0"/>
                      <a:ext cx="5266944" cy="1978660"/>
                    </a:xfrm>
                    <a:prstGeom prst="rect">
                      <a:avLst/>
                    </a:prstGeom>
                  </pic:spPr>
                </pic:pic>
              </a:graphicData>
            </a:graphic>
          </wp:inline>
        </w:drawing>
      </w:r>
    </w:p>
    <w:p w14:paraId="7355D4C2">
      <w:pPr>
        <w:pStyle w:val="2"/>
        <w:spacing w:before="172" w:line="6247" w:lineRule="exact"/>
        <w:ind w:firstLine="14"/>
      </w:pPr>
      <w:r>
        <w:rPr>
          <w:position w:val="-124"/>
        </w:rPr>
        <w:pict>
          <v:group id="_x0000_s1095" o:spid="_x0000_s1095" o:spt="203" style="height:312.4pt;width:415.1pt;" coordsize="8302,6247">
            <o:lock v:ext="edit"/>
            <v:shape id="_x0000_s1096" o:spid="_x0000_s1096" o:spt="75" type="#_x0000_t75" style="position:absolute;left:0;top:0;height:6247;width:8302;" filled="f" stroked="f" coordsize="21600,21600">
              <v:path/>
              <v:fill on="f" focussize="0,0"/>
              <v:stroke on="f"/>
              <v:imagedata r:id="rId98" o:title=""/>
              <o:lock v:ext="edit" aspectratio="t"/>
            </v:shape>
            <v:shape id="_x0000_s1097" o:spid="_x0000_s1097" o:spt="202" type="#_x0000_t202" style="position:absolute;left:-20;top:-20;height:6287;width:8342;" filled="f" stroked="f" coordsize="21600,21600">
              <v:path/>
              <v:fill on="f" focussize="0,0"/>
              <v:stroke on="f"/>
              <v:imagedata o:title=""/>
              <o:lock v:ext="edit" aspectratio="f"/>
              <v:textbox inset="0mm,0mm,0mm,0mm">
                <w:txbxContent>
                  <w:p w14:paraId="63863D50">
                    <w:pPr>
                      <w:spacing w:line="246" w:lineRule="auto"/>
                      <w:rPr>
                        <w:rFonts w:ascii="Arial"/>
                        <w:sz w:val="21"/>
                      </w:rPr>
                    </w:pPr>
                  </w:p>
                  <w:p w14:paraId="65164461">
                    <w:pPr>
                      <w:spacing w:line="246" w:lineRule="auto"/>
                      <w:rPr>
                        <w:rFonts w:ascii="Arial"/>
                        <w:sz w:val="21"/>
                      </w:rPr>
                    </w:pPr>
                  </w:p>
                  <w:p w14:paraId="43AE437D">
                    <w:pPr>
                      <w:spacing w:line="247" w:lineRule="auto"/>
                      <w:rPr>
                        <w:rFonts w:ascii="Arial"/>
                        <w:sz w:val="21"/>
                      </w:rPr>
                    </w:pPr>
                  </w:p>
                  <w:p w14:paraId="76536AC2">
                    <w:pPr>
                      <w:spacing w:line="247" w:lineRule="auto"/>
                      <w:rPr>
                        <w:rFonts w:ascii="Arial"/>
                        <w:sz w:val="21"/>
                      </w:rPr>
                    </w:pPr>
                  </w:p>
                  <w:p w14:paraId="4EB831A6">
                    <w:pPr>
                      <w:spacing w:line="247" w:lineRule="auto"/>
                      <w:rPr>
                        <w:rFonts w:ascii="Arial"/>
                        <w:sz w:val="21"/>
                      </w:rPr>
                    </w:pPr>
                  </w:p>
                  <w:p w14:paraId="2029F840">
                    <w:pPr>
                      <w:spacing w:line="247" w:lineRule="auto"/>
                      <w:rPr>
                        <w:rFonts w:ascii="Arial"/>
                        <w:sz w:val="21"/>
                      </w:rPr>
                    </w:pPr>
                  </w:p>
                  <w:p w14:paraId="556E8E4A">
                    <w:pPr>
                      <w:spacing w:line="247" w:lineRule="auto"/>
                      <w:rPr>
                        <w:rFonts w:ascii="Arial"/>
                        <w:sz w:val="21"/>
                      </w:rPr>
                    </w:pPr>
                  </w:p>
                  <w:p w14:paraId="31DC61DE">
                    <w:pPr>
                      <w:spacing w:line="247" w:lineRule="auto"/>
                      <w:rPr>
                        <w:rFonts w:ascii="Arial"/>
                        <w:sz w:val="21"/>
                      </w:rPr>
                    </w:pPr>
                  </w:p>
                  <w:p w14:paraId="03347AF9">
                    <w:pPr>
                      <w:spacing w:line="247" w:lineRule="auto"/>
                      <w:rPr>
                        <w:rFonts w:ascii="Arial"/>
                        <w:sz w:val="21"/>
                      </w:rPr>
                    </w:pPr>
                  </w:p>
                  <w:p w14:paraId="72AA1EEF">
                    <w:pPr>
                      <w:spacing w:line="247" w:lineRule="auto"/>
                      <w:rPr>
                        <w:rFonts w:ascii="Arial"/>
                        <w:sz w:val="21"/>
                      </w:rPr>
                    </w:pPr>
                  </w:p>
                  <w:p w14:paraId="360E2EAC">
                    <w:pPr>
                      <w:spacing w:line="247" w:lineRule="auto"/>
                      <w:rPr>
                        <w:rFonts w:ascii="Arial"/>
                        <w:sz w:val="21"/>
                      </w:rPr>
                    </w:pPr>
                  </w:p>
                  <w:p w14:paraId="58CD4290">
                    <w:pPr>
                      <w:spacing w:line="247" w:lineRule="auto"/>
                      <w:rPr>
                        <w:rFonts w:ascii="Arial"/>
                        <w:sz w:val="21"/>
                      </w:rPr>
                    </w:pPr>
                  </w:p>
                  <w:p w14:paraId="08A2FE0A">
                    <w:pPr>
                      <w:spacing w:line="247" w:lineRule="auto"/>
                      <w:rPr>
                        <w:rFonts w:ascii="Arial"/>
                        <w:sz w:val="21"/>
                      </w:rPr>
                    </w:pPr>
                  </w:p>
                  <w:p w14:paraId="46EA8D63">
                    <w:pPr>
                      <w:spacing w:line="247" w:lineRule="auto"/>
                      <w:rPr>
                        <w:rFonts w:ascii="Arial"/>
                        <w:sz w:val="21"/>
                      </w:rPr>
                    </w:pPr>
                  </w:p>
                  <w:p w14:paraId="0C19B8E7">
                    <w:pPr>
                      <w:spacing w:line="247" w:lineRule="auto"/>
                      <w:rPr>
                        <w:rFonts w:ascii="Arial"/>
                        <w:sz w:val="21"/>
                      </w:rPr>
                    </w:pPr>
                  </w:p>
                  <w:p w14:paraId="3EB04EB3">
                    <w:pPr>
                      <w:spacing w:line="247" w:lineRule="auto"/>
                      <w:rPr>
                        <w:rFonts w:ascii="Arial"/>
                        <w:sz w:val="21"/>
                      </w:rPr>
                    </w:pPr>
                  </w:p>
                  <w:p w14:paraId="0CB1277A">
                    <w:pPr>
                      <w:spacing w:line="247" w:lineRule="auto"/>
                      <w:rPr>
                        <w:rFonts w:ascii="Arial"/>
                        <w:sz w:val="21"/>
                      </w:rPr>
                    </w:pPr>
                  </w:p>
                  <w:p w14:paraId="0E8EDC19">
                    <w:pPr>
                      <w:spacing w:line="247" w:lineRule="auto"/>
                      <w:rPr>
                        <w:rFonts w:ascii="Arial"/>
                        <w:sz w:val="21"/>
                      </w:rPr>
                    </w:pPr>
                  </w:p>
                  <w:p w14:paraId="0D29DAF0">
                    <w:pPr>
                      <w:spacing w:line="247" w:lineRule="auto"/>
                      <w:rPr>
                        <w:rFonts w:ascii="Arial"/>
                        <w:sz w:val="21"/>
                      </w:rPr>
                    </w:pPr>
                  </w:p>
                  <w:p w14:paraId="6A0781DD">
                    <w:pPr>
                      <w:spacing w:line="247" w:lineRule="auto"/>
                      <w:rPr>
                        <w:rFonts w:ascii="Arial"/>
                        <w:sz w:val="21"/>
                      </w:rPr>
                    </w:pPr>
                  </w:p>
                  <w:p w14:paraId="48B25803">
                    <w:pPr>
                      <w:spacing w:line="247" w:lineRule="auto"/>
                      <w:rPr>
                        <w:rFonts w:ascii="Arial"/>
                        <w:sz w:val="21"/>
                      </w:rPr>
                    </w:pPr>
                  </w:p>
                  <w:p w14:paraId="0E988A56">
                    <w:pPr>
                      <w:spacing w:line="247" w:lineRule="auto"/>
                      <w:rPr>
                        <w:rFonts w:ascii="Arial"/>
                        <w:sz w:val="21"/>
                      </w:rPr>
                    </w:pPr>
                  </w:p>
                  <w:p w14:paraId="08044CA0">
                    <w:pPr>
                      <w:spacing w:line="247" w:lineRule="auto"/>
                      <w:rPr>
                        <w:rFonts w:ascii="Arial"/>
                        <w:sz w:val="21"/>
                      </w:rPr>
                    </w:pPr>
                  </w:p>
                  <w:p w14:paraId="584066B9">
                    <w:pPr>
                      <w:spacing w:line="247" w:lineRule="auto"/>
                      <w:rPr>
                        <w:rFonts w:ascii="Arial"/>
                        <w:sz w:val="21"/>
                      </w:rPr>
                    </w:pPr>
                  </w:p>
                  <w:p w14:paraId="38282FDE">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txbxContent>
              </v:textbox>
            </v:shape>
            <w10:wrap type="none"/>
            <w10:anchorlock/>
          </v:group>
        </w:pict>
      </w:r>
    </w:p>
    <w:p w14:paraId="535D668D">
      <w:pPr>
        <w:spacing w:before="67" w:line="229" w:lineRule="auto"/>
        <w:ind w:left="95"/>
        <w:rPr>
          <w:rFonts w:ascii="宋体" w:hAnsi="宋体" w:eastAsia="宋体" w:cs="宋体"/>
          <w:sz w:val="19"/>
          <w:szCs w:val="19"/>
        </w:rPr>
      </w:pPr>
      <w:r>
        <w:rPr>
          <w:rFonts w:ascii="宋体" w:hAnsi="宋体" w:eastAsia="宋体" w:cs="宋体"/>
          <w:spacing w:val="12"/>
          <w:sz w:val="19"/>
          <w:szCs w:val="19"/>
        </w:rPr>
        <w:t>自动、远程手动、现场手动</w:t>
      </w:r>
    </w:p>
    <w:p w14:paraId="569A3A30">
      <w:pPr>
        <w:pStyle w:val="2"/>
        <w:spacing w:line="304" w:lineRule="auto"/>
      </w:pPr>
    </w:p>
    <w:p w14:paraId="7F7260E6">
      <w:pPr>
        <w:spacing w:before="1" w:line="290" w:lineRule="exact"/>
        <w:ind w:firstLine="14"/>
      </w:pPr>
      <w:r>
        <w:rPr>
          <w:position w:val="-5"/>
        </w:rPr>
        <w:pict>
          <v:shape id="_x0000_s1098" o:spid="_x0000_s1098" o:spt="202" type="#_x0000_t202" style="height:14.55pt;width:212.65pt;" fillcolor="#FFFF00" filled="t" stroked="f" coordsize="21600,21600">
            <v:path/>
            <v:fill on="t" focussize="0,0"/>
            <v:stroke on="f"/>
            <v:imagedata o:title=""/>
            <o:lock v:ext="edit" aspectratio="f"/>
            <v:textbox inset="0mm,0mm,0mm,0mm">
              <w:txbxContent>
                <w:p w14:paraId="15B9050C">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30：</w:t>
                  </w:r>
                  <w:r>
                    <w:rPr>
                      <w:rFonts w:ascii="宋体" w:hAnsi="宋体" w:eastAsia="宋体" w:cs="宋体"/>
                      <w:spacing w:val="-52"/>
                      <w:sz w:val="19"/>
                      <w:szCs w:val="19"/>
                    </w:rPr>
                    <w:t xml:space="preserve"> </w:t>
                  </w:r>
                  <w:r>
                    <w:rPr>
                      <w:rFonts w:ascii="宋体" w:hAnsi="宋体" w:eastAsia="宋体" w:cs="宋体"/>
                      <w:spacing w:val="13"/>
                      <w:sz w:val="19"/>
                      <w:szCs w:val="19"/>
                    </w:rPr>
                    <w:t>消防应急照明和疏散指示系统的分类</w:t>
                  </w:r>
                </w:p>
              </w:txbxContent>
            </v:textbox>
            <w10:wrap type="none"/>
            <w10:anchorlock/>
          </v:shape>
        </w:pict>
      </w:r>
    </w:p>
    <w:p w14:paraId="257AE574">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38CA1F78">
      <w:pPr>
        <w:spacing w:before="123" w:line="228" w:lineRule="auto"/>
        <w:ind w:left="58"/>
        <w:rPr>
          <w:rFonts w:ascii="宋体" w:hAnsi="宋体" w:eastAsia="宋体" w:cs="宋体"/>
          <w:sz w:val="19"/>
          <w:szCs w:val="19"/>
        </w:rPr>
      </w:pPr>
      <w:r>
        <w:rPr>
          <w:rFonts w:ascii="宋体" w:hAnsi="宋体" w:eastAsia="宋体" w:cs="宋体"/>
          <w:spacing w:val="12"/>
          <w:sz w:val="19"/>
          <w:szCs w:val="19"/>
        </w:rPr>
        <w:t>1.消防应急灯具分类</w:t>
      </w:r>
    </w:p>
    <w:p w14:paraId="2F65CBDB">
      <w:pPr>
        <w:spacing w:before="171" w:line="228" w:lineRule="auto"/>
        <w:ind w:left="48"/>
        <w:rPr>
          <w:rFonts w:ascii="宋体" w:hAnsi="宋体" w:eastAsia="宋体" w:cs="宋体"/>
          <w:sz w:val="19"/>
          <w:szCs w:val="19"/>
        </w:rPr>
      </w:pPr>
      <w:r>
        <w:rPr>
          <w:rFonts w:ascii="宋体" w:hAnsi="宋体" w:eastAsia="宋体" w:cs="宋体"/>
          <w:spacing w:val="12"/>
          <w:sz w:val="19"/>
          <w:szCs w:val="19"/>
        </w:rPr>
        <w:t>（1）按用途分类</w:t>
      </w:r>
    </w:p>
    <w:p w14:paraId="6B89896E">
      <w:pPr>
        <w:spacing w:before="181" w:line="363" w:lineRule="auto"/>
        <w:ind w:left="48" w:right="424" w:firstLine="402"/>
        <w:rPr>
          <w:rFonts w:ascii="宋体" w:hAnsi="宋体" w:eastAsia="宋体" w:cs="宋体"/>
          <w:sz w:val="19"/>
          <w:szCs w:val="19"/>
        </w:rPr>
      </w:pPr>
      <w:r>
        <w:rPr>
          <w:rFonts w:ascii="宋体" w:hAnsi="宋体" w:eastAsia="宋体" w:cs="宋体"/>
          <w:spacing w:val="17"/>
          <w:sz w:val="19"/>
          <w:szCs w:val="19"/>
        </w:rPr>
        <w:t>按用途分为消防应急标志灯具、消防应急照明灯具、消防应急照明标志复合灯具。</w:t>
      </w:r>
      <w:r>
        <w:rPr>
          <w:rFonts w:ascii="宋体" w:hAnsi="宋体" w:eastAsia="宋体" w:cs="宋体"/>
          <w:spacing w:val="6"/>
          <w:sz w:val="19"/>
          <w:szCs w:val="19"/>
        </w:rPr>
        <w:t xml:space="preserve"> </w:t>
      </w:r>
      <w:r>
        <w:rPr>
          <w:rFonts w:ascii="宋体" w:hAnsi="宋体" w:eastAsia="宋体" w:cs="宋体"/>
          <w:spacing w:val="14"/>
          <w:sz w:val="19"/>
          <w:szCs w:val="19"/>
        </w:rPr>
        <w:t>（2）按工作方式分类</w:t>
      </w:r>
    </w:p>
    <w:p w14:paraId="4189EBA2">
      <w:pPr>
        <w:spacing w:before="52" w:line="228" w:lineRule="auto"/>
        <w:ind w:left="450"/>
        <w:rPr>
          <w:rFonts w:ascii="宋体" w:hAnsi="宋体" w:eastAsia="宋体" w:cs="宋体"/>
          <w:sz w:val="19"/>
          <w:szCs w:val="19"/>
        </w:rPr>
      </w:pPr>
      <w:r>
        <w:rPr>
          <w:rFonts w:ascii="宋体" w:hAnsi="宋体" w:eastAsia="宋体" w:cs="宋体"/>
          <w:spacing w:val="17"/>
          <w:sz w:val="19"/>
          <w:szCs w:val="19"/>
        </w:rPr>
        <w:t>按工作方式分为持续型消防应急灯具、非持续型消防应急灯具。</w:t>
      </w:r>
    </w:p>
    <w:p w14:paraId="3AB91227">
      <w:pPr>
        <w:spacing w:before="169" w:line="227" w:lineRule="auto"/>
        <w:ind w:left="48"/>
        <w:rPr>
          <w:rFonts w:ascii="宋体" w:hAnsi="宋体" w:eastAsia="宋体" w:cs="宋体"/>
          <w:sz w:val="19"/>
          <w:szCs w:val="19"/>
        </w:rPr>
      </w:pPr>
      <w:r>
        <w:rPr>
          <w:rFonts w:ascii="宋体" w:hAnsi="宋体" w:eastAsia="宋体" w:cs="宋体"/>
          <w:spacing w:val="14"/>
          <w:sz w:val="19"/>
          <w:szCs w:val="19"/>
        </w:rPr>
        <w:t>（3）按应急供电方式分类</w:t>
      </w:r>
    </w:p>
    <w:p w14:paraId="7772295E">
      <w:pPr>
        <w:spacing w:line="227" w:lineRule="auto"/>
        <w:rPr>
          <w:rFonts w:ascii="宋体" w:hAnsi="宋体" w:eastAsia="宋体" w:cs="宋体"/>
          <w:sz w:val="19"/>
          <w:szCs w:val="19"/>
        </w:rPr>
        <w:sectPr>
          <w:headerReference r:id="rId32" w:type="default"/>
          <w:pgSz w:w="11906" w:h="16840"/>
          <w:pgMar w:top="400" w:right="1785" w:bottom="0" w:left="1785" w:header="0" w:footer="0" w:gutter="0"/>
          <w:cols w:space="720" w:num="1"/>
        </w:sectPr>
      </w:pPr>
    </w:p>
    <w:p w14:paraId="0B57FC10">
      <w:pPr>
        <w:pStyle w:val="2"/>
        <w:spacing w:line="300" w:lineRule="auto"/>
      </w:pPr>
    </w:p>
    <w:p w14:paraId="5F4EB8C0">
      <w:pPr>
        <w:pStyle w:val="2"/>
        <w:spacing w:line="300" w:lineRule="auto"/>
      </w:pPr>
    </w:p>
    <w:p w14:paraId="0CAFD0F1">
      <w:pPr>
        <w:spacing w:line="589" w:lineRule="exact"/>
        <w:ind w:firstLine="251"/>
      </w:pPr>
      <w:r>
        <w:rPr>
          <w:position w:val="-11"/>
        </w:rPr>
        <w:drawing>
          <wp:inline distT="0" distB="0" distL="0" distR="0">
            <wp:extent cx="1779905" cy="3740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40"/>
                    <a:stretch>
                      <a:fillRect/>
                    </a:stretch>
                  </pic:blipFill>
                  <pic:spPr>
                    <a:xfrm>
                      <a:off x="0" y="0"/>
                      <a:ext cx="1780032" cy="374395"/>
                    </a:xfrm>
                    <a:prstGeom prst="rect">
                      <a:avLst/>
                    </a:prstGeom>
                  </pic:spPr>
                </pic:pic>
              </a:graphicData>
            </a:graphic>
          </wp:inline>
        </w:drawing>
      </w:r>
    </w:p>
    <w:p w14:paraId="06EF3C41">
      <w:pPr>
        <w:pStyle w:val="2"/>
        <w:spacing w:line="265" w:lineRule="auto"/>
      </w:pPr>
    </w:p>
    <w:p w14:paraId="5E79FC5A">
      <w:pPr>
        <w:spacing w:before="62" w:line="366" w:lineRule="auto"/>
        <w:ind w:left="29" w:right="35" w:firstLine="421"/>
        <w:rPr>
          <w:rFonts w:ascii="宋体" w:hAnsi="宋体" w:eastAsia="宋体" w:cs="宋体"/>
          <w:sz w:val="19"/>
          <w:szCs w:val="19"/>
        </w:rPr>
      </w:pPr>
      <w:r>
        <w:rPr>
          <w:rFonts w:ascii="宋体" w:hAnsi="宋体" w:eastAsia="宋体" w:cs="宋体"/>
          <w:spacing w:val="16"/>
          <w:sz w:val="19"/>
          <w:szCs w:val="19"/>
        </w:rPr>
        <w:t>按应急供电方式分为自带电源型消防应急灯具、集中电源型消防应急灯具、子母型消防</w:t>
      </w:r>
      <w:r>
        <w:rPr>
          <w:rFonts w:ascii="宋体" w:hAnsi="宋体" w:eastAsia="宋体" w:cs="宋体"/>
          <w:spacing w:val="18"/>
          <w:sz w:val="19"/>
          <w:szCs w:val="19"/>
        </w:rPr>
        <w:t xml:space="preserve"> </w:t>
      </w:r>
      <w:r>
        <w:rPr>
          <w:rFonts w:ascii="宋体" w:hAnsi="宋体" w:eastAsia="宋体" w:cs="宋体"/>
          <w:spacing w:val="9"/>
          <w:sz w:val="19"/>
          <w:szCs w:val="19"/>
        </w:rPr>
        <w:t>应急灯具。</w:t>
      </w:r>
    </w:p>
    <w:p w14:paraId="57FD57AC">
      <w:pPr>
        <w:spacing w:before="46" w:line="228" w:lineRule="auto"/>
        <w:ind w:left="48"/>
        <w:rPr>
          <w:rFonts w:ascii="宋体" w:hAnsi="宋体" w:eastAsia="宋体" w:cs="宋体"/>
          <w:sz w:val="19"/>
          <w:szCs w:val="19"/>
        </w:rPr>
      </w:pPr>
      <w:r>
        <w:rPr>
          <w:rFonts w:ascii="宋体" w:hAnsi="宋体" w:eastAsia="宋体" w:cs="宋体"/>
          <w:spacing w:val="14"/>
          <w:sz w:val="19"/>
          <w:szCs w:val="19"/>
        </w:rPr>
        <w:t>（4）按应急控制方式分类</w:t>
      </w:r>
    </w:p>
    <w:p w14:paraId="7BFC9BAD">
      <w:pPr>
        <w:spacing w:before="180" w:line="363" w:lineRule="auto"/>
        <w:ind w:left="33" w:right="844" w:firstLine="416"/>
        <w:rPr>
          <w:rFonts w:ascii="宋体" w:hAnsi="宋体" w:eastAsia="宋体" w:cs="宋体"/>
          <w:sz w:val="19"/>
          <w:szCs w:val="19"/>
        </w:rPr>
      </w:pPr>
      <w:r>
        <w:rPr>
          <w:rFonts w:ascii="宋体" w:hAnsi="宋体" w:eastAsia="宋体" w:cs="宋体"/>
          <w:spacing w:val="17"/>
          <w:sz w:val="19"/>
          <w:szCs w:val="19"/>
        </w:rPr>
        <w:t>按应急控制方式分为集中控制型消防应急灯具、非集中控制型消防应急灯具。</w:t>
      </w:r>
      <w:r>
        <w:rPr>
          <w:rFonts w:ascii="宋体" w:hAnsi="宋体" w:eastAsia="宋体" w:cs="宋体"/>
          <w:sz w:val="19"/>
          <w:szCs w:val="19"/>
        </w:rPr>
        <w:t xml:space="preserve"> </w:t>
      </w:r>
      <w:r>
        <w:rPr>
          <w:rFonts w:ascii="宋体" w:hAnsi="宋体" w:eastAsia="宋体" w:cs="宋体"/>
          <w:spacing w:val="16"/>
          <w:sz w:val="19"/>
          <w:szCs w:val="19"/>
        </w:rPr>
        <w:t>2.消防应急照明和疏散指示系统的分类</w:t>
      </w:r>
    </w:p>
    <w:p w14:paraId="1C815E35">
      <w:pPr>
        <w:spacing w:before="52" w:line="228" w:lineRule="auto"/>
        <w:ind w:left="48"/>
        <w:rPr>
          <w:rFonts w:ascii="宋体" w:hAnsi="宋体" w:eastAsia="宋体" w:cs="宋体"/>
          <w:sz w:val="19"/>
          <w:szCs w:val="19"/>
        </w:rPr>
      </w:pPr>
      <w:r>
        <w:rPr>
          <w:rFonts w:ascii="宋体" w:hAnsi="宋体" w:eastAsia="宋体" w:cs="宋体"/>
          <w:spacing w:val="16"/>
          <w:sz w:val="19"/>
          <w:szCs w:val="19"/>
        </w:rPr>
        <w:t>（1）按消防应急灯具控制方式分类</w:t>
      </w:r>
    </w:p>
    <w:p w14:paraId="450148C8">
      <w:pPr>
        <w:spacing w:before="180" w:line="363" w:lineRule="auto"/>
        <w:ind w:left="34" w:right="33" w:firstLine="420"/>
        <w:rPr>
          <w:rFonts w:ascii="宋体" w:hAnsi="宋体" w:eastAsia="宋体" w:cs="宋体"/>
          <w:sz w:val="19"/>
          <w:szCs w:val="19"/>
        </w:rPr>
      </w:pPr>
      <w:r>
        <w:rPr>
          <w:rFonts w:ascii="宋体" w:hAnsi="宋体" w:eastAsia="宋体" w:cs="宋体"/>
          <w:spacing w:val="16"/>
          <w:sz w:val="19"/>
          <w:szCs w:val="19"/>
        </w:rPr>
        <w:t xml:space="preserve">消防应急照明和疏散指示系统按消防应急灯具控制方式的不同，可分为集中控制系统和 </w:t>
      </w:r>
      <w:r>
        <w:rPr>
          <w:rFonts w:ascii="宋体" w:hAnsi="宋体" w:eastAsia="宋体" w:cs="宋体"/>
          <w:spacing w:val="13"/>
          <w:sz w:val="19"/>
          <w:szCs w:val="19"/>
        </w:rPr>
        <w:t>非集中控制型系统。</w:t>
      </w:r>
    </w:p>
    <w:p w14:paraId="2A13D69A">
      <w:pPr>
        <w:pStyle w:val="2"/>
        <w:spacing w:before="52" w:line="6321" w:lineRule="exact"/>
        <w:ind w:firstLine="14"/>
      </w:pPr>
      <w:r>
        <w:rPr>
          <w:position w:val="-126"/>
        </w:rPr>
        <w:pict>
          <v:group id="_x0000_s1099" o:spid="_x0000_s1099" o:spt="203" style="height:316.1pt;width:414.85pt;" coordsize="8297,6322">
            <o:lock v:ext="edit"/>
            <v:shape id="_x0000_s1100" o:spid="_x0000_s1100" o:spt="75" type="#_x0000_t75" style="position:absolute;left:0;top:73;height:6247;width:8297;" filled="f" stroked="f" coordsize="21600,21600">
              <v:path/>
              <v:fill on="f" focussize="0,0"/>
              <v:stroke on="f"/>
              <v:imagedata r:id="rId99" o:title=""/>
              <o:lock v:ext="edit" aspectratio="t"/>
            </v:shape>
            <v:shape id="_x0000_s1101" o:spid="_x0000_s1101" o:spt="202" type="#_x0000_t202" style="position:absolute;left:-20;top:-20;height:6362;width:8337;" filled="f" stroked="f" coordsize="21600,21600">
              <v:path/>
              <v:fill on="f" focussize="0,0"/>
              <v:stroke on="f"/>
              <v:imagedata o:title=""/>
              <o:lock v:ext="edit" aspectratio="f"/>
              <v:textbox inset="0mm,0mm,0mm,0mm">
                <w:txbxContent>
                  <w:p w14:paraId="6C777E41">
                    <w:pPr>
                      <w:spacing w:before="20" w:line="227" w:lineRule="auto"/>
                      <w:ind w:left="54"/>
                      <w:rPr>
                        <w:rFonts w:ascii="宋体" w:hAnsi="宋体" w:eastAsia="宋体" w:cs="宋体"/>
                        <w:sz w:val="19"/>
                        <w:szCs w:val="19"/>
                      </w:rPr>
                    </w:pPr>
                    <w:r>
                      <w:rPr>
                        <w:rFonts w:ascii="宋体" w:hAnsi="宋体" w:eastAsia="宋体" w:cs="宋体"/>
                        <w:spacing w:val="16"/>
                        <w:sz w:val="19"/>
                        <w:szCs w:val="19"/>
                      </w:rPr>
                      <w:t>（2）按消防应急灯具蓄电池电源供电方式分类</w:t>
                    </w:r>
                  </w:p>
                  <w:p w14:paraId="60EFAB8A">
                    <w:pPr>
                      <w:spacing w:before="169" w:line="227" w:lineRule="auto"/>
                      <w:ind w:left="454"/>
                      <w:rPr>
                        <w:rFonts w:ascii="宋体" w:hAnsi="宋体" w:eastAsia="宋体" w:cs="宋体"/>
                        <w:sz w:val="19"/>
                        <w:szCs w:val="19"/>
                      </w:rPr>
                    </w:pPr>
                    <w:r>
                      <w:rPr>
                        <w:rFonts w:ascii="宋体" w:hAnsi="宋体" w:eastAsia="宋体" w:cs="宋体"/>
                        <w:spacing w:val="17"/>
                        <w:sz w:val="19"/>
                        <w:szCs w:val="19"/>
                      </w:rPr>
                      <w:t>根据消防应急灯具蓄电池电源供电方式的不同，</w:t>
                    </w:r>
                  </w:p>
                  <w:p w14:paraId="73A6EB8C">
                    <w:pPr>
                      <w:spacing w:before="183" w:line="227" w:lineRule="auto"/>
                      <w:ind w:left="454"/>
                      <w:rPr>
                        <w:rFonts w:ascii="宋体" w:hAnsi="宋体" w:eastAsia="宋体" w:cs="宋体"/>
                        <w:sz w:val="19"/>
                        <w:szCs w:val="19"/>
                      </w:rPr>
                    </w:pPr>
                    <w:r>
                      <w:rPr>
                        <w:rFonts w:ascii="宋体" w:hAnsi="宋体" w:eastAsia="宋体" w:cs="宋体"/>
                        <w:spacing w:val="19"/>
                        <w:sz w:val="19"/>
                        <w:szCs w:val="19"/>
                      </w:rPr>
                      <w:t>集中控制型系统分为灯具采用集中电源供电方式的集中控制型系统和灯具采用蓄电池</w:t>
                    </w:r>
                  </w:p>
                  <w:p w14:paraId="0916CFD3">
                    <w:pPr>
                      <w:spacing w:before="155" w:line="227" w:lineRule="auto"/>
                      <w:ind w:left="34"/>
                      <w:rPr>
                        <w:rFonts w:ascii="宋体" w:hAnsi="宋体" w:eastAsia="宋体" w:cs="宋体"/>
                        <w:sz w:val="19"/>
                        <w:szCs w:val="19"/>
                      </w:rPr>
                    </w:pPr>
                    <w:r>
                      <w:rPr>
                        <w:rFonts w:ascii="宋体" w:hAnsi="宋体" w:eastAsia="宋体" w:cs="宋体"/>
                        <w:spacing w:val="15"/>
                        <w:sz w:val="19"/>
                        <w:szCs w:val="19"/>
                      </w:rPr>
                      <w:t>供电方式的集中控制型系统；</w:t>
                    </w:r>
                  </w:p>
                  <w:p w14:paraId="10ED416B">
                    <w:pPr>
                      <w:spacing w:before="186" w:line="227" w:lineRule="auto"/>
                      <w:ind w:left="460"/>
                      <w:rPr>
                        <w:rFonts w:ascii="宋体" w:hAnsi="宋体" w:eastAsia="宋体" w:cs="宋体"/>
                        <w:sz w:val="19"/>
                        <w:szCs w:val="19"/>
                      </w:rPr>
                    </w:pPr>
                    <w:r>
                      <w:rPr>
                        <w:rFonts w:ascii="宋体" w:hAnsi="宋体" w:eastAsia="宋体" w:cs="宋体"/>
                        <w:spacing w:val="19"/>
                        <w:sz w:val="19"/>
                        <w:szCs w:val="19"/>
                      </w:rPr>
                      <w:t>非集中控制型系统分为灯具采用集中电源供电方式的非集中控制型系统和灯具采用蓄</w:t>
                    </w:r>
                  </w:p>
                  <w:p w14:paraId="422D2BED">
                    <w:pPr>
                      <w:spacing w:before="155" w:line="227" w:lineRule="auto"/>
                      <w:ind w:left="82"/>
                      <w:rPr>
                        <w:rFonts w:ascii="宋体" w:hAnsi="宋体" w:eastAsia="宋体" w:cs="宋体"/>
                        <w:sz w:val="19"/>
                        <w:szCs w:val="19"/>
                      </w:rPr>
                    </w:pPr>
                    <w:r>
                      <w:rPr>
                        <w:rFonts w:ascii="宋体" w:hAnsi="宋体" w:eastAsia="宋体" w:cs="宋体"/>
                        <w:spacing w:val="13"/>
                        <w:sz w:val="19"/>
                        <w:szCs w:val="19"/>
                      </w:rPr>
                      <w:t>电池供电方式的非集中控制型系统。</w:t>
                    </w:r>
                  </w:p>
                  <w:p w14:paraId="3EDAC5AA">
                    <w:pPr>
                      <w:spacing w:line="376" w:lineRule="auto"/>
                      <w:rPr>
                        <w:rFonts w:ascii="Arial"/>
                        <w:sz w:val="21"/>
                      </w:rPr>
                    </w:pPr>
                  </w:p>
                  <w:p w14:paraId="627A6AE6">
                    <w:pPr>
                      <w:spacing w:before="62" w:line="228" w:lineRule="auto"/>
                      <w:ind w:left="22"/>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72DD5361">
      <w:pPr>
        <w:spacing w:line="6321" w:lineRule="exact"/>
        <w:sectPr>
          <w:pgSz w:w="11906" w:h="16840"/>
          <w:pgMar w:top="400" w:right="1785" w:bottom="0" w:left="1785" w:header="0" w:footer="0" w:gutter="0"/>
          <w:cols w:space="720" w:num="1"/>
        </w:sectPr>
      </w:pPr>
    </w:p>
    <w:p w14:paraId="6D228754">
      <w:pPr>
        <w:pStyle w:val="2"/>
        <w:spacing w:line="300" w:lineRule="auto"/>
      </w:pPr>
    </w:p>
    <w:p w14:paraId="249A9B1D">
      <w:pPr>
        <w:pStyle w:val="2"/>
        <w:spacing w:line="300" w:lineRule="auto"/>
      </w:pPr>
    </w:p>
    <w:p w14:paraId="19031EE7">
      <w:pPr>
        <w:spacing w:line="589" w:lineRule="exact"/>
        <w:ind w:firstLine="251"/>
      </w:pPr>
      <w:r>
        <w:rPr>
          <w:position w:val="-11"/>
        </w:rPr>
        <w:drawing>
          <wp:inline distT="0" distB="0" distL="0" distR="0">
            <wp:extent cx="1779905" cy="37401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40"/>
                    <a:stretch>
                      <a:fillRect/>
                    </a:stretch>
                  </pic:blipFill>
                  <pic:spPr>
                    <a:xfrm>
                      <a:off x="0" y="0"/>
                      <a:ext cx="1780032" cy="374395"/>
                    </a:xfrm>
                    <a:prstGeom prst="rect">
                      <a:avLst/>
                    </a:prstGeom>
                  </pic:spPr>
                </pic:pic>
              </a:graphicData>
            </a:graphic>
          </wp:inline>
        </w:drawing>
      </w:r>
    </w:p>
    <w:p w14:paraId="38BF4D74">
      <w:pPr>
        <w:pStyle w:val="2"/>
        <w:spacing w:line="255" w:lineRule="auto"/>
      </w:pPr>
    </w:p>
    <w:p w14:paraId="3BE8AA54">
      <w:pPr>
        <w:spacing w:line="10733" w:lineRule="exact"/>
        <w:ind w:firstLine="14"/>
      </w:pPr>
      <w:r>
        <w:rPr>
          <w:position w:val="-214"/>
        </w:rPr>
        <w:drawing>
          <wp:inline distT="0" distB="0" distL="0" distR="0">
            <wp:extent cx="5267960" cy="6814820"/>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00"/>
                    <a:stretch>
                      <a:fillRect/>
                    </a:stretch>
                  </pic:blipFill>
                  <pic:spPr>
                    <a:xfrm>
                      <a:off x="0" y="0"/>
                      <a:ext cx="5268467" cy="6814946"/>
                    </a:xfrm>
                    <a:prstGeom prst="rect">
                      <a:avLst/>
                    </a:prstGeom>
                  </pic:spPr>
                </pic:pic>
              </a:graphicData>
            </a:graphic>
          </wp:inline>
        </w:drawing>
      </w:r>
    </w:p>
    <w:p w14:paraId="598C25F3">
      <w:pPr>
        <w:spacing w:before="216" w:line="272" w:lineRule="auto"/>
        <w:ind w:left="67" w:right="7074" w:hanging="50"/>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p w14:paraId="5745DA3D">
      <w:pPr>
        <w:pStyle w:val="2"/>
        <w:spacing w:line="280" w:lineRule="auto"/>
      </w:pPr>
    </w:p>
    <w:p w14:paraId="10AB7810">
      <w:pPr>
        <w:spacing w:line="290" w:lineRule="exact"/>
        <w:ind w:firstLine="14"/>
      </w:pPr>
      <w:r>
        <w:rPr>
          <w:position w:val="-5"/>
        </w:rPr>
        <w:pict>
          <v:shape id="_x0000_s1102" o:spid="_x0000_s1102" o:spt="202" type="#_x0000_t202" style="height:14.55pt;width:170.65pt;" fillcolor="#FFFF00" filled="t" stroked="f" coordsize="21600,21600">
            <v:path/>
            <v:fill on="t" focussize="0,0"/>
            <v:stroke on="f"/>
            <v:imagedata o:title=""/>
            <o:lock v:ext="edit" aspectratio="f"/>
            <v:textbox inset="0mm,0mm,0mm,0mm">
              <w:txbxContent>
                <w:p w14:paraId="599DAC79">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31：应急照明控制器的设置要求</w:t>
                  </w:r>
                </w:p>
              </w:txbxContent>
            </v:textbox>
            <w10:wrap type="none"/>
            <w10:anchorlock/>
          </v:shape>
        </w:pict>
      </w:r>
    </w:p>
    <w:p w14:paraId="23734ABB">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049C22A3">
      <w:pPr>
        <w:spacing w:before="77" w:line="228" w:lineRule="auto"/>
        <w:ind w:left="29"/>
        <w:rPr>
          <w:rFonts w:ascii="宋体" w:hAnsi="宋体" w:eastAsia="宋体" w:cs="宋体"/>
          <w:sz w:val="19"/>
          <w:szCs w:val="19"/>
        </w:rPr>
      </w:pPr>
      <w:r>
        <w:rPr>
          <w:rFonts w:ascii="宋体" w:hAnsi="宋体" w:eastAsia="宋体" w:cs="宋体"/>
          <w:spacing w:val="16"/>
          <w:sz w:val="19"/>
          <w:szCs w:val="19"/>
        </w:rPr>
        <w:t>应急照明控制器的设置应符合下列规定：</w:t>
      </w:r>
    </w:p>
    <w:p w14:paraId="7B8A7B58">
      <w:pPr>
        <w:spacing w:before="87" w:line="272" w:lineRule="auto"/>
        <w:ind w:left="44" w:right="25" w:firstLine="14"/>
        <w:rPr>
          <w:rFonts w:ascii="宋体" w:hAnsi="宋体" w:eastAsia="宋体" w:cs="宋体"/>
          <w:sz w:val="19"/>
          <w:szCs w:val="19"/>
        </w:rPr>
      </w:pPr>
      <w:r>
        <w:rPr>
          <w:rFonts w:ascii="宋体" w:hAnsi="宋体" w:eastAsia="宋体" w:cs="宋体"/>
          <w:spacing w:val="16"/>
          <w:sz w:val="19"/>
          <w:szCs w:val="19"/>
        </w:rPr>
        <w:t>1.应设置在消防控制室内或有人值班的场所；系统设置多台应急照明控制器</w:t>
      </w:r>
      <w:r>
        <w:rPr>
          <w:rFonts w:ascii="宋体" w:hAnsi="宋体" w:eastAsia="宋体" w:cs="宋体"/>
          <w:spacing w:val="15"/>
          <w:sz w:val="19"/>
          <w:szCs w:val="19"/>
        </w:rPr>
        <w:t>时起集中控制功</w:t>
      </w:r>
      <w:r>
        <w:rPr>
          <w:rFonts w:ascii="宋体" w:hAnsi="宋体" w:eastAsia="宋体" w:cs="宋体"/>
          <w:sz w:val="19"/>
          <w:szCs w:val="19"/>
        </w:rPr>
        <w:t xml:space="preserve"> </w:t>
      </w:r>
      <w:r>
        <w:rPr>
          <w:rFonts w:ascii="宋体" w:hAnsi="宋体" w:eastAsia="宋体" w:cs="宋体"/>
          <w:spacing w:val="16"/>
          <w:sz w:val="19"/>
          <w:szCs w:val="19"/>
        </w:rPr>
        <w:t>能的应急照明控制器应设置在消防控制室内，其他应急照明控制器可设置在电气竖井、配电</w:t>
      </w:r>
    </w:p>
    <w:p w14:paraId="0DA72FC4">
      <w:pPr>
        <w:spacing w:line="272" w:lineRule="auto"/>
        <w:rPr>
          <w:rFonts w:ascii="宋体" w:hAnsi="宋体" w:eastAsia="宋体" w:cs="宋体"/>
          <w:sz w:val="19"/>
          <w:szCs w:val="19"/>
        </w:rPr>
        <w:sectPr>
          <w:pgSz w:w="11906" w:h="16840"/>
          <w:pgMar w:top="400" w:right="1785" w:bottom="0" w:left="1785" w:header="0" w:footer="0" w:gutter="0"/>
          <w:cols w:space="720" w:num="1"/>
        </w:sectPr>
      </w:pPr>
    </w:p>
    <w:p w14:paraId="0D542B1F">
      <w:pPr>
        <w:pStyle w:val="2"/>
        <w:spacing w:line="300" w:lineRule="auto"/>
      </w:pPr>
    </w:p>
    <w:p w14:paraId="4EDCC3FC">
      <w:pPr>
        <w:pStyle w:val="2"/>
        <w:spacing w:line="300" w:lineRule="auto"/>
      </w:pPr>
    </w:p>
    <w:p w14:paraId="2A33A4E5">
      <w:pPr>
        <w:spacing w:line="589" w:lineRule="exact"/>
        <w:ind w:firstLine="251"/>
      </w:pPr>
      <w:r>
        <w:rPr>
          <w:position w:val="-11"/>
        </w:rPr>
        <w:drawing>
          <wp:inline distT="0" distB="0" distL="0" distR="0">
            <wp:extent cx="1779905" cy="37401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40"/>
                    <a:stretch>
                      <a:fillRect/>
                    </a:stretch>
                  </pic:blipFill>
                  <pic:spPr>
                    <a:xfrm>
                      <a:off x="0" y="0"/>
                      <a:ext cx="1780032" cy="374395"/>
                    </a:xfrm>
                    <a:prstGeom prst="rect">
                      <a:avLst/>
                    </a:prstGeom>
                  </pic:spPr>
                </pic:pic>
              </a:graphicData>
            </a:graphic>
          </wp:inline>
        </w:drawing>
      </w:r>
    </w:p>
    <w:p w14:paraId="29FDDD86">
      <w:pPr>
        <w:spacing w:before="274" w:line="228" w:lineRule="auto"/>
        <w:ind w:left="61"/>
        <w:rPr>
          <w:rFonts w:ascii="宋体" w:hAnsi="宋体" w:eastAsia="宋体" w:cs="宋体"/>
          <w:sz w:val="19"/>
          <w:szCs w:val="19"/>
        </w:rPr>
      </w:pPr>
      <w:r>
        <w:rPr>
          <w:rFonts w:ascii="宋体" w:hAnsi="宋体" w:eastAsia="宋体" w:cs="宋体"/>
          <w:spacing w:val="11"/>
          <w:sz w:val="19"/>
          <w:szCs w:val="19"/>
        </w:rPr>
        <w:t>间等无人值班的场所。</w:t>
      </w:r>
    </w:p>
    <w:p w14:paraId="1277A4CB">
      <w:pPr>
        <w:spacing w:before="206" w:line="228" w:lineRule="auto"/>
        <w:ind w:left="33"/>
        <w:rPr>
          <w:rFonts w:ascii="宋体" w:hAnsi="宋体" w:eastAsia="宋体" w:cs="宋体"/>
          <w:sz w:val="19"/>
          <w:szCs w:val="19"/>
        </w:rPr>
      </w:pPr>
      <w:r>
        <w:rPr>
          <w:rFonts w:ascii="宋体" w:hAnsi="宋体" w:eastAsia="宋体" w:cs="宋体"/>
          <w:spacing w:val="16"/>
          <w:sz w:val="19"/>
          <w:szCs w:val="19"/>
        </w:rPr>
        <w:t>2.在消防控制室地面上设置时，应符合下列规</w:t>
      </w:r>
      <w:r>
        <w:rPr>
          <w:rFonts w:ascii="宋体" w:hAnsi="宋体" w:eastAsia="宋体" w:cs="宋体"/>
          <w:spacing w:val="15"/>
          <w:sz w:val="19"/>
          <w:szCs w:val="19"/>
        </w:rPr>
        <w:t>定：</w:t>
      </w:r>
    </w:p>
    <w:p w14:paraId="7325F058">
      <w:pPr>
        <w:spacing w:before="137" w:line="227" w:lineRule="auto"/>
        <w:ind w:left="48"/>
        <w:rPr>
          <w:rFonts w:ascii="宋体" w:hAnsi="宋体" w:eastAsia="宋体" w:cs="宋体"/>
          <w:sz w:val="19"/>
          <w:szCs w:val="19"/>
        </w:rPr>
      </w:pPr>
      <w:r>
        <w:rPr>
          <w:rFonts w:ascii="宋体" w:hAnsi="宋体" w:eastAsia="宋体" w:cs="宋体"/>
          <w:spacing w:val="14"/>
          <w:sz w:val="19"/>
          <w:szCs w:val="19"/>
        </w:rPr>
        <w:t>（1）设备面板前的操作距离，单列布置时不应小于 1.5m，双列布置时不应小于</w:t>
      </w:r>
      <w:r>
        <w:rPr>
          <w:rFonts w:ascii="宋体" w:hAnsi="宋体" w:eastAsia="宋体" w:cs="宋体"/>
          <w:spacing w:val="-8"/>
          <w:sz w:val="19"/>
          <w:szCs w:val="19"/>
        </w:rPr>
        <w:t xml:space="preserve"> </w:t>
      </w:r>
      <w:r>
        <w:rPr>
          <w:rFonts w:ascii="宋体" w:hAnsi="宋体" w:eastAsia="宋体" w:cs="宋体"/>
          <w:spacing w:val="14"/>
          <w:sz w:val="19"/>
          <w:szCs w:val="19"/>
        </w:rPr>
        <w:t>2m。</w:t>
      </w:r>
    </w:p>
    <w:p w14:paraId="73D4B831">
      <w:pPr>
        <w:spacing w:before="141" w:line="227" w:lineRule="auto"/>
        <w:ind w:left="48"/>
        <w:rPr>
          <w:rFonts w:ascii="宋体" w:hAnsi="宋体" w:eastAsia="宋体" w:cs="宋体"/>
          <w:sz w:val="19"/>
          <w:szCs w:val="19"/>
        </w:rPr>
      </w:pPr>
      <w:r>
        <w:rPr>
          <w:rFonts w:ascii="宋体" w:hAnsi="宋体" w:eastAsia="宋体" w:cs="宋体"/>
          <w:spacing w:val="15"/>
          <w:sz w:val="19"/>
          <w:szCs w:val="19"/>
        </w:rPr>
        <w:t>（2）在值班人员经常工作的一面，设备面板至墙的距</w:t>
      </w:r>
      <w:r>
        <w:rPr>
          <w:rFonts w:ascii="宋体" w:hAnsi="宋体" w:eastAsia="宋体" w:cs="宋体"/>
          <w:spacing w:val="14"/>
          <w:sz w:val="19"/>
          <w:szCs w:val="19"/>
        </w:rPr>
        <w:t>离不应小于 3m。</w:t>
      </w:r>
    </w:p>
    <w:p w14:paraId="6C5E106F">
      <w:pPr>
        <w:spacing w:before="141" w:line="227" w:lineRule="auto"/>
        <w:ind w:left="48"/>
        <w:rPr>
          <w:rFonts w:ascii="宋体" w:hAnsi="宋体" w:eastAsia="宋体" w:cs="宋体"/>
          <w:sz w:val="19"/>
          <w:szCs w:val="19"/>
        </w:rPr>
      </w:pPr>
      <w:r>
        <w:rPr>
          <w:rFonts w:ascii="宋体" w:hAnsi="宋体" w:eastAsia="宋体" w:cs="宋体"/>
          <w:spacing w:val="12"/>
          <w:sz w:val="19"/>
          <w:szCs w:val="19"/>
        </w:rPr>
        <w:t>（3）设备面板后的维修距离不宜小于 1m。</w:t>
      </w:r>
    </w:p>
    <w:p w14:paraId="2D02FA02">
      <w:pPr>
        <w:spacing w:before="250" w:line="268" w:lineRule="auto"/>
        <w:ind w:left="37" w:right="1367" w:firstLine="10"/>
        <w:rPr>
          <w:rFonts w:ascii="宋体" w:hAnsi="宋体" w:eastAsia="宋体" w:cs="宋体"/>
          <w:sz w:val="19"/>
          <w:szCs w:val="19"/>
        </w:rPr>
      </w:pPr>
      <w:r>
        <w:rPr>
          <w:rFonts w:ascii="宋体" w:hAnsi="宋体" w:eastAsia="宋体" w:cs="宋体"/>
          <w:spacing w:val="9"/>
          <w:sz w:val="19"/>
          <w:szCs w:val="19"/>
        </w:rPr>
        <w:t>（4）设备面板的排列长度大于 4m 时，其两端应设置宽度不小于 1m 的通道。</w:t>
      </w:r>
      <w:r>
        <w:rPr>
          <w:rFonts w:ascii="宋体" w:hAnsi="宋体" w:eastAsia="宋体" w:cs="宋体"/>
          <w:spacing w:val="11"/>
          <w:sz w:val="19"/>
          <w:szCs w:val="19"/>
        </w:rPr>
        <w:t xml:space="preserve"> </w:t>
      </w:r>
      <w:r>
        <w:rPr>
          <w:rFonts w:ascii="宋体" w:hAnsi="宋体" w:eastAsia="宋体" w:cs="宋体"/>
          <w:spacing w:val="16"/>
          <w:sz w:val="19"/>
          <w:szCs w:val="19"/>
        </w:rPr>
        <w:t>3.在消防控制室墙面上设置时，应符合下</w:t>
      </w:r>
      <w:r>
        <w:rPr>
          <w:rFonts w:ascii="宋体" w:hAnsi="宋体" w:eastAsia="宋体" w:cs="宋体"/>
          <w:spacing w:val="15"/>
          <w:sz w:val="19"/>
          <w:szCs w:val="19"/>
        </w:rPr>
        <w:t>列规定：</w:t>
      </w:r>
    </w:p>
    <w:p w14:paraId="475B06FE">
      <w:pPr>
        <w:spacing w:before="231" w:line="228" w:lineRule="auto"/>
        <w:ind w:left="48"/>
        <w:rPr>
          <w:rFonts w:ascii="宋体" w:hAnsi="宋体" w:eastAsia="宋体" w:cs="宋体"/>
          <w:sz w:val="19"/>
          <w:szCs w:val="19"/>
        </w:rPr>
      </w:pPr>
      <w:r>
        <w:rPr>
          <w:rFonts w:ascii="宋体" w:hAnsi="宋体" w:eastAsia="宋体" w:cs="宋体"/>
          <w:spacing w:val="10"/>
          <w:sz w:val="19"/>
          <w:szCs w:val="19"/>
        </w:rPr>
        <w:t>（1）设备主显示屏高度宜为 1.5~1.8m。</w:t>
      </w:r>
    </w:p>
    <w:p w14:paraId="19483282">
      <w:pPr>
        <w:pStyle w:val="2"/>
        <w:spacing w:before="171" w:line="6571" w:lineRule="exact"/>
        <w:ind w:firstLine="14"/>
      </w:pPr>
      <w:r>
        <w:rPr>
          <w:position w:val="-131"/>
        </w:rPr>
        <w:pict>
          <v:group id="_x0000_s1103" o:spid="_x0000_s1103" o:spt="203" style="height:328.55pt;width:394.1pt;" coordsize="7882,6570">
            <o:lock v:ext="edit"/>
            <v:shape id="_x0000_s1104" o:spid="_x0000_s1104" o:spt="75" type="#_x0000_t75" style="position:absolute;left:0;top:121;height:6247;width:7882;" filled="f" stroked="f" coordsize="21600,21600">
              <v:path/>
              <v:fill on="f" focussize="0,0"/>
              <v:stroke on="f"/>
              <v:imagedata r:id="rId101" o:title=""/>
              <o:lock v:ext="edit" aspectratio="t"/>
            </v:shape>
            <v:shape id="_x0000_s1105" o:spid="_x0000_s1105" o:spt="202" type="#_x0000_t202" style="position:absolute;left:-20;top:-20;height:6610;width:7922;" filled="f" stroked="f" coordsize="21600,21600">
              <v:path/>
              <v:fill on="f" focussize="0,0"/>
              <v:stroke on="f"/>
              <v:imagedata o:title=""/>
              <o:lock v:ext="edit" aspectratio="f"/>
              <v:textbox inset="0mm,0mm,0mm,0mm">
                <w:txbxContent>
                  <w:p w14:paraId="1A1E8CE5">
                    <w:pPr>
                      <w:spacing w:before="20" w:line="227" w:lineRule="auto"/>
                      <w:ind w:left="54"/>
                      <w:rPr>
                        <w:rFonts w:ascii="宋体" w:hAnsi="宋体" w:eastAsia="宋体" w:cs="宋体"/>
                        <w:sz w:val="19"/>
                        <w:szCs w:val="19"/>
                      </w:rPr>
                    </w:pPr>
                    <w:r>
                      <w:rPr>
                        <w:rFonts w:ascii="宋体" w:hAnsi="宋体" w:eastAsia="宋体" w:cs="宋体"/>
                        <w:spacing w:val="13"/>
                        <w:sz w:val="19"/>
                        <w:szCs w:val="19"/>
                      </w:rPr>
                      <w:t>（2）设备靠近门轴的侧面距墙不应小于</w:t>
                    </w:r>
                    <w:r>
                      <w:rPr>
                        <w:rFonts w:ascii="宋体" w:hAnsi="宋体" w:eastAsia="宋体" w:cs="宋体"/>
                        <w:spacing w:val="-8"/>
                        <w:sz w:val="19"/>
                        <w:szCs w:val="19"/>
                      </w:rPr>
                      <w:t xml:space="preserve"> </w:t>
                    </w:r>
                    <w:r>
                      <w:rPr>
                        <w:rFonts w:ascii="宋体" w:hAnsi="宋体" w:eastAsia="宋体" w:cs="宋体"/>
                        <w:spacing w:val="13"/>
                        <w:sz w:val="19"/>
                        <w:szCs w:val="19"/>
                      </w:rPr>
                      <w:t>0.5m。</w:t>
                    </w:r>
                  </w:p>
                  <w:p w14:paraId="20AFF937">
                    <w:pPr>
                      <w:spacing w:before="169" w:line="228" w:lineRule="auto"/>
                      <w:ind w:left="54"/>
                      <w:rPr>
                        <w:rFonts w:ascii="宋体" w:hAnsi="宋体" w:eastAsia="宋体" w:cs="宋体"/>
                        <w:sz w:val="19"/>
                        <w:szCs w:val="19"/>
                      </w:rPr>
                    </w:pPr>
                    <w:r>
                      <w:rPr>
                        <w:rFonts w:ascii="宋体" w:hAnsi="宋体" w:eastAsia="宋体" w:cs="宋体"/>
                        <w:spacing w:val="11"/>
                        <w:sz w:val="19"/>
                        <w:szCs w:val="19"/>
                      </w:rPr>
                      <w:t>（3）设备正面操作距离不应小于 1.2m。</w:t>
                    </w:r>
                  </w:p>
                  <w:p w14:paraId="3E9ABA2C">
                    <w:pPr>
                      <w:spacing w:line="373" w:lineRule="auto"/>
                      <w:rPr>
                        <w:rFonts w:ascii="Arial"/>
                        <w:sz w:val="21"/>
                      </w:rPr>
                    </w:pPr>
                  </w:p>
                  <w:p w14:paraId="3DF90CE5">
                    <w:pPr>
                      <w:spacing w:before="62" w:line="228" w:lineRule="auto"/>
                      <w:ind w:left="22"/>
                      <w:rPr>
                        <w:rFonts w:ascii="宋体" w:hAnsi="宋体" w:eastAsia="宋体" w:cs="宋体"/>
                        <w:sz w:val="19"/>
                        <w:szCs w:val="19"/>
                      </w:rPr>
                    </w:pPr>
                    <w:r>
                      <w:rPr>
                        <w:rFonts w:ascii="宋体" w:hAnsi="宋体" w:eastAsia="宋体" w:cs="宋体"/>
                        <w:spacing w:val="14"/>
                        <w:sz w:val="19"/>
                        <w:szCs w:val="19"/>
                      </w:rPr>
                      <w:t>【通俗易懂】</w:t>
                    </w:r>
                  </w:p>
                  <w:p w14:paraId="716F1467">
                    <w:pPr>
                      <w:spacing w:line="246" w:lineRule="auto"/>
                      <w:rPr>
                        <w:rFonts w:ascii="Arial"/>
                        <w:sz w:val="21"/>
                      </w:rPr>
                    </w:pPr>
                  </w:p>
                  <w:p w14:paraId="3F9359F9">
                    <w:pPr>
                      <w:spacing w:line="246" w:lineRule="auto"/>
                      <w:rPr>
                        <w:rFonts w:ascii="Arial"/>
                        <w:sz w:val="21"/>
                      </w:rPr>
                    </w:pPr>
                  </w:p>
                  <w:p w14:paraId="2D4A7187">
                    <w:pPr>
                      <w:spacing w:line="246" w:lineRule="auto"/>
                      <w:rPr>
                        <w:rFonts w:ascii="Arial"/>
                        <w:sz w:val="21"/>
                      </w:rPr>
                    </w:pPr>
                  </w:p>
                  <w:p w14:paraId="381E6A6D">
                    <w:pPr>
                      <w:spacing w:line="246" w:lineRule="auto"/>
                      <w:rPr>
                        <w:rFonts w:ascii="Arial"/>
                        <w:sz w:val="21"/>
                      </w:rPr>
                    </w:pPr>
                  </w:p>
                  <w:p w14:paraId="1E0F64D9">
                    <w:pPr>
                      <w:spacing w:line="246" w:lineRule="auto"/>
                      <w:rPr>
                        <w:rFonts w:ascii="Arial"/>
                        <w:sz w:val="21"/>
                      </w:rPr>
                    </w:pPr>
                  </w:p>
                  <w:p w14:paraId="08F983C5">
                    <w:pPr>
                      <w:spacing w:line="246" w:lineRule="auto"/>
                      <w:rPr>
                        <w:rFonts w:ascii="Arial"/>
                        <w:sz w:val="21"/>
                      </w:rPr>
                    </w:pPr>
                  </w:p>
                  <w:p w14:paraId="5C60FD74">
                    <w:pPr>
                      <w:spacing w:line="246" w:lineRule="auto"/>
                      <w:rPr>
                        <w:rFonts w:ascii="Arial"/>
                        <w:sz w:val="21"/>
                      </w:rPr>
                    </w:pPr>
                  </w:p>
                  <w:p w14:paraId="70E53301">
                    <w:pPr>
                      <w:spacing w:line="246" w:lineRule="auto"/>
                      <w:rPr>
                        <w:rFonts w:ascii="Arial"/>
                        <w:sz w:val="21"/>
                      </w:rPr>
                    </w:pPr>
                  </w:p>
                  <w:p w14:paraId="36C13113">
                    <w:pPr>
                      <w:spacing w:line="246" w:lineRule="auto"/>
                      <w:rPr>
                        <w:rFonts w:ascii="Arial"/>
                        <w:sz w:val="21"/>
                      </w:rPr>
                    </w:pPr>
                  </w:p>
                  <w:p w14:paraId="65D9D556">
                    <w:pPr>
                      <w:spacing w:line="246" w:lineRule="auto"/>
                      <w:rPr>
                        <w:rFonts w:ascii="Arial"/>
                        <w:sz w:val="21"/>
                      </w:rPr>
                    </w:pPr>
                  </w:p>
                  <w:p w14:paraId="0E3CA00F">
                    <w:pPr>
                      <w:spacing w:line="246" w:lineRule="auto"/>
                      <w:rPr>
                        <w:rFonts w:ascii="Arial"/>
                        <w:sz w:val="21"/>
                      </w:rPr>
                    </w:pPr>
                  </w:p>
                  <w:p w14:paraId="45B3B535">
                    <w:pPr>
                      <w:spacing w:line="246" w:lineRule="auto"/>
                      <w:rPr>
                        <w:rFonts w:ascii="Arial"/>
                        <w:sz w:val="21"/>
                      </w:rPr>
                    </w:pPr>
                  </w:p>
                  <w:p w14:paraId="4EC0E4AD">
                    <w:pPr>
                      <w:spacing w:line="246" w:lineRule="auto"/>
                      <w:rPr>
                        <w:rFonts w:ascii="Arial"/>
                        <w:sz w:val="21"/>
                      </w:rPr>
                    </w:pPr>
                  </w:p>
                  <w:p w14:paraId="0E2DEC5B">
                    <w:pPr>
                      <w:spacing w:line="246" w:lineRule="auto"/>
                      <w:rPr>
                        <w:rFonts w:ascii="Arial"/>
                        <w:sz w:val="21"/>
                      </w:rPr>
                    </w:pPr>
                  </w:p>
                  <w:p w14:paraId="27657AA1">
                    <w:pPr>
                      <w:spacing w:line="246" w:lineRule="auto"/>
                      <w:rPr>
                        <w:rFonts w:ascii="Arial"/>
                        <w:sz w:val="21"/>
                      </w:rPr>
                    </w:pPr>
                  </w:p>
                  <w:p w14:paraId="558BBC91">
                    <w:pPr>
                      <w:spacing w:line="247" w:lineRule="auto"/>
                      <w:rPr>
                        <w:rFonts w:ascii="Arial"/>
                        <w:sz w:val="21"/>
                      </w:rPr>
                    </w:pPr>
                  </w:p>
                  <w:p w14:paraId="33916034">
                    <w:pPr>
                      <w:spacing w:line="247" w:lineRule="auto"/>
                      <w:rPr>
                        <w:rFonts w:ascii="Arial"/>
                        <w:sz w:val="21"/>
                      </w:rPr>
                    </w:pPr>
                  </w:p>
                  <w:p w14:paraId="219650D5">
                    <w:pPr>
                      <w:spacing w:line="247" w:lineRule="auto"/>
                      <w:rPr>
                        <w:rFonts w:ascii="Arial"/>
                        <w:sz w:val="21"/>
                      </w:rPr>
                    </w:pPr>
                  </w:p>
                  <w:p w14:paraId="36B3271A">
                    <w:pPr>
                      <w:spacing w:line="247" w:lineRule="auto"/>
                      <w:rPr>
                        <w:rFonts w:ascii="Arial"/>
                        <w:sz w:val="21"/>
                      </w:rPr>
                    </w:pPr>
                  </w:p>
                  <w:p w14:paraId="0CDEB023">
                    <w:pPr>
                      <w:spacing w:before="61" w:line="230" w:lineRule="auto"/>
                      <w:ind w:left="22"/>
                      <w:rPr>
                        <w:rFonts w:ascii="宋体" w:hAnsi="宋体" w:eastAsia="宋体" w:cs="宋体"/>
                        <w:sz w:val="19"/>
                        <w:szCs w:val="19"/>
                      </w:rPr>
                    </w:pPr>
                    <w:r>
                      <w:rPr>
                        <w:rFonts w:ascii="宋体" w:hAnsi="宋体" w:eastAsia="宋体" w:cs="宋体"/>
                        <w:spacing w:val="14"/>
                        <w:sz w:val="19"/>
                        <w:szCs w:val="19"/>
                      </w:rPr>
                      <w:t>【记忆方法】</w:t>
                    </w:r>
                  </w:p>
                  <w:p w14:paraId="37AC6C11">
                    <w:pPr>
                      <w:spacing w:before="56" w:line="228" w:lineRule="auto"/>
                      <w:ind w:left="73"/>
                      <w:rPr>
                        <w:rFonts w:ascii="宋体" w:hAnsi="宋体" w:eastAsia="宋体" w:cs="宋体"/>
                        <w:sz w:val="19"/>
                        <w:szCs w:val="19"/>
                      </w:rPr>
                    </w:pPr>
                    <w:r>
                      <w:rPr>
                        <w:rFonts w:ascii="宋体" w:hAnsi="宋体" w:eastAsia="宋体" w:cs="宋体"/>
                        <w:spacing w:val="8"/>
                        <w:sz w:val="19"/>
                        <w:szCs w:val="19"/>
                      </w:rPr>
                      <w:t>图像理解记忆</w:t>
                    </w:r>
                  </w:p>
                </w:txbxContent>
              </v:textbox>
            </v:shape>
            <w10:wrap type="none"/>
            <w10:anchorlock/>
          </v:group>
        </w:pict>
      </w:r>
    </w:p>
    <w:p w14:paraId="0184DE4D">
      <w:pPr>
        <w:pStyle w:val="2"/>
        <w:spacing w:line="348" w:lineRule="auto"/>
      </w:pPr>
    </w:p>
    <w:p w14:paraId="7BADF40A">
      <w:pPr>
        <w:spacing w:line="293" w:lineRule="exact"/>
        <w:ind w:firstLine="14"/>
      </w:pPr>
      <w:r>
        <w:rPr>
          <w:position w:val="-5"/>
        </w:rPr>
        <w:pict>
          <v:shape id="_x0000_s1106" o:spid="_x0000_s1106" o:spt="202" type="#_x0000_t202" style="height:14.65pt;width:149.65pt;" fillcolor="#FFFF00" filled="t" stroked="f" coordsize="21600,21600">
            <v:path/>
            <v:fill on="t" focussize="0,0"/>
            <v:stroke on="f"/>
            <v:imagedata o:title=""/>
            <o:lock v:ext="edit" aspectratio="f"/>
            <v:textbox inset="0mm,0mm,0mm,0mm">
              <w:txbxContent>
                <w:p w14:paraId="70064B16">
                  <w:pPr>
                    <w:spacing w:before="72" w:line="228" w:lineRule="auto"/>
                    <w:ind w:left="14"/>
                    <w:rPr>
                      <w:rFonts w:ascii="宋体" w:hAnsi="宋体" w:eastAsia="宋体" w:cs="宋体"/>
                      <w:sz w:val="19"/>
                      <w:szCs w:val="19"/>
                    </w:rPr>
                  </w:pPr>
                  <w:r>
                    <w:rPr>
                      <w:rFonts w:ascii="宋体" w:hAnsi="宋体" w:eastAsia="宋体" w:cs="宋体"/>
                      <w:spacing w:val="6"/>
                      <w:sz w:val="19"/>
                      <w:szCs w:val="19"/>
                    </w:rPr>
                    <w:t>考点 32： 电梯的迫降要求和方法</w:t>
                  </w:r>
                </w:p>
              </w:txbxContent>
            </v:textbox>
            <w10:wrap type="none"/>
            <w10:anchorlock/>
          </v:shape>
        </w:pict>
      </w:r>
    </w:p>
    <w:p w14:paraId="5D6DF864">
      <w:pPr>
        <w:spacing w:before="99"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1F55B683">
      <w:pPr>
        <w:spacing w:before="123" w:line="228" w:lineRule="auto"/>
        <w:ind w:left="34"/>
        <w:rPr>
          <w:rFonts w:ascii="宋体" w:hAnsi="宋体" w:eastAsia="宋体" w:cs="宋体"/>
          <w:sz w:val="19"/>
          <w:szCs w:val="19"/>
        </w:rPr>
      </w:pPr>
      <w:r>
        <w:rPr>
          <w:rFonts w:ascii="宋体" w:hAnsi="宋体" w:eastAsia="宋体" w:cs="宋体"/>
          <w:spacing w:val="16"/>
          <w:sz w:val="19"/>
          <w:szCs w:val="19"/>
        </w:rPr>
        <w:t>一、火灾时电梯的迫降要求</w:t>
      </w:r>
    </w:p>
    <w:p w14:paraId="7400AA57">
      <w:pPr>
        <w:spacing w:before="180" w:line="363" w:lineRule="auto"/>
        <w:ind w:left="62" w:right="38" w:firstLine="382"/>
        <w:rPr>
          <w:rFonts w:ascii="宋体" w:hAnsi="宋体" w:eastAsia="宋体" w:cs="宋体"/>
          <w:sz w:val="19"/>
          <w:szCs w:val="19"/>
        </w:rPr>
      </w:pPr>
      <w:r>
        <w:rPr>
          <w:rFonts w:ascii="宋体" w:hAnsi="宋体" w:eastAsia="宋体" w:cs="宋体"/>
          <w:spacing w:val="16"/>
          <w:sz w:val="19"/>
          <w:szCs w:val="19"/>
        </w:rPr>
        <w:t>对于普通电梯，在火灾情况下，其迫降要求是</w:t>
      </w:r>
      <w:r>
        <w:rPr>
          <w:rFonts w:ascii="宋体" w:hAnsi="宋体" w:eastAsia="宋体" w:cs="宋体"/>
          <w:spacing w:val="15"/>
          <w:sz w:val="19"/>
          <w:szCs w:val="19"/>
        </w:rPr>
        <w:t>使电梯返回到指定层（一般为首层）</w:t>
      </w:r>
      <w:r>
        <w:rPr>
          <w:rFonts w:ascii="宋体" w:hAnsi="宋体" w:eastAsia="宋体" w:cs="宋体"/>
          <w:spacing w:val="-56"/>
          <w:sz w:val="19"/>
          <w:szCs w:val="19"/>
        </w:rPr>
        <w:t xml:space="preserve"> </w:t>
      </w:r>
      <w:r>
        <w:rPr>
          <w:rFonts w:ascii="宋体" w:hAnsi="宋体" w:eastAsia="宋体" w:cs="宋体"/>
          <w:spacing w:val="15"/>
          <w:sz w:val="19"/>
          <w:szCs w:val="19"/>
        </w:rPr>
        <w:t>并退</w:t>
      </w:r>
      <w:r>
        <w:rPr>
          <w:rFonts w:ascii="宋体" w:hAnsi="宋体" w:eastAsia="宋体" w:cs="宋体"/>
          <w:sz w:val="19"/>
          <w:szCs w:val="19"/>
        </w:rPr>
        <w:t xml:space="preserve"> </w:t>
      </w:r>
      <w:r>
        <w:rPr>
          <w:rFonts w:ascii="宋体" w:hAnsi="宋体" w:eastAsia="宋体" w:cs="宋体"/>
          <w:spacing w:val="11"/>
          <w:sz w:val="19"/>
          <w:szCs w:val="19"/>
        </w:rPr>
        <w:t>出正常服务，此后，</w:t>
      </w:r>
      <w:r>
        <w:rPr>
          <w:rFonts w:ascii="宋体" w:hAnsi="宋体" w:eastAsia="宋体" w:cs="宋体"/>
          <w:spacing w:val="-41"/>
          <w:sz w:val="19"/>
          <w:szCs w:val="19"/>
        </w:rPr>
        <w:t xml:space="preserve"> </w:t>
      </w:r>
      <w:r>
        <w:rPr>
          <w:rFonts w:ascii="宋体" w:hAnsi="宋体" w:eastAsia="宋体" w:cs="宋体"/>
          <w:spacing w:val="11"/>
          <w:sz w:val="19"/>
          <w:szCs w:val="19"/>
        </w:rPr>
        <w:t>电梯处于“开门停用</w:t>
      </w:r>
      <w:r>
        <w:rPr>
          <w:rFonts w:ascii="宋体" w:hAnsi="宋体" w:eastAsia="宋体" w:cs="宋体"/>
          <w:spacing w:val="-32"/>
          <w:sz w:val="19"/>
          <w:szCs w:val="19"/>
        </w:rPr>
        <w:t xml:space="preserve"> </w:t>
      </w:r>
      <w:r>
        <w:rPr>
          <w:rFonts w:ascii="宋体" w:hAnsi="宋体" w:eastAsia="宋体" w:cs="宋体"/>
          <w:spacing w:val="11"/>
          <w:sz w:val="19"/>
          <w:szCs w:val="19"/>
        </w:rPr>
        <w:t>”的状态。</w:t>
      </w:r>
    </w:p>
    <w:p w14:paraId="1F23A914">
      <w:pPr>
        <w:spacing w:before="62" w:line="363" w:lineRule="auto"/>
        <w:ind w:left="38" w:right="38" w:firstLine="407"/>
        <w:rPr>
          <w:rFonts w:ascii="宋体" w:hAnsi="宋体" w:eastAsia="宋体" w:cs="宋体"/>
          <w:sz w:val="19"/>
          <w:szCs w:val="19"/>
        </w:rPr>
      </w:pPr>
      <w:r>
        <w:rPr>
          <w:rFonts w:ascii="宋体" w:hAnsi="宋体" w:eastAsia="宋体" w:cs="宋体"/>
          <w:spacing w:val="17"/>
          <w:sz w:val="19"/>
          <w:szCs w:val="19"/>
        </w:rPr>
        <w:t>对于消防电梯，为方便火灾时消防人员接近和快</w:t>
      </w:r>
      <w:r>
        <w:rPr>
          <w:rFonts w:ascii="宋体" w:hAnsi="宋体" w:eastAsia="宋体" w:cs="宋体"/>
          <w:spacing w:val="16"/>
          <w:sz w:val="19"/>
          <w:szCs w:val="19"/>
        </w:rPr>
        <w:t>速使用，其迫降要求是使电梯返回到指</w:t>
      </w:r>
      <w:r>
        <w:rPr>
          <w:rFonts w:ascii="宋体" w:hAnsi="宋体" w:eastAsia="宋体" w:cs="宋体"/>
          <w:sz w:val="19"/>
          <w:szCs w:val="19"/>
        </w:rPr>
        <w:t xml:space="preserve"> </w:t>
      </w:r>
      <w:r>
        <w:rPr>
          <w:rFonts w:ascii="宋体" w:hAnsi="宋体" w:eastAsia="宋体" w:cs="宋体"/>
          <w:spacing w:val="13"/>
          <w:sz w:val="19"/>
          <w:szCs w:val="19"/>
        </w:rPr>
        <w:t>定层（一般为首层）并保持“开门待用</w:t>
      </w:r>
      <w:r>
        <w:rPr>
          <w:rFonts w:ascii="宋体" w:hAnsi="宋体" w:eastAsia="宋体" w:cs="宋体"/>
          <w:spacing w:val="-8"/>
          <w:sz w:val="19"/>
          <w:szCs w:val="19"/>
        </w:rPr>
        <w:t xml:space="preserve"> </w:t>
      </w:r>
      <w:r>
        <w:rPr>
          <w:rFonts w:ascii="宋体" w:hAnsi="宋体" w:eastAsia="宋体" w:cs="宋体"/>
          <w:spacing w:val="13"/>
          <w:sz w:val="19"/>
          <w:szCs w:val="19"/>
        </w:rPr>
        <w:t>”的状态。</w:t>
      </w:r>
    </w:p>
    <w:p w14:paraId="31878363">
      <w:pPr>
        <w:spacing w:line="363" w:lineRule="auto"/>
        <w:rPr>
          <w:rFonts w:ascii="宋体" w:hAnsi="宋体" w:eastAsia="宋体" w:cs="宋体"/>
          <w:sz w:val="19"/>
          <w:szCs w:val="19"/>
        </w:rPr>
        <w:sectPr>
          <w:pgSz w:w="11906" w:h="16840"/>
          <w:pgMar w:top="400" w:right="1785" w:bottom="0" w:left="1785" w:header="0" w:footer="0" w:gutter="0"/>
          <w:cols w:space="720" w:num="1"/>
        </w:sectPr>
      </w:pPr>
    </w:p>
    <w:p w14:paraId="705ACD3A">
      <w:pPr>
        <w:pStyle w:val="2"/>
        <w:spacing w:line="300" w:lineRule="auto"/>
      </w:pPr>
    </w:p>
    <w:p w14:paraId="57D27105">
      <w:pPr>
        <w:pStyle w:val="2"/>
        <w:spacing w:line="300" w:lineRule="auto"/>
      </w:pPr>
    </w:p>
    <w:p w14:paraId="2E93076B">
      <w:pPr>
        <w:spacing w:line="589" w:lineRule="exact"/>
        <w:ind w:firstLine="251"/>
      </w:pPr>
      <w:r>
        <w:rPr>
          <w:position w:val="-11"/>
        </w:rPr>
        <w:drawing>
          <wp:inline distT="0" distB="0" distL="0" distR="0">
            <wp:extent cx="1779905" cy="374015"/>
            <wp:effectExtent l="0" t="0" r="0" b="0"/>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40"/>
                    <a:stretch>
                      <a:fillRect/>
                    </a:stretch>
                  </pic:blipFill>
                  <pic:spPr>
                    <a:xfrm>
                      <a:off x="0" y="0"/>
                      <a:ext cx="1780032" cy="374395"/>
                    </a:xfrm>
                    <a:prstGeom prst="rect">
                      <a:avLst/>
                    </a:prstGeom>
                  </pic:spPr>
                </pic:pic>
              </a:graphicData>
            </a:graphic>
          </wp:inline>
        </w:drawing>
      </w:r>
    </w:p>
    <w:p w14:paraId="5AB32935">
      <w:pPr>
        <w:pStyle w:val="2"/>
        <w:spacing w:line="256" w:lineRule="auto"/>
      </w:pPr>
    </w:p>
    <w:p w14:paraId="0B0B6580">
      <w:pPr>
        <w:spacing w:before="62" w:line="228" w:lineRule="auto"/>
        <w:ind w:left="34"/>
        <w:rPr>
          <w:rFonts w:ascii="宋体" w:hAnsi="宋体" w:eastAsia="宋体" w:cs="宋体"/>
          <w:sz w:val="19"/>
          <w:szCs w:val="19"/>
        </w:rPr>
      </w:pPr>
      <w:r>
        <w:rPr>
          <w:rFonts w:ascii="宋体" w:hAnsi="宋体" w:eastAsia="宋体" w:cs="宋体"/>
          <w:spacing w:val="5"/>
          <w:sz w:val="19"/>
          <w:szCs w:val="19"/>
        </w:rPr>
        <w:t>二、 电梯的迫降方法</w:t>
      </w:r>
    </w:p>
    <w:p w14:paraId="7986FFC7">
      <w:pPr>
        <w:spacing w:before="180" w:line="363" w:lineRule="auto"/>
        <w:ind w:left="58" w:right="5748" w:firstLine="15"/>
        <w:rPr>
          <w:rFonts w:ascii="宋体" w:hAnsi="宋体" w:eastAsia="宋体" w:cs="宋体"/>
          <w:sz w:val="19"/>
          <w:szCs w:val="19"/>
        </w:rPr>
      </w:pPr>
      <w:r>
        <w:rPr>
          <w:rFonts w:ascii="宋体" w:hAnsi="宋体" w:eastAsia="宋体" w:cs="宋体"/>
          <w:spacing w:val="6"/>
          <w:sz w:val="19"/>
          <w:szCs w:val="19"/>
        </w:rPr>
        <w:t>电梯的迫降方法有以下三种 :</w:t>
      </w:r>
      <w:r>
        <w:rPr>
          <w:rFonts w:ascii="宋体" w:hAnsi="宋体" w:eastAsia="宋体" w:cs="宋体"/>
          <w:spacing w:val="2"/>
          <w:sz w:val="19"/>
          <w:szCs w:val="19"/>
        </w:rPr>
        <w:t xml:space="preserve"> </w:t>
      </w:r>
      <w:r>
        <w:rPr>
          <w:rFonts w:ascii="宋体" w:hAnsi="宋体" w:eastAsia="宋体" w:cs="宋体"/>
          <w:spacing w:val="12"/>
          <w:sz w:val="19"/>
          <w:szCs w:val="19"/>
        </w:rPr>
        <w:t>1.紧急迫降按钮迫降</w:t>
      </w:r>
    </w:p>
    <w:p w14:paraId="7A139063">
      <w:pPr>
        <w:spacing w:before="52" w:line="228" w:lineRule="auto"/>
        <w:ind w:left="48"/>
        <w:rPr>
          <w:rFonts w:ascii="宋体" w:hAnsi="宋体" w:eastAsia="宋体" w:cs="宋体"/>
          <w:sz w:val="19"/>
          <w:szCs w:val="19"/>
        </w:rPr>
      </w:pPr>
      <w:r>
        <w:rPr>
          <w:rFonts w:ascii="宋体" w:hAnsi="宋体" w:eastAsia="宋体" w:cs="宋体"/>
          <w:spacing w:val="11"/>
          <w:sz w:val="19"/>
          <w:szCs w:val="19"/>
        </w:rPr>
        <w:t>（1）普通电梯</w:t>
      </w:r>
    </w:p>
    <w:p w14:paraId="2F887C5B">
      <w:pPr>
        <w:spacing w:before="130" w:line="288" w:lineRule="auto"/>
        <w:ind w:left="34" w:right="69" w:firstLine="419"/>
        <w:jc w:val="both"/>
        <w:rPr>
          <w:rFonts w:ascii="宋体" w:hAnsi="宋体" w:eastAsia="宋体" w:cs="宋体"/>
          <w:sz w:val="19"/>
          <w:szCs w:val="19"/>
        </w:rPr>
      </w:pPr>
      <w:r>
        <w:rPr>
          <w:rFonts w:ascii="宋体" w:hAnsi="宋体" w:eastAsia="宋体" w:cs="宋体"/>
          <w:spacing w:val="17"/>
          <w:sz w:val="19"/>
          <w:szCs w:val="19"/>
        </w:rPr>
        <w:t>建筑物未设置火灾自动报警系统时，应在建筑物的管理中心或</w:t>
      </w:r>
      <w:r>
        <w:rPr>
          <w:rFonts w:ascii="宋体" w:hAnsi="宋体" w:eastAsia="宋体" w:cs="宋体"/>
          <w:spacing w:val="16"/>
          <w:sz w:val="19"/>
          <w:szCs w:val="19"/>
        </w:rPr>
        <w:t>指定层提供一个电梯手动</w:t>
      </w:r>
      <w:r>
        <w:rPr>
          <w:rFonts w:ascii="宋体" w:hAnsi="宋体" w:eastAsia="宋体" w:cs="宋体"/>
          <w:sz w:val="19"/>
          <w:szCs w:val="19"/>
        </w:rPr>
        <w:t xml:space="preserve"> </w:t>
      </w:r>
      <w:r>
        <w:rPr>
          <w:rFonts w:ascii="宋体" w:hAnsi="宋体" w:eastAsia="宋体" w:cs="宋体"/>
          <w:spacing w:val="16"/>
          <w:sz w:val="19"/>
          <w:szCs w:val="19"/>
        </w:rPr>
        <w:t>召回装置（也称消防开关）</w:t>
      </w:r>
      <w:r>
        <w:rPr>
          <w:rFonts w:ascii="宋体" w:hAnsi="宋体" w:eastAsia="宋体" w:cs="宋体"/>
          <w:spacing w:val="-42"/>
          <w:sz w:val="19"/>
          <w:szCs w:val="19"/>
        </w:rPr>
        <w:t xml:space="preserve"> </w:t>
      </w:r>
      <w:r>
        <w:rPr>
          <w:rFonts w:ascii="宋体" w:hAnsi="宋体" w:eastAsia="宋体" w:cs="宋体"/>
          <w:spacing w:val="16"/>
          <w:sz w:val="19"/>
          <w:szCs w:val="19"/>
        </w:rPr>
        <w:t>。当易于接近时，应</w:t>
      </w:r>
      <w:r>
        <w:rPr>
          <w:rFonts w:ascii="宋体" w:hAnsi="宋体" w:eastAsia="宋体" w:cs="宋体"/>
          <w:spacing w:val="15"/>
          <w:sz w:val="19"/>
          <w:szCs w:val="19"/>
        </w:rPr>
        <w:t>设置防误操作保护，形式上可为装有可敲碎</w:t>
      </w:r>
      <w:r>
        <w:rPr>
          <w:rFonts w:ascii="宋体" w:hAnsi="宋体" w:eastAsia="宋体" w:cs="宋体"/>
          <w:sz w:val="19"/>
          <w:szCs w:val="19"/>
        </w:rPr>
        <w:t xml:space="preserve"> </w:t>
      </w:r>
      <w:r>
        <w:rPr>
          <w:rFonts w:ascii="宋体" w:hAnsi="宋体" w:eastAsia="宋体" w:cs="宋体"/>
          <w:spacing w:val="17"/>
          <w:sz w:val="19"/>
          <w:szCs w:val="19"/>
        </w:rPr>
        <w:t>玻璃面板的拨动开关、按钮或钥匙开关等，设置位置可在安全的区域内手动召</w:t>
      </w:r>
      <w:r>
        <w:rPr>
          <w:rFonts w:ascii="宋体" w:hAnsi="宋体" w:eastAsia="宋体" w:cs="宋体"/>
          <w:spacing w:val="16"/>
          <w:sz w:val="19"/>
          <w:szCs w:val="19"/>
        </w:rPr>
        <w:t>回装置动作时</w:t>
      </w:r>
      <w:r>
        <w:rPr>
          <w:rFonts w:ascii="宋体" w:hAnsi="宋体" w:eastAsia="宋体" w:cs="宋体"/>
          <w:sz w:val="19"/>
          <w:szCs w:val="19"/>
        </w:rPr>
        <w:t xml:space="preserve"> </w:t>
      </w:r>
      <w:r>
        <w:rPr>
          <w:rFonts w:ascii="宋体" w:hAnsi="宋体" w:eastAsia="宋体" w:cs="宋体"/>
          <w:spacing w:val="15"/>
          <w:sz w:val="19"/>
          <w:szCs w:val="19"/>
        </w:rPr>
        <w:t>能产生电信号，使电梯转入迫降程序。</w:t>
      </w:r>
    </w:p>
    <w:p w14:paraId="5C5EC7CB">
      <w:pPr>
        <w:spacing w:before="93" w:line="229" w:lineRule="auto"/>
        <w:ind w:left="48"/>
        <w:rPr>
          <w:rFonts w:ascii="宋体" w:hAnsi="宋体" w:eastAsia="宋体" w:cs="宋体"/>
          <w:sz w:val="19"/>
          <w:szCs w:val="19"/>
        </w:rPr>
      </w:pPr>
      <w:r>
        <w:rPr>
          <w:rFonts w:ascii="宋体" w:hAnsi="宋体" w:eastAsia="宋体" w:cs="宋体"/>
          <w:spacing w:val="11"/>
          <w:sz w:val="19"/>
          <w:szCs w:val="19"/>
        </w:rPr>
        <w:t>（2）消防电梯</w:t>
      </w:r>
    </w:p>
    <w:p w14:paraId="4334649A">
      <w:pPr>
        <w:pStyle w:val="2"/>
        <w:spacing w:before="167" w:line="6297" w:lineRule="exact"/>
        <w:ind w:firstLine="17"/>
      </w:pPr>
      <w:r>
        <w:rPr>
          <w:position w:val="-125"/>
        </w:rPr>
        <w:pict>
          <v:group id="_x0000_s1107" o:spid="_x0000_s1107" o:spt="203" style="height:314.9pt;width:418.2pt;" coordsize="8364,6297">
            <o:lock v:ext="edit"/>
            <v:shape id="_x0000_s1108" o:spid="_x0000_s1108" o:spt="75" type="#_x0000_t75" style="position:absolute;left:997;top:49;height:6247;width:6229;" filled="f" stroked="f" coordsize="21600,21600">
              <v:path/>
              <v:fill on="f" focussize="0,0"/>
              <v:stroke on="f"/>
              <v:imagedata r:id="rId80" o:title=""/>
              <o:lock v:ext="edit" aspectratio="t"/>
            </v:shape>
            <v:shape id="_x0000_s1109" o:spid="_x0000_s1109" o:spt="202" type="#_x0000_t202" style="position:absolute;left:-20;top:-20;height:4355;width:8404;" filled="f" stroked="f" coordsize="21600,21600">
              <v:path/>
              <v:fill on="f" focussize="0,0"/>
              <v:stroke on="f"/>
              <v:imagedata o:title=""/>
              <o:lock v:ext="edit" aspectratio="f"/>
              <v:textbox inset="0mm,0mm,0mm,0mm">
                <w:txbxContent>
                  <w:p w14:paraId="29FB8FD8">
                    <w:pPr>
                      <w:spacing w:before="20" w:line="227" w:lineRule="auto"/>
                      <w:ind w:right="20"/>
                      <w:jc w:val="right"/>
                      <w:rPr>
                        <w:rFonts w:ascii="宋体" w:hAnsi="宋体" w:eastAsia="宋体" w:cs="宋体"/>
                        <w:sz w:val="19"/>
                        <w:szCs w:val="19"/>
                      </w:rPr>
                    </w:pPr>
                    <w:r>
                      <w:rPr>
                        <w:rFonts w:ascii="宋体" w:hAnsi="宋体" w:eastAsia="宋体" w:cs="宋体"/>
                        <w:spacing w:val="17"/>
                        <w:sz w:val="19"/>
                        <w:szCs w:val="19"/>
                      </w:rPr>
                      <w:t>消防电梯应在消防员入口层（一般为首层）</w:t>
                    </w:r>
                    <w:r>
                      <w:rPr>
                        <w:rFonts w:ascii="宋体" w:hAnsi="宋体" w:eastAsia="宋体" w:cs="宋体"/>
                        <w:spacing w:val="-38"/>
                        <w:sz w:val="19"/>
                        <w:szCs w:val="19"/>
                      </w:rPr>
                      <w:t xml:space="preserve"> </w:t>
                    </w:r>
                    <w:r>
                      <w:rPr>
                        <w:rFonts w:ascii="宋体" w:hAnsi="宋体" w:eastAsia="宋体" w:cs="宋体"/>
                        <w:spacing w:val="17"/>
                        <w:sz w:val="19"/>
                        <w:szCs w:val="19"/>
                      </w:rPr>
                      <w:t>的电梯前室内设置供消防员专用的操作按钮</w:t>
                    </w:r>
                  </w:p>
                  <w:p w14:paraId="1A5D20C3">
                    <w:pPr>
                      <w:spacing w:before="164" w:line="228" w:lineRule="auto"/>
                      <w:ind w:left="44"/>
                      <w:rPr>
                        <w:rFonts w:ascii="宋体" w:hAnsi="宋体" w:eastAsia="宋体" w:cs="宋体"/>
                        <w:sz w:val="19"/>
                        <w:szCs w:val="19"/>
                      </w:rPr>
                    </w:pPr>
                    <w:r>
                      <w:rPr>
                        <w:rFonts w:ascii="宋体" w:hAnsi="宋体" w:eastAsia="宋体" w:cs="宋体"/>
                        <w:spacing w:val="15"/>
                        <w:sz w:val="19"/>
                        <w:szCs w:val="19"/>
                      </w:rPr>
                      <w:t>（也称消防员开关、消防电梯开关</w:t>
                    </w:r>
                    <w:r>
                      <w:rPr>
                        <w:rFonts w:ascii="宋体" w:hAnsi="宋体" w:eastAsia="宋体" w:cs="宋体"/>
                        <w:spacing w:val="-16"/>
                        <w:sz w:val="19"/>
                        <w:szCs w:val="19"/>
                      </w:rPr>
                      <w:t>），</w:t>
                    </w:r>
                    <w:r>
                      <w:rPr>
                        <w:rFonts w:ascii="宋体" w:hAnsi="宋体" w:eastAsia="宋体" w:cs="宋体"/>
                        <w:spacing w:val="15"/>
                        <w:sz w:val="19"/>
                        <w:szCs w:val="19"/>
                      </w:rPr>
                      <w:t>为防止非</w:t>
                    </w:r>
                    <w:r>
                      <w:rPr>
                        <w:rFonts w:ascii="宋体" w:hAnsi="宋体" w:eastAsia="宋体" w:cs="宋体"/>
                        <w:spacing w:val="14"/>
                        <w:sz w:val="19"/>
                        <w:szCs w:val="19"/>
                      </w:rPr>
                      <w:t>火灾情况下的人员误动，通常设有保护装置。</w:t>
                    </w:r>
                  </w:p>
                  <w:p w14:paraId="1B3BFA1B">
                    <w:pPr>
                      <w:spacing w:before="163" w:line="228" w:lineRule="auto"/>
                      <w:ind w:left="37"/>
                      <w:rPr>
                        <w:rFonts w:ascii="宋体" w:hAnsi="宋体" w:eastAsia="宋体" w:cs="宋体"/>
                        <w:sz w:val="19"/>
                        <w:szCs w:val="19"/>
                      </w:rPr>
                    </w:pPr>
                    <w:r>
                      <w:rPr>
                        <w:rFonts w:ascii="宋体" w:hAnsi="宋体" w:eastAsia="宋体" w:cs="宋体"/>
                        <w:spacing w:val="12"/>
                        <w:sz w:val="19"/>
                        <w:szCs w:val="19"/>
                      </w:rPr>
                      <w:t>该按钮应设置在距消防电梯水平距离 2m 以内、距地面高度</w:t>
                    </w:r>
                    <w:r>
                      <w:rPr>
                        <w:rFonts w:ascii="宋体" w:hAnsi="宋体" w:eastAsia="宋体" w:cs="宋体"/>
                        <w:spacing w:val="11"/>
                        <w:sz w:val="19"/>
                        <w:szCs w:val="19"/>
                      </w:rPr>
                      <w:t xml:space="preserve"> 1.4~2m 的墙面上。按钮动作后，</w:t>
                    </w:r>
                  </w:p>
                  <w:p w14:paraId="675C0B98">
                    <w:pPr>
                      <w:spacing w:before="161" w:line="228" w:lineRule="auto"/>
                      <w:ind w:left="38"/>
                      <w:rPr>
                        <w:rFonts w:ascii="宋体" w:hAnsi="宋体" w:eastAsia="宋体" w:cs="宋体"/>
                        <w:sz w:val="19"/>
                        <w:szCs w:val="19"/>
                      </w:rPr>
                    </w:pPr>
                    <w:r>
                      <w:rPr>
                        <w:rFonts w:ascii="宋体" w:hAnsi="宋体" w:eastAsia="宋体" w:cs="宋体"/>
                        <w:spacing w:val="15"/>
                        <w:sz w:val="19"/>
                        <w:szCs w:val="19"/>
                      </w:rPr>
                      <w:t>消防电梯按预设逻辑转入消防工作状态。</w:t>
                    </w:r>
                  </w:p>
                  <w:p w14:paraId="6B945A20">
                    <w:pPr>
                      <w:spacing w:before="180" w:line="228" w:lineRule="auto"/>
                      <w:ind w:left="36"/>
                      <w:rPr>
                        <w:rFonts w:ascii="宋体" w:hAnsi="宋体" w:eastAsia="宋体" w:cs="宋体"/>
                        <w:sz w:val="19"/>
                        <w:szCs w:val="19"/>
                      </w:rPr>
                    </w:pPr>
                    <w:r>
                      <w:rPr>
                        <w:rFonts w:ascii="宋体" w:hAnsi="宋体" w:eastAsia="宋体" w:cs="宋体"/>
                        <w:spacing w:val="15"/>
                        <w:sz w:val="19"/>
                        <w:szCs w:val="19"/>
                      </w:rPr>
                      <w:t>2.消防控制室远程控制迫降</w:t>
                    </w:r>
                  </w:p>
                  <w:p w14:paraId="1E3BD07D">
                    <w:pPr>
                      <w:spacing w:before="137" w:line="228" w:lineRule="auto"/>
                      <w:ind w:left="452"/>
                      <w:rPr>
                        <w:rFonts w:ascii="宋体" w:hAnsi="宋体" w:eastAsia="宋体" w:cs="宋体"/>
                        <w:sz w:val="19"/>
                        <w:szCs w:val="19"/>
                      </w:rPr>
                    </w:pPr>
                    <w:r>
                      <w:rPr>
                        <w:rFonts w:ascii="宋体" w:hAnsi="宋体" w:eastAsia="宋体" w:cs="宋体"/>
                        <w:spacing w:val="15"/>
                        <w:sz w:val="19"/>
                        <w:szCs w:val="19"/>
                      </w:rPr>
                      <w:t>通过按下消防控制室联动控制器上的控制按钮，</w:t>
                    </w:r>
                    <w:r>
                      <w:rPr>
                        <w:rFonts w:ascii="宋体" w:hAnsi="宋体" w:eastAsia="宋体" w:cs="宋体"/>
                        <w:spacing w:val="-37"/>
                        <w:sz w:val="19"/>
                        <w:szCs w:val="19"/>
                      </w:rPr>
                      <w:t xml:space="preserve"> </w:t>
                    </w:r>
                    <w:r>
                      <w:rPr>
                        <w:rFonts w:ascii="宋体" w:hAnsi="宋体" w:eastAsia="宋体" w:cs="宋体"/>
                        <w:spacing w:val="15"/>
                        <w:sz w:val="19"/>
                        <w:szCs w:val="19"/>
                      </w:rPr>
                      <w:t>电梯按预设逻辑转入迫降或消防工作状</w:t>
                    </w:r>
                  </w:p>
                  <w:p w14:paraId="5B362F5F">
                    <w:pPr>
                      <w:spacing w:before="63" w:line="233" w:lineRule="auto"/>
                      <w:ind w:left="32"/>
                      <w:rPr>
                        <w:rFonts w:ascii="宋体" w:hAnsi="宋体" w:eastAsia="宋体" w:cs="宋体"/>
                        <w:sz w:val="19"/>
                        <w:szCs w:val="19"/>
                      </w:rPr>
                    </w:pPr>
                    <w:r>
                      <w:rPr>
                        <w:rFonts w:ascii="宋体" w:hAnsi="宋体" w:eastAsia="宋体" w:cs="宋体"/>
                        <w:sz w:val="19"/>
                        <w:szCs w:val="19"/>
                      </w:rPr>
                      <w:t>态。</w:t>
                    </w:r>
                  </w:p>
                  <w:p w14:paraId="327EB376">
                    <w:pPr>
                      <w:spacing w:before="118" w:line="228" w:lineRule="auto"/>
                      <w:ind w:left="40"/>
                      <w:rPr>
                        <w:rFonts w:ascii="宋体" w:hAnsi="宋体" w:eastAsia="宋体" w:cs="宋体"/>
                        <w:sz w:val="19"/>
                        <w:szCs w:val="19"/>
                      </w:rPr>
                    </w:pPr>
                    <w:r>
                      <w:rPr>
                        <w:rFonts w:ascii="宋体" w:hAnsi="宋体" w:eastAsia="宋体" w:cs="宋体"/>
                        <w:spacing w:val="4"/>
                        <w:sz w:val="19"/>
                        <w:szCs w:val="19"/>
                      </w:rPr>
                      <w:t>3. 自动联动控制迫降</w:t>
                    </w:r>
                  </w:p>
                  <w:p w14:paraId="57870D50">
                    <w:pPr>
                      <w:spacing w:before="185" w:line="228" w:lineRule="auto"/>
                      <w:ind w:left="500"/>
                      <w:rPr>
                        <w:rFonts w:ascii="宋体" w:hAnsi="宋体" w:eastAsia="宋体" w:cs="宋体"/>
                        <w:sz w:val="19"/>
                        <w:szCs w:val="19"/>
                      </w:rPr>
                    </w:pPr>
                    <w:r>
                      <w:rPr>
                        <w:rFonts w:ascii="宋体" w:hAnsi="宋体" w:eastAsia="宋体" w:cs="宋体"/>
                        <w:spacing w:val="13"/>
                        <w:sz w:val="19"/>
                        <w:szCs w:val="19"/>
                      </w:rPr>
                      <w:t>由火灾自动报警系统确认火灾后， 自动联动控制电梯转入迫降或消防工作状态。</w:t>
                    </w:r>
                  </w:p>
                  <w:p w14:paraId="25DEE3B6">
                    <w:pPr>
                      <w:spacing w:before="150" w:line="227" w:lineRule="auto"/>
                      <w:ind w:left="499"/>
                      <w:rPr>
                        <w:rFonts w:ascii="宋体" w:hAnsi="宋体" w:eastAsia="宋体" w:cs="宋体"/>
                        <w:sz w:val="19"/>
                        <w:szCs w:val="19"/>
                      </w:rPr>
                    </w:pPr>
                    <w:r>
                      <w:rPr>
                        <w:rFonts w:ascii="宋体" w:hAnsi="宋体" w:eastAsia="宋体" w:cs="宋体"/>
                        <w:spacing w:val="16"/>
                        <w:sz w:val="19"/>
                        <w:szCs w:val="19"/>
                      </w:rPr>
                      <w:t>电梯运行状态信息和停于首层或转换层的反馈信号，应传送给消防控制室显示。</w:t>
                    </w:r>
                  </w:p>
                  <w:p w14:paraId="1A6B2E2F">
                    <w:pPr>
                      <w:spacing w:line="378" w:lineRule="auto"/>
                      <w:rPr>
                        <w:rFonts w:ascii="Arial"/>
                        <w:sz w:val="21"/>
                      </w:rPr>
                    </w:pPr>
                  </w:p>
                  <w:p w14:paraId="2D1DE867">
                    <w:pPr>
                      <w:spacing w:before="63" w:line="228" w:lineRule="auto"/>
                      <w:ind w:left="20"/>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7A3F5A6E">
      <w:pPr>
        <w:spacing w:line="6297" w:lineRule="exact"/>
        <w:sectPr>
          <w:pgSz w:w="11906" w:h="16840"/>
          <w:pgMar w:top="400" w:right="1739" w:bottom="0" w:left="1785" w:header="0" w:footer="0" w:gutter="0"/>
          <w:cols w:space="720" w:num="1"/>
        </w:sectPr>
      </w:pPr>
    </w:p>
    <w:p w14:paraId="481AC5AF">
      <w:pPr>
        <w:pStyle w:val="2"/>
        <w:spacing w:line="300" w:lineRule="auto"/>
      </w:pPr>
    </w:p>
    <w:p w14:paraId="0732F26D">
      <w:pPr>
        <w:pStyle w:val="2"/>
        <w:spacing w:line="300" w:lineRule="auto"/>
      </w:pPr>
    </w:p>
    <w:p w14:paraId="314EA8E8">
      <w:pPr>
        <w:spacing w:line="589" w:lineRule="exact"/>
        <w:ind w:firstLine="251"/>
      </w:pPr>
      <w:r>
        <w:rPr>
          <w:position w:val="-11"/>
        </w:rPr>
        <w:drawing>
          <wp:inline distT="0" distB="0" distL="0" distR="0">
            <wp:extent cx="1779905" cy="374015"/>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40"/>
                    <a:stretch>
                      <a:fillRect/>
                    </a:stretch>
                  </pic:blipFill>
                  <pic:spPr>
                    <a:xfrm>
                      <a:off x="0" y="0"/>
                      <a:ext cx="1780032" cy="374395"/>
                    </a:xfrm>
                    <a:prstGeom prst="rect">
                      <a:avLst/>
                    </a:prstGeom>
                  </pic:spPr>
                </pic:pic>
              </a:graphicData>
            </a:graphic>
          </wp:inline>
        </w:drawing>
      </w:r>
    </w:p>
    <w:p w14:paraId="31BC932D">
      <w:pPr>
        <w:pStyle w:val="2"/>
        <w:spacing w:line="318" w:lineRule="auto"/>
      </w:pPr>
    </w:p>
    <w:p w14:paraId="73BC2334">
      <w:pPr>
        <w:pStyle w:val="2"/>
        <w:spacing w:line="9558" w:lineRule="exact"/>
        <w:ind w:firstLine="14"/>
      </w:pPr>
      <w:r>
        <w:rPr>
          <w:position w:val="-191"/>
        </w:rPr>
        <w:pict>
          <v:group id="_x0000_s1110" o:spid="_x0000_s1110" o:spt="203" style="height:477.9pt;width:415.35pt;" coordsize="8307,9557">
            <o:lock v:ext="edit"/>
            <v:shape id="_x0000_s1111" o:spid="_x0000_s1111" o:spt="75" type="#_x0000_t75" style="position:absolute;left:0;top:0;height:9557;width:8307;" filled="f" stroked="f" coordsize="21600,21600">
              <v:path/>
              <v:fill on="f" focussize="0,0"/>
              <v:stroke on="f"/>
              <v:imagedata r:id="rId102" o:title=""/>
              <o:lock v:ext="edit" aspectratio="t"/>
            </v:shape>
            <v:shape id="_x0000_s1112" o:spid="_x0000_s1112" o:spt="202" type="#_x0000_t202" style="position:absolute;left:-20;top:-20;height:9597;width:8347;" filled="f" stroked="f" coordsize="21600,21600">
              <v:path/>
              <v:fill on="f" focussize="0,0"/>
              <v:stroke on="f"/>
              <v:imagedata o:title=""/>
              <o:lock v:ext="edit" aspectratio="f"/>
              <v:textbox inset="0mm,0mm,0mm,0mm">
                <w:txbxContent>
                  <w:p w14:paraId="4AA74966">
                    <w:pPr>
                      <w:spacing w:line="242" w:lineRule="auto"/>
                      <w:rPr>
                        <w:rFonts w:ascii="Arial"/>
                        <w:sz w:val="21"/>
                      </w:rPr>
                    </w:pPr>
                  </w:p>
                  <w:p w14:paraId="087EFEBB">
                    <w:pPr>
                      <w:spacing w:line="242" w:lineRule="auto"/>
                      <w:rPr>
                        <w:rFonts w:ascii="Arial"/>
                        <w:sz w:val="21"/>
                      </w:rPr>
                    </w:pPr>
                  </w:p>
                  <w:p w14:paraId="49A5CEBD">
                    <w:pPr>
                      <w:spacing w:line="242" w:lineRule="auto"/>
                      <w:rPr>
                        <w:rFonts w:ascii="Arial"/>
                        <w:sz w:val="21"/>
                      </w:rPr>
                    </w:pPr>
                  </w:p>
                  <w:p w14:paraId="00E0690D">
                    <w:pPr>
                      <w:spacing w:line="242" w:lineRule="auto"/>
                      <w:rPr>
                        <w:rFonts w:ascii="Arial"/>
                        <w:sz w:val="21"/>
                      </w:rPr>
                    </w:pPr>
                  </w:p>
                  <w:p w14:paraId="3425E3DA">
                    <w:pPr>
                      <w:spacing w:line="242" w:lineRule="auto"/>
                      <w:rPr>
                        <w:rFonts w:ascii="Arial"/>
                        <w:sz w:val="21"/>
                      </w:rPr>
                    </w:pPr>
                  </w:p>
                  <w:p w14:paraId="52FCD171">
                    <w:pPr>
                      <w:spacing w:line="242" w:lineRule="auto"/>
                      <w:rPr>
                        <w:rFonts w:ascii="Arial"/>
                        <w:sz w:val="21"/>
                      </w:rPr>
                    </w:pPr>
                  </w:p>
                  <w:p w14:paraId="10886F19">
                    <w:pPr>
                      <w:spacing w:line="242" w:lineRule="auto"/>
                      <w:rPr>
                        <w:rFonts w:ascii="Arial"/>
                        <w:sz w:val="21"/>
                      </w:rPr>
                    </w:pPr>
                  </w:p>
                  <w:p w14:paraId="26B39B03">
                    <w:pPr>
                      <w:spacing w:line="242" w:lineRule="auto"/>
                      <w:rPr>
                        <w:rFonts w:ascii="Arial"/>
                        <w:sz w:val="21"/>
                      </w:rPr>
                    </w:pPr>
                  </w:p>
                  <w:p w14:paraId="52A05F11">
                    <w:pPr>
                      <w:spacing w:line="242" w:lineRule="auto"/>
                      <w:rPr>
                        <w:rFonts w:ascii="Arial"/>
                        <w:sz w:val="21"/>
                      </w:rPr>
                    </w:pPr>
                  </w:p>
                  <w:p w14:paraId="5A7520DE">
                    <w:pPr>
                      <w:spacing w:line="242" w:lineRule="auto"/>
                      <w:rPr>
                        <w:rFonts w:ascii="Arial"/>
                        <w:sz w:val="21"/>
                      </w:rPr>
                    </w:pPr>
                  </w:p>
                  <w:p w14:paraId="2D91F741">
                    <w:pPr>
                      <w:spacing w:line="242" w:lineRule="auto"/>
                      <w:rPr>
                        <w:rFonts w:ascii="Arial"/>
                        <w:sz w:val="21"/>
                      </w:rPr>
                    </w:pPr>
                  </w:p>
                  <w:p w14:paraId="00227BF7">
                    <w:pPr>
                      <w:spacing w:line="242" w:lineRule="auto"/>
                      <w:rPr>
                        <w:rFonts w:ascii="Arial"/>
                        <w:sz w:val="21"/>
                      </w:rPr>
                    </w:pPr>
                  </w:p>
                  <w:p w14:paraId="59670729">
                    <w:pPr>
                      <w:spacing w:line="242" w:lineRule="auto"/>
                      <w:rPr>
                        <w:rFonts w:ascii="Arial"/>
                        <w:sz w:val="21"/>
                      </w:rPr>
                    </w:pPr>
                  </w:p>
                  <w:p w14:paraId="00178D94">
                    <w:pPr>
                      <w:spacing w:line="242" w:lineRule="auto"/>
                      <w:rPr>
                        <w:rFonts w:ascii="Arial"/>
                        <w:sz w:val="21"/>
                      </w:rPr>
                    </w:pPr>
                  </w:p>
                  <w:p w14:paraId="1A5667EE">
                    <w:pPr>
                      <w:spacing w:line="242" w:lineRule="auto"/>
                      <w:rPr>
                        <w:rFonts w:ascii="Arial"/>
                        <w:sz w:val="21"/>
                      </w:rPr>
                    </w:pPr>
                  </w:p>
                  <w:p w14:paraId="6FAC42DD">
                    <w:pPr>
                      <w:spacing w:line="242" w:lineRule="auto"/>
                      <w:rPr>
                        <w:rFonts w:ascii="Arial"/>
                        <w:sz w:val="21"/>
                      </w:rPr>
                    </w:pPr>
                  </w:p>
                  <w:p w14:paraId="6FFEE0E9">
                    <w:pPr>
                      <w:spacing w:line="242" w:lineRule="auto"/>
                      <w:rPr>
                        <w:rFonts w:ascii="Arial"/>
                        <w:sz w:val="21"/>
                      </w:rPr>
                    </w:pPr>
                  </w:p>
                  <w:p w14:paraId="3FF7F885">
                    <w:pPr>
                      <w:spacing w:line="242" w:lineRule="auto"/>
                      <w:rPr>
                        <w:rFonts w:ascii="Arial"/>
                        <w:sz w:val="21"/>
                      </w:rPr>
                    </w:pPr>
                  </w:p>
                  <w:p w14:paraId="71D218F5">
                    <w:pPr>
                      <w:spacing w:line="242" w:lineRule="auto"/>
                      <w:rPr>
                        <w:rFonts w:ascii="Arial"/>
                        <w:sz w:val="21"/>
                      </w:rPr>
                    </w:pPr>
                  </w:p>
                  <w:p w14:paraId="42F7A9B4">
                    <w:pPr>
                      <w:spacing w:line="242" w:lineRule="auto"/>
                      <w:rPr>
                        <w:rFonts w:ascii="Arial"/>
                        <w:sz w:val="21"/>
                      </w:rPr>
                    </w:pPr>
                  </w:p>
                  <w:p w14:paraId="7EA4D258">
                    <w:pPr>
                      <w:spacing w:line="243" w:lineRule="auto"/>
                      <w:rPr>
                        <w:rFonts w:ascii="Arial"/>
                        <w:sz w:val="21"/>
                      </w:rPr>
                    </w:pPr>
                  </w:p>
                  <w:p w14:paraId="099EAB13">
                    <w:pPr>
                      <w:spacing w:line="243" w:lineRule="auto"/>
                      <w:rPr>
                        <w:rFonts w:ascii="Arial"/>
                        <w:sz w:val="21"/>
                      </w:rPr>
                    </w:pPr>
                  </w:p>
                  <w:p w14:paraId="6C5082E4">
                    <w:pPr>
                      <w:spacing w:line="243" w:lineRule="auto"/>
                      <w:rPr>
                        <w:rFonts w:ascii="Arial"/>
                        <w:sz w:val="21"/>
                      </w:rPr>
                    </w:pPr>
                  </w:p>
                  <w:p w14:paraId="020886D9">
                    <w:pPr>
                      <w:spacing w:line="243" w:lineRule="auto"/>
                      <w:rPr>
                        <w:rFonts w:ascii="Arial"/>
                        <w:sz w:val="21"/>
                      </w:rPr>
                    </w:pPr>
                  </w:p>
                  <w:p w14:paraId="0F4B500D">
                    <w:pPr>
                      <w:spacing w:line="243" w:lineRule="auto"/>
                      <w:rPr>
                        <w:rFonts w:ascii="Arial"/>
                        <w:sz w:val="21"/>
                      </w:rPr>
                    </w:pPr>
                  </w:p>
                  <w:p w14:paraId="005D1E06">
                    <w:pPr>
                      <w:spacing w:line="243" w:lineRule="auto"/>
                      <w:rPr>
                        <w:rFonts w:ascii="Arial"/>
                        <w:sz w:val="21"/>
                      </w:rPr>
                    </w:pPr>
                  </w:p>
                  <w:p w14:paraId="64194AA6">
                    <w:pPr>
                      <w:spacing w:line="243" w:lineRule="auto"/>
                      <w:rPr>
                        <w:rFonts w:ascii="Arial"/>
                        <w:sz w:val="21"/>
                      </w:rPr>
                    </w:pPr>
                  </w:p>
                  <w:p w14:paraId="436AB046">
                    <w:pPr>
                      <w:spacing w:line="243" w:lineRule="auto"/>
                      <w:rPr>
                        <w:rFonts w:ascii="Arial"/>
                        <w:sz w:val="21"/>
                      </w:rPr>
                    </w:pPr>
                  </w:p>
                  <w:p w14:paraId="009313AD">
                    <w:pPr>
                      <w:spacing w:line="243" w:lineRule="auto"/>
                      <w:rPr>
                        <w:rFonts w:ascii="Arial"/>
                        <w:sz w:val="21"/>
                      </w:rPr>
                    </w:pPr>
                  </w:p>
                  <w:p w14:paraId="7098BF50">
                    <w:pPr>
                      <w:spacing w:line="243" w:lineRule="auto"/>
                      <w:rPr>
                        <w:rFonts w:ascii="Arial"/>
                        <w:sz w:val="21"/>
                      </w:rPr>
                    </w:pPr>
                  </w:p>
                  <w:p w14:paraId="49400F14">
                    <w:pPr>
                      <w:spacing w:line="243" w:lineRule="auto"/>
                      <w:rPr>
                        <w:rFonts w:ascii="Arial"/>
                        <w:sz w:val="21"/>
                      </w:rPr>
                    </w:pPr>
                  </w:p>
                  <w:p w14:paraId="1F6D560D">
                    <w:pPr>
                      <w:spacing w:line="243" w:lineRule="auto"/>
                      <w:rPr>
                        <w:rFonts w:ascii="Arial"/>
                        <w:sz w:val="21"/>
                      </w:rPr>
                    </w:pPr>
                  </w:p>
                  <w:p w14:paraId="7B6BE132">
                    <w:pPr>
                      <w:spacing w:line="243" w:lineRule="auto"/>
                      <w:rPr>
                        <w:rFonts w:ascii="Arial"/>
                        <w:sz w:val="21"/>
                      </w:rPr>
                    </w:pPr>
                  </w:p>
                  <w:p w14:paraId="55239A93">
                    <w:pPr>
                      <w:spacing w:line="243" w:lineRule="auto"/>
                      <w:rPr>
                        <w:rFonts w:ascii="Arial"/>
                        <w:sz w:val="21"/>
                      </w:rPr>
                    </w:pPr>
                  </w:p>
                  <w:p w14:paraId="1A48E1EB">
                    <w:pPr>
                      <w:spacing w:line="243" w:lineRule="auto"/>
                      <w:rPr>
                        <w:rFonts w:ascii="Arial"/>
                        <w:sz w:val="21"/>
                      </w:rPr>
                    </w:pPr>
                  </w:p>
                  <w:p w14:paraId="3F727493">
                    <w:pPr>
                      <w:spacing w:line="243" w:lineRule="auto"/>
                      <w:rPr>
                        <w:rFonts w:ascii="Arial"/>
                        <w:sz w:val="21"/>
                      </w:rPr>
                    </w:pPr>
                  </w:p>
                  <w:p w14:paraId="28D441D6">
                    <w:pPr>
                      <w:spacing w:line="243" w:lineRule="auto"/>
                      <w:rPr>
                        <w:rFonts w:ascii="Arial"/>
                        <w:sz w:val="21"/>
                      </w:rPr>
                    </w:pPr>
                  </w:p>
                  <w:p w14:paraId="3BA0F99B">
                    <w:pPr>
                      <w:spacing w:line="243" w:lineRule="auto"/>
                      <w:rPr>
                        <w:rFonts w:ascii="Arial"/>
                        <w:sz w:val="21"/>
                      </w:rPr>
                    </w:pPr>
                  </w:p>
                  <w:p w14:paraId="3301DA9D">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txbxContent>
              </v:textbox>
            </v:shape>
            <w10:wrap type="none"/>
            <w10:anchorlock/>
          </v:group>
        </w:pict>
      </w:r>
    </w:p>
    <w:p w14:paraId="25E9480B">
      <w:pPr>
        <w:spacing w:before="67" w:line="228" w:lineRule="auto"/>
        <w:ind w:left="25"/>
        <w:rPr>
          <w:rFonts w:ascii="宋体" w:hAnsi="宋体" w:eastAsia="宋体" w:cs="宋体"/>
          <w:sz w:val="19"/>
          <w:szCs w:val="19"/>
        </w:rPr>
      </w:pPr>
      <w:r>
        <w:rPr>
          <w:rFonts w:ascii="宋体" w:hAnsi="宋体" w:eastAsia="宋体" w:cs="宋体"/>
          <w:spacing w:val="17"/>
          <w:sz w:val="19"/>
          <w:szCs w:val="19"/>
        </w:rPr>
        <w:t>普通电梯停用，消防电梯停在一楼接客</w:t>
      </w:r>
    </w:p>
    <w:p w14:paraId="35BBC5B7">
      <w:pPr>
        <w:pStyle w:val="2"/>
        <w:spacing w:line="305" w:lineRule="auto"/>
      </w:pPr>
    </w:p>
    <w:p w14:paraId="2826E7CE">
      <w:pPr>
        <w:spacing w:line="290" w:lineRule="exact"/>
        <w:ind w:firstLine="14"/>
      </w:pPr>
      <w:r>
        <w:rPr>
          <w:position w:val="-5"/>
        </w:rPr>
        <w:pict>
          <v:shape id="_x0000_s1113" o:spid="_x0000_s1113" o:spt="202" type="#_x0000_t202" style="height:14.55pt;width:149.65pt;" fillcolor="#FFFF00" filled="t" stroked="f" coordsize="21600,21600">
            <v:path/>
            <v:fill on="t" focussize="0,0"/>
            <v:stroke on="f"/>
            <v:imagedata o:title=""/>
            <o:lock v:ext="edit" aspectratio="f"/>
            <v:textbox inset="0mm,0mm,0mm,0mm">
              <w:txbxContent>
                <w:p w14:paraId="6C4D364A">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33：火灾自动报警系统保养</w:t>
                  </w:r>
                </w:p>
              </w:txbxContent>
            </v:textbox>
            <w10:wrap type="none"/>
            <w10:anchorlock/>
          </v:shape>
        </w:pict>
      </w:r>
    </w:p>
    <w:p w14:paraId="0D9D12D6">
      <w:pPr>
        <w:pStyle w:val="2"/>
        <w:spacing w:line="349" w:lineRule="auto"/>
      </w:pPr>
    </w:p>
    <w:p w14:paraId="0F9A6163">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7261776D">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3DB832BC">
      <w:pPr>
        <w:pStyle w:val="2"/>
        <w:spacing w:line="300" w:lineRule="auto"/>
      </w:pPr>
    </w:p>
    <w:p w14:paraId="7F6592D6">
      <w:pPr>
        <w:pStyle w:val="2"/>
        <w:spacing w:line="300" w:lineRule="auto"/>
      </w:pPr>
    </w:p>
    <w:p w14:paraId="31B83DB2">
      <w:pPr>
        <w:spacing w:line="589" w:lineRule="exact"/>
        <w:ind w:firstLine="251"/>
      </w:pPr>
      <w:r>
        <w:rPr>
          <w:position w:val="-11"/>
        </w:rPr>
        <w:drawing>
          <wp:inline distT="0" distB="0" distL="0" distR="0">
            <wp:extent cx="1779905" cy="374015"/>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40"/>
                    <a:stretch>
                      <a:fillRect/>
                    </a:stretch>
                  </pic:blipFill>
                  <pic:spPr>
                    <a:xfrm>
                      <a:off x="0" y="0"/>
                      <a:ext cx="1780032" cy="374395"/>
                    </a:xfrm>
                    <a:prstGeom prst="rect">
                      <a:avLst/>
                    </a:prstGeom>
                  </pic:spPr>
                </pic:pic>
              </a:graphicData>
            </a:graphic>
          </wp:inline>
        </w:drawing>
      </w:r>
    </w:p>
    <w:p w14:paraId="4682DB85">
      <w:pPr>
        <w:pStyle w:val="2"/>
        <w:spacing w:line="343" w:lineRule="auto"/>
      </w:pPr>
    </w:p>
    <w:p w14:paraId="311FF1EE">
      <w:pPr>
        <w:spacing w:line="11021" w:lineRule="exact"/>
        <w:ind w:firstLine="14"/>
      </w:pPr>
      <w:r>
        <w:rPr>
          <w:position w:val="-220"/>
        </w:rPr>
        <w:drawing>
          <wp:inline distT="0" distB="0" distL="0" distR="0">
            <wp:extent cx="5267960" cy="6997700"/>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03"/>
                    <a:stretch>
                      <a:fillRect/>
                    </a:stretch>
                  </pic:blipFill>
                  <pic:spPr>
                    <a:xfrm>
                      <a:off x="0" y="0"/>
                      <a:ext cx="5268467" cy="6998334"/>
                    </a:xfrm>
                    <a:prstGeom prst="rect">
                      <a:avLst/>
                    </a:prstGeom>
                  </pic:spPr>
                </pic:pic>
              </a:graphicData>
            </a:graphic>
          </wp:inline>
        </w:drawing>
      </w:r>
    </w:p>
    <w:p w14:paraId="28FE4D49">
      <w:pPr>
        <w:spacing w:line="11021" w:lineRule="exact"/>
        <w:sectPr>
          <w:pgSz w:w="11906" w:h="16840"/>
          <w:pgMar w:top="400" w:right="1785" w:bottom="0" w:left="1785" w:header="0" w:footer="0" w:gutter="0"/>
          <w:cols w:space="720" w:num="1"/>
        </w:sectPr>
      </w:pPr>
    </w:p>
    <w:p w14:paraId="09C6823F">
      <w:pPr>
        <w:pStyle w:val="2"/>
        <w:spacing w:line="300" w:lineRule="auto"/>
      </w:pPr>
    </w:p>
    <w:p w14:paraId="47A900E6">
      <w:pPr>
        <w:pStyle w:val="2"/>
        <w:spacing w:line="300" w:lineRule="auto"/>
      </w:pPr>
    </w:p>
    <w:p w14:paraId="5A0CC5C6">
      <w:pPr>
        <w:spacing w:line="589" w:lineRule="exact"/>
        <w:ind w:firstLine="251"/>
      </w:pPr>
      <w:r>
        <w:rPr>
          <w:position w:val="-11"/>
        </w:rPr>
        <w:drawing>
          <wp:inline distT="0" distB="0" distL="0" distR="0">
            <wp:extent cx="1779905" cy="37401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40"/>
                    <a:stretch>
                      <a:fillRect/>
                    </a:stretch>
                  </pic:blipFill>
                  <pic:spPr>
                    <a:xfrm>
                      <a:off x="0" y="0"/>
                      <a:ext cx="1780032" cy="374395"/>
                    </a:xfrm>
                    <a:prstGeom prst="rect">
                      <a:avLst/>
                    </a:prstGeom>
                  </pic:spPr>
                </pic:pic>
              </a:graphicData>
            </a:graphic>
          </wp:inline>
        </w:drawing>
      </w:r>
    </w:p>
    <w:p w14:paraId="476C8E69">
      <w:pPr>
        <w:pStyle w:val="2"/>
        <w:spacing w:line="247" w:lineRule="auto"/>
      </w:pPr>
    </w:p>
    <w:p w14:paraId="495E7767">
      <w:pPr>
        <w:pStyle w:val="2"/>
        <w:spacing w:line="247" w:lineRule="auto"/>
      </w:pPr>
    </w:p>
    <w:p w14:paraId="51922C3F">
      <w:pPr>
        <w:pStyle w:val="2"/>
        <w:spacing w:line="247" w:lineRule="auto"/>
      </w:pPr>
    </w:p>
    <w:p w14:paraId="3D083934">
      <w:pPr>
        <w:pStyle w:val="2"/>
        <w:spacing w:line="247" w:lineRule="auto"/>
      </w:pPr>
    </w:p>
    <w:p w14:paraId="3BF80659">
      <w:pPr>
        <w:pStyle w:val="2"/>
        <w:spacing w:line="247" w:lineRule="auto"/>
      </w:pPr>
    </w:p>
    <w:p w14:paraId="5A27A224">
      <w:pPr>
        <w:pStyle w:val="2"/>
        <w:spacing w:line="247" w:lineRule="auto"/>
      </w:pPr>
    </w:p>
    <w:p w14:paraId="7952A5A3">
      <w:pPr>
        <w:pStyle w:val="2"/>
        <w:spacing w:line="247" w:lineRule="auto"/>
      </w:pPr>
    </w:p>
    <w:p w14:paraId="7EA94604">
      <w:pPr>
        <w:pStyle w:val="2"/>
        <w:spacing w:line="247" w:lineRule="auto"/>
      </w:pPr>
    </w:p>
    <w:p w14:paraId="5A3A46F3">
      <w:pPr>
        <w:pStyle w:val="2"/>
        <w:spacing w:line="247" w:lineRule="auto"/>
      </w:pPr>
    </w:p>
    <w:p w14:paraId="26277CAA">
      <w:pPr>
        <w:pStyle w:val="2"/>
        <w:spacing w:line="247" w:lineRule="auto"/>
      </w:pPr>
    </w:p>
    <w:p w14:paraId="32314080">
      <w:pPr>
        <w:pStyle w:val="2"/>
        <w:spacing w:line="247" w:lineRule="auto"/>
      </w:pPr>
    </w:p>
    <w:p w14:paraId="394B765B">
      <w:pPr>
        <w:pStyle w:val="2"/>
        <w:spacing w:line="247" w:lineRule="auto"/>
      </w:pPr>
    </w:p>
    <w:p w14:paraId="7FB84B2F">
      <w:pPr>
        <w:pStyle w:val="2"/>
        <w:spacing w:line="247" w:lineRule="auto"/>
      </w:pPr>
    </w:p>
    <w:p w14:paraId="16150D20">
      <w:pPr>
        <w:pStyle w:val="2"/>
        <w:spacing w:line="247" w:lineRule="auto"/>
      </w:pPr>
    </w:p>
    <w:p w14:paraId="67B4A388">
      <w:pPr>
        <w:pStyle w:val="2"/>
        <w:spacing w:line="247" w:lineRule="auto"/>
      </w:pPr>
    </w:p>
    <w:p w14:paraId="66F4433B">
      <w:pPr>
        <w:pStyle w:val="2"/>
        <w:spacing w:line="247" w:lineRule="auto"/>
      </w:pPr>
    </w:p>
    <w:p w14:paraId="168D8DCE">
      <w:pPr>
        <w:pStyle w:val="2"/>
        <w:spacing w:line="247" w:lineRule="auto"/>
      </w:pPr>
    </w:p>
    <w:p w14:paraId="71D00D7B">
      <w:pPr>
        <w:pStyle w:val="2"/>
        <w:spacing w:line="247" w:lineRule="auto"/>
      </w:pPr>
    </w:p>
    <w:p w14:paraId="3B92A029">
      <w:pPr>
        <w:pStyle w:val="2"/>
        <w:spacing w:line="247" w:lineRule="auto"/>
      </w:pPr>
    </w:p>
    <w:p w14:paraId="61C2D0D0">
      <w:pPr>
        <w:pStyle w:val="2"/>
        <w:spacing w:line="247" w:lineRule="auto"/>
      </w:pPr>
    </w:p>
    <w:p w14:paraId="34C78F81">
      <w:pPr>
        <w:pStyle w:val="2"/>
        <w:spacing w:line="247" w:lineRule="auto"/>
      </w:pPr>
    </w:p>
    <w:p w14:paraId="5378AF13">
      <w:pPr>
        <w:pStyle w:val="2"/>
        <w:spacing w:line="247" w:lineRule="auto"/>
      </w:pPr>
    </w:p>
    <w:p w14:paraId="122933F6">
      <w:pPr>
        <w:pStyle w:val="2"/>
        <w:spacing w:line="247" w:lineRule="auto"/>
      </w:pPr>
    </w:p>
    <w:p w14:paraId="50B8E615">
      <w:pPr>
        <w:pStyle w:val="2"/>
        <w:spacing w:line="247" w:lineRule="auto"/>
      </w:pPr>
    </w:p>
    <w:p w14:paraId="785DC384">
      <w:pPr>
        <w:pStyle w:val="2"/>
        <w:spacing w:line="248" w:lineRule="auto"/>
      </w:pPr>
    </w:p>
    <w:p w14:paraId="215E514B">
      <w:pPr>
        <w:pStyle w:val="2"/>
        <w:spacing w:line="248" w:lineRule="auto"/>
      </w:pPr>
    </w:p>
    <w:p w14:paraId="6D084B06">
      <w:pPr>
        <w:spacing w:before="62" w:line="272" w:lineRule="auto"/>
        <w:ind w:left="67" w:right="7074" w:hanging="50"/>
        <w:rPr>
          <w:rFonts w:ascii="宋体" w:hAnsi="宋体" w:eastAsia="宋体" w:cs="宋体"/>
          <w:sz w:val="19"/>
          <w:szCs w:val="19"/>
        </w:rPr>
      </w:pPr>
      <w:r>
        <w:drawing>
          <wp:anchor distT="0" distB="0" distL="0" distR="0" simplePos="0" relativeHeight="251681792" behindDoc="1" locked="0" layoutInCell="1" allowOverlap="1">
            <wp:simplePos x="0" y="0"/>
            <wp:positionH relativeFrom="column">
              <wp:posOffset>8890</wp:posOffset>
            </wp:positionH>
            <wp:positionV relativeFrom="paragraph">
              <wp:posOffset>-3904615</wp:posOffset>
            </wp:positionV>
            <wp:extent cx="5269865" cy="607314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04"/>
                    <a:stretch>
                      <a:fillRect/>
                    </a:stretch>
                  </pic:blipFill>
                  <pic:spPr>
                    <a:xfrm>
                      <a:off x="0" y="0"/>
                      <a:ext cx="5269991" cy="6073139"/>
                    </a:xfrm>
                    <a:prstGeom prst="rect">
                      <a:avLst/>
                    </a:prstGeom>
                  </pic:spPr>
                </pic:pic>
              </a:graphicData>
            </a:graphic>
          </wp:anchor>
        </w:drawing>
      </w: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p w14:paraId="57715129">
      <w:pPr>
        <w:pStyle w:val="2"/>
        <w:spacing w:line="280" w:lineRule="auto"/>
      </w:pPr>
    </w:p>
    <w:p w14:paraId="06E149DE">
      <w:pPr>
        <w:spacing w:line="292" w:lineRule="exact"/>
        <w:ind w:firstLine="14"/>
      </w:pPr>
      <w:r>
        <w:rPr>
          <w:position w:val="-5"/>
        </w:rPr>
        <w:pict>
          <v:shape id="_x0000_s1114" o:spid="_x0000_s1114" o:spt="202" type="#_x0000_t202" style="height:14.65pt;width:254.65pt;" fillcolor="#FFFF00" filled="t" stroked="f" coordsize="21600,21600">
            <v:path/>
            <v:fill on="t" focussize="0,0"/>
            <v:stroke on="f"/>
            <v:imagedata o:title=""/>
            <o:lock v:ext="edit" aspectratio="f"/>
            <v:textbox inset="0mm,0mm,0mm,0mm">
              <w:txbxContent>
                <w:p w14:paraId="5FDBE9AB">
                  <w:pPr>
                    <w:spacing w:before="72" w:line="228" w:lineRule="auto"/>
                    <w:ind w:left="14"/>
                    <w:rPr>
                      <w:rFonts w:ascii="宋体" w:hAnsi="宋体" w:eastAsia="宋体" w:cs="宋体"/>
                      <w:sz w:val="19"/>
                      <w:szCs w:val="19"/>
                    </w:rPr>
                  </w:pPr>
                  <w:r>
                    <w:rPr>
                      <w:rFonts w:ascii="宋体" w:hAnsi="宋体" w:eastAsia="宋体" w:cs="宋体"/>
                      <w:spacing w:val="14"/>
                      <w:sz w:val="19"/>
                      <w:szCs w:val="19"/>
                    </w:rPr>
                    <w:t>考点 34：</w:t>
                  </w:r>
                  <w:r>
                    <w:rPr>
                      <w:rFonts w:ascii="宋体" w:hAnsi="宋体" w:eastAsia="宋体" w:cs="宋体"/>
                      <w:spacing w:val="-52"/>
                      <w:sz w:val="19"/>
                      <w:szCs w:val="19"/>
                    </w:rPr>
                    <w:t xml:space="preserve"> </w:t>
                  </w:r>
                  <w:r>
                    <w:rPr>
                      <w:rFonts w:ascii="宋体" w:hAnsi="宋体" w:eastAsia="宋体" w:cs="宋体"/>
                      <w:spacing w:val="14"/>
                      <w:sz w:val="19"/>
                      <w:szCs w:val="19"/>
                    </w:rPr>
                    <w:t>线型感烟、感温火灾探测器的保养内容和方法</w:t>
                  </w:r>
                </w:p>
              </w:txbxContent>
            </v:textbox>
            <w10:wrap type="none"/>
            <w10:anchorlock/>
          </v:shape>
        </w:pict>
      </w:r>
    </w:p>
    <w:p w14:paraId="01C11B5D">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52A83285">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3C7837B0">
      <w:pPr>
        <w:pStyle w:val="2"/>
        <w:spacing w:line="300" w:lineRule="auto"/>
      </w:pPr>
    </w:p>
    <w:p w14:paraId="70836EC2">
      <w:pPr>
        <w:pStyle w:val="2"/>
        <w:spacing w:line="300" w:lineRule="auto"/>
      </w:pPr>
    </w:p>
    <w:p w14:paraId="297A3D65">
      <w:pPr>
        <w:spacing w:line="589" w:lineRule="exact"/>
        <w:ind w:firstLine="251"/>
      </w:pPr>
      <w:r>
        <w:rPr>
          <w:position w:val="-11"/>
        </w:rPr>
        <w:drawing>
          <wp:inline distT="0" distB="0" distL="0" distR="0">
            <wp:extent cx="1779905" cy="374015"/>
            <wp:effectExtent l="0" t="0" r="0" b="0"/>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40"/>
                    <a:stretch>
                      <a:fillRect/>
                    </a:stretch>
                  </pic:blipFill>
                  <pic:spPr>
                    <a:xfrm>
                      <a:off x="0" y="0"/>
                      <a:ext cx="1780032" cy="374395"/>
                    </a:xfrm>
                    <a:prstGeom prst="rect">
                      <a:avLst/>
                    </a:prstGeom>
                  </pic:spPr>
                </pic:pic>
              </a:graphicData>
            </a:graphic>
          </wp:inline>
        </w:drawing>
      </w:r>
    </w:p>
    <w:p w14:paraId="7F25E5B7">
      <w:pPr>
        <w:pStyle w:val="2"/>
        <w:spacing w:line="247" w:lineRule="auto"/>
      </w:pPr>
    </w:p>
    <w:p w14:paraId="14AFB0C1">
      <w:pPr>
        <w:pStyle w:val="2"/>
        <w:spacing w:line="247" w:lineRule="auto"/>
      </w:pPr>
    </w:p>
    <w:p w14:paraId="584B5C19">
      <w:pPr>
        <w:pStyle w:val="2"/>
        <w:spacing w:line="247" w:lineRule="auto"/>
      </w:pPr>
    </w:p>
    <w:p w14:paraId="339CCBCA">
      <w:pPr>
        <w:pStyle w:val="2"/>
        <w:spacing w:line="247" w:lineRule="auto"/>
      </w:pPr>
    </w:p>
    <w:p w14:paraId="6A9BBA8A">
      <w:pPr>
        <w:pStyle w:val="2"/>
        <w:spacing w:line="247" w:lineRule="auto"/>
      </w:pPr>
    </w:p>
    <w:p w14:paraId="57D2C624">
      <w:pPr>
        <w:pStyle w:val="2"/>
        <w:spacing w:line="247" w:lineRule="auto"/>
      </w:pPr>
    </w:p>
    <w:p w14:paraId="6D120C6A">
      <w:pPr>
        <w:pStyle w:val="2"/>
        <w:spacing w:line="247" w:lineRule="auto"/>
      </w:pPr>
    </w:p>
    <w:p w14:paraId="033D50DE">
      <w:pPr>
        <w:pStyle w:val="2"/>
        <w:spacing w:line="247" w:lineRule="auto"/>
      </w:pPr>
    </w:p>
    <w:p w14:paraId="5BD43BCC">
      <w:pPr>
        <w:pStyle w:val="2"/>
        <w:spacing w:line="247" w:lineRule="auto"/>
      </w:pPr>
    </w:p>
    <w:p w14:paraId="0465F269">
      <w:pPr>
        <w:pStyle w:val="2"/>
        <w:spacing w:line="247" w:lineRule="auto"/>
      </w:pPr>
    </w:p>
    <w:p w14:paraId="09A5E1FF">
      <w:pPr>
        <w:pStyle w:val="2"/>
        <w:spacing w:line="247" w:lineRule="auto"/>
      </w:pPr>
    </w:p>
    <w:p w14:paraId="68D2FB6D">
      <w:pPr>
        <w:pStyle w:val="2"/>
        <w:spacing w:line="247" w:lineRule="auto"/>
      </w:pPr>
    </w:p>
    <w:p w14:paraId="48EC2D02">
      <w:pPr>
        <w:pStyle w:val="2"/>
        <w:spacing w:line="247" w:lineRule="auto"/>
      </w:pPr>
    </w:p>
    <w:p w14:paraId="26ADB5E2">
      <w:pPr>
        <w:pStyle w:val="2"/>
        <w:spacing w:line="247" w:lineRule="auto"/>
      </w:pPr>
    </w:p>
    <w:p w14:paraId="471D21F7">
      <w:pPr>
        <w:pStyle w:val="2"/>
        <w:spacing w:line="247" w:lineRule="auto"/>
      </w:pPr>
    </w:p>
    <w:p w14:paraId="0F5A97DB">
      <w:pPr>
        <w:pStyle w:val="2"/>
        <w:spacing w:line="247" w:lineRule="auto"/>
      </w:pPr>
    </w:p>
    <w:p w14:paraId="1F15535F">
      <w:pPr>
        <w:pStyle w:val="2"/>
        <w:spacing w:line="247" w:lineRule="auto"/>
      </w:pPr>
    </w:p>
    <w:p w14:paraId="592B1109">
      <w:pPr>
        <w:pStyle w:val="2"/>
        <w:spacing w:line="247" w:lineRule="auto"/>
      </w:pPr>
    </w:p>
    <w:p w14:paraId="71DB8EDD">
      <w:pPr>
        <w:pStyle w:val="2"/>
        <w:spacing w:line="247" w:lineRule="auto"/>
      </w:pPr>
    </w:p>
    <w:p w14:paraId="211FB893">
      <w:pPr>
        <w:pStyle w:val="2"/>
        <w:spacing w:line="247" w:lineRule="auto"/>
      </w:pPr>
    </w:p>
    <w:p w14:paraId="65762EEE">
      <w:pPr>
        <w:pStyle w:val="2"/>
        <w:spacing w:line="247" w:lineRule="auto"/>
      </w:pPr>
    </w:p>
    <w:p w14:paraId="53A7016B">
      <w:pPr>
        <w:pStyle w:val="2"/>
        <w:spacing w:line="247" w:lineRule="auto"/>
      </w:pPr>
    </w:p>
    <w:p w14:paraId="084E312F">
      <w:pPr>
        <w:pStyle w:val="2"/>
        <w:spacing w:line="247" w:lineRule="auto"/>
      </w:pPr>
    </w:p>
    <w:p w14:paraId="2D56E48D">
      <w:pPr>
        <w:pStyle w:val="2"/>
        <w:spacing w:line="247" w:lineRule="auto"/>
      </w:pPr>
    </w:p>
    <w:p w14:paraId="3939B5FF">
      <w:pPr>
        <w:pStyle w:val="2"/>
        <w:spacing w:line="248" w:lineRule="auto"/>
      </w:pPr>
    </w:p>
    <w:p w14:paraId="4C4B6E32">
      <w:pPr>
        <w:pStyle w:val="2"/>
        <w:spacing w:line="248" w:lineRule="auto"/>
      </w:pPr>
    </w:p>
    <w:p w14:paraId="4152D1EB">
      <w:pPr>
        <w:spacing w:before="62" w:line="272" w:lineRule="auto"/>
        <w:ind w:left="67" w:right="7074" w:hanging="50"/>
        <w:rPr>
          <w:rFonts w:ascii="宋体" w:hAnsi="宋体" w:eastAsia="宋体" w:cs="宋体"/>
          <w:sz w:val="19"/>
          <w:szCs w:val="19"/>
        </w:rPr>
      </w:pPr>
      <w:r>
        <w:drawing>
          <wp:anchor distT="0" distB="0" distL="0" distR="0" simplePos="0" relativeHeight="251682816" behindDoc="1" locked="0" layoutInCell="1" allowOverlap="1">
            <wp:simplePos x="0" y="0"/>
            <wp:positionH relativeFrom="column">
              <wp:posOffset>8890</wp:posOffset>
            </wp:positionH>
            <wp:positionV relativeFrom="paragraph">
              <wp:posOffset>-3952875</wp:posOffset>
            </wp:positionV>
            <wp:extent cx="5269865" cy="6122035"/>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05"/>
                    <a:stretch>
                      <a:fillRect/>
                    </a:stretch>
                  </pic:blipFill>
                  <pic:spPr>
                    <a:xfrm>
                      <a:off x="0" y="0"/>
                      <a:ext cx="5269991" cy="6121907"/>
                    </a:xfrm>
                    <a:prstGeom prst="rect">
                      <a:avLst/>
                    </a:prstGeom>
                  </pic:spPr>
                </pic:pic>
              </a:graphicData>
            </a:graphic>
          </wp:anchor>
        </w:drawing>
      </w: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8"/>
          <w:sz w:val="19"/>
          <w:szCs w:val="19"/>
        </w:rPr>
        <w:t>图像理解记忆</w:t>
      </w:r>
    </w:p>
    <w:p w14:paraId="0C4AF1CF">
      <w:pPr>
        <w:pStyle w:val="2"/>
        <w:spacing w:line="277" w:lineRule="auto"/>
      </w:pPr>
    </w:p>
    <w:p w14:paraId="0A94C14E">
      <w:pPr>
        <w:spacing w:line="293" w:lineRule="exact"/>
        <w:ind w:firstLine="14"/>
      </w:pPr>
      <w:r>
        <w:rPr>
          <w:position w:val="-5"/>
        </w:rPr>
        <w:pict>
          <v:shape id="_x0000_s1115" o:spid="_x0000_s1115" o:spt="202" type="#_x0000_t202" style="height:14.65pt;width:149.65pt;" fillcolor="#FFFF00" filled="t" stroked="f" coordsize="21600,21600">
            <v:path/>
            <v:fill on="t" focussize="0,0"/>
            <v:stroke on="f"/>
            <v:imagedata o:title=""/>
            <o:lock v:ext="edit" aspectratio="f"/>
            <v:textbox inset="0mm,0mm,0mm,0mm">
              <w:txbxContent>
                <w:p w14:paraId="250839CE">
                  <w:pPr>
                    <w:spacing w:before="72" w:line="227" w:lineRule="auto"/>
                    <w:ind w:left="14"/>
                    <w:rPr>
                      <w:rFonts w:ascii="宋体" w:hAnsi="宋体" w:eastAsia="宋体" w:cs="宋体"/>
                      <w:sz w:val="19"/>
                      <w:szCs w:val="19"/>
                    </w:rPr>
                  </w:pPr>
                  <w:r>
                    <w:rPr>
                      <w:rFonts w:ascii="宋体" w:hAnsi="宋体" w:eastAsia="宋体" w:cs="宋体"/>
                      <w:spacing w:val="13"/>
                      <w:sz w:val="19"/>
                      <w:szCs w:val="19"/>
                    </w:rPr>
                    <w:t>考点 35：气压罐及供水附件保养</w:t>
                  </w:r>
                </w:p>
              </w:txbxContent>
            </v:textbox>
            <w10:wrap type="none"/>
            <w10:anchorlock/>
          </v:shape>
        </w:pict>
      </w:r>
    </w:p>
    <w:p w14:paraId="6AFB392D">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33013D38">
      <w:pPr>
        <w:spacing w:before="116" w:line="228" w:lineRule="auto"/>
        <w:ind w:left="478"/>
        <w:rPr>
          <w:rFonts w:ascii="宋体" w:hAnsi="宋体" w:eastAsia="宋体" w:cs="宋体"/>
          <w:sz w:val="19"/>
          <w:szCs w:val="19"/>
        </w:rPr>
      </w:pPr>
      <w:r>
        <w:rPr>
          <w:rFonts w:ascii="宋体" w:hAnsi="宋体" w:eastAsia="宋体" w:cs="宋体"/>
          <w:spacing w:val="13"/>
          <w:sz w:val="19"/>
          <w:szCs w:val="19"/>
        </w:rPr>
        <w:t>1）对外观进行清洁、补漆和除锈。</w:t>
      </w:r>
    </w:p>
    <w:p w14:paraId="6C8769C8">
      <w:pPr>
        <w:spacing w:before="154" w:line="228" w:lineRule="auto"/>
        <w:ind w:left="453"/>
        <w:rPr>
          <w:rFonts w:ascii="宋体" w:hAnsi="宋体" w:eastAsia="宋体" w:cs="宋体"/>
          <w:sz w:val="19"/>
          <w:szCs w:val="19"/>
        </w:rPr>
      </w:pPr>
      <w:r>
        <w:rPr>
          <w:rFonts w:ascii="宋体" w:hAnsi="宋体" w:eastAsia="宋体" w:cs="宋体"/>
          <w:spacing w:val="17"/>
          <w:sz w:val="19"/>
          <w:szCs w:val="19"/>
        </w:rPr>
        <w:t>2）对各阀门启闭功能和启闭状态进行检查，转动不灵活的进行润滑。</w:t>
      </w:r>
    </w:p>
    <w:p w14:paraId="6540566C">
      <w:pPr>
        <w:spacing w:before="166" w:line="268" w:lineRule="auto"/>
        <w:ind w:left="29" w:right="57" w:firstLine="428"/>
        <w:rPr>
          <w:rFonts w:ascii="宋体" w:hAnsi="宋体" w:eastAsia="宋体" w:cs="宋体"/>
          <w:sz w:val="19"/>
          <w:szCs w:val="19"/>
        </w:rPr>
      </w:pPr>
      <w:r>
        <w:rPr>
          <w:rFonts w:ascii="宋体" w:hAnsi="宋体" w:eastAsia="宋体" w:cs="宋体"/>
          <w:spacing w:val="17"/>
          <w:sz w:val="19"/>
          <w:szCs w:val="19"/>
        </w:rPr>
        <w:t>3）</w:t>
      </w:r>
      <w:r>
        <w:rPr>
          <w:rFonts w:ascii="宋体" w:hAnsi="宋体" w:eastAsia="宋体" w:cs="宋体"/>
          <w:spacing w:val="-48"/>
          <w:sz w:val="19"/>
          <w:szCs w:val="19"/>
        </w:rPr>
        <w:t xml:space="preserve"> </w:t>
      </w:r>
      <w:r>
        <w:rPr>
          <w:rFonts w:ascii="宋体" w:hAnsi="宋体" w:eastAsia="宋体" w:cs="宋体"/>
          <w:spacing w:val="17"/>
          <w:sz w:val="19"/>
          <w:szCs w:val="19"/>
        </w:rPr>
        <w:t>管道泄压，发现稳压泵自动启停和消防水泵启动压力设定不正确的，对压力开关或</w:t>
      </w:r>
      <w:r>
        <w:rPr>
          <w:rFonts w:ascii="宋体" w:hAnsi="宋体" w:eastAsia="宋体" w:cs="宋体"/>
          <w:sz w:val="19"/>
          <w:szCs w:val="19"/>
        </w:rPr>
        <w:t xml:space="preserve"> </w:t>
      </w:r>
      <w:r>
        <w:rPr>
          <w:rFonts w:ascii="宋体" w:hAnsi="宋体" w:eastAsia="宋体" w:cs="宋体"/>
          <w:spacing w:val="15"/>
          <w:sz w:val="19"/>
          <w:szCs w:val="19"/>
        </w:rPr>
        <w:t>压力变送器等进行调整、维修或更换。</w:t>
      </w:r>
    </w:p>
    <w:p w14:paraId="3BF4BC45">
      <w:pPr>
        <w:spacing w:before="214" w:line="227" w:lineRule="auto"/>
        <w:ind w:left="445"/>
        <w:rPr>
          <w:rFonts w:ascii="宋体" w:hAnsi="宋体" w:eastAsia="宋体" w:cs="宋体"/>
          <w:sz w:val="19"/>
          <w:szCs w:val="19"/>
        </w:rPr>
      </w:pPr>
      <w:r>
        <w:rPr>
          <w:rFonts w:ascii="宋体" w:hAnsi="宋体" w:eastAsia="宋体" w:cs="宋体"/>
          <w:spacing w:val="17"/>
          <w:sz w:val="19"/>
          <w:szCs w:val="19"/>
        </w:rPr>
        <w:t>4）</w:t>
      </w:r>
      <w:r>
        <w:rPr>
          <w:rFonts w:ascii="宋体" w:hAnsi="宋体" w:eastAsia="宋体" w:cs="宋体"/>
          <w:spacing w:val="-56"/>
          <w:sz w:val="19"/>
          <w:szCs w:val="19"/>
        </w:rPr>
        <w:t xml:space="preserve"> </w:t>
      </w:r>
      <w:r>
        <w:rPr>
          <w:rFonts w:ascii="宋体" w:hAnsi="宋体" w:eastAsia="宋体" w:cs="宋体"/>
          <w:spacing w:val="17"/>
          <w:sz w:val="19"/>
          <w:szCs w:val="19"/>
        </w:rPr>
        <w:t>经检查确认是气压罐本体损伤的，建议由气压罐</w:t>
      </w:r>
      <w:r>
        <w:rPr>
          <w:rFonts w:ascii="宋体" w:hAnsi="宋体" w:eastAsia="宋体" w:cs="宋体"/>
          <w:spacing w:val="16"/>
          <w:sz w:val="19"/>
          <w:szCs w:val="19"/>
        </w:rPr>
        <w:t>生产厂家进行维修处理。</w:t>
      </w:r>
    </w:p>
    <w:p w14:paraId="042BEE1E">
      <w:pPr>
        <w:pStyle w:val="2"/>
        <w:spacing w:line="366" w:lineRule="auto"/>
      </w:pPr>
    </w:p>
    <w:p w14:paraId="047A18CB">
      <w:pPr>
        <w:spacing w:before="62"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4494168D">
      <w:pPr>
        <w:spacing w:before="74" w:line="227" w:lineRule="auto"/>
        <w:ind w:left="29"/>
        <w:rPr>
          <w:rFonts w:ascii="宋体" w:hAnsi="宋体" w:eastAsia="宋体" w:cs="宋体"/>
          <w:sz w:val="19"/>
          <w:szCs w:val="19"/>
        </w:rPr>
      </w:pPr>
      <w:r>
        <w:rPr>
          <w:rFonts w:ascii="宋体" w:hAnsi="宋体" w:eastAsia="宋体" w:cs="宋体"/>
          <w:spacing w:val="15"/>
          <w:sz w:val="19"/>
          <w:szCs w:val="19"/>
        </w:rPr>
        <w:t>本体损伤厂家修</w:t>
      </w:r>
    </w:p>
    <w:p w14:paraId="732F873F">
      <w:pPr>
        <w:pStyle w:val="2"/>
        <w:spacing w:line="308" w:lineRule="auto"/>
      </w:pPr>
    </w:p>
    <w:p w14:paraId="2DBB3AEB">
      <w:pPr>
        <w:spacing w:before="1" w:line="290" w:lineRule="exact"/>
        <w:ind w:firstLine="14"/>
      </w:pPr>
      <w:r>
        <w:rPr>
          <w:position w:val="-5"/>
        </w:rPr>
        <w:pict>
          <v:shape id="_x0000_s1116" o:spid="_x0000_s1116" o:spt="202" type="#_x0000_t202" style="height:14.55pt;width:170.65pt;" fillcolor="#FFFF00" filled="t" stroked="f" coordsize="21600,21600">
            <v:path/>
            <v:fill on="t" focussize="0,0"/>
            <v:stroke on="f"/>
            <v:imagedata o:title=""/>
            <o:lock v:ext="edit" aspectratio="f"/>
            <v:textbox inset="0mm,0mm,0mm,0mm">
              <w:txbxContent>
                <w:p w14:paraId="2CA9FCDB">
                  <w:pPr>
                    <w:spacing w:before="70" w:line="228" w:lineRule="auto"/>
                    <w:ind w:left="14"/>
                    <w:rPr>
                      <w:rFonts w:ascii="宋体" w:hAnsi="宋体" w:eastAsia="宋体" w:cs="宋体"/>
                      <w:sz w:val="19"/>
                      <w:szCs w:val="19"/>
                    </w:rPr>
                  </w:pPr>
                  <w:r>
                    <w:rPr>
                      <w:rFonts w:ascii="宋体" w:hAnsi="宋体" w:eastAsia="宋体" w:cs="宋体"/>
                      <w:spacing w:val="11"/>
                      <w:sz w:val="19"/>
                      <w:szCs w:val="19"/>
                    </w:rPr>
                    <w:t>考点 36：</w:t>
                  </w:r>
                  <w:r>
                    <w:rPr>
                      <w:rFonts w:ascii="宋体" w:hAnsi="宋体" w:eastAsia="宋体" w:cs="宋体"/>
                      <w:spacing w:val="-44"/>
                      <w:sz w:val="19"/>
                      <w:szCs w:val="19"/>
                    </w:rPr>
                    <w:t xml:space="preserve"> </w:t>
                  </w:r>
                  <w:r>
                    <w:rPr>
                      <w:rFonts w:ascii="宋体" w:hAnsi="宋体" w:eastAsia="宋体" w:cs="宋体"/>
                      <w:spacing w:val="11"/>
                      <w:sz w:val="19"/>
                      <w:szCs w:val="19"/>
                    </w:rPr>
                    <w:t>消防设备末端配电装置保养</w:t>
                  </w:r>
                </w:p>
              </w:txbxContent>
            </v:textbox>
            <w10:wrap type="none"/>
            <w10:anchorlock/>
          </v:shape>
        </w:pict>
      </w:r>
    </w:p>
    <w:p w14:paraId="7BEB3AD0">
      <w:pPr>
        <w:pStyle w:val="2"/>
        <w:spacing w:line="349" w:lineRule="auto"/>
      </w:pPr>
    </w:p>
    <w:p w14:paraId="7EA1A657">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1DD7AFF5">
      <w:pPr>
        <w:spacing w:before="134" w:line="459" w:lineRule="auto"/>
        <w:ind w:left="477" w:right="4660" w:hanging="443"/>
        <w:rPr>
          <w:rFonts w:ascii="宋体" w:hAnsi="宋体" w:eastAsia="宋体" w:cs="宋体"/>
          <w:sz w:val="19"/>
          <w:szCs w:val="19"/>
        </w:rPr>
      </w:pPr>
      <w:r>
        <w:rPr>
          <w:rFonts w:ascii="宋体" w:hAnsi="宋体" w:eastAsia="宋体" w:cs="宋体"/>
          <w:spacing w:val="12"/>
          <w:sz w:val="19"/>
          <w:szCs w:val="19"/>
        </w:rPr>
        <w:t>一、消防设备末端配电装置的保养项目：</w:t>
      </w:r>
      <w:r>
        <w:rPr>
          <w:rFonts w:ascii="宋体" w:hAnsi="宋体" w:eastAsia="宋体" w:cs="宋体"/>
          <w:spacing w:val="2"/>
          <w:sz w:val="19"/>
          <w:szCs w:val="19"/>
        </w:rPr>
        <w:t xml:space="preserve"> </w:t>
      </w:r>
      <w:r>
        <w:rPr>
          <w:rFonts w:ascii="宋体" w:hAnsi="宋体" w:eastAsia="宋体" w:cs="宋体"/>
          <w:spacing w:val="8"/>
          <w:sz w:val="19"/>
          <w:szCs w:val="19"/>
        </w:rPr>
        <w:t>1.指示灯保养</w:t>
      </w:r>
    </w:p>
    <w:p w14:paraId="0D8D904D">
      <w:pPr>
        <w:spacing w:before="55" w:line="228" w:lineRule="auto"/>
        <w:ind w:left="453"/>
        <w:rPr>
          <w:rFonts w:ascii="宋体" w:hAnsi="宋体" w:eastAsia="宋体" w:cs="宋体"/>
          <w:sz w:val="19"/>
          <w:szCs w:val="19"/>
        </w:rPr>
      </w:pPr>
      <w:r>
        <w:rPr>
          <w:rFonts w:ascii="宋体" w:hAnsi="宋体" w:eastAsia="宋体" w:cs="宋体"/>
          <w:spacing w:val="12"/>
          <w:sz w:val="19"/>
          <w:szCs w:val="19"/>
        </w:rPr>
        <w:t>2.操作按钮保养</w:t>
      </w:r>
    </w:p>
    <w:p w14:paraId="1EFF582B">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27E7F8AF">
      <w:pPr>
        <w:pStyle w:val="2"/>
        <w:spacing w:line="300" w:lineRule="auto"/>
      </w:pPr>
    </w:p>
    <w:p w14:paraId="27060B4E">
      <w:pPr>
        <w:pStyle w:val="2"/>
        <w:spacing w:line="300" w:lineRule="auto"/>
      </w:pPr>
    </w:p>
    <w:p w14:paraId="6F364A97">
      <w:pPr>
        <w:spacing w:line="589" w:lineRule="exact"/>
        <w:ind w:firstLine="251"/>
      </w:pPr>
      <w:r>
        <w:rPr>
          <w:position w:val="-11"/>
        </w:rPr>
        <w:drawing>
          <wp:inline distT="0" distB="0" distL="0" distR="0">
            <wp:extent cx="1779905" cy="374015"/>
            <wp:effectExtent l="0" t="0" r="0" b="0"/>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40"/>
                    <a:stretch>
                      <a:fillRect/>
                    </a:stretch>
                  </pic:blipFill>
                  <pic:spPr>
                    <a:xfrm>
                      <a:off x="0" y="0"/>
                      <a:ext cx="1780032" cy="374395"/>
                    </a:xfrm>
                    <a:prstGeom prst="rect">
                      <a:avLst/>
                    </a:prstGeom>
                  </pic:spPr>
                </pic:pic>
              </a:graphicData>
            </a:graphic>
          </wp:inline>
        </w:drawing>
      </w:r>
    </w:p>
    <w:p w14:paraId="023E85D6">
      <w:pPr>
        <w:pStyle w:val="2"/>
        <w:spacing w:line="256" w:lineRule="auto"/>
      </w:pPr>
    </w:p>
    <w:p w14:paraId="60399D6B">
      <w:pPr>
        <w:spacing w:before="62" w:line="228" w:lineRule="auto"/>
        <w:ind w:left="457"/>
        <w:rPr>
          <w:rFonts w:ascii="宋体" w:hAnsi="宋体" w:eastAsia="宋体" w:cs="宋体"/>
          <w:sz w:val="19"/>
          <w:szCs w:val="19"/>
        </w:rPr>
      </w:pPr>
      <w:r>
        <w:rPr>
          <w:rFonts w:ascii="宋体" w:hAnsi="宋体" w:eastAsia="宋体" w:cs="宋体"/>
          <w:spacing w:val="12"/>
          <w:sz w:val="19"/>
          <w:szCs w:val="19"/>
        </w:rPr>
        <w:t>3.切换开关保养</w:t>
      </w:r>
    </w:p>
    <w:p w14:paraId="6E00E707">
      <w:pPr>
        <w:spacing w:before="271" w:line="228" w:lineRule="auto"/>
        <w:ind w:left="445"/>
        <w:rPr>
          <w:rFonts w:ascii="宋体" w:hAnsi="宋体" w:eastAsia="宋体" w:cs="宋体"/>
          <w:sz w:val="19"/>
          <w:szCs w:val="19"/>
        </w:rPr>
      </w:pPr>
      <w:r>
        <w:rPr>
          <w:rFonts w:ascii="宋体" w:hAnsi="宋体" w:eastAsia="宋体" w:cs="宋体"/>
          <w:spacing w:val="5"/>
          <w:sz w:val="19"/>
          <w:szCs w:val="19"/>
        </w:rPr>
        <w:t>4. 自动空气开关保养</w:t>
      </w:r>
    </w:p>
    <w:p w14:paraId="5DB08AB9">
      <w:pPr>
        <w:spacing w:before="266" w:line="228" w:lineRule="auto"/>
        <w:ind w:left="457"/>
        <w:rPr>
          <w:rFonts w:ascii="宋体" w:hAnsi="宋体" w:eastAsia="宋体" w:cs="宋体"/>
          <w:sz w:val="19"/>
          <w:szCs w:val="19"/>
        </w:rPr>
      </w:pPr>
      <w:r>
        <w:rPr>
          <w:rFonts w:ascii="宋体" w:hAnsi="宋体" w:eastAsia="宋体" w:cs="宋体"/>
          <w:spacing w:val="10"/>
          <w:sz w:val="19"/>
          <w:szCs w:val="19"/>
        </w:rPr>
        <w:t>5.母线保养</w:t>
      </w:r>
    </w:p>
    <w:p w14:paraId="14E9D41B">
      <w:pPr>
        <w:spacing w:before="283" w:line="448" w:lineRule="auto"/>
        <w:ind w:left="449" w:right="6657"/>
        <w:rPr>
          <w:rFonts w:ascii="宋体" w:hAnsi="宋体" w:eastAsia="宋体" w:cs="宋体"/>
          <w:sz w:val="19"/>
          <w:szCs w:val="19"/>
        </w:rPr>
      </w:pPr>
      <w:r>
        <w:rPr>
          <w:rFonts w:ascii="宋体" w:hAnsi="宋体" w:eastAsia="宋体" w:cs="宋体"/>
          <w:spacing w:val="12"/>
          <w:sz w:val="19"/>
          <w:szCs w:val="19"/>
        </w:rPr>
        <w:t>6.熔断器保养</w:t>
      </w:r>
      <w:r>
        <w:rPr>
          <w:rFonts w:ascii="宋体" w:hAnsi="宋体" w:eastAsia="宋体" w:cs="宋体"/>
          <w:spacing w:val="1"/>
          <w:sz w:val="19"/>
          <w:szCs w:val="19"/>
        </w:rPr>
        <w:t xml:space="preserve"> </w:t>
      </w:r>
      <w:r>
        <w:rPr>
          <w:rFonts w:ascii="宋体" w:hAnsi="宋体" w:eastAsia="宋体" w:cs="宋体"/>
          <w:spacing w:val="12"/>
          <w:sz w:val="19"/>
          <w:szCs w:val="19"/>
        </w:rPr>
        <w:t>7.断路器保养</w:t>
      </w:r>
      <w:r>
        <w:rPr>
          <w:rFonts w:ascii="宋体" w:hAnsi="宋体" w:eastAsia="宋体" w:cs="宋体"/>
          <w:spacing w:val="2"/>
          <w:sz w:val="19"/>
          <w:szCs w:val="19"/>
        </w:rPr>
        <w:t xml:space="preserve"> </w:t>
      </w:r>
      <w:r>
        <w:rPr>
          <w:rFonts w:ascii="宋体" w:hAnsi="宋体" w:eastAsia="宋体" w:cs="宋体"/>
          <w:spacing w:val="11"/>
          <w:sz w:val="19"/>
          <w:szCs w:val="19"/>
        </w:rPr>
        <w:t>8.柜体保养</w:t>
      </w:r>
    </w:p>
    <w:p w14:paraId="3E2C4BFE">
      <w:pPr>
        <w:spacing w:before="17" w:line="228" w:lineRule="auto"/>
        <w:ind w:left="34"/>
        <w:rPr>
          <w:rFonts w:ascii="宋体" w:hAnsi="宋体" w:eastAsia="宋体" w:cs="宋体"/>
          <w:sz w:val="19"/>
          <w:szCs w:val="19"/>
        </w:rPr>
      </w:pPr>
      <w:r>
        <w:rPr>
          <w:rFonts w:ascii="宋体" w:hAnsi="宋体" w:eastAsia="宋体" w:cs="宋体"/>
          <w:spacing w:val="17"/>
          <w:sz w:val="19"/>
          <w:szCs w:val="19"/>
        </w:rPr>
        <w:t>二、消防设备末端配电装置的保养方法</w:t>
      </w:r>
    </w:p>
    <w:p w14:paraId="259A923E">
      <w:pPr>
        <w:spacing w:before="282" w:line="365" w:lineRule="auto"/>
        <w:ind w:left="25" w:right="41" w:firstLine="431"/>
        <w:rPr>
          <w:rFonts w:ascii="宋体" w:hAnsi="宋体" w:eastAsia="宋体" w:cs="宋体"/>
          <w:sz w:val="19"/>
          <w:szCs w:val="19"/>
        </w:rPr>
      </w:pPr>
      <w:r>
        <w:rPr>
          <w:rFonts w:ascii="宋体" w:hAnsi="宋体" w:eastAsia="宋体" w:cs="宋体"/>
          <w:spacing w:val="16"/>
          <w:sz w:val="19"/>
          <w:szCs w:val="19"/>
        </w:rPr>
        <w:t>消防设备末端配电装置的清扫和检修一般每年至少一次，其内容除清扫和摇测绝缘外，</w:t>
      </w:r>
      <w:r>
        <w:rPr>
          <w:rFonts w:ascii="宋体" w:hAnsi="宋体" w:eastAsia="宋体" w:cs="宋体"/>
          <w:spacing w:val="5"/>
          <w:sz w:val="19"/>
          <w:szCs w:val="19"/>
        </w:rPr>
        <w:t xml:space="preserve"> </w:t>
      </w:r>
      <w:r>
        <w:rPr>
          <w:rFonts w:ascii="宋体" w:hAnsi="宋体" w:eastAsia="宋体" w:cs="宋体"/>
          <w:spacing w:val="16"/>
          <w:sz w:val="19"/>
          <w:szCs w:val="19"/>
        </w:rPr>
        <w:t>还应检查各部连接点和接地处的紧固状况。</w:t>
      </w:r>
    </w:p>
    <w:p w14:paraId="6C9A6111">
      <w:pPr>
        <w:spacing w:before="49" w:line="229" w:lineRule="auto"/>
        <w:ind w:left="37"/>
        <w:rPr>
          <w:rFonts w:ascii="宋体" w:hAnsi="宋体" w:eastAsia="宋体" w:cs="宋体"/>
          <w:sz w:val="19"/>
          <w:szCs w:val="19"/>
        </w:rPr>
      </w:pPr>
      <w:r>
        <w:rPr>
          <w:rFonts w:ascii="宋体" w:hAnsi="宋体" w:eastAsia="宋体" w:cs="宋体"/>
          <w:spacing w:val="10"/>
          <w:sz w:val="19"/>
          <w:szCs w:val="19"/>
        </w:rPr>
        <w:t>具体方法如下：</w:t>
      </w:r>
    </w:p>
    <w:p w14:paraId="79D95C47">
      <w:pPr>
        <w:spacing w:before="171" w:line="228" w:lineRule="auto"/>
        <w:ind w:left="48"/>
        <w:rPr>
          <w:rFonts w:ascii="宋体" w:hAnsi="宋体" w:eastAsia="宋体" w:cs="宋体"/>
          <w:sz w:val="19"/>
          <w:szCs w:val="19"/>
        </w:rPr>
      </w:pPr>
      <w:r>
        <w:rPr>
          <w:rFonts w:ascii="宋体" w:hAnsi="宋体" w:eastAsia="宋体" w:cs="宋体"/>
          <w:spacing w:val="15"/>
          <w:sz w:val="19"/>
          <w:szCs w:val="19"/>
        </w:rPr>
        <w:t>（1）清洁消防设备末端配电装置前应停电。</w:t>
      </w:r>
    </w:p>
    <w:p w14:paraId="18C97123">
      <w:pPr>
        <w:spacing w:before="179" w:line="332" w:lineRule="auto"/>
        <w:ind w:left="29" w:right="40" w:firstLine="19"/>
        <w:rPr>
          <w:rFonts w:ascii="宋体" w:hAnsi="宋体" w:eastAsia="宋体" w:cs="宋体"/>
          <w:sz w:val="19"/>
          <w:szCs w:val="19"/>
        </w:rPr>
      </w:pPr>
      <w:r>
        <w:rPr>
          <w:rFonts w:ascii="宋体" w:hAnsi="宋体" w:eastAsia="宋体" w:cs="宋体"/>
          <w:spacing w:val="18"/>
          <w:sz w:val="19"/>
          <w:szCs w:val="19"/>
        </w:rPr>
        <w:t>（2）配电装置断电后，用电动吹风或小毛刷等清洁柜中灰尘，检查母线及引线连接是否良</w:t>
      </w:r>
      <w:r>
        <w:rPr>
          <w:rFonts w:ascii="宋体" w:hAnsi="宋体" w:eastAsia="宋体" w:cs="宋体"/>
          <w:spacing w:val="7"/>
          <w:sz w:val="19"/>
          <w:szCs w:val="19"/>
        </w:rPr>
        <w:t xml:space="preserve"> </w:t>
      </w:r>
      <w:r>
        <w:rPr>
          <w:rFonts w:ascii="宋体" w:hAnsi="宋体" w:eastAsia="宋体" w:cs="宋体"/>
          <w:spacing w:val="17"/>
          <w:sz w:val="19"/>
          <w:szCs w:val="19"/>
        </w:rPr>
        <w:t>好、接点有无发热变色，检查电缆头、接线头是否牢</w:t>
      </w:r>
      <w:r>
        <w:rPr>
          <w:rFonts w:ascii="宋体" w:hAnsi="宋体" w:eastAsia="宋体" w:cs="宋体"/>
          <w:spacing w:val="16"/>
          <w:sz w:val="19"/>
          <w:szCs w:val="19"/>
        </w:rPr>
        <w:t>固可靠，检查接地线有无锈蚀、接线桩</w:t>
      </w:r>
      <w:r>
        <w:rPr>
          <w:rFonts w:ascii="宋体" w:hAnsi="宋体" w:eastAsia="宋体" w:cs="宋体"/>
          <w:sz w:val="19"/>
          <w:szCs w:val="19"/>
        </w:rPr>
        <w:t xml:space="preserve"> </w:t>
      </w:r>
      <w:r>
        <w:rPr>
          <w:rFonts w:ascii="宋体" w:hAnsi="宋体" w:eastAsia="宋体" w:cs="宋体"/>
          <w:spacing w:val="17"/>
          <w:sz w:val="19"/>
          <w:szCs w:val="19"/>
        </w:rPr>
        <w:t>头是否紧固。所有二次回路接线应连接可靠，绝缘符合要求。</w:t>
      </w:r>
    </w:p>
    <w:p w14:paraId="66F7BED5">
      <w:pPr>
        <w:spacing w:before="179" w:line="227" w:lineRule="auto"/>
        <w:ind w:left="48"/>
        <w:rPr>
          <w:rFonts w:ascii="宋体" w:hAnsi="宋体" w:eastAsia="宋体" w:cs="宋体"/>
          <w:sz w:val="19"/>
          <w:szCs w:val="19"/>
        </w:rPr>
      </w:pPr>
      <w:r>
        <w:rPr>
          <w:rFonts w:ascii="宋体" w:hAnsi="宋体" w:eastAsia="宋体" w:cs="宋体"/>
          <w:spacing w:val="16"/>
          <w:sz w:val="19"/>
          <w:szCs w:val="19"/>
        </w:rPr>
        <w:t>（3）检查断路器操作机构是否到位，接线螺栓是否紧固。</w:t>
      </w:r>
    </w:p>
    <w:p w14:paraId="1F10763A">
      <w:pPr>
        <w:spacing w:before="181" w:line="271" w:lineRule="auto"/>
        <w:ind w:left="34" w:right="22" w:firstLine="13"/>
        <w:rPr>
          <w:rFonts w:ascii="宋体" w:hAnsi="宋体" w:eastAsia="宋体" w:cs="宋体"/>
          <w:sz w:val="19"/>
          <w:szCs w:val="19"/>
        </w:rPr>
      </w:pPr>
      <w:r>
        <w:rPr>
          <w:rFonts w:ascii="宋体" w:hAnsi="宋体" w:eastAsia="宋体" w:cs="宋体"/>
          <w:spacing w:val="14"/>
          <w:sz w:val="19"/>
          <w:szCs w:val="19"/>
        </w:rPr>
        <w:t>（4）清除接触器触点表面及四周的污物，检查接触器触点接触是否完好，如</w:t>
      </w:r>
      <w:r>
        <w:rPr>
          <w:rFonts w:ascii="宋体" w:hAnsi="宋体" w:eastAsia="宋体" w:cs="宋体"/>
          <w:spacing w:val="13"/>
          <w:sz w:val="19"/>
          <w:szCs w:val="19"/>
        </w:rPr>
        <w:t>触点接触不良，</w:t>
      </w:r>
      <w:r>
        <w:rPr>
          <w:rFonts w:ascii="宋体" w:hAnsi="宋体" w:eastAsia="宋体" w:cs="宋体"/>
          <w:sz w:val="19"/>
          <w:szCs w:val="19"/>
        </w:rPr>
        <w:t xml:space="preserve"> </w:t>
      </w:r>
      <w:r>
        <w:rPr>
          <w:rFonts w:ascii="宋体" w:hAnsi="宋体" w:eastAsia="宋体" w:cs="宋体"/>
          <w:spacing w:val="15"/>
          <w:sz w:val="19"/>
          <w:szCs w:val="19"/>
        </w:rPr>
        <w:t>必要时可稍微修锉触点表面，如触点严重烧蚀（触点磨损至原厚度的 1/3）</w:t>
      </w:r>
      <w:r>
        <w:rPr>
          <w:rFonts w:ascii="宋体" w:hAnsi="宋体" w:eastAsia="宋体" w:cs="宋体"/>
          <w:spacing w:val="-49"/>
          <w:sz w:val="19"/>
          <w:szCs w:val="19"/>
        </w:rPr>
        <w:t xml:space="preserve"> </w:t>
      </w:r>
      <w:r>
        <w:rPr>
          <w:rFonts w:ascii="宋体" w:hAnsi="宋体" w:eastAsia="宋体" w:cs="宋体"/>
          <w:spacing w:val="15"/>
          <w:sz w:val="19"/>
          <w:szCs w:val="19"/>
        </w:rPr>
        <w:t>应更换触点。</w:t>
      </w:r>
    </w:p>
    <w:p w14:paraId="5ECE75BC">
      <w:pPr>
        <w:spacing w:before="241" w:line="228" w:lineRule="auto"/>
        <w:ind w:left="48"/>
        <w:rPr>
          <w:rFonts w:ascii="宋体" w:hAnsi="宋体" w:eastAsia="宋体" w:cs="宋体"/>
          <w:sz w:val="19"/>
          <w:szCs w:val="19"/>
        </w:rPr>
      </w:pPr>
      <w:r>
        <w:rPr>
          <w:rFonts w:ascii="宋体" w:hAnsi="宋体" w:eastAsia="宋体" w:cs="宋体"/>
          <w:spacing w:val="15"/>
          <w:sz w:val="19"/>
          <w:szCs w:val="19"/>
        </w:rPr>
        <w:t>（5）检查电源指示仪表、指示灯应完好。</w:t>
      </w:r>
    </w:p>
    <w:p w14:paraId="6DF77455">
      <w:pPr>
        <w:pStyle w:val="2"/>
        <w:spacing w:line="370" w:lineRule="auto"/>
      </w:pPr>
    </w:p>
    <w:p w14:paraId="038C65EA">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4999A955">
      <w:pPr>
        <w:spacing w:line="228" w:lineRule="auto"/>
        <w:rPr>
          <w:rFonts w:ascii="宋体" w:hAnsi="宋体" w:eastAsia="宋体" w:cs="宋体"/>
          <w:sz w:val="19"/>
          <w:szCs w:val="19"/>
        </w:rPr>
        <w:sectPr>
          <w:headerReference r:id="rId33" w:type="default"/>
          <w:pgSz w:w="11906" w:h="16840"/>
          <w:pgMar w:top="400" w:right="1785" w:bottom="0" w:left="1785" w:header="0" w:footer="0" w:gutter="0"/>
          <w:cols w:space="720" w:num="1"/>
        </w:sectPr>
      </w:pPr>
    </w:p>
    <w:p w14:paraId="7F06A952">
      <w:pPr>
        <w:pStyle w:val="2"/>
        <w:spacing w:line="300" w:lineRule="auto"/>
      </w:pPr>
    </w:p>
    <w:p w14:paraId="3D9F6287">
      <w:pPr>
        <w:pStyle w:val="2"/>
        <w:spacing w:line="300" w:lineRule="auto"/>
      </w:pPr>
    </w:p>
    <w:p w14:paraId="5D33AD53">
      <w:pPr>
        <w:spacing w:line="589" w:lineRule="exact"/>
        <w:ind w:firstLine="251"/>
      </w:pPr>
      <w:r>
        <w:rPr>
          <w:position w:val="-11"/>
        </w:rPr>
        <w:drawing>
          <wp:inline distT="0" distB="0" distL="0" distR="0">
            <wp:extent cx="1779905" cy="374015"/>
            <wp:effectExtent l="0" t="0" r="0" b="0"/>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40"/>
                    <a:stretch>
                      <a:fillRect/>
                    </a:stretch>
                  </pic:blipFill>
                  <pic:spPr>
                    <a:xfrm>
                      <a:off x="0" y="0"/>
                      <a:ext cx="1780032" cy="374395"/>
                    </a:xfrm>
                    <a:prstGeom prst="rect">
                      <a:avLst/>
                    </a:prstGeom>
                  </pic:spPr>
                </pic:pic>
              </a:graphicData>
            </a:graphic>
          </wp:inline>
        </w:drawing>
      </w:r>
    </w:p>
    <w:p w14:paraId="7B03936F">
      <w:pPr>
        <w:pStyle w:val="2"/>
        <w:spacing w:line="260" w:lineRule="auto"/>
      </w:pPr>
    </w:p>
    <w:p w14:paraId="0123BE03">
      <w:pPr>
        <w:pStyle w:val="2"/>
        <w:spacing w:line="9616" w:lineRule="exact"/>
        <w:ind w:firstLine="14"/>
      </w:pPr>
      <w:r>
        <w:rPr>
          <w:position w:val="-192"/>
        </w:rPr>
        <w:pict>
          <v:group id="_x0000_s1117" o:spid="_x0000_s1117" o:spt="203" style="height:480.8pt;width:415pt;" coordsize="8300,9615">
            <o:lock v:ext="edit"/>
            <v:shape id="_x0000_s1118" o:spid="_x0000_s1118" o:spt="75" type="#_x0000_t75" style="position:absolute;left:0;top:0;height:9615;width:8300;" filled="f" stroked="f" coordsize="21600,21600">
              <v:path/>
              <v:fill on="f" focussize="0,0"/>
              <v:stroke on="f"/>
              <v:imagedata r:id="rId106" o:title=""/>
              <o:lock v:ext="edit" aspectratio="t"/>
            </v:shape>
            <v:shape id="_x0000_s1119" o:spid="_x0000_s1119" o:spt="202" type="#_x0000_t202" style="position:absolute;left:-20;top:-20;height:9655;width:8340;" filled="f" stroked="f" coordsize="21600,21600">
              <v:path/>
              <v:fill on="f" focussize="0,0"/>
              <v:stroke on="f"/>
              <v:imagedata o:title=""/>
              <o:lock v:ext="edit" aspectratio="f"/>
              <v:textbox inset="0mm,0mm,0mm,0mm">
                <w:txbxContent>
                  <w:p w14:paraId="1A9E97D9">
                    <w:pPr>
                      <w:spacing w:line="244" w:lineRule="auto"/>
                      <w:rPr>
                        <w:rFonts w:ascii="Arial"/>
                        <w:sz w:val="21"/>
                      </w:rPr>
                    </w:pPr>
                  </w:p>
                  <w:p w14:paraId="6AC342F6">
                    <w:pPr>
                      <w:spacing w:line="244" w:lineRule="auto"/>
                      <w:rPr>
                        <w:rFonts w:ascii="Arial"/>
                        <w:sz w:val="21"/>
                      </w:rPr>
                    </w:pPr>
                  </w:p>
                  <w:p w14:paraId="38843306">
                    <w:pPr>
                      <w:spacing w:line="244" w:lineRule="auto"/>
                      <w:rPr>
                        <w:rFonts w:ascii="Arial"/>
                        <w:sz w:val="21"/>
                      </w:rPr>
                    </w:pPr>
                  </w:p>
                  <w:p w14:paraId="39B580EA">
                    <w:pPr>
                      <w:spacing w:line="244" w:lineRule="auto"/>
                      <w:rPr>
                        <w:rFonts w:ascii="Arial"/>
                        <w:sz w:val="21"/>
                      </w:rPr>
                    </w:pPr>
                  </w:p>
                  <w:p w14:paraId="64092C2E">
                    <w:pPr>
                      <w:spacing w:line="244" w:lineRule="auto"/>
                      <w:rPr>
                        <w:rFonts w:ascii="Arial"/>
                        <w:sz w:val="21"/>
                      </w:rPr>
                    </w:pPr>
                  </w:p>
                  <w:p w14:paraId="1176B642">
                    <w:pPr>
                      <w:spacing w:line="244" w:lineRule="auto"/>
                      <w:rPr>
                        <w:rFonts w:ascii="Arial"/>
                        <w:sz w:val="21"/>
                      </w:rPr>
                    </w:pPr>
                  </w:p>
                  <w:p w14:paraId="5A425BED">
                    <w:pPr>
                      <w:spacing w:line="244" w:lineRule="auto"/>
                      <w:rPr>
                        <w:rFonts w:ascii="Arial"/>
                        <w:sz w:val="21"/>
                      </w:rPr>
                    </w:pPr>
                  </w:p>
                  <w:p w14:paraId="050667E4">
                    <w:pPr>
                      <w:spacing w:line="244" w:lineRule="auto"/>
                      <w:rPr>
                        <w:rFonts w:ascii="Arial"/>
                        <w:sz w:val="21"/>
                      </w:rPr>
                    </w:pPr>
                  </w:p>
                  <w:p w14:paraId="11DA862A">
                    <w:pPr>
                      <w:spacing w:line="244" w:lineRule="auto"/>
                      <w:rPr>
                        <w:rFonts w:ascii="Arial"/>
                        <w:sz w:val="21"/>
                      </w:rPr>
                    </w:pPr>
                  </w:p>
                  <w:p w14:paraId="434A30AD">
                    <w:pPr>
                      <w:spacing w:line="244" w:lineRule="auto"/>
                      <w:rPr>
                        <w:rFonts w:ascii="Arial"/>
                        <w:sz w:val="21"/>
                      </w:rPr>
                    </w:pPr>
                  </w:p>
                  <w:p w14:paraId="5A71D5E6">
                    <w:pPr>
                      <w:spacing w:line="244" w:lineRule="auto"/>
                      <w:rPr>
                        <w:rFonts w:ascii="Arial"/>
                        <w:sz w:val="21"/>
                      </w:rPr>
                    </w:pPr>
                  </w:p>
                  <w:p w14:paraId="7F590E75">
                    <w:pPr>
                      <w:spacing w:line="244" w:lineRule="auto"/>
                      <w:rPr>
                        <w:rFonts w:ascii="Arial"/>
                        <w:sz w:val="21"/>
                      </w:rPr>
                    </w:pPr>
                  </w:p>
                  <w:p w14:paraId="12DF3CF3">
                    <w:pPr>
                      <w:spacing w:line="244" w:lineRule="auto"/>
                      <w:rPr>
                        <w:rFonts w:ascii="Arial"/>
                        <w:sz w:val="21"/>
                      </w:rPr>
                    </w:pPr>
                  </w:p>
                  <w:p w14:paraId="5DC0CF6B">
                    <w:pPr>
                      <w:spacing w:line="244" w:lineRule="auto"/>
                      <w:rPr>
                        <w:rFonts w:ascii="Arial"/>
                        <w:sz w:val="21"/>
                      </w:rPr>
                    </w:pPr>
                  </w:p>
                  <w:p w14:paraId="5D1D09C5">
                    <w:pPr>
                      <w:spacing w:line="244" w:lineRule="auto"/>
                      <w:rPr>
                        <w:rFonts w:ascii="Arial"/>
                        <w:sz w:val="21"/>
                      </w:rPr>
                    </w:pPr>
                  </w:p>
                  <w:p w14:paraId="4E4E4779">
                    <w:pPr>
                      <w:spacing w:line="244" w:lineRule="auto"/>
                      <w:rPr>
                        <w:rFonts w:ascii="Arial"/>
                        <w:sz w:val="21"/>
                      </w:rPr>
                    </w:pPr>
                  </w:p>
                  <w:p w14:paraId="26411D79">
                    <w:pPr>
                      <w:spacing w:line="244" w:lineRule="auto"/>
                      <w:rPr>
                        <w:rFonts w:ascii="Arial"/>
                        <w:sz w:val="21"/>
                      </w:rPr>
                    </w:pPr>
                  </w:p>
                  <w:p w14:paraId="093A027A">
                    <w:pPr>
                      <w:spacing w:line="244" w:lineRule="auto"/>
                      <w:rPr>
                        <w:rFonts w:ascii="Arial"/>
                        <w:sz w:val="21"/>
                      </w:rPr>
                    </w:pPr>
                  </w:p>
                  <w:p w14:paraId="11116594">
                    <w:pPr>
                      <w:spacing w:line="244" w:lineRule="auto"/>
                      <w:rPr>
                        <w:rFonts w:ascii="Arial"/>
                        <w:sz w:val="21"/>
                      </w:rPr>
                    </w:pPr>
                  </w:p>
                  <w:p w14:paraId="0060CE10">
                    <w:pPr>
                      <w:spacing w:line="244" w:lineRule="auto"/>
                      <w:rPr>
                        <w:rFonts w:ascii="Arial"/>
                        <w:sz w:val="21"/>
                      </w:rPr>
                    </w:pPr>
                  </w:p>
                  <w:p w14:paraId="56D0D7F4">
                    <w:pPr>
                      <w:spacing w:line="244" w:lineRule="auto"/>
                      <w:rPr>
                        <w:rFonts w:ascii="Arial"/>
                        <w:sz w:val="21"/>
                      </w:rPr>
                    </w:pPr>
                  </w:p>
                  <w:p w14:paraId="270136DE">
                    <w:pPr>
                      <w:spacing w:line="244" w:lineRule="auto"/>
                      <w:rPr>
                        <w:rFonts w:ascii="Arial"/>
                        <w:sz w:val="21"/>
                      </w:rPr>
                    </w:pPr>
                  </w:p>
                  <w:p w14:paraId="509C45B8">
                    <w:pPr>
                      <w:spacing w:line="244" w:lineRule="auto"/>
                      <w:rPr>
                        <w:rFonts w:ascii="Arial"/>
                        <w:sz w:val="21"/>
                      </w:rPr>
                    </w:pPr>
                  </w:p>
                  <w:p w14:paraId="44ECD62B">
                    <w:pPr>
                      <w:spacing w:line="244" w:lineRule="auto"/>
                      <w:rPr>
                        <w:rFonts w:ascii="Arial"/>
                        <w:sz w:val="21"/>
                      </w:rPr>
                    </w:pPr>
                  </w:p>
                  <w:p w14:paraId="68B3DDD7">
                    <w:pPr>
                      <w:spacing w:line="244" w:lineRule="auto"/>
                      <w:rPr>
                        <w:rFonts w:ascii="Arial"/>
                        <w:sz w:val="21"/>
                      </w:rPr>
                    </w:pPr>
                  </w:p>
                  <w:p w14:paraId="58F17D41">
                    <w:pPr>
                      <w:spacing w:line="244" w:lineRule="auto"/>
                      <w:rPr>
                        <w:rFonts w:ascii="Arial"/>
                        <w:sz w:val="21"/>
                      </w:rPr>
                    </w:pPr>
                  </w:p>
                  <w:p w14:paraId="448E05B1">
                    <w:pPr>
                      <w:spacing w:line="244" w:lineRule="auto"/>
                      <w:rPr>
                        <w:rFonts w:ascii="Arial"/>
                        <w:sz w:val="21"/>
                      </w:rPr>
                    </w:pPr>
                  </w:p>
                  <w:p w14:paraId="45F47C0B">
                    <w:pPr>
                      <w:spacing w:line="244" w:lineRule="auto"/>
                      <w:rPr>
                        <w:rFonts w:ascii="Arial"/>
                        <w:sz w:val="21"/>
                      </w:rPr>
                    </w:pPr>
                  </w:p>
                  <w:p w14:paraId="521F6E5D">
                    <w:pPr>
                      <w:spacing w:line="244" w:lineRule="auto"/>
                      <w:rPr>
                        <w:rFonts w:ascii="Arial"/>
                        <w:sz w:val="21"/>
                      </w:rPr>
                    </w:pPr>
                  </w:p>
                  <w:p w14:paraId="0056C824">
                    <w:pPr>
                      <w:spacing w:line="245" w:lineRule="auto"/>
                      <w:rPr>
                        <w:rFonts w:ascii="Arial"/>
                        <w:sz w:val="21"/>
                      </w:rPr>
                    </w:pPr>
                  </w:p>
                  <w:p w14:paraId="38E1EE61">
                    <w:pPr>
                      <w:spacing w:line="245" w:lineRule="auto"/>
                      <w:rPr>
                        <w:rFonts w:ascii="Arial"/>
                        <w:sz w:val="21"/>
                      </w:rPr>
                    </w:pPr>
                  </w:p>
                  <w:p w14:paraId="47B93742">
                    <w:pPr>
                      <w:spacing w:line="245" w:lineRule="auto"/>
                      <w:rPr>
                        <w:rFonts w:ascii="Arial"/>
                        <w:sz w:val="21"/>
                      </w:rPr>
                    </w:pPr>
                  </w:p>
                  <w:p w14:paraId="0A23ED78">
                    <w:pPr>
                      <w:spacing w:line="245" w:lineRule="auto"/>
                      <w:rPr>
                        <w:rFonts w:ascii="Arial"/>
                        <w:sz w:val="21"/>
                      </w:rPr>
                    </w:pPr>
                  </w:p>
                  <w:p w14:paraId="442D51D1">
                    <w:pPr>
                      <w:spacing w:line="245" w:lineRule="auto"/>
                      <w:rPr>
                        <w:rFonts w:ascii="Arial"/>
                        <w:sz w:val="21"/>
                      </w:rPr>
                    </w:pPr>
                  </w:p>
                  <w:p w14:paraId="1BF9699C">
                    <w:pPr>
                      <w:spacing w:line="245" w:lineRule="auto"/>
                      <w:rPr>
                        <w:rFonts w:ascii="Arial"/>
                        <w:sz w:val="21"/>
                      </w:rPr>
                    </w:pPr>
                  </w:p>
                  <w:p w14:paraId="30D0590D">
                    <w:pPr>
                      <w:spacing w:line="245" w:lineRule="auto"/>
                      <w:rPr>
                        <w:rFonts w:ascii="Arial"/>
                        <w:sz w:val="21"/>
                      </w:rPr>
                    </w:pPr>
                  </w:p>
                  <w:p w14:paraId="5EA4F046">
                    <w:pPr>
                      <w:spacing w:line="245" w:lineRule="auto"/>
                      <w:rPr>
                        <w:rFonts w:ascii="Arial"/>
                        <w:sz w:val="21"/>
                      </w:rPr>
                    </w:pPr>
                  </w:p>
                  <w:p w14:paraId="11D466BD">
                    <w:pPr>
                      <w:spacing w:line="245" w:lineRule="auto"/>
                      <w:rPr>
                        <w:rFonts w:ascii="Arial"/>
                        <w:sz w:val="21"/>
                      </w:rPr>
                    </w:pPr>
                  </w:p>
                  <w:p w14:paraId="3CE9EA33">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txbxContent>
              </v:textbox>
            </v:shape>
            <w10:wrap type="none"/>
            <w10:anchorlock/>
          </v:group>
        </w:pict>
      </w:r>
    </w:p>
    <w:p w14:paraId="1E860160">
      <w:pPr>
        <w:spacing w:before="60" w:line="229" w:lineRule="auto"/>
        <w:ind w:left="31"/>
        <w:rPr>
          <w:rFonts w:ascii="宋体" w:hAnsi="宋体" w:eastAsia="宋体" w:cs="宋体"/>
          <w:sz w:val="19"/>
          <w:szCs w:val="19"/>
        </w:rPr>
      </w:pPr>
      <w:r>
        <w:rPr>
          <w:rFonts w:ascii="宋体" w:hAnsi="宋体" w:eastAsia="宋体" w:cs="宋体"/>
          <w:spacing w:val="11"/>
          <w:sz w:val="19"/>
          <w:szCs w:val="19"/>
        </w:rPr>
        <w:t>理解记忆</w:t>
      </w:r>
    </w:p>
    <w:p w14:paraId="12DE3E10">
      <w:pPr>
        <w:pStyle w:val="2"/>
        <w:spacing w:line="311" w:lineRule="auto"/>
      </w:pPr>
    </w:p>
    <w:p w14:paraId="64FB40BA">
      <w:pPr>
        <w:spacing w:line="291" w:lineRule="exact"/>
        <w:ind w:firstLine="14"/>
      </w:pPr>
      <w:r>
        <w:rPr>
          <w:position w:val="-5"/>
        </w:rPr>
        <w:pict>
          <v:shape id="_x0000_s1120" o:spid="_x0000_s1120" o:spt="202" type="#_x0000_t202" style="height:14.55pt;width:149.65pt;" fillcolor="#FFFF00" filled="t" stroked="f" coordsize="21600,21600">
            <v:path/>
            <v:fill on="t" focussize="0,0"/>
            <v:stroke on="f"/>
            <v:imagedata o:title=""/>
            <o:lock v:ext="edit" aspectratio="f"/>
            <v:textbox inset="0mm,0mm,0mm,0mm">
              <w:txbxContent>
                <w:p w14:paraId="03D5FE04">
                  <w:pPr>
                    <w:spacing w:before="72" w:line="228" w:lineRule="auto"/>
                    <w:ind w:left="14"/>
                    <w:rPr>
                      <w:rFonts w:ascii="宋体" w:hAnsi="宋体" w:eastAsia="宋体" w:cs="宋体"/>
                      <w:sz w:val="19"/>
                      <w:szCs w:val="19"/>
                    </w:rPr>
                  </w:pPr>
                  <w:r>
                    <w:rPr>
                      <w:rFonts w:ascii="宋体" w:hAnsi="宋体" w:eastAsia="宋体" w:cs="宋体"/>
                      <w:spacing w:val="10"/>
                      <w:sz w:val="19"/>
                      <w:szCs w:val="19"/>
                    </w:rPr>
                    <w:t>考点 37：</w:t>
                  </w:r>
                  <w:r>
                    <w:rPr>
                      <w:rFonts w:ascii="宋体" w:hAnsi="宋体" w:eastAsia="宋体" w:cs="宋体"/>
                      <w:spacing w:val="-48"/>
                      <w:sz w:val="19"/>
                      <w:szCs w:val="19"/>
                    </w:rPr>
                    <w:t xml:space="preserve"> </w:t>
                  </w:r>
                  <w:r>
                    <w:rPr>
                      <w:rFonts w:ascii="宋体" w:hAnsi="宋体" w:eastAsia="宋体" w:cs="宋体"/>
                      <w:spacing w:val="10"/>
                      <w:sz w:val="19"/>
                      <w:szCs w:val="19"/>
                    </w:rPr>
                    <w:t>消防应急广播系统保养</w:t>
                  </w:r>
                </w:p>
              </w:txbxContent>
            </v:textbox>
            <w10:wrap type="none"/>
            <w10:anchorlock/>
          </v:shape>
        </w:pict>
      </w:r>
    </w:p>
    <w:p w14:paraId="379606E0">
      <w:pPr>
        <w:spacing w:before="114" w:line="316" w:lineRule="auto"/>
        <w:ind w:left="29" w:right="7088" w:hanging="12"/>
        <w:rPr>
          <w:rFonts w:ascii="宋体" w:hAnsi="宋体" w:eastAsia="宋体" w:cs="宋体"/>
          <w:sz w:val="19"/>
          <w:szCs w:val="19"/>
        </w:rPr>
      </w:pPr>
      <w:r>
        <w:rPr>
          <w:rFonts w:ascii="宋体" w:hAnsi="宋体" w:eastAsia="宋体" w:cs="宋体"/>
          <w:spacing w:val="14"/>
          <w:sz w:val="19"/>
          <w:szCs w:val="19"/>
        </w:rPr>
        <w:t>【考点呈现】</w:t>
      </w:r>
      <w:r>
        <w:rPr>
          <w:rFonts w:ascii="宋体" w:hAnsi="宋体" w:eastAsia="宋体" w:cs="宋体"/>
          <w:spacing w:val="4"/>
          <w:sz w:val="19"/>
          <w:szCs w:val="19"/>
        </w:rPr>
        <w:t xml:space="preserve"> </w:t>
      </w:r>
      <w:r>
        <w:rPr>
          <w:rFonts w:ascii="宋体" w:hAnsi="宋体" w:eastAsia="宋体" w:cs="宋体"/>
          <w:spacing w:val="8"/>
          <w:sz w:val="19"/>
          <w:szCs w:val="19"/>
        </w:rPr>
        <w:t>保养项目：</w:t>
      </w:r>
    </w:p>
    <w:p w14:paraId="5AEC513A">
      <w:pPr>
        <w:spacing w:before="209" w:line="459" w:lineRule="auto"/>
        <w:ind w:left="453" w:right="5438" w:firstLine="24"/>
        <w:rPr>
          <w:rFonts w:ascii="宋体" w:hAnsi="宋体" w:eastAsia="宋体" w:cs="宋体"/>
          <w:sz w:val="19"/>
          <w:szCs w:val="19"/>
        </w:rPr>
      </w:pPr>
      <w:r>
        <w:rPr>
          <w:rFonts w:ascii="宋体" w:hAnsi="宋体" w:eastAsia="宋体" w:cs="宋体"/>
          <w:spacing w:val="10"/>
          <w:sz w:val="19"/>
          <w:szCs w:val="19"/>
        </w:rPr>
        <w:t>1.外观保养（外壳、按键）</w:t>
      </w:r>
      <w:r>
        <w:rPr>
          <w:rFonts w:ascii="宋体" w:hAnsi="宋体" w:eastAsia="宋体" w:cs="宋体"/>
          <w:spacing w:val="6"/>
          <w:sz w:val="19"/>
          <w:szCs w:val="19"/>
        </w:rPr>
        <w:t xml:space="preserve"> </w:t>
      </w:r>
      <w:r>
        <w:rPr>
          <w:rFonts w:ascii="宋体" w:hAnsi="宋体" w:eastAsia="宋体" w:cs="宋体"/>
          <w:spacing w:val="13"/>
          <w:sz w:val="19"/>
          <w:szCs w:val="19"/>
        </w:rPr>
        <w:t>2.接线检查（接线端子）</w:t>
      </w:r>
    </w:p>
    <w:p w14:paraId="7E9FD063">
      <w:pPr>
        <w:spacing w:before="52" w:line="228" w:lineRule="auto"/>
        <w:ind w:left="457"/>
        <w:rPr>
          <w:rFonts w:ascii="宋体" w:hAnsi="宋体" w:eastAsia="宋体" w:cs="宋体"/>
          <w:sz w:val="19"/>
          <w:szCs w:val="19"/>
        </w:rPr>
      </w:pPr>
      <w:r>
        <w:rPr>
          <w:rFonts w:ascii="宋体" w:hAnsi="宋体" w:eastAsia="宋体" w:cs="宋体"/>
          <w:spacing w:val="17"/>
          <w:sz w:val="19"/>
          <w:szCs w:val="19"/>
        </w:rPr>
        <w:t>3.功能检查（应急广播功能，交替循环播放功能，应急广播声压级）</w:t>
      </w:r>
    </w:p>
    <w:p w14:paraId="750C0E4F">
      <w:pPr>
        <w:pStyle w:val="2"/>
        <w:spacing w:line="370" w:lineRule="auto"/>
      </w:pPr>
    </w:p>
    <w:p w14:paraId="6E9DC000">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78738B33">
      <w:pPr>
        <w:spacing w:line="228" w:lineRule="auto"/>
        <w:rPr>
          <w:rFonts w:ascii="宋体" w:hAnsi="宋体" w:eastAsia="宋体" w:cs="宋体"/>
          <w:sz w:val="19"/>
          <w:szCs w:val="19"/>
        </w:rPr>
        <w:sectPr>
          <w:headerReference r:id="rId34" w:type="default"/>
          <w:pgSz w:w="11906" w:h="16840"/>
          <w:pgMar w:top="400" w:right="1785" w:bottom="0" w:left="1785" w:header="0" w:footer="0" w:gutter="0"/>
          <w:cols w:space="720" w:num="1"/>
        </w:sectPr>
      </w:pPr>
    </w:p>
    <w:p w14:paraId="3660F595">
      <w:pPr>
        <w:pStyle w:val="2"/>
        <w:spacing w:line="300" w:lineRule="auto"/>
      </w:pPr>
    </w:p>
    <w:p w14:paraId="0607D2D9">
      <w:pPr>
        <w:pStyle w:val="2"/>
        <w:spacing w:line="300" w:lineRule="auto"/>
      </w:pPr>
    </w:p>
    <w:p w14:paraId="2C35AE7E">
      <w:pPr>
        <w:spacing w:line="589" w:lineRule="exact"/>
        <w:ind w:firstLine="251"/>
      </w:pPr>
      <w:r>
        <w:rPr>
          <w:position w:val="-11"/>
        </w:rPr>
        <w:drawing>
          <wp:inline distT="0" distB="0" distL="0" distR="0">
            <wp:extent cx="1779905" cy="374015"/>
            <wp:effectExtent l="0" t="0" r="0" b="0"/>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40"/>
                    <a:stretch>
                      <a:fillRect/>
                    </a:stretch>
                  </pic:blipFill>
                  <pic:spPr>
                    <a:xfrm>
                      <a:off x="0" y="0"/>
                      <a:ext cx="1780032" cy="374395"/>
                    </a:xfrm>
                    <a:prstGeom prst="rect">
                      <a:avLst/>
                    </a:prstGeom>
                  </pic:spPr>
                </pic:pic>
              </a:graphicData>
            </a:graphic>
          </wp:inline>
        </w:drawing>
      </w:r>
    </w:p>
    <w:p w14:paraId="2476520E">
      <w:pPr>
        <w:pStyle w:val="2"/>
      </w:pPr>
    </w:p>
    <w:p w14:paraId="278ACD0B">
      <w:pPr>
        <w:spacing w:line="3024" w:lineRule="exact"/>
        <w:ind w:firstLine="14"/>
      </w:pPr>
      <w:r>
        <w:rPr>
          <w:position w:val="-60"/>
        </w:rPr>
        <w:drawing>
          <wp:inline distT="0" distB="0" distL="0" distR="0">
            <wp:extent cx="5269865" cy="192024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07"/>
                    <a:stretch>
                      <a:fillRect/>
                    </a:stretch>
                  </pic:blipFill>
                  <pic:spPr>
                    <a:xfrm>
                      <a:off x="0" y="0"/>
                      <a:ext cx="5269991" cy="1920240"/>
                    </a:xfrm>
                    <a:prstGeom prst="rect">
                      <a:avLst/>
                    </a:prstGeom>
                  </pic:spPr>
                </pic:pic>
              </a:graphicData>
            </a:graphic>
          </wp:inline>
        </w:drawing>
      </w:r>
    </w:p>
    <w:p w14:paraId="716C9765">
      <w:pPr>
        <w:spacing w:before="130" w:line="228" w:lineRule="auto"/>
        <w:ind w:left="17"/>
        <w:rPr>
          <w:rFonts w:ascii="宋体" w:hAnsi="宋体" w:eastAsia="宋体" w:cs="宋体"/>
          <w:sz w:val="19"/>
          <w:szCs w:val="19"/>
        </w:rPr>
      </w:pPr>
      <w:r>
        <w:rPr>
          <w:rFonts w:ascii="宋体" w:hAnsi="宋体" w:eastAsia="宋体" w:cs="宋体"/>
          <w:spacing w:val="14"/>
          <w:sz w:val="19"/>
          <w:szCs w:val="19"/>
        </w:rPr>
        <w:t>【记忆方法】</w:t>
      </w:r>
    </w:p>
    <w:p w14:paraId="68CA92A2">
      <w:pPr>
        <w:pStyle w:val="2"/>
        <w:spacing w:line="8026" w:lineRule="exact"/>
        <w:ind w:firstLine="14"/>
      </w:pPr>
      <w:r>
        <w:pict>
          <v:group id="_x0000_s1121" o:spid="_x0000_s1121" o:spt="203" style="position:absolute;left:0pt;margin-left:0.7pt;margin-top:0pt;height:401.35pt;width:414.75pt;z-index:-251632640;mso-width-relative:page;mso-height-relative:page;" coordsize="8295,8027">
            <o:lock v:ext="edit"/>
            <v:shape id="_x0000_s1122" o:spid="_x0000_s1122" o:spt="75" type="#_x0000_t75" style="position:absolute;left:0;top:0;height:8027;width:8295;" filled="f" stroked="f" coordsize="21600,21600">
              <v:path/>
              <v:fill on="f" focussize="0,0"/>
              <v:stroke on="f"/>
              <v:imagedata r:id="rId108" o:title=""/>
              <o:lock v:ext="edit" aspectratio="t"/>
            </v:shape>
            <v:shape id="_x0000_s1123" o:spid="_x0000_s1123" o:spt="202" type="#_x0000_t202" style="position:absolute;left:-20;top:-20;height:8102;width:8335;" filled="f" stroked="f" coordsize="21600,21600">
              <v:path/>
              <v:fill on="f" focussize="0,0"/>
              <v:stroke on="f"/>
              <v:imagedata o:title=""/>
              <o:lock v:ext="edit" aspectratio="f"/>
              <v:textbox inset="0mm,0mm,0mm,0mm">
                <w:txbxContent>
                  <w:p w14:paraId="461727DE">
                    <w:pPr>
                      <w:spacing w:before="94" w:line="229" w:lineRule="auto"/>
                      <w:ind w:left="43"/>
                      <w:rPr>
                        <w:rFonts w:ascii="宋体" w:hAnsi="宋体" w:eastAsia="宋体" w:cs="宋体"/>
                        <w:sz w:val="19"/>
                        <w:szCs w:val="19"/>
                      </w:rPr>
                    </w:pPr>
                    <w:r>
                      <w:rPr>
                        <w:rFonts w:ascii="宋体" w:hAnsi="宋体" w:eastAsia="宋体" w:cs="宋体"/>
                        <w:spacing w:val="15"/>
                        <w:sz w:val="19"/>
                        <w:szCs w:val="19"/>
                      </w:rPr>
                      <w:t>外观、接线、功能</w:t>
                    </w:r>
                  </w:p>
                </w:txbxContent>
              </v:textbox>
            </v:shape>
          </v:group>
        </w:pict>
      </w:r>
      <w:r>
        <w:pict>
          <v:shape id="_x0000_s1124" o:spid="_x0000_s1124" o:spt="202" type="#_x0000_t202" style="position:absolute;left:0pt;margin-left:0.7pt;margin-top:30.8pt;height:14.55pt;width:181.1pt;z-index:251684864;mso-width-relative:page;mso-height-relative:page;" fillcolor="#FFFF00" filled="t" stroked="f" coordsize="21600,21600">
            <v:path/>
            <v:fill on="t" focussize="0,0"/>
            <v:stroke on="f"/>
            <v:imagedata o:title=""/>
            <o:lock v:ext="edit" aspectratio="f"/>
            <v:textbox inset="0mm,0mm,0mm,0mm">
              <w:txbxContent>
                <w:p w14:paraId="43E6C993">
                  <w:pPr>
                    <w:spacing w:before="72" w:line="228" w:lineRule="auto"/>
                    <w:ind w:left="14"/>
                    <w:rPr>
                      <w:rFonts w:ascii="宋体" w:hAnsi="宋体" w:eastAsia="宋体" w:cs="宋体"/>
                      <w:sz w:val="19"/>
                      <w:szCs w:val="19"/>
                    </w:rPr>
                  </w:pPr>
                  <w:r>
                    <w:rPr>
                      <w:rFonts w:ascii="宋体" w:hAnsi="宋体" w:eastAsia="宋体" w:cs="宋体"/>
                      <w:spacing w:val="11"/>
                      <w:sz w:val="19"/>
                      <w:szCs w:val="19"/>
                    </w:rPr>
                    <w:t>考点 38：</w:t>
                  </w:r>
                  <w:r>
                    <w:rPr>
                      <w:rFonts w:ascii="宋体" w:hAnsi="宋体" w:eastAsia="宋体" w:cs="宋体"/>
                      <w:spacing w:val="-36"/>
                      <w:sz w:val="19"/>
                      <w:szCs w:val="19"/>
                    </w:rPr>
                    <w:t xml:space="preserve"> </w:t>
                  </w:r>
                  <w:r>
                    <w:rPr>
                      <w:rFonts w:ascii="宋体" w:hAnsi="宋体" w:eastAsia="宋体" w:cs="宋体"/>
                      <w:spacing w:val="11"/>
                      <w:sz w:val="19"/>
                      <w:szCs w:val="19"/>
                    </w:rPr>
                    <w:t>消防电梯挡水和排水设施保养</w:t>
                  </w:r>
                </w:p>
              </w:txbxContent>
            </v:textbox>
          </v:shape>
        </w:pict>
      </w:r>
      <w:r>
        <w:rPr>
          <w:position w:val="-160"/>
        </w:rPr>
        <w:pict>
          <v:group id="_x0000_s1125" o:spid="_x0000_s1125" o:spt="203" style="height:401.35pt;width:414.95pt;" coordsize="8299,8027">
            <o:lock v:ext="edit"/>
            <v:shape id="_x0000_s1126" o:spid="_x0000_s1126" o:spt="202" type="#_x0000_t202" style="position:absolute;left:-20;top:-20;height:8067;width:8339;" filled="f" stroked="f" coordsize="21600,21600">
              <v:path/>
              <v:fill on="f" focussize="0,0"/>
              <v:stroke on="f"/>
              <v:imagedata o:title=""/>
              <o:lock v:ext="edit" aspectratio="f"/>
              <v:textbox inset="0mm,0mm,0mm,0mm">
                <w:txbxContent>
                  <w:p w14:paraId="1952777C">
                    <w:pPr>
                      <w:rPr>
                        <w:rFonts w:ascii="Arial"/>
                        <w:sz w:val="21"/>
                      </w:rPr>
                    </w:pPr>
                  </w:p>
                  <w:p w14:paraId="2E4A3688">
                    <w:pPr>
                      <w:rPr>
                        <w:rFonts w:ascii="Arial"/>
                        <w:sz w:val="21"/>
                      </w:rPr>
                    </w:pPr>
                  </w:p>
                  <w:p w14:paraId="157CBAE3">
                    <w:pPr>
                      <w:rPr>
                        <w:rFonts w:ascii="Arial"/>
                        <w:sz w:val="21"/>
                      </w:rPr>
                    </w:pPr>
                  </w:p>
                  <w:p w14:paraId="59FB1EB0">
                    <w:pPr>
                      <w:rPr>
                        <w:rFonts w:ascii="Arial"/>
                        <w:sz w:val="21"/>
                      </w:rPr>
                    </w:pPr>
                  </w:p>
                  <w:p w14:paraId="49FEDF92">
                    <w:pPr>
                      <w:spacing w:before="62" w:line="228" w:lineRule="auto"/>
                      <w:ind w:left="22"/>
                      <w:rPr>
                        <w:rFonts w:ascii="宋体" w:hAnsi="宋体" w:eastAsia="宋体" w:cs="宋体"/>
                        <w:sz w:val="19"/>
                        <w:szCs w:val="19"/>
                      </w:rPr>
                    </w:pPr>
                    <w:r>
                      <w:rPr>
                        <w:rFonts w:ascii="宋体" w:hAnsi="宋体" w:eastAsia="宋体" w:cs="宋体"/>
                        <w:spacing w:val="14"/>
                        <w:sz w:val="19"/>
                        <w:szCs w:val="19"/>
                      </w:rPr>
                      <w:t>【考点呈现】</w:t>
                    </w:r>
                  </w:p>
                  <w:p w14:paraId="1F814634">
                    <w:pPr>
                      <w:spacing w:before="132" w:line="228" w:lineRule="auto"/>
                      <w:ind w:right="22"/>
                      <w:jc w:val="right"/>
                      <w:rPr>
                        <w:rFonts w:ascii="宋体" w:hAnsi="宋体" w:eastAsia="宋体" w:cs="宋体"/>
                        <w:sz w:val="19"/>
                        <w:szCs w:val="19"/>
                      </w:rPr>
                    </w:pPr>
                    <w:r>
                      <w:rPr>
                        <w:rFonts w:ascii="宋体" w:hAnsi="宋体" w:eastAsia="宋体" w:cs="宋体"/>
                        <w:spacing w:val="17"/>
                        <w:sz w:val="19"/>
                        <w:szCs w:val="19"/>
                      </w:rPr>
                      <w:t>火灾时，为防止灭火时的消防积水淹没消防电梯导致消防电梯失去功</w:t>
                    </w:r>
                    <w:r>
                      <w:rPr>
                        <w:rFonts w:ascii="宋体" w:hAnsi="宋体" w:eastAsia="宋体" w:cs="宋体"/>
                        <w:spacing w:val="16"/>
                        <w:sz w:val="19"/>
                        <w:szCs w:val="19"/>
                      </w:rPr>
                      <w:t>能，消防电梯的井</w:t>
                    </w:r>
                  </w:p>
                  <w:p w14:paraId="12BFAFF9">
                    <w:pPr>
                      <w:spacing w:before="159" w:line="225" w:lineRule="auto"/>
                      <w:ind w:left="31"/>
                      <w:rPr>
                        <w:rFonts w:ascii="宋体" w:hAnsi="宋体" w:eastAsia="宋体" w:cs="宋体"/>
                        <w:sz w:val="19"/>
                        <w:szCs w:val="19"/>
                      </w:rPr>
                    </w:pPr>
                    <w:r>
                      <w:rPr>
                        <w:rFonts w:ascii="宋体" w:hAnsi="宋体" w:eastAsia="宋体" w:cs="宋体"/>
                        <w:spacing w:val="12"/>
                        <w:sz w:val="19"/>
                        <w:szCs w:val="19"/>
                      </w:rPr>
                      <w:t>底应设置排水设施。排水井的容量不应小于</w:t>
                    </w:r>
                    <w:r>
                      <w:rPr>
                        <w:rFonts w:ascii="宋体" w:hAnsi="宋体" w:eastAsia="宋体" w:cs="宋体"/>
                        <w:spacing w:val="-1"/>
                        <w:sz w:val="19"/>
                        <w:szCs w:val="19"/>
                      </w:rPr>
                      <w:t xml:space="preserve"> </w:t>
                    </w:r>
                    <w:r>
                      <w:rPr>
                        <w:rFonts w:ascii="宋体" w:hAnsi="宋体" w:eastAsia="宋体" w:cs="宋体"/>
                        <w:spacing w:val="12"/>
                        <w:sz w:val="19"/>
                        <w:szCs w:val="19"/>
                      </w:rPr>
                      <w:t>2m³</w:t>
                    </w:r>
                    <w:r>
                      <w:rPr>
                        <w:rFonts w:ascii="宋体" w:hAnsi="宋体" w:eastAsia="宋体" w:cs="宋体"/>
                        <w:spacing w:val="-54"/>
                        <w:sz w:val="19"/>
                        <w:szCs w:val="19"/>
                      </w:rPr>
                      <w:t xml:space="preserve"> </w:t>
                    </w:r>
                    <w:r>
                      <w:rPr>
                        <w:rFonts w:ascii="宋体" w:hAnsi="宋体" w:eastAsia="宋体" w:cs="宋体"/>
                        <w:spacing w:val="12"/>
                        <w:sz w:val="19"/>
                        <w:szCs w:val="19"/>
                      </w:rPr>
                      <w:t>,</w:t>
                    </w:r>
                    <w:r>
                      <w:rPr>
                        <w:rFonts w:ascii="宋体" w:hAnsi="宋体" w:eastAsia="宋体" w:cs="宋体"/>
                        <w:spacing w:val="80"/>
                        <w:sz w:val="19"/>
                        <w:szCs w:val="19"/>
                      </w:rPr>
                      <w:t xml:space="preserve"> </w:t>
                    </w:r>
                    <w:r>
                      <w:rPr>
                        <w:rFonts w:ascii="宋体" w:hAnsi="宋体" w:eastAsia="宋体" w:cs="宋体"/>
                        <w:spacing w:val="12"/>
                        <w:sz w:val="19"/>
                        <w:szCs w:val="19"/>
                      </w:rPr>
                      <w:t>排水泵的排水量不应小于 10L/s</w:t>
                    </w:r>
                    <w:r>
                      <w:rPr>
                        <w:rFonts w:ascii="宋体" w:hAnsi="宋体" w:eastAsia="宋体" w:cs="宋体"/>
                        <w:spacing w:val="-57"/>
                        <w:sz w:val="19"/>
                        <w:szCs w:val="19"/>
                      </w:rPr>
                      <w:t xml:space="preserve"> </w:t>
                    </w:r>
                    <w:r>
                      <w:rPr>
                        <w:rFonts w:ascii="宋体" w:hAnsi="宋体" w:eastAsia="宋体" w:cs="宋体"/>
                        <w:spacing w:val="12"/>
                        <w:sz w:val="19"/>
                        <w:szCs w:val="19"/>
                      </w:rPr>
                      <w:t>。消防电</w:t>
                    </w:r>
                  </w:p>
                  <w:p w14:paraId="78E090BA">
                    <w:pPr>
                      <w:spacing w:before="164" w:line="228" w:lineRule="auto"/>
                      <w:ind w:left="31"/>
                      <w:rPr>
                        <w:rFonts w:ascii="宋体" w:hAnsi="宋体" w:eastAsia="宋体" w:cs="宋体"/>
                        <w:sz w:val="19"/>
                        <w:szCs w:val="19"/>
                      </w:rPr>
                    </w:pPr>
                    <w:r>
                      <w:rPr>
                        <w:rFonts w:ascii="宋体" w:hAnsi="宋体" w:eastAsia="宋体" w:cs="宋体"/>
                        <w:spacing w:val="15"/>
                        <w:sz w:val="19"/>
                        <w:szCs w:val="19"/>
                      </w:rPr>
                      <w:t>梯间前室的门口宜设置挡水设施。</w:t>
                    </w:r>
                  </w:p>
                  <w:p w14:paraId="2726719D">
                    <w:pPr>
                      <w:spacing w:before="180" w:line="228" w:lineRule="auto"/>
                      <w:ind w:left="35"/>
                      <w:rPr>
                        <w:rFonts w:ascii="宋体" w:hAnsi="宋体" w:eastAsia="宋体" w:cs="宋体"/>
                        <w:sz w:val="19"/>
                        <w:szCs w:val="19"/>
                      </w:rPr>
                    </w:pPr>
                    <w:r>
                      <w:rPr>
                        <w:rFonts w:ascii="宋体" w:hAnsi="宋体" w:eastAsia="宋体" w:cs="宋体"/>
                        <w:spacing w:val="11"/>
                        <w:sz w:val="19"/>
                        <w:szCs w:val="19"/>
                      </w:rPr>
                      <w:t>保养项目：</w:t>
                    </w:r>
                    <w:r>
                      <w:rPr>
                        <w:rFonts w:ascii="宋体" w:hAnsi="宋体" w:eastAsia="宋体" w:cs="宋体"/>
                        <w:spacing w:val="-52"/>
                        <w:sz w:val="19"/>
                        <w:szCs w:val="19"/>
                      </w:rPr>
                      <w:t xml:space="preserve"> </w:t>
                    </w:r>
                    <w:r>
                      <w:rPr>
                        <w:rFonts w:ascii="宋体" w:hAnsi="宋体" w:eastAsia="宋体" w:cs="宋体"/>
                        <w:spacing w:val="11"/>
                        <w:sz w:val="19"/>
                        <w:szCs w:val="19"/>
                      </w:rPr>
                      <w:t>1.挡水设施保养：</w:t>
                    </w:r>
                    <w:r>
                      <w:rPr>
                        <w:rFonts w:ascii="宋体" w:hAnsi="宋体" w:eastAsia="宋体" w:cs="宋体"/>
                        <w:spacing w:val="-54"/>
                        <w:sz w:val="19"/>
                        <w:szCs w:val="19"/>
                      </w:rPr>
                      <w:t xml:space="preserve"> </w:t>
                    </w:r>
                    <w:r>
                      <w:rPr>
                        <w:rFonts w:ascii="宋体" w:hAnsi="宋体" w:eastAsia="宋体" w:cs="宋体"/>
                        <w:spacing w:val="11"/>
                        <w:sz w:val="19"/>
                        <w:szCs w:val="19"/>
                      </w:rPr>
                      <w:t>外观</w:t>
                    </w:r>
                  </w:p>
                  <w:p w14:paraId="6250C383">
                    <w:pPr>
                      <w:spacing w:before="180" w:line="228" w:lineRule="auto"/>
                      <w:ind w:left="1074"/>
                      <w:rPr>
                        <w:rFonts w:ascii="宋体" w:hAnsi="宋体" w:eastAsia="宋体" w:cs="宋体"/>
                        <w:sz w:val="19"/>
                        <w:szCs w:val="19"/>
                      </w:rPr>
                    </w:pPr>
                    <w:r>
                      <w:rPr>
                        <w:rFonts w:ascii="宋体" w:hAnsi="宋体" w:eastAsia="宋体" w:cs="宋体"/>
                        <w:spacing w:val="13"/>
                        <w:sz w:val="19"/>
                        <w:szCs w:val="19"/>
                      </w:rPr>
                      <w:t>2.排水设施保养：</w:t>
                    </w:r>
                    <w:r>
                      <w:rPr>
                        <w:rFonts w:ascii="宋体" w:hAnsi="宋体" w:eastAsia="宋体" w:cs="宋体"/>
                        <w:spacing w:val="-42"/>
                        <w:sz w:val="19"/>
                        <w:szCs w:val="19"/>
                      </w:rPr>
                      <w:t xml:space="preserve"> </w:t>
                    </w:r>
                    <w:r>
                      <w:rPr>
                        <w:rFonts w:ascii="宋体" w:hAnsi="宋体" w:eastAsia="宋体" w:cs="宋体"/>
                        <w:spacing w:val="13"/>
                        <w:sz w:val="19"/>
                        <w:szCs w:val="19"/>
                      </w:rPr>
                      <w:t>排水井、排水泵、</w:t>
                    </w:r>
                    <w:r>
                      <w:rPr>
                        <w:rFonts w:ascii="宋体" w:hAnsi="宋体" w:eastAsia="宋体" w:cs="宋体"/>
                        <w:spacing w:val="-49"/>
                        <w:sz w:val="19"/>
                        <w:szCs w:val="19"/>
                      </w:rPr>
                      <w:t xml:space="preserve"> </w:t>
                    </w:r>
                    <w:r>
                      <w:rPr>
                        <w:rFonts w:ascii="宋体" w:hAnsi="宋体" w:eastAsia="宋体" w:cs="宋体"/>
                        <w:spacing w:val="13"/>
                        <w:sz w:val="19"/>
                        <w:szCs w:val="19"/>
                      </w:rPr>
                      <w:t>电气控制柜</w:t>
                    </w:r>
                  </w:p>
                  <w:p w14:paraId="655E6648">
                    <w:pPr>
                      <w:spacing w:before="154" w:line="229" w:lineRule="auto"/>
                      <w:ind w:left="55"/>
                      <w:rPr>
                        <w:rFonts w:ascii="宋体" w:hAnsi="宋体" w:eastAsia="宋体" w:cs="宋体"/>
                        <w:sz w:val="19"/>
                        <w:szCs w:val="19"/>
                      </w:rPr>
                    </w:pPr>
                    <w:r>
                      <w:rPr>
                        <w:rFonts w:ascii="宋体" w:hAnsi="宋体" w:eastAsia="宋体" w:cs="宋体"/>
                        <w:spacing w:val="9"/>
                        <w:sz w:val="19"/>
                        <w:szCs w:val="19"/>
                      </w:rPr>
                      <w:t>需要注意的是：</w:t>
                    </w:r>
                  </w:p>
                  <w:p w14:paraId="4052695F">
                    <w:pPr>
                      <w:spacing w:before="175" w:line="228" w:lineRule="auto"/>
                      <w:ind w:left="54"/>
                      <w:rPr>
                        <w:rFonts w:ascii="宋体" w:hAnsi="宋体" w:eastAsia="宋体" w:cs="宋体"/>
                        <w:sz w:val="19"/>
                        <w:szCs w:val="19"/>
                      </w:rPr>
                    </w:pPr>
                    <w:r>
                      <w:rPr>
                        <w:rFonts w:ascii="宋体" w:hAnsi="宋体" w:eastAsia="宋体" w:cs="宋体"/>
                        <w:spacing w:val="16"/>
                        <w:sz w:val="19"/>
                        <w:szCs w:val="19"/>
                      </w:rPr>
                      <w:t>（1）保养时，主、备泵均应进行保养和功</w:t>
                    </w:r>
                    <w:r>
                      <w:rPr>
                        <w:rFonts w:ascii="宋体" w:hAnsi="宋体" w:eastAsia="宋体" w:cs="宋体"/>
                        <w:spacing w:val="15"/>
                        <w:sz w:val="19"/>
                        <w:szCs w:val="19"/>
                      </w:rPr>
                      <w:t>能测试。</w:t>
                    </w:r>
                  </w:p>
                  <w:p w14:paraId="4AF3FFC1">
                    <w:pPr>
                      <w:spacing w:before="180" w:line="273" w:lineRule="auto"/>
                      <w:ind w:left="40" w:right="53" w:firstLine="13"/>
                      <w:rPr>
                        <w:rFonts w:ascii="宋体" w:hAnsi="宋体" w:eastAsia="宋体" w:cs="宋体"/>
                        <w:sz w:val="19"/>
                        <w:szCs w:val="19"/>
                      </w:rPr>
                    </w:pPr>
                    <w:r>
                      <w:rPr>
                        <w:rFonts w:ascii="宋体" w:hAnsi="宋体" w:eastAsia="宋体" w:cs="宋体"/>
                        <w:spacing w:val="17"/>
                        <w:sz w:val="19"/>
                        <w:szCs w:val="19"/>
                      </w:rPr>
                      <w:t>（2）排水泵排水能力测试应在有水情况下进行</w:t>
                    </w:r>
                    <w:r>
                      <w:rPr>
                        <w:rFonts w:ascii="宋体" w:hAnsi="宋体" w:eastAsia="宋体" w:cs="宋体"/>
                        <w:spacing w:val="-51"/>
                        <w:sz w:val="19"/>
                        <w:szCs w:val="19"/>
                      </w:rPr>
                      <w:t xml:space="preserve"> </w:t>
                    </w:r>
                    <w:r>
                      <w:rPr>
                        <w:rFonts w:ascii="宋体" w:hAnsi="宋体" w:eastAsia="宋体" w:cs="宋体"/>
                        <w:spacing w:val="17"/>
                        <w:sz w:val="19"/>
                        <w:szCs w:val="19"/>
                      </w:rPr>
                      <w:t>。启、停测试可无水进行，但无水运转时间</w:t>
                    </w:r>
                    <w:r>
                      <w:rPr>
                        <w:rFonts w:ascii="宋体" w:hAnsi="宋体" w:eastAsia="宋体" w:cs="宋体"/>
                        <w:sz w:val="19"/>
                        <w:szCs w:val="19"/>
                      </w:rPr>
                      <w:t xml:space="preserve"> </w:t>
                    </w:r>
                    <w:r>
                      <w:rPr>
                        <w:rFonts w:ascii="宋体" w:hAnsi="宋体" w:eastAsia="宋体" w:cs="宋体"/>
                        <w:spacing w:val="13"/>
                        <w:sz w:val="19"/>
                        <w:szCs w:val="19"/>
                      </w:rPr>
                      <w:t>不能超过规定时间。</w:t>
                    </w:r>
                  </w:p>
                  <w:p w14:paraId="0C1423F2">
                    <w:pPr>
                      <w:spacing w:before="238" w:line="228" w:lineRule="auto"/>
                      <w:ind w:left="54"/>
                      <w:rPr>
                        <w:rFonts w:ascii="宋体" w:hAnsi="宋体" w:eastAsia="宋体" w:cs="宋体"/>
                        <w:sz w:val="19"/>
                        <w:szCs w:val="19"/>
                      </w:rPr>
                    </w:pPr>
                    <w:r>
                      <w:rPr>
                        <w:rFonts w:ascii="宋体" w:hAnsi="宋体" w:eastAsia="宋体" w:cs="宋体"/>
                        <w:spacing w:val="16"/>
                        <w:sz w:val="19"/>
                        <w:szCs w:val="19"/>
                      </w:rPr>
                      <w:t>（3）运转时有异常振动或声响的，应立即停车并进行检修。</w:t>
                    </w:r>
                  </w:p>
                  <w:p w14:paraId="123A1BE7">
                    <w:pPr>
                      <w:spacing w:line="373" w:lineRule="auto"/>
                      <w:rPr>
                        <w:rFonts w:ascii="Arial"/>
                        <w:sz w:val="21"/>
                      </w:rPr>
                    </w:pPr>
                  </w:p>
                  <w:p w14:paraId="6E319906">
                    <w:pPr>
                      <w:spacing w:before="62" w:line="228" w:lineRule="auto"/>
                      <w:ind w:left="22"/>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2EE9078F">
      <w:pPr>
        <w:spacing w:before="150"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352CEC0F">
      <w:pPr>
        <w:spacing w:before="74" w:line="228" w:lineRule="auto"/>
        <w:ind w:left="29"/>
        <w:rPr>
          <w:rFonts w:ascii="宋体" w:hAnsi="宋体" w:eastAsia="宋体" w:cs="宋体"/>
          <w:sz w:val="19"/>
          <w:szCs w:val="19"/>
        </w:rPr>
      </w:pPr>
      <w:r>
        <w:rPr>
          <w:rFonts w:ascii="宋体" w:hAnsi="宋体" w:eastAsia="宋体" w:cs="宋体"/>
          <w:spacing w:val="-2"/>
          <w:sz w:val="19"/>
          <w:szCs w:val="19"/>
        </w:rPr>
        <w:t>井</w:t>
      </w:r>
      <w:r>
        <w:rPr>
          <w:rFonts w:ascii="宋体" w:hAnsi="宋体" w:eastAsia="宋体" w:cs="宋体"/>
          <w:spacing w:val="-18"/>
          <w:sz w:val="19"/>
          <w:szCs w:val="19"/>
        </w:rPr>
        <w:t xml:space="preserve"> </w:t>
      </w:r>
      <w:r>
        <w:rPr>
          <w:rFonts w:ascii="宋体" w:hAnsi="宋体" w:eastAsia="宋体" w:cs="宋体"/>
          <w:spacing w:val="-2"/>
          <w:sz w:val="19"/>
          <w:szCs w:val="19"/>
        </w:rPr>
        <w:t>2</w:t>
      </w:r>
      <w:r>
        <w:rPr>
          <w:rFonts w:ascii="宋体" w:hAnsi="宋体" w:eastAsia="宋体" w:cs="宋体"/>
          <w:spacing w:val="-27"/>
          <w:sz w:val="19"/>
          <w:szCs w:val="19"/>
        </w:rPr>
        <w:t xml:space="preserve"> </w:t>
      </w:r>
      <w:r>
        <w:rPr>
          <w:rFonts w:ascii="宋体" w:hAnsi="宋体" w:eastAsia="宋体" w:cs="宋体"/>
          <w:spacing w:val="-2"/>
          <w:sz w:val="19"/>
          <w:szCs w:val="19"/>
        </w:rPr>
        <w:t>泵 10</w:t>
      </w:r>
      <w:r>
        <w:rPr>
          <w:rFonts w:ascii="宋体" w:hAnsi="宋体" w:eastAsia="宋体" w:cs="宋体"/>
          <w:spacing w:val="-29"/>
          <w:sz w:val="19"/>
          <w:szCs w:val="19"/>
        </w:rPr>
        <w:t xml:space="preserve"> </w:t>
      </w:r>
      <w:r>
        <w:rPr>
          <w:rFonts w:ascii="宋体" w:hAnsi="宋体" w:eastAsia="宋体" w:cs="宋体"/>
          <w:spacing w:val="-2"/>
          <w:sz w:val="19"/>
          <w:szCs w:val="19"/>
        </w:rPr>
        <w:t>坡</w:t>
      </w:r>
      <w:r>
        <w:rPr>
          <w:rFonts w:ascii="宋体" w:hAnsi="宋体" w:eastAsia="宋体" w:cs="宋体"/>
          <w:spacing w:val="-27"/>
          <w:sz w:val="19"/>
          <w:szCs w:val="19"/>
        </w:rPr>
        <w:t xml:space="preserve"> </w:t>
      </w:r>
      <w:r>
        <w:rPr>
          <w:rFonts w:ascii="宋体" w:hAnsi="宋体" w:eastAsia="宋体" w:cs="宋体"/>
          <w:spacing w:val="-2"/>
          <w:sz w:val="19"/>
          <w:szCs w:val="19"/>
        </w:rPr>
        <w:t>45</w:t>
      </w:r>
    </w:p>
    <w:p w14:paraId="69F67DCE">
      <w:pPr>
        <w:pStyle w:val="2"/>
        <w:spacing w:line="305" w:lineRule="auto"/>
      </w:pPr>
    </w:p>
    <w:p w14:paraId="3F88210B">
      <w:pPr>
        <w:spacing w:line="293" w:lineRule="exact"/>
        <w:ind w:firstLine="14"/>
      </w:pPr>
      <w:r>
        <w:rPr>
          <w:position w:val="-5"/>
        </w:rPr>
        <w:pict>
          <v:shape id="_x0000_s1127" o:spid="_x0000_s1127" o:spt="202" type="#_x0000_t202" style="height:14.65pt;width:233.65pt;" fillcolor="#FFFF00" filled="t" stroked="f" coordsize="21600,21600">
            <v:path/>
            <v:fill on="t" focussize="0,0"/>
            <v:stroke on="f"/>
            <v:imagedata o:title=""/>
            <o:lock v:ext="edit" aspectratio="f"/>
            <v:textbox inset="0mm,0mm,0mm,0mm">
              <w:txbxContent>
                <w:p w14:paraId="7552864E">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39：</w:t>
                  </w:r>
                  <w:r>
                    <w:rPr>
                      <w:rFonts w:ascii="宋体" w:hAnsi="宋体" w:eastAsia="宋体" w:cs="宋体"/>
                      <w:spacing w:val="-40"/>
                      <w:sz w:val="19"/>
                      <w:szCs w:val="19"/>
                    </w:rPr>
                    <w:t xml:space="preserve"> </w:t>
                  </w:r>
                  <w:r>
                    <w:rPr>
                      <w:rFonts w:ascii="宋体" w:hAnsi="宋体" w:eastAsia="宋体" w:cs="宋体"/>
                      <w:spacing w:val="13"/>
                      <w:sz w:val="19"/>
                      <w:szCs w:val="19"/>
                    </w:rPr>
                    <w:t>线型感烟火灾探测器常见故障和修复方法</w:t>
                  </w:r>
                </w:p>
              </w:txbxContent>
            </v:textbox>
            <w10:wrap type="none"/>
            <w10:anchorlock/>
          </v:shape>
        </w:pict>
      </w:r>
    </w:p>
    <w:p w14:paraId="2B7913F8">
      <w:pPr>
        <w:pStyle w:val="2"/>
        <w:spacing w:line="349" w:lineRule="auto"/>
      </w:pPr>
    </w:p>
    <w:p w14:paraId="0BA2C569">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439C0341">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4B6CB272">
      <w:pPr>
        <w:pStyle w:val="2"/>
        <w:spacing w:line="300" w:lineRule="auto"/>
      </w:pPr>
    </w:p>
    <w:p w14:paraId="14F8E50A">
      <w:pPr>
        <w:pStyle w:val="2"/>
        <w:spacing w:line="300" w:lineRule="auto"/>
      </w:pPr>
    </w:p>
    <w:p w14:paraId="60702895">
      <w:pPr>
        <w:spacing w:line="589" w:lineRule="exact"/>
        <w:ind w:firstLine="251"/>
      </w:pPr>
      <w:r>
        <w:rPr>
          <w:position w:val="-11"/>
        </w:rPr>
        <w:drawing>
          <wp:inline distT="0" distB="0" distL="0" distR="0">
            <wp:extent cx="1779905" cy="374015"/>
            <wp:effectExtent l="0" t="0" r="0" b="0"/>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40"/>
                    <a:stretch>
                      <a:fillRect/>
                    </a:stretch>
                  </pic:blipFill>
                  <pic:spPr>
                    <a:xfrm>
                      <a:off x="0" y="0"/>
                      <a:ext cx="1780032" cy="374395"/>
                    </a:xfrm>
                    <a:prstGeom prst="rect">
                      <a:avLst/>
                    </a:prstGeom>
                  </pic:spPr>
                </pic:pic>
              </a:graphicData>
            </a:graphic>
          </wp:inline>
        </w:drawing>
      </w:r>
    </w:p>
    <w:p w14:paraId="3EDF8A03">
      <w:pPr>
        <w:pStyle w:val="2"/>
        <w:spacing w:line="262" w:lineRule="auto"/>
      </w:pPr>
    </w:p>
    <w:p w14:paraId="735F7DC7">
      <w:pPr>
        <w:pStyle w:val="2"/>
        <w:spacing w:line="9614" w:lineRule="exact"/>
        <w:ind w:firstLine="14"/>
      </w:pPr>
      <w:r>
        <w:pict>
          <v:shape id="_x0000_s1128" o:spid="_x0000_s1128" o:spt="202" type="#_x0000_t202" style="position:absolute;left:0pt;margin-left:0.7pt;margin-top:339.45pt;height:14.65pt;width:149.65pt;z-index:251686912;mso-width-relative:page;mso-height-relative:page;" fillcolor="#FFFF00" filled="t" stroked="f" coordsize="21600,21600">
            <v:path/>
            <v:fill on="t" focussize="0,0"/>
            <v:stroke on="f"/>
            <v:imagedata o:title=""/>
            <o:lock v:ext="edit" aspectratio="f"/>
            <v:textbox inset="0mm,0mm,0mm,0mm">
              <w:txbxContent>
                <w:p w14:paraId="4D9FCA1A">
                  <w:pPr>
                    <w:spacing w:before="74" w:line="228" w:lineRule="auto"/>
                    <w:ind w:left="14"/>
                    <w:rPr>
                      <w:rFonts w:ascii="宋体" w:hAnsi="宋体" w:eastAsia="宋体" w:cs="宋体"/>
                      <w:sz w:val="19"/>
                      <w:szCs w:val="19"/>
                    </w:rPr>
                  </w:pPr>
                  <w:r>
                    <w:rPr>
                      <w:rFonts w:ascii="宋体" w:hAnsi="宋体" w:eastAsia="宋体" w:cs="宋体"/>
                      <w:spacing w:val="12"/>
                      <w:sz w:val="19"/>
                      <w:szCs w:val="19"/>
                    </w:rPr>
                    <w:t>考点</w:t>
                  </w:r>
                  <w:r>
                    <w:rPr>
                      <w:rFonts w:ascii="宋体" w:hAnsi="宋体" w:eastAsia="宋体" w:cs="宋体"/>
                      <w:spacing w:val="-12"/>
                      <w:sz w:val="19"/>
                      <w:szCs w:val="19"/>
                    </w:rPr>
                    <w:t xml:space="preserve"> </w:t>
                  </w:r>
                  <w:r>
                    <w:rPr>
                      <w:rFonts w:ascii="宋体" w:hAnsi="宋体" w:eastAsia="宋体" w:cs="宋体"/>
                      <w:spacing w:val="12"/>
                      <w:sz w:val="19"/>
                      <w:szCs w:val="19"/>
                    </w:rPr>
                    <w:t>40：</w:t>
                  </w:r>
                  <w:r>
                    <w:rPr>
                      <w:rFonts w:ascii="宋体" w:hAnsi="宋体" w:eastAsia="宋体" w:cs="宋体"/>
                      <w:spacing w:val="-54"/>
                      <w:sz w:val="19"/>
                      <w:szCs w:val="19"/>
                    </w:rPr>
                    <w:t xml:space="preserve"> </w:t>
                  </w:r>
                  <w:r>
                    <w:rPr>
                      <w:rFonts w:ascii="宋体" w:hAnsi="宋体" w:eastAsia="宋体" w:cs="宋体"/>
                      <w:spacing w:val="12"/>
                      <w:sz w:val="19"/>
                      <w:szCs w:val="19"/>
                    </w:rPr>
                    <w:t>消防应急灯具常见故障</w:t>
                  </w:r>
                </w:p>
              </w:txbxContent>
            </v:textbox>
          </v:shape>
        </w:pict>
      </w:r>
      <w:r>
        <w:pict>
          <v:shape id="_x0000_s1129" o:spid="_x0000_s1129" o:spt="202" type="#_x0000_t202" style="position:absolute;left:0pt;margin-left:-0.1pt;margin-top:358.2pt;height:128.65pt;width:416.45pt;z-index:251685888;mso-width-relative:page;mso-height-relative:page;" filled="f" stroked="f" coordsize="21600,21600">
            <v:path/>
            <v:fill on="f" focussize="0,0"/>
            <v:stroke on="f"/>
            <v:imagedata o:title=""/>
            <o:lock v:ext="edit" aspectratio="f"/>
            <v:textbox inset="0mm,0mm,0mm,0mm">
              <w:txbxContent>
                <w:p w14:paraId="7BBA1380">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2860794D">
                  <w:pPr>
                    <w:spacing w:before="124" w:line="347" w:lineRule="auto"/>
                    <w:ind w:left="51" w:right="29" w:firstLine="467"/>
                    <w:rPr>
                      <w:rFonts w:ascii="宋体" w:hAnsi="宋体" w:eastAsia="宋体" w:cs="宋体"/>
                      <w:sz w:val="19"/>
                      <w:szCs w:val="19"/>
                    </w:rPr>
                  </w:pPr>
                  <w:r>
                    <w:rPr>
                      <w:rFonts w:ascii="宋体" w:hAnsi="宋体" w:eastAsia="宋体" w:cs="宋体"/>
                      <w:spacing w:val="15"/>
                      <w:sz w:val="19"/>
                      <w:szCs w:val="19"/>
                    </w:rPr>
                    <w:t>自带电源型灯具持续应急时间不满足设置场所要求系统应急启</w:t>
                  </w:r>
                  <w:r>
                    <w:rPr>
                      <w:rFonts w:ascii="宋体" w:hAnsi="宋体" w:eastAsia="宋体" w:cs="宋体"/>
                      <w:spacing w:val="14"/>
                      <w:sz w:val="19"/>
                      <w:szCs w:val="19"/>
                    </w:rPr>
                    <w:t>动后，在蓄电池电源供电</w:t>
                  </w:r>
                  <w:r>
                    <w:rPr>
                      <w:rFonts w:ascii="宋体" w:hAnsi="宋体" w:eastAsia="宋体" w:cs="宋体"/>
                      <w:sz w:val="19"/>
                      <w:szCs w:val="19"/>
                    </w:rPr>
                    <w:t xml:space="preserve"> </w:t>
                  </w:r>
                  <w:r>
                    <w:rPr>
                      <w:rFonts w:ascii="宋体" w:hAnsi="宋体" w:eastAsia="宋体" w:cs="宋体"/>
                      <w:spacing w:val="15"/>
                      <w:sz w:val="19"/>
                      <w:szCs w:val="19"/>
                    </w:rPr>
                    <w:t>时持续工作时间不能满足下列要求：</w:t>
                  </w:r>
                </w:p>
                <w:p w14:paraId="24A75BB5">
                  <w:pPr>
                    <w:spacing w:before="54" w:line="228" w:lineRule="auto"/>
                    <w:ind w:left="51"/>
                    <w:rPr>
                      <w:rFonts w:ascii="宋体" w:hAnsi="宋体" w:eastAsia="宋体" w:cs="宋体"/>
                      <w:sz w:val="19"/>
                      <w:szCs w:val="19"/>
                    </w:rPr>
                  </w:pPr>
                  <w:r>
                    <w:rPr>
                      <w:rFonts w:ascii="宋体" w:hAnsi="宋体" w:eastAsia="宋体" w:cs="宋体"/>
                      <w:spacing w:val="9"/>
                      <w:sz w:val="19"/>
                      <w:szCs w:val="19"/>
                    </w:rPr>
                    <w:t>（1）建筑高度大于 100m 的民用建筑，不应少</w:t>
                  </w:r>
                  <w:r>
                    <w:rPr>
                      <w:rFonts w:ascii="宋体" w:hAnsi="宋体" w:eastAsia="宋体" w:cs="宋体"/>
                      <w:spacing w:val="8"/>
                      <w:sz w:val="19"/>
                      <w:szCs w:val="19"/>
                    </w:rPr>
                    <w:t>于 1.5h。</w:t>
                  </w:r>
                </w:p>
                <w:p w14:paraId="28A71593">
                  <w:pPr>
                    <w:spacing w:before="164" w:line="269" w:lineRule="auto"/>
                    <w:ind w:left="36" w:right="20" w:firstLine="14"/>
                    <w:rPr>
                      <w:rFonts w:ascii="宋体" w:hAnsi="宋体" w:eastAsia="宋体" w:cs="宋体"/>
                      <w:sz w:val="19"/>
                      <w:szCs w:val="19"/>
                    </w:rPr>
                  </w:pPr>
                  <w:r>
                    <w:rPr>
                      <w:rFonts w:ascii="宋体" w:hAnsi="宋体" w:eastAsia="宋体" w:cs="宋体"/>
                      <w:spacing w:val="13"/>
                      <w:sz w:val="19"/>
                      <w:szCs w:val="19"/>
                    </w:rPr>
                    <w:t>（2）</w:t>
                  </w:r>
                  <w:r>
                    <w:rPr>
                      <w:rFonts w:ascii="宋体" w:hAnsi="宋体" w:eastAsia="宋体" w:cs="宋体"/>
                      <w:spacing w:val="-56"/>
                      <w:sz w:val="19"/>
                      <w:szCs w:val="19"/>
                    </w:rPr>
                    <w:t xml:space="preserve"> </w:t>
                  </w:r>
                  <w:r>
                    <w:rPr>
                      <w:rFonts w:ascii="宋体" w:hAnsi="宋体" w:eastAsia="宋体" w:cs="宋体"/>
                      <w:spacing w:val="13"/>
                      <w:sz w:val="19"/>
                      <w:szCs w:val="19"/>
                    </w:rPr>
                    <w:t>医疗建筑、老年人照料设施、总建筑面积大于 100000m²</w:t>
                  </w:r>
                  <w:r>
                    <w:rPr>
                      <w:rFonts w:ascii="宋体" w:hAnsi="宋体" w:eastAsia="宋体" w:cs="宋体"/>
                      <w:spacing w:val="-63"/>
                      <w:sz w:val="19"/>
                      <w:szCs w:val="19"/>
                    </w:rPr>
                    <w:t xml:space="preserve"> </w:t>
                  </w:r>
                  <w:r>
                    <w:rPr>
                      <w:rFonts w:ascii="宋体" w:hAnsi="宋体" w:eastAsia="宋体" w:cs="宋体"/>
                      <w:spacing w:val="13"/>
                      <w:sz w:val="19"/>
                      <w:szCs w:val="19"/>
                    </w:rPr>
                    <w:t>的公共建筑和总建筑面积大于</w:t>
                  </w:r>
                  <w:r>
                    <w:rPr>
                      <w:rFonts w:ascii="宋体" w:hAnsi="宋体" w:eastAsia="宋体" w:cs="宋体"/>
                      <w:sz w:val="19"/>
                      <w:szCs w:val="19"/>
                    </w:rPr>
                    <w:t xml:space="preserve"> </w:t>
                  </w:r>
                  <w:r>
                    <w:rPr>
                      <w:rFonts w:ascii="宋体" w:hAnsi="宋体" w:eastAsia="宋体" w:cs="宋体"/>
                      <w:spacing w:val="10"/>
                      <w:sz w:val="19"/>
                      <w:szCs w:val="19"/>
                    </w:rPr>
                    <w:t>20000m²</w:t>
                  </w:r>
                  <w:r>
                    <w:rPr>
                      <w:rFonts w:ascii="宋体" w:hAnsi="宋体" w:eastAsia="宋体" w:cs="宋体"/>
                      <w:spacing w:val="-57"/>
                      <w:sz w:val="19"/>
                      <w:szCs w:val="19"/>
                    </w:rPr>
                    <w:t xml:space="preserve"> </w:t>
                  </w:r>
                  <w:r>
                    <w:rPr>
                      <w:rFonts w:ascii="宋体" w:hAnsi="宋体" w:eastAsia="宋体" w:cs="宋体"/>
                      <w:spacing w:val="10"/>
                      <w:sz w:val="19"/>
                      <w:szCs w:val="19"/>
                    </w:rPr>
                    <w:t>的地下、半地下建筑，不应少于 1.0h。</w:t>
                  </w:r>
                </w:p>
                <w:p w14:paraId="24BD5DE5">
                  <w:pPr>
                    <w:spacing w:before="215" w:line="229" w:lineRule="auto"/>
                    <w:ind w:left="51"/>
                    <w:rPr>
                      <w:rFonts w:ascii="宋体" w:hAnsi="宋体" w:eastAsia="宋体" w:cs="宋体"/>
                      <w:sz w:val="19"/>
                      <w:szCs w:val="19"/>
                    </w:rPr>
                  </w:pPr>
                  <w:r>
                    <w:rPr>
                      <w:rFonts w:ascii="宋体" w:hAnsi="宋体" w:eastAsia="宋体" w:cs="宋体"/>
                      <w:spacing w:val="10"/>
                      <w:sz w:val="19"/>
                      <w:szCs w:val="19"/>
                    </w:rPr>
                    <w:t>（3）其他建筑，不应少于</w:t>
                  </w:r>
                  <w:r>
                    <w:rPr>
                      <w:rFonts w:ascii="宋体" w:hAnsi="宋体" w:eastAsia="宋体" w:cs="宋体"/>
                      <w:spacing w:val="3"/>
                      <w:sz w:val="19"/>
                      <w:szCs w:val="19"/>
                    </w:rPr>
                    <w:t xml:space="preserve"> </w:t>
                  </w:r>
                  <w:r>
                    <w:rPr>
                      <w:rFonts w:ascii="宋体" w:hAnsi="宋体" w:eastAsia="宋体" w:cs="宋体"/>
                      <w:spacing w:val="10"/>
                      <w:sz w:val="19"/>
                      <w:szCs w:val="19"/>
                    </w:rPr>
                    <w:t>0.5h。</w:t>
                  </w:r>
                </w:p>
              </w:txbxContent>
            </v:textbox>
          </v:shape>
        </w:pict>
      </w:r>
      <w:r>
        <w:rPr>
          <w:position w:val="-192"/>
        </w:rPr>
        <w:pict>
          <v:group id="_x0000_s1130" o:spid="_x0000_s1130" o:spt="203" style="height:480.7pt;width:415pt;" coordsize="8300,9614">
            <o:lock v:ext="edit"/>
            <v:shape id="_x0000_s1131" o:spid="_x0000_s1131" o:spt="75" type="#_x0000_t75" style="position:absolute;left:0;top:0;height:9614;width:8300;" filled="f" stroked="f" coordsize="21600,21600">
              <v:path/>
              <v:fill on="f" focussize="0,0"/>
              <v:stroke on="f"/>
              <v:imagedata r:id="rId109" o:title=""/>
              <o:lock v:ext="edit" aspectratio="t"/>
            </v:shape>
            <v:shape id="_x0000_s1132" o:spid="_x0000_s1132" o:spt="202" type="#_x0000_t202" style="position:absolute;left:-20;top:-20;height:9654;width:8340;" filled="f" stroked="f" coordsize="21600,21600">
              <v:path/>
              <v:fill on="f" focussize="0,0"/>
              <v:stroke on="f"/>
              <v:imagedata o:title=""/>
              <o:lock v:ext="edit" aspectratio="f"/>
              <v:textbox inset="0mm,0mm,0mm,0mm">
                <w:txbxContent>
                  <w:p w14:paraId="75BE3E1B">
                    <w:pPr>
                      <w:spacing w:line="244" w:lineRule="auto"/>
                      <w:rPr>
                        <w:rFonts w:ascii="Arial"/>
                        <w:sz w:val="21"/>
                      </w:rPr>
                    </w:pPr>
                  </w:p>
                  <w:p w14:paraId="66D4E708">
                    <w:pPr>
                      <w:spacing w:line="244" w:lineRule="auto"/>
                      <w:rPr>
                        <w:rFonts w:ascii="Arial"/>
                        <w:sz w:val="21"/>
                      </w:rPr>
                    </w:pPr>
                  </w:p>
                  <w:p w14:paraId="03A67173">
                    <w:pPr>
                      <w:spacing w:line="244" w:lineRule="auto"/>
                      <w:rPr>
                        <w:rFonts w:ascii="Arial"/>
                        <w:sz w:val="21"/>
                      </w:rPr>
                    </w:pPr>
                  </w:p>
                  <w:p w14:paraId="43204E58">
                    <w:pPr>
                      <w:spacing w:line="244" w:lineRule="auto"/>
                      <w:rPr>
                        <w:rFonts w:ascii="Arial"/>
                        <w:sz w:val="21"/>
                      </w:rPr>
                    </w:pPr>
                  </w:p>
                  <w:p w14:paraId="1ED2538C">
                    <w:pPr>
                      <w:spacing w:line="244" w:lineRule="auto"/>
                      <w:rPr>
                        <w:rFonts w:ascii="Arial"/>
                        <w:sz w:val="21"/>
                      </w:rPr>
                    </w:pPr>
                  </w:p>
                  <w:p w14:paraId="3D90C5D7">
                    <w:pPr>
                      <w:spacing w:line="244" w:lineRule="auto"/>
                      <w:rPr>
                        <w:rFonts w:ascii="Arial"/>
                        <w:sz w:val="21"/>
                      </w:rPr>
                    </w:pPr>
                  </w:p>
                  <w:p w14:paraId="7AF74951">
                    <w:pPr>
                      <w:spacing w:line="244" w:lineRule="auto"/>
                      <w:rPr>
                        <w:rFonts w:ascii="Arial"/>
                        <w:sz w:val="21"/>
                      </w:rPr>
                    </w:pPr>
                  </w:p>
                  <w:p w14:paraId="7103D5BE">
                    <w:pPr>
                      <w:spacing w:line="244" w:lineRule="auto"/>
                      <w:rPr>
                        <w:rFonts w:ascii="Arial"/>
                        <w:sz w:val="21"/>
                      </w:rPr>
                    </w:pPr>
                  </w:p>
                  <w:p w14:paraId="0C2E0E82">
                    <w:pPr>
                      <w:spacing w:line="244" w:lineRule="auto"/>
                      <w:rPr>
                        <w:rFonts w:ascii="Arial"/>
                        <w:sz w:val="21"/>
                      </w:rPr>
                    </w:pPr>
                  </w:p>
                  <w:p w14:paraId="5013B5E2">
                    <w:pPr>
                      <w:spacing w:line="244" w:lineRule="auto"/>
                      <w:rPr>
                        <w:rFonts w:ascii="Arial"/>
                        <w:sz w:val="21"/>
                      </w:rPr>
                    </w:pPr>
                  </w:p>
                  <w:p w14:paraId="1B44340F">
                    <w:pPr>
                      <w:spacing w:line="245" w:lineRule="auto"/>
                      <w:rPr>
                        <w:rFonts w:ascii="Arial"/>
                        <w:sz w:val="21"/>
                      </w:rPr>
                    </w:pPr>
                  </w:p>
                  <w:p w14:paraId="738B66D1">
                    <w:pPr>
                      <w:spacing w:line="245" w:lineRule="auto"/>
                      <w:rPr>
                        <w:rFonts w:ascii="Arial"/>
                        <w:sz w:val="21"/>
                      </w:rPr>
                    </w:pPr>
                  </w:p>
                  <w:p w14:paraId="5A2D9FBB">
                    <w:pPr>
                      <w:spacing w:line="245" w:lineRule="auto"/>
                      <w:rPr>
                        <w:rFonts w:ascii="Arial"/>
                        <w:sz w:val="21"/>
                      </w:rPr>
                    </w:pPr>
                  </w:p>
                  <w:p w14:paraId="7B354B30">
                    <w:pPr>
                      <w:spacing w:line="245" w:lineRule="auto"/>
                      <w:rPr>
                        <w:rFonts w:ascii="Arial"/>
                        <w:sz w:val="21"/>
                      </w:rPr>
                    </w:pPr>
                  </w:p>
                  <w:p w14:paraId="7AF093AA">
                    <w:pPr>
                      <w:spacing w:line="245" w:lineRule="auto"/>
                      <w:rPr>
                        <w:rFonts w:ascii="Arial"/>
                        <w:sz w:val="21"/>
                      </w:rPr>
                    </w:pPr>
                  </w:p>
                  <w:p w14:paraId="23A02712">
                    <w:pPr>
                      <w:spacing w:line="245" w:lineRule="auto"/>
                      <w:rPr>
                        <w:rFonts w:ascii="Arial"/>
                        <w:sz w:val="21"/>
                      </w:rPr>
                    </w:pPr>
                  </w:p>
                  <w:p w14:paraId="50D2283E">
                    <w:pPr>
                      <w:spacing w:line="245" w:lineRule="auto"/>
                      <w:rPr>
                        <w:rFonts w:ascii="Arial"/>
                        <w:sz w:val="21"/>
                      </w:rPr>
                    </w:pPr>
                  </w:p>
                  <w:p w14:paraId="70E81032">
                    <w:pPr>
                      <w:spacing w:line="245" w:lineRule="auto"/>
                      <w:rPr>
                        <w:rFonts w:ascii="Arial"/>
                        <w:sz w:val="21"/>
                      </w:rPr>
                    </w:pPr>
                  </w:p>
                  <w:p w14:paraId="2E14FB79">
                    <w:pPr>
                      <w:spacing w:line="245" w:lineRule="auto"/>
                      <w:rPr>
                        <w:rFonts w:ascii="Arial"/>
                        <w:sz w:val="21"/>
                      </w:rPr>
                    </w:pPr>
                  </w:p>
                  <w:p w14:paraId="7DC15EDD">
                    <w:pPr>
                      <w:spacing w:line="245" w:lineRule="auto"/>
                      <w:rPr>
                        <w:rFonts w:ascii="Arial"/>
                        <w:sz w:val="21"/>
                      </w:rPr>
                    </w:pPr>
                  </w:p>
                  <w:p w14:paraId="4D2C9A4F">
                    <w:pPr>
                      <w:spacing w:line="245" w:lineRule="auto"/>
                      <w:rPr>
                        <w:rFonts w:ascii="Arial"/>
                        <w:sz w:val="21"/>
                      </w:rPr>
                    </w:pPr>
                  </w:p>
                  <w:p w14:paraId="2AFF5B20">
                    <w:pPr>
                      <w:spacing w:line="245" w:lineRule="auto"/>
                      <w:rPr>
                        <w:rFonts w:ascii="Arial"/>
                        <w:sz w:val="21"/>
                      </w:rPr>
                    </w:pPr>
                  </w:p>
                  <w:p w14:paraId="24659AD0">
                    <w:pPr>
                      <w:spacing w:line="245" w:lineRule="auto"/>
                      <w:rPr>
                        <w:rFonts w:ascii="Arial"/>
                        <w:sz w:val="21"/>
                      </w:rPr>
                    </w:pPr>
                  </w:p>
                  <w:p w14:paraId="2B48B2AA">
                    <w:pPr>
                      <w:spacing w:line="245" w:lineRule="auto"/>
                      <w:rPr>
                        <w:rFonts w:ascii="Arial"/>
                        <w:sz w:val="21"/>
                      </w:rPr>
                    </w:pPr>
                  </w:p>
                  <w:p w14:paraId="6B09B30C">
                    <w:pPr>
                      <w:spacing w:before="61" w:line="272" w:lineRule="auto"/>
                      <w:ind w:left="36" w:right="7087" w:hanging="14"/>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1"/>
                        <w:sz w:val="19"/>
                        <w:szCs w:val="19"/>
                      </w:rPr>
                      <w:t>理解记忆</w:t>
                    </w:r>
                  </w:p>
                </w:txbxContent>
              </v:textbox>
            </v:shape>
            <w10:wrap type="none"/>
            <w10:anchorlock/>
          </v:group>
        </w:pict>
      </w:r>
    </w:p>
    <w:p w14:paraId="17D0ED46">
      <w:pPr>
        <w:pStyle w:val="2"/>
        <w:spacing w:line="465" w:lineRule="auto"/>
      </w:pPr>
    </w:p>
    <w:p w14:paraId="2760BCE2">
      <w:pPr>
        <w:spacing w:before="62"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7C5A7973">
      <w:pPr>
        <w:spacing w:before="112" w:line="228" w:lineRule="auto"/>
        <w:ind w:left="34"/>
        <w:rPr>
          <w:rFonts w:ascii="宋体" w:hAnsi="宋体" w:eastAsia="宋体" w:cs="宋体"/>
          <w:sz w:val="19"/>
          <w:szCs w:val="19"/>
        </w:rPr>
      </w:pPr>
      <w:r>
        <w:rPr>
          <w:rFonts w:ascii="宋体" w:hAnsi="宋体" w:eastAsia="宋体" w:cs="宋体"/>
          <w:spacing w:val="16"/>
          <w:sz w:val="19"/>
          <w:szCs w:val="19"/>
        </w:rPr>
        <w:t>一老总十万，地下藏两万</w:t>
      </w:r>
    </w:p>
    <w:p w14:paraId="1A382445">
      <w:pPr>
        <w:pStyle w:val="2"/>
        <w:spacing w:line="345" w:lineRule="auto"/>
      </w:pPr>
    </w:p>
    <w:p w14:paraId="5E5C73D5">
      <w:pPr>
        <w:spacing w:line="291" w:lineRule="exact"/>
        <w:ind w:firstLine="14"/>
      </w:pPr>
      <w:r>
        <w:rPr>
          <w:position w:val="-5"/>
        </w:rPr>
        <w:pict>
          <v:shape id="_x0000_s1133" o:spid="_x0000_s1133" o:spt="202" type="#_x0000_t202" style="height:14.55pt;width:139.1pt;" fillcolor="#FFFF00" filled="t" stroked="f" coordsize="21600,21600">
            <v:path/>
            <v:fill on="t" focussize="0,0"/>
            <v:stroke on="f"/>
            <v:imagedata o:title=""/>
            <o:lock v:ext="edit" aspectratio="f"/>
            <v:textbox inset="0mm,0mm,0mm,0mm">
              <w:txbxContent>
                <w:p w14:paraId="67C8B553">
                  <w:pPr>
                    <w:spacing w:before="70" w:line="228" w:lineRule="auto"/>
                    <w:ind w:left="14"/>
                    <w:rPr>
                      <w:rFonts w:ascii="宋体" w:hAnsi="宋体" w:eastAsia="宋体" w:cs="宋体"/>
                      <w:sz w:val="19"/>
                      <w:szCs w:val="19"/>
                    </w:rPr>
                  </w:pPr>
                  <w:r>
                    <w:rPr>
                      <w:rFonts w:ascii="宋体" w:hAnsi="宋体" w:eastAsia="宋体" w:cs="宋体"/>
                      <w:spacing w:val="9"/>
                      <w:sz w:val="19"/>
                      <w:szCs w:val="19"/>
                    </w:rPr>
                    <w:t>考点 41：</w:t>
                  </w:r>
                  <w:r>
                    <w:rPr>
                      <w:rFonts w:ascii="宋体" w:hAnsi="宋体" w:eastAsia="宋体" w:cs="宋体"/>
                      <w:spacing w:val="-42"/>
                      <w:sz w:val="19"/>
                      <w:szCs w:val="19"/>
                    </w:rPr>
                    <w:t xml:space="preserve"> </w:t>
                  </w:r>
                  <w:r>
                    <w:rPr>
                      <w:rFonts w:ascii="宋体" w:hAnsi="宋体" w:eastAsia="宋体" w:cs="宋体"/>
                      <w:spacing w:val="9"/>
                      <w:sz w:val="19"/>
                      <w:szCs w:val="19"/>
                    </w:rPr>
                    <w:t>灭火器报废判定原则</w:t>
                  </w:r>
                </w:p>
              </w:txbxContent>
            </v:textbox>
            <w10:wrap type="none"/>
            <w10:anchorlock/>
          </v:shape>
        </w:pict>
      </w:r>
    </w:p>
    <w:p w14:paraId="4360E89B">
      <w:pPr>
        <w:pStyle w:val="2"/>
        <w:spacing w:line="349" w:lineRule="auto"/>
      </w:pPr>
    </w:p>
    <w:p w14:paraId="732AE4ED">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55C94868">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22FCD118">
      <w:pPr>
        <w:pStyle w:val="2"/>
        <w:spacing w:line="300" w:lineRule="auto"/>
      </w:pPr>
    </w:p>
    <w:p w14:paraId="267EB284">
      <w:pPr>
        <w:pStyle w:val="2"/>
        <w:spacing w:line="300" w:lineRule="auto"/>
      </w:pPr>
    </w:p>
    <w:p w14:paraId="598980BE">
      <w:pPr>
        <w:spacing w:line="589" w:lineRule="exact"/>
        <w:ind w:firstLine="251"/>
      </w:pPr>
      <w:r>
        <w:rPr>
          <w:position w:val="-11"/>
        </w:rPr>
        <w:drawing>
          <wp:inline distT="0" distB="0" distL="0" distR="0">
            <wp:extent cx="1779905" cy="374015"/>
            <wp:effectExtent l="0" t="0" r="0" b="0"/>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40"/>
                    <a:stretch>
                      <a:fillRect/>
                    </a:stretch>
                  </pic:blipFill>
                  <pic:spPr>
                    <a:xfrm>
                      <a:off x="0" y="0"/>
                      <a:ext cx="1780032" cy="374395"/>
                    </a:xfrm>
                    <a:prstGeom prst="rect">
                      <a:avLst/>
                    </a:prstGeom>
                  </pic:spPr>
                </pic:pic>
              </a:graphicData>
            </a:graphic>
          </wp:inline>
        </w:drawing>
      </w:r>
    </w:p>
    <w:p w14:paraId="505400AF">
      <w:pPr>
        <w:pStyle w:val="2"/>
        <w:spacing w:line="256" w:lineRule="auto"/>
      </w:pPr>
    </w:p>
    <w:p w14:paraId="64A06266">
      <w:pPr>
        <w:pStyle w:val="2"/>
        <w:spacing w:line="9620" w:lineRule="exact"/>
        <w:ind w:firstLine="14"/>
      </w:pPr>
      <w:r>
        <w:pict>
          <v:shape id="_x0000_s1134" o:spid="_x0000_s1134" o:spt="202" type="#_x0000_t202" style="position:absolute;left:0pt;margin-left:0.7pt;margin-top:324.2pt;height:14.65pt;width:233.65pt;z-index:251688960;mso-width-relative:page;mso-height-relative:page;" fillcolor="#FFFF00" filled="t" stroked="f" coordsize="21600,21600">
            <v:path/>
            <v:fill on="t" focussize="0,0"/>
            <v:stroke on="f"/>
            <v:imagedata o:title=""/>
            <o:lock v:ext="edit" aspectratio="f"/>
            <v:textbox inset="0mm,0mm,0mm,0mm">
              <w:txbxContent>
                <w:p w14:paraId="48873CBC">
                  <w:pPr>
                    <w:spacing w:before="74" w:line="228" w:lineRule="auto"/>
                    <w:ind w:left="14"/>
                    <w:rPr>
                      <w:rFonts w:ascii="宋体" w:hAnsi="宋体" w:eastAsia="宋体" w:cs="宋体"/>
                      <w:sz w:val="19"/>
                      <w:szCs w:val="19"/>
                    </w:rPr>
                  </w:pPr>
                  <w:r>
                    <w:rPr>
                      <w:rFonts w:ascii="宋体" w:hAnsi="宋体" w:eastAsia="宋体" w:cs="宋体"/>
                      <w:spacing w:val="13"/>
                      <w:sz w:val="19"/>
                      <w:szCs w:val="19"/>
                    </w:rPr>
                    <w:t>考点 42：</w:t>
                  </w:r>
                  <w:r>
                    <w:rPr>
                      <w:rFonts w:ascii="宋体" w:hAnsi="宋体" w:eastAsia="宋体" w:cs="宋体"/>
                      <w:spacing w:val="-40"/>
                      <w:sz w:val="19"/>
                      <w:szCs w:val="19"/>
                    </w:rPr>
                    <w:t xml:space="preserve"> </w:t>
                  </w:r>
                  <w:r>
                    <w:rPr>
                      <w:rFonts w:ascii="宋体" w:hAnsi="宋体" w:eastAsia="宋体" w:cs="宋体"/>
                      <w:spacing w:val="13"/>
                      <w:sz w:val="19"/>
                      <w:szCs w:val="19"/>
                    </w:rPr>
                    <w:t>火灾自动报警系统组成以及组件设置要求</w:t>
                  </w:r>
                </w:p>
              </w:txbxContent>
            </v:textbox>
          </v:shape>
        </w:pict>
      </w:r>
      <w:r>
        <w:pict>
          <v:shape id="_x0000_s1135" o:spid="_x0000_s1135" o:spt="202" type="#_x0000_t202" style="position:absolute;left:0pt;margin-left:-0.1pt;margin-top:342.9pt;height:167pt;width:416.1pt;z-index:251687936;mso-width-relative:page;mso-height-relative:page;" filled="f" stroked="f" coordsize="21600,21600">
            <v:path/>
            <v:fill on="f" focussize="0,0"/>
            <v:stroke on="f"/>
            <v:imagedata o:title=""/>
            <o:lock v:ext="edit" aspectratio="f"/>
            <v:textbox inset="0mm,0mm,0mm,0mm">
              <w:txbxContent>
                <w:p w14:paraId="19092CF9">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38283CDE">
                  <w:pPr>
                    <w:spacing w:before="115" w:line="228" w:lineRule="auto"/>
                    <w:ind w:left="37"/>
                    <w:rPr>
                      <w:rFonts w:ascii="宋体" w:hAnsi="宋体" w:eastAsia="宋体" w:cs="宋体"/>
                      <w:sz w:val="19"/>
                      <w:szCs w:val="19"/>
                    </w:rPr>
                  </w:pPr>
                  <w:r>
                    <w:rPr>
                      <w:rFonts w:ascii="宋体" w:hAnsi="宋体" w:eastAsia="宋体" w:cs="宋体"/>
                      <w:spacing w:val="16"/>
                      <w:sz w:val="19"/>
                      <w:szCs w:val="19"/>
                    </w:rPr>
                    <w:t>一、火灾自动报警系统组成</w:t>
                  </w:r>
                </w:p>
                <w:p w14:paraId="1ECBF874">
                  <w:pPr>
                    <w:spacing w:before="166" w:line="349" w:lineRule="auto"/>
                    <w:ind w:left="41" w:right="20" w:firstLine="411"/>
                    <w:rPr>
                      <w:rFonts w:ascii="宋体" w:hAnsi="宋体" w:eastAsia="宋体" w:cs="宋体"/>
                      <w:sz w:val="19"/>
                      <w:szCs w:val="19"/>
                    </w:rPr>
                  </w:pPr>
                  <w:r>
                    <w:rPr>
                      <w:rFonts w:ascii="宋体" w:hAnsi="宋体" w:eastAsia="宋体" w:cs="宋体"/>
                      <w:spacing w:val="16"/>
                      <w:sz w:val="19"/>
                      <w:szCs w:val="19"/>
                    </w:rPr>
                    <w:t>火灾自动报警系统一般由火灾探测报警系统、消防联动控制系统、可燃气体探测报警系</w:t>
                  </w:r>
                  <w:r>
                    <w:rPr>
                      <w:rFonts w:ascii="宋体" w:hAnsi="宋体" w:eastAsia="宋体" w:cs="宋体"/>
                      <w:spacing w:val="18"/>
                      <w:sz w:val="19"/>
                      <w:szCs w:val="19"/>
                    </w:rPr>
                    <w:t xml:space="preserve"> </w:t>
                  </w:r>
                  <w:r>
                    <w:rPr>
                      <w:rFonts w:ascii="宋体" w:hAnsi="宋体" w:eastAsia="宋体" w:cs="宋体"/>
                      <w:spacing w:val="15"/>
                      <w:sz w:val="19"/>
                      <w:szCs w:val="19"/>
                    </w:rPr>
                    <w:t>统和电气火灾监控系统等全部或部分构成。</w:t>
                  </w:r>
                </w:p>
                <w:p w14:paraId="1A721E18">
                  <w:pPr>
                    <w:spacing w:before="47" w:line="228" w:lineRule="auto"/>
                    <w:ind w:left="37"/>
                    <w:rPr>
                      <w:rFonts w:ascii="宋体" w:hAnsi="宋体" w:eastAsia="宋体" w:cs="宋体"/>
                      <w:sz w:val="19"/>
                      <w:szCs w:val="19"/>
                    </w:rPr>
                  </w:pPr>
                  <w:r>
                    <w:rPr>
                      <w:rFonts w:ascii="宋体" w:hAnsi="宋体" w:eastAsia="宋体" w:cs="宋体"/>
                      <w:spacing w:val="18"/>
                      <w:sz w:val="19"/>
                      <w:szCs w:val="19"/>
                    </w:rPr>
                    <w:t>二、火灾自动报警系统各组件的设置和安装要求</w:t>
                  </w:r>
                </w:p>
                <w:p w14:paraId="5DB24866">
                  <w:pPr>
                    <w:spacing w:before="156" w:line="228" w:lineRule="auto"/>
                    <w:ind w:left="61"/>
                    <w:rPr>
                      <w:rFonts w:ascii="宋体" w:hAnsi="宋体" w:eastAsia="宋体" w:cs="宋体"/>
                      <w:sz w:val="19"/>
                      <w:szCs w:val="19"/>
                    </w:rPr>
                  </w:pPr>
                  <w:r>
                    <w:rPr>
                      <w:rFonts w:ascii="宋体" w:hAnsi="宋体" w:eastAsia="宋体" w:cs="宋体"/>
                      <w:spacing w:val="16"/>
                      <w:sz w:val="19"/>
                      <w:szCs w:val="19"/>
                    </w:rPr>
                    <w:t>1.火灾报警控制器和消防联动控制器的设置和安装要求</w:t>
                  </w:r>
                </w:p>
                <w:p w14:paraId="4A0F9646">
                  <w:pPr>
                    <w:spacing w:before="164" w:line="328" w:lineRule="auto"/>
                    <w:ind w:left="28" w:right="22" w:firstLine="22"/>
                    <w:rPr>
                      <w:rFonts w:ascii="宋体" w:hAnsi="宋体" w:eastAsia="宋体" w:cs="宋体"/>
                      <w:sz w:val="19"/>
                      <w:szCs w:val="19"/>
                    </w:rPr>
                  </w:pPr>
                  <w:r>
                    <w:rPr>
                      <w:rFonts w:ascii="宋体" w:hAnsi="宋体" w:eastAsia="宋体" w:cs="宋体"/>
                      <w:spacing w:val="18"/>
                      <w:sz w:val="19"/>
                      <w:szCs w:val="19"/>
                    </w:rPr>
                    <w:t>（1）火灾报警控制器、火灾显示器、消防联动控制器等控制器类设备（以下称控制器）在</w:t>
                  </w:r>
                  <w:r>
                    <w:rPr>
                      <w:rFonts w:ascii="宋体" w:hAnsi="宋体" w:eastAsia="宋体" w:cs="宋体"/>
                      <w:spacing w:val="4"/>
                      <w:sz w:val="19"/>
                      <w:szCs w:val="19"/>
                    </w:rPr>
                    <w:t xml:space="preserve"> </w:t>
                  </w:r>
                  <w:r>
                    <w:rPr>
                      <w:rFonts w:ascii="宋体" w:hAnsi="宋体" w:eastAsia="宋体" w:cs="宋体"/>
                      <w:spacing w:val="15"/>
                      <w:sz w:val="19"/>
                      <w:szCs w:val="19"/>
                    </w:rPr>
                    <w:t>墙上安装时，其主显示屏高度宜为 1.5~1.8m，其靠近门轴的侧面距墙不应小</w:t>
                  </w:r>
                  <w:r>
                    <w:rPr>
                      <w:rFonts w:ascii="宋体" w:hAnsi="宋体" w:eastAsia="宋体" w:cs="宋体"/>
                      <w:spacing w:val="14"/>
                      <w:sz w:val="19"/>
                      <w:szCs w:val="19"/>
                    </w:rPr>
                    <w:t>于</w:t>
                  </w:r>
                  <w:r>
                    <w:rPr>
                      <w:rFonts w:ascii="宋体" w:hAnsi="宋体" w:eastAsia="宋体" w:cs="宋体"/>
                      <w:spacing w:val="-13"/>
                      <w:sz w:val="19"/>
                      <w:szCs w:val="19"/>
                    </w:rPr>
                    <w:t xml:space="preserve"> </w:t>
                  </w:r>
                  <w:r>
                    <w:rPr>
                      <w:rFonts w:ascii="宋体" w:hAnsi="宋体" w:eastAsia="宋体" w:cs="宋体"/>
                      <w:spacing w:val="14"/>
                      <w:sz w:val="19"/>
                      <w:szCs w:val="19"/>
                    </w:rPr>
                    <w:t>0.5m，正面</w:t>
                  </w:r>
                  <w:r>
                    <w:rPr>
                      <w:rFonts w:ascii="宋体" w:hAnsi="宋体" w:eastAsia="宋体" w:cs="宋体"/>
                      <w:sz w:val="19"/>
                      <w:szCs w:val="19"/>
                    </w:rPr>
                    <w:t xml:space="preserve"> </w:t>
                  </w:r>
                  <w:r>
                    <w:rPr>
                      <w:rFonts w:ascii="宋体" w:hAnsi="宋体" w:eastAsia="宋体" w:cs="宋体"/>
                      <w:spacing w:val="13"/>
                      <w:sz w:val="19"/>
                      <w:szCs w:val="19"/>
                    </w:rPr>
                    <w:t>操作距离不应小于 1.2m；落地安装时，其底边宜高出地（楼）面</w:t>
                  </w:r>
                  <w:r>
                    <w:rPr>
                      <w:rFonts w:ascii="宋体" w:hAnsi="宋体" w:eastAsia="宋体" w:cs="宋体"/>
                      <w:spacing w:val="-1"/>
                      <w:sz w:val="19"/>
                      <w:szCs w:val="19"/>
                    </w:rPr>
                    <w:t xml:space="preserve"> </w:t>
                  </w:r>
                  <w:r>
                    <w:rPr>
                      <w:rFonts w:ascii="宋体" w:hAnsi="宋体" w:eastAsia="宋体" w:cs="宋体"/>
                      <w:spacing w:val="13"/>
                      <w:sz w:val="19"/>
                      <w:szCs w:val="19"/>
                    </w:rPr>
                    <w:t>0.1~0.2m。</w:t>
                  </w:r>
                </w:p>
              </w:txbxContent>
            </v:textbox>
          </v:shape>
        </w:pict>
      </w:r>
      <w:r>
        <w:rPr>
          <w:position w:val="-192"/>
        </w:rPr>
        <w:pict>
          <v:group id="_x0000_s1136" o:spid="_x0000_s1136" o:spt="203" style="height:481pt;width:415.25pt;" coordsize="8305,9620">
            <o:lock v:ext="edit"/>
            <v:shape id="_x0000_s1137" o:spid="_x0000_s1137" o:spt="75" type="#_x0000_t75" style="position:absolute;left:0;top:0;height:9620;width:8305;" filled="f" stroked="f" coordsize="21600,21600">
              <v:path/>
              <v:fill on="f" focussize="0,0"/>
              <v:stroke on="f"/>
              <v:imagedata r:id="rId110" o:title=""/>
              <o:lock v:ext="edit" aspectratio="t"/>
            </v:shape>
            <v:shape id="_x0000_s1138" o:spid="_x0000_s1138" o:spt="202" type="#_x0000_t202" style="position:absolute;left:-20;top:-20;height:9660;width:8345;" filled="f" stroked="f" coordsize="21600,21600">
              <v:path/>
              <v:fill on="f" focussize="0,0"/>
              <v:stroke on="f"/>
              <v:imagedata o:title=""/>
              <o:lock v:ext="edit" aspectratio="f"/>
              <v:textbox inset="0mm,0mm,0mm,0mm">
                <w:txbxContent>
                  <w:p w14:paraId="114208EE">
                    <w:pPr>
                      <w:spacing w:line="241" w:lineRule="auto"/>
                      <w:rPr>
                        <w:rFonts w:ascii="Arial"/>
                        <w:sz w:val="21"/>
                      </w:rPr>
                    </w:pPr>
                  </w:p>
                  <w:p w14:paraId="204EB49E">
                    <w:pPr>
                      <w:spacing w:line="241" w:lineRule="auto"/>
                      <w:rPr>
                        <w:rFonts w:ascii="Arial"/>
                        <w:sz w:val="21"/>
                      </w:rPr>
                    </w:pPr>
                  </w:p>
                  <w:p w14:paraId="2F3128A0">
                    <w:pPr>
                      <w:spacing w:line="241" w:lineRule="auto"/>
                      <w:rPr>
                        <w:rFonts w:ascii="Arial"/>
                        <w:sz w:val="21"/>
                      </w:rPr>
                    </w:pPr>
                  </w:p>
                  <w:p w14:paraId="7EB4E180">
                    <w:pPr>
                      <w:spacing w:line="241" w:lineRule="auto"/>
                      <w:rPr>
                        <w:rFonts w:ascii="Arial"/>
                        <w:sz w:val="21"/>
                      </w:rPr>
                    </w:pPr>
                  </w:p>
                  <w:p w14:paraId="710EF84E">
                    <w:pPr>
                      <w:spacing w:line="241" w:lineRule="auto"/>
                      <w:rPr>
                        <w:rFonts w:ascii="Arial"/>
                        <w:sz w:val="21"/>
                      </w:rPr>
                    </w:pPr>
                  </w:p>
                  <w:p w14:paraId="1CE74E6A">
                    <w:pPr>
                      <w:spacing w:line="241" w:lineRule="auto"/>
                      <w:rPr>
                        <w:rFonts w:ascii="Arial"/>
                        <w:sz w:val="21"/>
                      </w:rPr>
                    </w:pPr>
                  </w:p>
                  <w:p w14:paraId="3031E4C0">
                    <w:pPr>
                      <w:spacing w:line="241" w:lineRule="auto"/>
                      <w:rPr>
                        <w:rFonts w:ascii="Arial"/>
                        <w:sz w:val="21"/>
                      </w:rPr>
                    </w:pPr>
                  </w:p>
                  <w:p w14:paraId="1663A466">
                    <w:pPr>
                      <w:spacing w:line="241" w:lineRule="auto"/>
                      <w:rPr>
                        <w:rFonts w:ascii="Arial"/>
                        <w:sz w:val="21"/>
                      </w:rPr>
                    </w:pPr>
                  </w:p>
                  <w:p w14:paraId="20E98C04">
                    <w:pPr>
                      <w:spacing w:line="241" w:lineRule="auto"/>
                      <w:rPr>
                        <w:rFonts w:ascii="Arial"/>
                        <w:sz w:val="21"/>
                      </w:rPr>
                    </w:pPr>
                  </w:p>
                  <w:p w14:paraId="2A3B293B">
                    <w:pPr>
                      <w:spacing w:line="242" w:lineRule="auto"/>
                      <w:rPr>
                        <w:rFonts w:ascii="Arial"/>
                        <w:sz w:val="21"/>
                      </w:rPr>
                    </w:pPr>
                  </w:p>
                  <w:p w14:paraId="49234954">
                    <w:pPr>
                      <w:spacing w:line="242" w:lineRule="auto"/>
                      <w:rPr>
                        <w:rFonts w:ascii="Arial"/>
                        <w:sz w:val="21"/>
                      </w:rPr>
                    </w:pPr>
                  </w:p>
                  <w:p w14:paraId="7B141DF6">
                    <w:pPr>
                      <w:spacing w:line="242" w:lineRule="auto"/>
                      <w:rPr>
                        <w:rFonts w:ascii="Arial"/>
                        <w:sz w:val="21"/>
                      </w:rPr>
                    </w:pPr>
                  </w:p>
                  <w:p w14:paraId="3E2E9109">
                    <w:pPr>
                      <w:spacing w:line="242" w:lineRule="auto"/>
                      <w:rPr>
                        <w:rFonts w:ascii="Arial"/>
                        <w:sz w:val="21"/>
                      </w:rPr>
                    </w:pPr>
                  </w:p>
                  <w:p w14:paraId="6A619539">
                    <w:pPr>
                      <w:spacing w:line="242" w:lineRule="auto"/>
                      <w:rPr>
                        <w:rFonts w:ascii="Arial"/>
                        <w:sz w:val="21"/>
                      </w:rPr>
                    </w:pPr>
                  </w:p>
                  <w:p w14:paraId="72679A12">
                    <w:pPr>
                      <w:spacing w:line="242" w:lineRule="auto"/>
                      <w:rPr>
                        <w:rFonts w:ascii="Arial"/>
                        <w:sz w:val="21"/>
                      </w:rPr>
                    </w:pPr>
                  </w:p>
                  <w:p w14:paraId="3F5164C9">
                    <w:pPr>
                      <w:spacing w:line="242" w:lineRule="auto"/>
                      <w:rPr>
                        <w:rFonts w:ascii="Arial"/>
                        <w:sz w:val="21"/>
                      </w:rPr>
                    </w:pPr>
                  </w:p>
                  <w:p w14:paraId="72083AE2">
                    <w:pPr>
                      <w:spacing w:line="242" w:lineRule="auto"/>
                      <w:rPr>
                        <w:rFonts w:ascii="Arial"/>
                        <w:sz w:val="21"/>
                      </w:rPr>
                    </w:pPr>
                  </w:p>
                  <w:p w14:paraId="6406AC8F">
                    <w:pPr>
                      <w:spacing w:line="242" w:lineRule="auto"/>
                      <w:rPr>
                        <w:rFonts w:ascii="Arial"/>
                        <w:sz w:val="21"/>
                      </w:rPr>
                    </w:pPr>
                  </w:p>
                  <w:p w14:paraId="53DA8B1E">
                    <w:pPr>
                      <w:spacing w:line="242" w:lineRule="auto"/>
                      <w:rPr>
                        <w:rFonts w:ascii="Arial"/>
                        <w:sz w:val="21"/>
                      </w:rPr>
                    </w:pPr>
                  </w:p>
                  <w:p w14:paraId="20F4793E">
                    <w:pPr>
                      <w:spacing w:line="242" w:lineRule="auto"/>
                      <w:rPr>
                        <w:rFonts w:ascii="Arial"/>
                        <w:sz w:val="21"/>
                      </w:rPr>
                    </w:pPr>
                  </w:p>
                  <w:p w14:paraId="6F15FD16">
                    <w:pPr>
                      <w:spacing w:line="242" w:lineRule="auto"/>
                      <w:rPr>
                        <w:rFonts w:ascii="Arial"/>
                        <w:sz w:val="21"/>
                      </w:rPr>
                    </w:pPr>
                  </w:p>
                  <w:p w14:paraId="2247D8E6">
                    <w:pPr>
                      <w:spacing w:line="242" w:lineRule="auto"/>
                      <w:rPr>
                        <w:rFonts w:ascii="Arial"/>
                        <w:sz w:val="21"/>
                      </w:rPr>
                    </w:pPr>
                  </w:p>
                  <w:p w14:paraId="18A2BDB1">
                    <w:pPr>
                      <w:spacing w:line="242" w:lineRule="auto"/>
                      <w:rPr>
                        <w:rFonts w:ascii="Arial"/>
                        <w:sz w:val="21"/>
                      </w:rPr>
                    </w:pPr>
                  </w:p>
                  <w:p w14:paraId="581EFA95">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p w14:paraId="117B8224">
                    <w:pPr>
                      <w:spacing w:before="71" w:line="228" w:lineRule="auto"/>
                      <w:ind w:left="39"/>
                      <w:rPr>
                        <w:rFonts w:ascii="宋体" w:hAnsi="宋体" w:eastAsia="宋体" w:cs="宋体"/>
                        <w:sz w:val="19"/>
                        <w:szCs w:val="19"/>
                      </w:rPr>
                    </w:pPr>
                    <w:r>
                      <w:rPr>
                        <w:rFonts w:ascii="宋体" w:hAnsi="宋体" w:eastAsia="宋体" w:cs="宋体"/>
                        <w:spacing w:val="10"/>
                        <w:sz w:val="19"/>
                        <w:szCs w:val="19"/>
                      </w:rPr>
                      <w:t>水洒一路，气氛</w:t>
                    </w:r>
                    <w:r>
                      <w:rPr>
                        <w:rFonts w:ascii="宋体" w:hAnsi="宋体" w:eastAsia="宋体" w:cs="宋体"/>
                        <w:spacing w:val="-9"/>
                        <w:sz w:val="19"/>
                        <w:szCs w:val="19"/>
                      </w:rPr>
                      <w:t xml:space="preserve"> </w:t>
                    </w:r>
                    <w:r>
                      <w:rPr>
                        <w:rFonts w:ascii="宋体" w:hAnsi="宋体" w:eastAsia="宋体" w:cs="宋体"/>
                        <w:spacing w:val="10"/>
                        <w:sz w:val="19"/>
                        <w:szCs w:val="19"/>
                      </w:rPr>
                      <w:t>520</w:t>
                    </w:r>
                  </w:p>
                </w:txbxContent>
              </v:textbox>
            </v:shape>
            <w10:wrap type="none"/>
            <w10:anchorlock/>
          </v:group>
        </w:pict>
      </w:r>
    </w:p>
    <w:p w14:paraId="48BA175E">
      <w:pPr>
        <w:pStyle w:val="2"/>
        <w:spacing w:line="327" w:lineRule="auto"/>
      </w:pPr>
    </w:p>
    <w:p w14:paraId="5B7596E8">
      <w:pPr>
        <w:pStyle w:val="2"/>
        <w:spacing w:line="328" w:lineRule="auto"/>
      </w:pPr>
    </w:p>
    <w:p w14:paraId="2355694C">
      <w:pPr>
        <w:spacing w:before="61" w:line="227" w:lineRule="auto"/>
        <w:ind w:left="48"/>
        <w:rPr>
          <w:rFonts w:ascii="宋体" w:hAnsi="宋体" w:eastAsia="宋体" w:cs="宋体"/>
          <w:sz w:val="19"/>
          <w:szCs w:val="19"/>
        </w:rPr>
      </w:pPr>
      <w:r>
        <w:rPr>
          <w:rFonts w:ascii="宋体" w:hAnsi="宋体" w:eastAsia="宋体" w:cs="宋体"/>
          <w:spacing w:val="16"/>
          <w:sz w:val="19"/>
          <w:szCs w:val="19"/>
        </w:rPr>
        <w:t>（2）控制器应安装牢固，不应倾斜；</w:t>
      </w:r>
      <w:r>
        <w:rPr>
          <w:rFonts w:ascii="宋体" w:hAnsi="宋体" w:eastAsia="宋体" w:cs="宋体"/>
          <w:spacing w:val="-46"/>
          <w:sz w:val="19"/>
          <w:szCs w:val="19"/>
        </w:rPr>
        <w:t xml:space="preserve"> </w:t>
      </w:r>
      <w:r>
        <w:rPr>
          <w:rFonts w:ascii="宋体" w:hAnsi="宋体" w:eastAsia="宋体" w:cs="宋体"/>
          <w:spacing w:val="16"/>
          <w:sz w:val="19"/>
          <w:szCs w:val="19"/>
        </w:rPr>
        <w:t>安装在轻质墙上时，应采取加固措施。</w:t>
      </w:r>
    </w:p>
    <w:p w14:paraId="03D6AA72">
      <w:pPr>
        <w:spacing w:before="165" w:line="361" w:lineRule="auto"/>
        <w:ind w:left="30" w:right="40" w:firstLine="17"/>
        <w:rPr>
          <w:rFonts w:ascii="宋体" w:hAnsi="宋体" w:eastAsia="宋体" w:cs="宋体"/>
          <w:sz w:val="19"/>
          <w:szCs w:val="19"/>
        </w:rPr>
      </w:pPr>
      <w:r>
        <w:rPr>
          <w:rFonts w:ascii="宋体" w:hAnsi="宋体" w:eastAsia="宋体" w:cs="宋体"/>
          <w:spacing w:val="18"/>
          <w:sz w:val="19"/>
          <w:szCs w:val="19"/>
        </w:rPr>
        <w:t>（3）控制器的主电源应有明显的永久性标识，并应直接与消防电源连接，严禁使用电源插</w:t>
      </w:r>
      <w:r>
        <w:rPr>
          <w:rFonts w:ascii="宋体" w:hAnsi="宋体" w:eastAsia="宋体" w:cs="宋体"/>
          <w:spacing w:val="4"/>
          <w:sz w:val="19"/>
          <w:szCs w:val="19"/>
        </w:rPr>
        <w:t xml:space="preserve"> </w:t>
      </w:r>
      <w:r>
        <w:rPr>
          <w:rFonts w:ascii="宋体" w:hAnsi="宋体" w:eastAsia="宋体" w:cs="宋体"/>
          <w:spacing w:val="17"/>
          <w:sz w:val="19"/>
          <w:szCs w:val="19"/>
        </w:rPr>
        <w:t>头。控制器与其外接备用电源之间应直接连接。</w:t>
      </w:r>
      <w:r>
        <w:rPr>
          <w:rFonts w:ascii="宋体" w:hAnsi="宋体" w:eastAsia="宋体" w:cs="宋体"/>
          <w:spacing w:val="16"/>
          <w:sz w:val="19"/>
          <w:szCs w:val="19"/>
        </w:rPr>
        <w:t>控制器的接地应牢固，并有明显的永久性标</w:t>
      </w:r>
      <w:r>
        <w:rPr>
          <w:rFonts w:ascii="宋体" w:hAnsi="宋体" w:eastAsia="宋体" w:cs="宋体"/>
          <w:sz w:val="19"/>
          <w:szCs w:val="19"/>
        </w:rPr>
        <w:t xml:space="preserve"> </w:t>
      </w:r>
      <w:r>
        <w:rPr>
          <w:rFonts w:ascii="宋体" w:hAnsi="宋体" w:eastAsia="宋体" w:cs="宋体"/>
          <w:spacing w:val="-1"/>
          <w:sz w:val="19"/>
          <w:szCs w:val="19"/>
        </w:rPr>
        <w:t>识。</w:t>
      </w:r>
    </w:p>
    <w:p w14:paraId="0E819671">
      <w:pPr>
        <w:spacing w:before="44" w:line="228" w:lineRule="auto"/>
        <w:ind w:left="33"/>
        <w:rPr>
          <w:rFonts w:ascii="宋体" w:hAnsi="宋体" w:eastAsia="宋体" w:cs="宋体"/>
          <w:sz w:val="19"/>
          <w:szCs w:val="19"/>
        </w:rPr>
      </w:pPr>
      <w:r>
        <w:rPr>
          <w:rFonts w:ascii="宋体" w:hAnsi="宋体" w:eastAsia="宋体" w:cs="宋体"/>
          <w:spacing w:val="16"/>
          <w:sz w:val="19"/>
          <w:szCs w:val="19"/>
        </w:rPr>
        <w:t>2.火灾探测器的设置和安装要求</w:t>
      </w:r>
    </w:p>
    <w:p w14:paraId="023A306E">
      <w:pPr>
        <w:spacing w:before="154" w:line="228" w:lineRule="auto"/>
        <w:ind w:left="48"/>
        <w:rPr>
          <w:rFonts w:ascii="宋体" w:hAnsi="宋体" w:eastAsia="宋体" w:cs="宋体"/>
          <w:sz w:val="19"/>
          <w:szCs w:val="19"/>
        </w:rPr>
      </w:pPr>
      <w:r>
        <w:rPr>
          <w:rFonts w:ascii="宋体" w:hAnsi="宋体" w:eastAsia="宋体" w:cs="宋体"/>
          <w:spacing w:val="17"/>
          <w:sz w:val="19"/>
          <w:szCs w:val="19"/>
        </w:rPr>
        <w:t>（1）</w:t>
      </w:r>
      <w:r>
        <w:rPr>
          <w:rFonts w:ascii="宋体" w:hAnsi="宋体" w:eastAsia="宋体" w:cs="宋体"/>
          <w:spacing w:val="-47"/>
          <w:sz w:val="19"/>
          <w:szCs w:val="19"/>
        </w:rPr>
        <w:t xml:space="preserve"> </w:t>
      </w:r>
      <w:r>
        <w:rPr>
          <w:rFonts w:ascii="宋体" w:hAnsi="宋体" w:eastAsia="宋体" w:cs="宋体"/>
          <w:spacing w:val="17"/>
          <w:sz w:val="19"/>
          <w:szCs w:val="19"/>
        </w:rPr>
        <w:t>点型火灾探测器在探测区域内每区域至</w:t>
      </w:r>
      <w:r>
        <w:rPr>
          <w:rFonts w:ascii="宋体" w:hAnsi="宋体" w:eastAsia="宋体" w:cs="宋体"/>
          <w:spacing w:val="16"/>
          <w:sz w:val="19"/>
          <w:szCs w:val="19"/>
        </w:rPr>
        <w:t>少应设置一只，保护面积与半径应符合要求。</w:t>
      </w:r>
    </w:p>
    <w:p w14:paraId="3520F68D">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176D5DE1">
      <w:pPr>
        <w:pStyle w:val="2"/>
        <w:spacing w:line="300" w:lineRule="auto"/>
      </w:pPr>
    </w:p>
    <w:p w14:paraId="354B593E">
      <w:pPr>
        <w:pStyle w:val="2"/>
        <w:spacing w:line="300" w:lineRule="auto"/>
      </w:pPr>
    </w:p>
    <w:p w14:paraId="599B3148">
      <w:pPr>
        <w:spacing w:line="589" w:lineRule="exact"/>
        <w:ind w:firstLine="251"/>
      </w:pPr>
      <w:r>
        <w:rPr>
          <w:position w:val="-11"/>
        </w:rPr>
        <w:drawing>
          <wp:inline distT="0" distB="0" distL="0" distR="0">
            <wp:extent cx="1779905" cy="374015"/>
            <wp:effectExtent l="0" t="0" r="0" b="0"/>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40"/>
                    <a:stretch>
                      <a:fillRect/>
                    </a:stretch>
                  </pic:blipFill>
                  <pic:spPr>
                    <a:xfrm>
                      <a:off x="0" y="0"/>
                      <a:ext cx="1780032" cy="374395"/>
                    </a:xfrm>
                    <a:prstGeom prst="rect">
                      <a:avLst/>
                    </a:prstGeom>
                  </pic:spPr>
                </pic:pic>
              </a:graphicData>
            </a:graphic>
          </wp:inline>
        </w:drawing>
      </w:r>
    </w:p>
    <w:p w14:paraId="7CE8ABCA">
      <w:pPr>
        <w:pStyle w:val="2"/>
        <w:spacing w:line="259" w:lineRule="auto"/>
      </w:pPr>
    </w:p>
    <w:p w14:paraId="3FE953AA">
      <w:pPr>
        <w:spacing w:before="62" w:line="322" w:lineRule="auto"/>
        <w:ind w:left="25" w:right="25" w:firstLine="22"/>
        <w:jc w:val="both"/>
        <w:rPr>
          <w:rFonts w:ascii="宋体" w:hAnsi="宋体" w:eastAsia="宋体" w:cs="宋体"/>
          <w:sz w:val="19"/>
          <w:szCs w:val="19"/>
        </w:rPr>
      </w:pPr>
      <w:r>
        <w:rPr>
          <w:rFonts w:ascii="宋体" w:hAnsi="宋体" w:eastAsia="宋体" w:cs="宋体"/>
          <w:spacing w:val="12"/>
          <w:sz w:val="19"/>
          <w:szCs w:val="19"/>
        </w:rPr>
        <w:t>（2）</w:t>
      </w:r>
      <w:r>
        <w:rPr>
          <w:rFonts w:ascii="宋体" w:hAnsi="宋体" w:eastAsia="宋体" w:cs="宋体"/>
          <w:spacing w:val="-48"/>
          <w:sz w:val="19"/>
          <w:szCs w:val="19"/>
        </w:rPr>
        <w:t xml:space="preserve"> </w:t>
      </w:r>
      <w:r>
        <w:rPr>
          <w:rFonts w:ascii="宋体" w:hAnsi="宋体" w:eastAsia="宋体" w:cs="宋体"/>
          <w:spacing w:val="12"/>
          <w:sz w:val="19"/>
          <w:szCs w:val="19"/>
        </w:rPr>
        <w:t>点型火灾探测器在宽度小于 3m 的内走道顶棚上宜居中布置，感温火灾探测器的安装间</w:t>
      </w:r>
      <w:r>
        <w:rPr>
          <w:rFonts w:ascii="宋体" w:hAnsi="宋体" w:eastAsia="宋体" w:cs="宋体"/>
          <w:sz w:val="19"/>
          <w:szCs w:val="19"/>
        </w:rPr>
        <w:t xml:space="preserve"> </w:t>
      </w:r>
      <w:r>
        <w:rPr>
          <w:rFonts w:ascii="宋体" w:hAnsi="宋体" w:eastAsia="宋体" w:cs="宋体"/>
          <w:spacing w:val="15"/>
          <w:sz w:val="19"/>
          <w:szCs w:val="19"/>
        </w:rPr>
        <w:t>距不应超过 10m，感烟火灾探测器的安装间距不应超过 15m，探测器至端墙的距离不应大于</w:t>
      </w:r>
      <w:r>
        <w:rPr>
          <w:rFonts w:ascii="宋体" w:hAnsi="宋体" w:eastAsia="宋体" w:cs="宋体"/>
          <w:spacing w:val="9"/>
          <w:sz w:val="19"/>
          <w:szCs w:val="19"/>
        </w:rPr>
        <w:t xml:space="preserve"> 探测器安装间距的 1/2。</w:t>
      </w:r>
    </w:p>
    <w:p w14:paraId="7BEF601D">
      <w:pPr>
        <w:spacing w:before="173" w:line="293" w:lineRule="auto"/>
        <w:ind w:left="34" w:right="28" w:firstLine="13"/>
        <w:rPr>
          <w:rFonts w:ascii="宋体" w:hAnsi="宋体" w:eastAsia="宋体" w:cs="宋体"/>
          <w:sz w:val="19"/>
          <w:szCs w:val="19"/>
        </w:rPr>
      </w:pPr>
      <w:r>
        <w:rPr>
          <w:rFonts w:ascii="宋体" w:hAnsi="宋体" w:eastAsia="宋体" w:cs="宋体"/>
          <w:spacing w:val="15"/>
          <w:sz w:val="19"/>
          <w:szCs w:val="19"/>
        </w:rPr>
        <w:t>（3）</w:t>
      </w:r>
      <w:r>
        <w:rPr>
          <w:rFonts w:ascii="宋体" w:hAnsi="宋体" w:eastAsia="宋体" w:cs="宋体"/>
          <w:spacing w:val="-50"/>
          <w:sz w:val="19"/>
          <w:szCs w:val="19"/>
        </w:rPr>
        <w:t xml:space="preserve"> </w:t>
      </w:r>
      <w:r>
        <w:rPr>
          <w:rFonts w:ascii="宋体" w:hAnsi="宋体" w:eastAsia="宋体" w:cs="宋体"/>
          <w:spacing w:val="15"/>
          <w:sz w:val="19"/>
          <w:szCs w:val="19"/>
        </w:rPr>
        <w:t>点型火灾探测器距墙壁、梁边及遮挡物不应小于</w:t>
      </w:r>
      <w:r>
        <w:rPr>
          <w:rFonts w:ascii="宋体" w:hAnsi="宋体" w:eastAsia="宋体" w:cs="宋体"/>
          <w:spacing w:val="-13"/>
          <w:sz w:val="19"/>
          <w:szCs w:val="19"/>
        </w:rPr>
        <w:t xml:space="preserve"> </w:t>
      </w:r>
      <w:r>
        <w:rPr>
          <w:rFonts w:ascii="宋体" w:hAnsi="宋体" w:eastAsia="宋体" w:cs="宋体"/>
          <w:spacing w:val="15"/>
          <w:sz w:val="19"/>
          <w:szCs w:val="19"/>
        </w:rPr>
        <w:t>0.5m，距空调送风口最</w:t>
      </w:r>
      <w:r>
        <w:rPr>
          <w:rFonts w:ascii="宋体" w:hAnsi="宋体" w:eastAsia="宋体" w:cs="宋体"/>
          <w:spacing w:val="14"/>
          <w:sz w:val="19"/>
          <w:szCs w:val="19"/>
        </w:rPr>
        <w:t>近边的水平距</w:t>
      </w:r>
      <w:r>
        <w:rPr>
          <w:rFonts w:ascii="宋体" w:hAnsi="宋体" w:eastAsia="宋体" w:cs="宋体"/>
          <w:sz w:val="19"/>
          <w:szCs w:val="19"/>
        </w:rPr>
        <w:t xml:space="preserve"> </w:t>
      </w:r>
      <w:r>
        <w:rPr>
          <w:rFonts w:ascii="宋体" w:hAnsi="宋体" w:eastAsia="宋体" w:cs="宋体"/>
          <w:spacing w:val="13"/>
          <w:sz w:val="19"/>
          <w:szCs w:val="19"/>
        </w:rPr>
        <w:t>离不应小于 1.5m，距多孔送风顶棚孔口的水平距离不应小于</w:t>
      </w:r>
      <w:r>
        <w:rPr>
          <w:rFonts w:ascii="宋体" w:hAnsi="宋体" w:eastAsia="宋体" w:cs="宋体"/>
          <w:spacing w:val="-11"/>
          <w:sz w:val="19"/>
          <w:szCs w:val="19"/>
        </w:rPr>
        <w:t xml:space="preserve"> </w:t>
      </w:r>
      <w:r>
        <w:rPr>
          <w:rFonts w:ascii="宋体" w:hAnsi="宋体" w:eastAsia="宋体" w:cs="宋体"/>
          <w:spacing w:val="13"/>
          <w:sz w:val="19"/>
          <w:szCs w:val="19"/>
        </w:rPr>
        <w:t>0.5m。</w:t>
      </w:r>
    </w:p>
    <w:p w14:paraId="38F1F2D6">
      <w:pPr>
        <w:pStyle w:val="2"/>
        <w:spacing w:line="372" w:lineRule="auto"/>
      </w:pPr>
    </w:p>
    <w:p w14:paraId="6965B05A">
      <w:pPr>
        <w:spacing w:before="61"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619C2904">
      <w:pPr>
        <w:pStyle w:val="2"/>
        <w:spacing w:before="106" w:line="7032" w:lineRule="exact"/>
        <w:ind w:firstLine="14"/>
      </w:pPr>
      <w:r>
        <w:rPr>
          <w:position w:val="-140"/>
        </w:rPr>
        <w:pict>
          <v:group id="_x0000_s1139" o:spid="_x0000_s1139" o:spt="203" style="height:351.65pt;width:361.45pt;" coordsize="7229,7032">
            <o:lock v:ext="edit"/>
            <v:shape id="_x0000_s1140" o:spid="_x0000_s1140" o:spt="75" type="#_x0000_t75" style="position:absolute;left:0;top:0;height:7007;width:7229;" filled="f" stroked="f" coordsize="21600,21600">
              <v:path/>
              <v:fill on="f" focussize="0,0"/>
              <v:stroke on="f"/>
              <v:imagedata r:id="rId111" o:title=""/>
              <o:lock v:ext="edit" aspectratio="t"/>
            </v:shape>
            <v:shape id="_x0000_s1141" o:spid="_x0000_s1141" o:spt="202" type="#_x0000_t202" style="position:absolute;left:-20;top:-20;height:7072;width:7269;" filled="f" stroked="f" coordsize="21600,21600">
              <v:path/>
              <v:fill on="f" focussize="0,0"/>
              <v:stroke on="f"/>
              <v:imagedata o:title=""/>
              <o:lock v:ext="edit" aspectratio="f"/>
              <v:textbox inset="0mm,0mm,0mm,0mm">
                <w:txbxContent>
                  <w:p w14:paraId="1CE3BE30">
                    <w:pPr>
                      <w:rPr>
                        <w:rFonts w:ascii="Arial"/>
                        <w:sz w:val="21"/>
                      </w:rPr>
                    </w:pPr>
                  </w:p>
                  <w:p w14:paraId="0429B006">
                    <w:pPr>
                      <w:rPr>
                        <w:rFonts w:ascii="Arial"/>
                        <w:sz w:val="21"/>
                      </w:rPr>
                    </w:pPr>
                  </w:p>
                  <w:p w14:paraId="61AB2916">
                    <w:pPr>
                      <w:rPr>
                        <w:rFonts w:ascii="Arial"/>
                        <w:sz w:val="21"/>
                      </w:rPr>
                    </w:pPr>
                  </w:p>
                  <w:p w14:paraId="2557F68F">
                    <w:pPr>
                      <w:rPr>
                        <w:rFonts w:ascii="Arial"/>
                        <w:sz w:val="21"/>
                      </w:rPr>
                    </w:pPr>
                  </w:p>
                  <w:p w14:paraId="7CA6F1EB">
                    <w:pPr>
                      <w:rPr>
                        <w:rFonts w:ascii="Arial"/>
                        <w:sz w:val="21"/>
                      </w:rPr>
                    </w:pPr>
                  </w:p>
                  <w:p w14:paraId="77BB5F2C">
                    <w:pPr>
                      <w:rPr>
                        <w:rFonts w:ascii="Arial"/>
                        <w:sz w:val="21"/>
                      </w:rPr>
                    </w:pPr>
                  </w:p>
                  <w:p w14:paraId="2ECB5793">
                    <w:pPr>
                      <w:rPr>
                        <w:rFonts w:ascii="Arial"/>
                        <w:sz w:val="21"/>
                      </w:rPr>
                    </w:pPr>
                  </w:p>
                  <w:p w14:paraId="13397598">
                    <w:pPr>
                      <w:rPr>
                        <w:rFonts w:ascii="Arial"/>
                        <w:sz w:val="21"/>
                      </w:rPr>
                    </w:pPr>
                  </w:p>
                  <w:p w14:paraId="7B087792">
                    <w:pPr>
                      <w:rPr>
                        <w:rFonts w:ascii="Arial"/>
                        <w:sz w:val="21"/>
                      </w:rPr>
                    </w:pPr>
                  </w:p>
                  <w:p w14:paraId="61FB5541">
                    <w:pPr>
                      <w:rPr>
                        <w:rFonts w:ascii="Arial"/>
                        <w:sz w:val="21"/>
                      </w:rPr>
                    </w:pPr>
                  </w:p>
                  <w:p w14:paraId="573BCBDB">
                    <w:pPr>
                      <w:rPr>
                        <w:rFonts w:ascii="Arial"/>
                        <w:sz w:val="21"/>
                      </w:rPr>
                    </w:pPr>
                  </w:p>
                  <w:p w14:paraId="34AE7773">
                    <w:pPr>
                      <w:rPr>
                        <w:rFonts w:ascii="Arial"/>
                        <w:sz w:val="21"/>
                      </w:rPr>
                    </w:pPr>
                  </w:p>
                  <w:p w14:paraId="16838540">
                    <w:pPr>
                      <w:rPr>
                        <w:rFonts w:ascii="Arial"/>
                        <w:sz w:val="21"/>
                      </w:rPr>
                    </w:pPr>
                  </w:p>
                  <w:p w14:paraId="1C2DFE86">
                    <w:pPr>
                      <w:rPr>
                        <w:rFonts w:ascii="Arial"/>
                        <w:sz w:val="21"/>
                      </w:rPr>
                    </w:pPr>
                  </w:p>
                  <w:p w14:paraId="767F07C8">
                    <w:pPr>
                      <w:rPr>
                        <w:rFonts w:ascii="Arial"/>
                        <w:sz w:val="21"/>
                      </w:rPr>
                    </w:pPr>
                  </w:p>
                  <w:p w14:paraId="63E21512">
                    <w:pPr>
                      <w:rPr>
                        <w:rFonts w:ascii="Arial"/>
                        <w:sz w:val="21"/>
                      </w:rPr>
                    </w:pPr>
                  </w:p>
                  <w:p w14:paraId="10827719">
                    <w:pPr>
                      <w:rPr>
                        <w:rFonts w:ascii="Arial"/>
                        <w:sz w:val="21"/>
                      </w:rPr>
                    </w:pPr>
                  </w:p>
                  <w:p w14:paraId="0A8A5E80">
                    <w:pPr>
                      <w:rPr>
                        <w:rFonts w:ascii="Arial"/>
                        <w:sz w:val="21"/>
                      </w:rPr>
                    </w:pPr>
                  </w:p>
                  <w:p w14:paraId="76CF667B">
                    <w:pPr>
                      <w:rPr>
                        <w:rFonts w:ascii="Arial"/>
                        <w:sz w:val="21"/>
                      </w:rPr>
                    </w:pPr>
                  </w:p>
                  <w:p w14:paraId="02B56EFA">
                    <w:pPr>
                      <w:spacing w:line="241" w:lineRule="auto"/>
                      <w:rPr>
                        <w:rFonts w:ascii="Arial"/>
                        <w:sz w:val="21"/>
                      </w:rPr>
                    </w:pPr>
                  </w:p>
                  <w:p w14:paraId="15EAC3DC">
                    <w:pPr>
                      <w:spacing w:line="241" w:lineRule="auto"/>
                      <w:rPr>
                        <w:rFonts w:ascii="Arial"/>
                        <w:sz w:val="21"/>
                      </w:rPr>
                    </w:pPr>
                  </w:p>
                  <w:p w14:paraId="10DC8203">
                    <w:pPr>
                      <w:spacing w:line="241" w:lineRule="auto"/>
                      <w:rPr>
                        <w:rFonts w:ascii="Arial"/>
                        <w:sz w:val="21"/>
                      </w:rPr>
                    </w:pPr>
                  </w:p>
                  <w:p w14:paraId="2F290A4B">
                    <w:pPr>
                      <w:spacing w:line="241" w:lineRule="auto"/>
                      <w:rPr>
                        <w:rFonts w:ascii="Arial"/>
                        <w:sz w:val="21"/>
                      </w:rPr>
                    </w:pPr>
                  </w:p>
                  <w:p w14:paraId="47635851">
                    <w:pPr>
                      <w:spacing w:before="62" w:line="274" w:lineRule="auto"/>
                      <w:ind w:left="34" w:right="6016" w:hanging="12"/>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3"/>
                        <w:sz w:val="19"/>
                        <w:szCs w:val="19"/>
                      </w:rPr>
                      <w:t>感温:</w:t>
                    </w:r>
                    <w:r>
                      <w:rPr>
                        <w:rFonts w:ascii="宋体" w:hAnsi="宋体" w:eastAsia="宋体" w:cs="宋体"/>
                        <w:sz w:val="19"/>
                        <w:szCs w:val="19"/>
                      </w:rPr>
                      <w:t>Win</w:t>
                    </w:r>
                    <w:r>
                      <w:rPr>
                        <w:rFonts w:ascii="宋体" w:hAnsi="宋体" w:eastAsia="宋体" w:cs="宋体"/>
                        <w:spacing w:val="13"/>
                        <w:sz w:val="19"/>
                        <w:szCs w:val="19"/>
                      </w:rPr>
                      <w:t>10</w:t>
                    </w:r>
                  </w:p>
                  <w:p w14:paraId="28CA6047">
                    <w:pPr>
                      <w:spacing w:line="286" w:lineRule="auto"/>
                      <w:rPr>
                        <w:rFonts w:ascii="Arial"/>
                        <w:sz w:val="21"/>
                      </w:rPr>
                    </w:pPr>
                  </w:p>
                  <w:p w14:paraId="4EE39EB4">
                    <w:pPr>
                      <w:spacing w:before="61" w:line="279" w:lineRule="auto"/>
                      <w:ind w:left="22" w:right="2170" w:firstLine="12"/>
                      <w:rPr>
                        <w:rFonts w:ascii="宋体" w:hAnsi="宋体" w:eastAsia="宋体" w:cs="宋体"/>
                        <w:sz w:val="19"/>
                        <w:szCs w:val="19"/>
                      </w:rPr>
                    </w:pPr>
                    <w:r>
                      <w:rPr>
                        <w:rFonts w:ascii="宋体" w:hAnsi="宋体" w:eastAsia="宋体" w:cs="宋体"/>
                        <w:spacing w:val="14"/>
                        <w:sz w:val="19"/>
                        <w:szCs w:val="19"/>
                      </w:rPr>
                      <w:t>考点 43：</w:t>
                    </w:r>
                    <w:r>
                      <w:rPr>
                        <w:rFonts w:ascii="宋体" w:hAnsi="宋体" w:eastAsia="宋体" w:cs="宋体"/>
                        <w:spacing w:val="-52"/>
                        <w:sz w:val="19"/>
                        <w:szCs w:val="19"/>
                      </w:rPr>
                      <w:t xml:space="preserve"> </w:t>
                    </w:r>
                    <w:r>
                      <w:rPr>
                        <w:rFonts w:ascii="宋体" w:hAnsi="宋体" w:eastAsia="宋体" w:cs="宋体"/>
                        <w:spacing w:val="14"/>
                        <w:sz w:val="19"/>
                        <w:szCs w:val="19"/>
                      </w:rPr>
                      <w:t>火灾报警控制器和消防联动控制器的设置要求</w:t>
                    </w:r>
                    <w:r>
                      <w:rPr>
                        <w:rFonts w:ascii="宋体" w:hAnsi="宋体" w:eastAsia="宋体" w:cs="宋体"/>
                        <w:sz w:val="19"/>
                        <w:szCs w:val="19"/>
                      </w:rPr>
                      <w:t xml:space="preserve"> </w:t>
                    </w:r>
                    <w:r>
                      <w:rPr>
                        <w:rFonts w:ascii="宋体" w:hAnsi="宋体" w:eastAsia="宋体" w:cs="宋体"/>
                        <w:spacing w:val="14"/>
                        <w:sz w:val="19"/>
                        <w:szCs w:val="19"/>
                      </w:rPr>
                      <w:t>【考点呈现】</w:t>
                    </w:r>
                  </w:p>
                </w:txbxContent>
              </v:textbox>
            </v:shape>
            <w10:wrap type="none"/>
            <w10:anchorlock/>
          </v:group>
        </w:pict>
      </w:r>
    </w:p>
    <w:p w14:paraId="6B2CD17F">
      <w:pPr>
        <w:spacing w:before="152" w:line="228" w:lineRule="auto"/>
        <w:ind w:left="58"/>
        <w:rPr>
          <w:rFonts w:ascii="宋体" w:hAnsi="宋体" w:eastAsia="宋体" w:cs="宋体"/>
          <w:sz w:val="19"/>
          <w:szCs w:val="19"/>
        </w:rPr>
      </w:pPr>
      <w:r>
        <w:rPr>
          <w:rFonts w:ascii="宋体" w:hAnsi="宋体" w:eastAsia="宋体" w:cs="宋体"/>
          <w:spacing w:val="17"/>
          <w:sz w:val="19"/>
          <w:szCs w:val="19"/>
        </w:rPr>
        <w:t>1.火灾报警控制器和消防联动控制器，应设置在消防控制室内或有人值班的房间和场所。</w:t>
      </w:r>
    </w:p>
    <w:p w14:paraId="7B7AFEA6">
      <w:pPr>
        <w:spacing w:before="167" w:line="346" w:lineRule="auto"/>
        <w:ind w:left="25" w:right="90" w:firstLine="7"/>
        <w:rPr>
          <w:rFonts w:ascii="宋体" w:hAnsi="宋体" w:eastAsia="宋体" w:cs="宋体"/>
          <w:sz w:val="19"/>
          <w:szCs w:val="19"/>
        </w:rPr>
      </w:pPr>
      <w:r>
        <w:rPr>
          <w:rFonts w:ascii="宋体" w:hAnsi="宋体" w:eastAsia="宋体" w:cs="宋体"/>
          <w:spacing w:val="16"/>
          <w:sz w:val="19"/>
          <w:szCs w:val="19"/>
        </w:rPr>
        <w:t>2.火灾报警控制器和消防联动控制器安装在墙上时，其主显示</w:t>
      </w:r>
      <w:r>
        <w:rPr>
          <w:rFonts w:ascii="宋体" w:hAnsi="宋体" w:eastAsia="宋体" w:cs="宋体"/>
          <w:spacing w:val="15"/>
          <w:sz w:val="19"/>
          <w:szCs w:val="19"/>
        </w:rPr>
        <w:t>屏高度宜为 1.5~1.8m，其靠</w:t>
      </w:r>
      <w:r>
        <w:rPr>
          <w:rFonts w:ascii="宋体" w:hAnsi="宋体" w:eastAsia="宋体" w:cs="宋体"/>
          <w:sz w:val="19"/>
          <w:szCs w:val="19"/>
        </w:rPr>
        <w:t xml:space="preserve"> </w:t>
      </w:r>
      <w:r>
        <w:rPr>
          <w:rFonts w:ascii="宋体" w:hAnsi="宋体" w:eastAsia="宋体" w:cs="宋体"/>
          <w:spacing w:val="13"/>
          <w:sz w:val="19"/>
          <w:szCs w:val="19"/>
        </w:rPr>
        <w:t>近门轴的侧面距墙不应小于</w:t>
      </w:r>
      <w:r>
        <w:rPr>
          <w:rFonts w:ascii="宋体" w:hAnsi="宋体" w:eastAsia="宋体" w:cs="宋体"/>
          <w:spacing w:val="-8"/>
          <w:sz w:val="19"/>
          <w:szCs w:val="19"/>
        </w:rPr>
        <w:t xml:space="preserve"> </w:t>
      </w:r>
      <w:r>
        <w:rPr>
          <w:rFonts w:ascii="宋体" w:hAnsi="宋体" w:eastAsia="宋体" w:cs="宋体"/>
          <w:spacing w:val="13"/>
          <w:sz w:val="19"/>
          <w:szCs w:val="19"/>
        </w:rPr>
        <w:t>0.5m，正面操作距离不应小于 1.2m。</w:t>
      </w:r>
    </w:p>
    <w:p w14:paraId="774CB744">
      <w:pPr>
        <w:spacing w:before="64" w:line="347" w:lineRule="auto"/>
        <w:ind w:left="30" w:right="33" w:firstLine="4"/>
        <w:rPr>
          <w:rFonts w:ascii="宋体" w:hAnsi="宋体" w:eastAsia="宋体" w:cs="宋体"/>
          <w:sz w:val="19"/>
          <w:szCs w:val="19"/>
        </w:rPr>
      </w:pPr>
      <w:r>
        <w:rPr>
          <w:rFonts w:ascii="宋体" w:hAnsi="宋体" w:eastAsia="宋体" w:cs="宋体"/>
          <w:spacing w:val="16"/>
          <w:sz w:val="19"/>
          <w:szCs w:val="19"/>
        </w:rPr>
        <w:t>3.集中报警系统和控制中心报警系统中的区域火灾报警控制器在满足下列条件时，可设置在</w:t>
      </w:r>
      <w:r>
        <w:rPr>
          <w:rFonts w:ascii="宋体" w:hAnsi="宋体" w:eastAsia="宋体" w:cs="宋体"/>
          <w:spacing w:val="8"/>
          <w:sz w:val="19"/>
          <w:szCs w:val="19"/>
        </w:rPr>
        <w:t xml:space="preserve"> </w:t>
      </w:r>
      <w:r>
        <w:rPr>
          <w:rFonts w:ascii="宋体" w:hAnsi="宋体" w:eastAsia="宋体" w:cs="宋体"/>
          <w:spacing w:val="12"/>
          <w:sz w:val="19"/>
          <w:szCs w:val="19"/>
        </w:rPr>
        <w:t>无人值班的场所：</w:t>
      </w:r>
    </w:p>
    <w:p w14:paraId="6400B4A8">
      <w:pPr>
        <w:spacing w:before="54" w:line="227" w:lineRule="auto"/>
        <w:ind w:left="48"/>
        <w:rPr>
          <w:rFonts w:ascii="宋体" w:hAnsi="宋体" w:eastAsia="宋体" w:cs="宋体"/>
          <w:sz w:val="19"/>
          <w:szCs w:val="19"/>
        </w:rPr>
      </w:pPr>
      <w:r>
        <w:rPr>
          <w:rFonts w:ascii="宋体" w:hAnsi="宋体" w:eastAsia="宋体" w:cs="宋体"/>
          <w:spacing w:val="15"/>
          <w:sz w:val="19"/>
          <w:szCs w:val="19"/>
        </w:rPr>
        <w:t>（1）本区域内无需要手动控制的消防联动设备。</w:t>
      </w:r>
    </w:p>
    <w:p w14:paraId="7D6FEA6C">
      <w:pPr>
        <w:spacing w:before="167" w:line="268" w:lineRule="auto"/>
        <w:ind w:left="29" w:right="52" w:firstLine="18"/>
        <w:rPr>
          <w:rFonts w:ascii="宋体" w:hAnsi="宋体" w:eastAsia="宋体" w:cs="宋体"/>
          <w:sz w:val="19"/>
          <w:szCs w:val="19"/>
        </w:rPr>
      </w:pPr>
      <w:r>
        <w:rPr>
          <w:rFonts w:ascii="宋体" w:hAnsi="宋体" w:eastAsia="宋体" w:cs="宋体"/>
          <w:spacing w:val="17"/>
          <w:sz w:val="19"/>
          <w:szCs w:val="19"/>
        </w:rPr>
        <w:t>（2）</w:t>
      </w:r>
      <w:r>
        <w:rPr>
          <w:rFonts w:ascii="宋体" w:hAnsi="宋体" w:eastAsia="宋体" w:cs="宋体"/>
          <w:spacing w:val="-48"/>
          <w:sz w:val="19"/>
          <w:szCs w:val="19"/>
        </w:rPr>
        <w:t xml:space="preserve"> </w:t>
      </w:r>
      <w:r>
        <w:rPr>
          <w:rFonts w:ascii="宋体" w:hAnsi="宋体" w:eastAsia="宋体" w:cs="宋体"/>
          <w:spacing w:val="17"/>
          <w:sz w:val="19"/>
          <w:szCs w:val="19"/>
        </w:rPr>
        <w:t>本火灾报警控制器的所有信息在集中火灾报警控制器上均有显示，且能接收起集中控</w:t>
      </w:r>
      <w:r>
        <w:rPr>
          <w:rFonts w:ascii="宋体" w:hAnsi="宋体" w:eastAsia="宋体" w:cs="宋体"/>
          <w:sz w:val="19"/>
          <w:szCs w:val="19"/>
        </w:rPr>
        <w:t xml:space="preserve"> </w:t>
      </w:r>
      <w:r>
        <w:rPr>
          <w:rFonts w:ascii="宋体" w:hAnsi="宋体" w:eastAsia="宋体" w:cs="宋体"/>
          <w:spacing w:val="18"/>
          <w:sz w:val="19"/>
          <w:szCs w:val="19"/>
        </w:rPr>
        <w:t>制功能的火灾报警控制器的联动控制信号，并自动启动</w:t>
      </w:r>
      <w:r>
        <w:rPr>
          <w:rFonts w:ascii="宋体" w:hAnsi="宋体" w:eastAsia="宋体" w:cs="宋体"/>
          <w:spacing w:val="17"/>
          <w:sz w:val="19"/>
          <w:szCs w:val="19"/>
        </w:rPr>
        <w:t>相应的消防设备。</w:t>
      </w:r>
    </w:p>
    <w:p w14:paraId="55397ECE">
      <w:pPr>
        <w:spacing w:before="217" w:line="228" w:lineRule="auto"/>
        <w:ind w:left="48"/>
        <w:rPr>
          <w:rFonts w:ascii="宋体" w:hAnsi="宋体" w:eastAsia="宋体" w:cs="宋体"/>
          <w:sz w:val="19"/>
          <w:szCs w:val="19"/>
        </w:rPr>
      </w:pPr>
      <w:r>
        <w:rPr>
          <w:rFonts w:ascii="宋体" w:hAnsi="宋体" w:eastAsia="宋体" w:cs="宋体"/>
          <w:spacing w:val="13"/>
          <w:sz w:val="19"/>
          <w:szCs w:val="19"/>
        </w:rPr>
        <w:t>（3）</w:t>
      </w:r>
      <w:r>
        <w:rPr>
          <w:rFonts w:ascii="宋体" w:hAnsi="宋体" w:eastAsia="宋体" w:cs="宋体"/>
          <w:spacing w:val="-50"/>
          <w:sz w:val="19"/>
          <w:szCs w:val="19"/>
        </w:rPr>
        <w:t xml:space="preserve"> </w:t>
      </w:r>
      <w:r>
        <w:rPr>
          <w:rFonts w:ascii="宋体" w:hAnsi="宋体" w:eastAsia="宋体" w:cs="宋体"/>
          <w:spacing w:val="13"/>
          <w:sz w:val="19"/>
          <w:szCs w:val="19"/>
        </w:rPr>
        <w:t>设置的场所只有值班人员可以进入。</w:t>
      </w:r>
    </w:p>
    <w:p w14:paraId="6EE358FB">
      <w:pPr>
        <w:spacing w:line="228" w:lineRule="auto"/>
        <w:rPr>
          <w:rFonts w:ascii="宋体" w:hAnsi="宋体" w:eastAsia="宋体" w:cs="宋体"/>
          <w:sz w:val="19"/>
          <w:szCs w:val="19"/>
        </w:rPr>
        <w:sectPr>
          <w:pgSz w:w="11906" w:h="16840"/>
          <w:pgMar w:top="400" w:right="1785" w:bottom="0" w:left="1785" w:header="0" w:footer="0" w:gutter="0"/>
          <w:cols w:space="720" w:num="1"/>
        </w:sectPr>
      </w:pPr>
    </w:p>
    <w:p w14:paraId="783F177A">
      <w:pPr>
        <w:pStyle w:val="2"/>
        <w:spacing w:line="300" w:lineRule="auto"/>
      </w:pPr>
    </w:p>
    <w:p w14:paraId="4929A672">
      <w:pPr>
        <w:pStyle w:val="2"/>
        <w:spacing w:line="300" w:lineRule="auto"/>
      </w:pPr>
    </w:p>
    <w:p w14:paraId="7066A4A8">
      <w:pPr>
        <w:spacing w:line="589" w:lineRule="exact"/>
        <w:ind w:firstLine="251"/>
      </w:pPr>
      <w:r>
        <w:rPr>
          <w:position w:val="-11"/>
        </w:rPr>
        <w:drawing>
          <wp:inline distT="0" distB="0" distL="0" distR="0">
            <wp:extent cx="1779905" cy="374015"/>
            <wp:effectExtent l="0" t="0" r="0" b="0"/>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40"/>
                    <a:stretch>
                      <a:fillRect/>
                    </a:stretch>
                  </pic:blipFill>
                  <pic:spPr>
                    <a:xfrm>
                      <a:off x="0" y="0"/>
                      <a:ext cx="1780032" cy="374395"/>
                    </a:xfrm>
                    <a:prstGeom prst="rect">
                      <a:avLst/>
                    </a:prstGeom>
                  </pic:spPr>
                </pic:pic>
              </a:graphicData>
            </a:graphic>
          </wp:inline>
        </w:drawing>
      </w:r>
    </w:p>
    <w:p w14:paraId="355F6134">
      <w:pPr>
        <w:spacing w:before="274"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3FFBA563">
      <w:pPr>
        <w:pStyle w:val="2"/>
        <w:spacing w:line="258" w:lineRule="auto"/>
      </w:pPr>
      <w:r>
        <w:drawing>
          <wp:anchor distT="0" distB="0" distL="0" distR="0" simplePos="0" relativeHeight="251691008" behindDoc="0" locked="0" layoutInCell="1" allowOverlap="1">
            <wp:simplePos x="0" y="0"/>
            <wp:positionH relativeFrom="column">
              <wp:posOffset>8890</wp:posOffset>
            </wp:positionH>
            <wp:positionV relativeFrom="paragraph">
              <wp:posOffset>28575</wp:posOffset>
            </wp:positionV>
            <wp:extent cx="2651760" cy="3310255"/>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12"/>
                    <a:stretch>
                      <a:fillRect/>
                    </a:stretch>
                  </pic:blipFill>
                  <pic:spPr>
                    <a:xfrm>
                      <a:off x="0" y="0"/>
                      <a:ext cx="2651759" cy="3310128"/>
                    </a:xfrm>
                    <a:prstGeom prst="rect">
                      <a:avLst/>
                    </a:prstGeom>
                  </pic:spPr>
                </pic:pic>
              </a:graphicData>
            </a:graphic>
          </wp:anchor>
        </w:drawing>
      </w:r>
    </w:p>
    <w:p w14:paraId="648582A3">
      <w:pPr>
        <w:pStyle w:val="2"/>
        <w:spacing w:line="258" w:lineRule="auto"/>
      </w:pPr>
    </w:p>
    <w:p w14:paraId="6C0ACED4">
      <w:pPr>
        <w:pStyle w:val="2"/>
        <w:spacing w:line="258" w:lineRule="auto"/>
      </w:pPr>
    </w:p>
    <w:p w14:paraId="3B59AD44">
      <w:pPr>
        <w:pStyle w:val="2"/>
        <w:spacing w:line="258" w:lineRule="auto"/>
      </w:pPr>
    </w:p>
    <w:p w14:paraId="26A6D270">
      <w:pPr>
        <w:pStyle w:val="2"/>
        <w:spacing w:line="258" w:lineRule="auto"/>
      </w:pPr>
    </w:p>
    <w:p w14:paraId="4C0AD337">
      <w:pPr>
        <w:pStyle w:val="2"/>
        <w:spacing w:line="259" w:lineRule="auto"/>
      </w:pPr>
    </w:p>
    <w:p w14:paraId="0D411F4D">
      <w:pPr>
        <w:pStyle w:val="2"/>
        <w:spacing w:line="259" w:lineRule="auto"/>
      </w:pPr>
    </w:p>
    <w:p w14:paraId="79173762">
      <w:pPr>
        <w:pStyle w:val="2"/>
        <w:spacing w:line="259" w:lineRule="auto"/>
      </w:pPr>
    </w:p>
    <w:p w14:paraId="40A781D4">
      <w:pPr>
        <w:pStyle w:val="2"/>
        <w:spacing w:line="259" w:lineRule="auto"/>
      </w:pPr>
    </w:p>
    <w:p w14:paraId="22443384">
      <w:pPr>
        <w:pStyle w:val="2"/>
        <w:spacing w:line="259" w:lineRule="auto"/>
      </w:pPr>
    </w:p>
    <w:p w14:paraId="3486FEB6">
      <w:pPr>
        <w:pStyle w:val="2"/>
        <w:spacing w:line="259" w:lineRule="auto"/>
      </w:pPr>
    </w:p>
    <w:p w14:paraId="5544F9DD">
      <w:pPr>
        <w:pStyle w:val="2"/>
        <w:spacing w:line="259" w:lineRule="auto"/>
      </w:pPr>
    </w:p>
    <w:p w14:paraId="147A8E61">
      <w:pPr>
        <w:pStyle w:val="2"/>
        <w:spacing w:line="6217" w:lineRule="exact"/>
        <w:ind w:firstLine="14"/>
      </w:pPr>
      <w:r>
        <w:pict>
          <v:shape id="_x0000_s1142" o:spid="_x0000_s1142" o:spt="202" type="#_x0000_t202" style="position:absolute;left:0pt;margin-left:-0.1pt;margin-top:174.2pt;height:128.3pt;width:416.6pt;z-index:251692032;mso-width-relative:page;mso-height-relative:page;" filled="f" stroked="f" coordsize="21600,21600">
            <v:path/>
            <v:fill on="f" focussize="0,0"/>
            <v:stroke on="f"/>
            <v:imagedata o:title=""/>
            <o:lock v:ext="edit" aspectratio="f"/>
            <v:textbox inset="0mm,0mm,0mm,0mm">
              <w:txbxContent>
                <w:p w14:paraId="6268EE8C">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63EDDC62">
                  <w:pPr>
                    <w:spacing w:before="124" w:line="347" w:lineRule="auto"/>
                    <w:ind w:left="37" w:right="20" w:firstLine="23"/>
                    <w:rPr>
                      <w:rFonts w:ascii="宋体" w:hAnsi="宋体" w:eastAsia="宋体" w:cs="宋体"/>
                      <w:sz w:val="19"/>
                      <w:szCs w:val="19"/>
                    </w:rPr>
                  </w:pPr>
                  <w:r>
                    <w:rPr>
                      <w:rFonts w:ascii="宋体" w:hAnsi="宋体" w:eastAsia="宋体" w:cs="宋体"/>
                      <w:spacing w:val="16"/>
                      <w:sz w:val="19"/>
                      <w:szCs w:val="19"/>
                    </w:rPr>
                    <w:t>1.消防联动控制器应能按设定的控制逻辑向各相关受控设备发出联动控制信</w:t>
                  </w:r>
                  <w:r>
                    <w:rPr>
                      <w:rFonts w:ascii="宋体" w:hAnsi="宋体" w:eastAsia="宋体" w:cs="宋体"/>
                      <w:spacing w:val="15"/>
                      <w:sz w:val="19"/>
                      <w:szCs w:val="19"/>
                    </w:rPr>
                    <w:t>号，并接收相关</w:t>
                  </w:r>
                  <w:r>
                    <w:rPr>
                      <w:rFonts w:ascii="宋体" w:hAnsi="宋体" w:eastAsia="宋体" w:cs="宋体"/>
                      <w:sz w:val="19"/>
                      <w:szCs w:val="19"/>
                    </w:rPr>
                    <w:t xml:space="preserve"> </w:t>
                  </w:r>
                  <w:r>
                    <w:rPr>
                      <w:rFonts w:ascii="宋体" w:hAnsi="宋体" w:eastAsia="宋体" w:cs="宋体"/>
                      <w:spacing w:val="13"/>
                      <w:sz w:val="19"/>
                      <w:szCs w:val="19"/>
                    </w:rPr>
                    <w:t>设备的联动反馈信号。</w:t>
                  </w:r>
                </w:p>
                <w:p w14:paraId="37BBF422">
                  <w:pPr>
                    <w:spacing w:before="63" w:line="347" w:lineRule="auto"/>
                    <w:ind w:left="32" w:right="27" w:firstLine="4"/>
                    <w:rPr>
                      <w:rFonts w:ascii="宋体" w:hAnsi="宋体" w:eastAsia="宋体" w:cs="宋体"/>
                      <w:sz w:val="19"/>
                      <w:szCs w:val="19"/>
                    </w:rPr>
                  </w:pPr>
                  <w:r>
                    <w:rPr>
                      <w:rFonts w:ascii="宋体" w:hAnsi="宋体" w:eastAsia="宋体" w:cs="宋体"/>
                      <w:spacing w:val="16"/>
                      <w:sz w:val="19"/>
                      <w:szCs w:val="19"/>
                    </w:rPr>
                    <w:t>2.需要火灾自动报警系统联动控制的消防设备，其联动触发信号应采用两个独立的报警触发</w:t>
                  </w:r>
                  <w:r>
                    <w:rPr>
                      <w:rFonts w:ascii="宋体" w:hAnsi="宋体" w:eastAsia="宋体" w:cs="宋体"/>
                      <w:spacing w:val="9"/>
                      <w:sz w:val="19"/>
                      <w:szCs w:val="19"/>
                    </w:rPr>
                    <w:t xml:space="preserve"> </w:t>
                  </w:r>
                  <w:r>
                    <w:rPr>
                      <w:rFonts w:ascii="宋体" w:hAnsi="宋体" w:eastAsia="宋体" w:cs="宋体"/>
                      <w:spacing w:val="11"/>
                      <w:sz w:val="19"/>
                      <w:szCs w:val="19"/>
                    </w:rPr>
                    <w:t>装置报警信号的“与</w:t>
                  </w:r>
                  <w:r>
                    <w:rPr>
                      <w:rFonts w:ascii="宋体" w:hAnsi="宋体" w:eastAsia="宋体" w:cs="宋体"/>
                      <w:spacing w:val="-16"/>
                      <w:sz w:val="19"/>
                      <w:szCs w:val="19"/>
                    </w:rPr>
                    <w:t xml:space="preserve"> </w:t>
                  </w:r>
                  <w:r>
                    <w:rPr>
                      <w:rFonts w:ascii="宋体" w:hAnsi="宋体" w:eastAsia="宋体" w:cs="宋体"/>
                      <w:spacing w:val="11"/>
                      <w:sz w:val="19"/>
                      <w:szCs w:val="19"/>
                    </w:rPr>
                    <w:t>”逻辑组合。</w:t>
                  </w:r>
                </w:p>
                <w:p w14:paraId="1E53F75A">
                  <w:pPr>
                    <w:spacing w:before="63" w:line="306" w:lineRule="auto"/>
                    <w:ind w:left="50" w:right="25" w:hanging="10"/>
                    <w:rPr>
                      <w:rFonts w:ascii="宋体" w:hAnsi="宋体" w:eastAsia="宋体" w:cs="宋体"/>
                      <w:sz w:val="19"/>
                      <w:szCs w:val="19"/>
                    </w:rPr>
                  </w:pPr>
                  <w:r>
                    <w:rPr>
                      <w:rFonts w:ascii="宋体" w:hAnsi="宋体" w:eastAsia="宋体" w:cs="宋体"/>
                      <w:spacing w:val="15"/>
                      <w:sz w:val="19"/>
                      <w:szCs w:val="19"/>
                    </w:rPr>
                    <w:t>3.消防联动控制器联动控制排烟口、排烟窗或排烟阀的开启，联动控制排烟风机的启动，</w:t>
                  </w:r>
                  <w:r>
                    <w:rPr>
                      <w:rFonts w:ascii="宋体" w:hAnsi="宋体" w:eastAsia="宋体" w:cs="宋体"/>
                      <w:spacing w:val="-46"/>
                      <w:sz w:val="19"/>
                      <w:szCs w:val="19"/>
                    </w:rPr>
                    <w:t xml:space="preserve"> </w:t>
                  </w:r>
                  <w:r>
                    <w:rPr>
                      <w:rFonts w:ascii="宋体" w:hAnsi="宋体" w:eastAsia="宋体" w:cs="宋体"/>
                      <w:spacing w:val="15"/>
                      <w:sz w:val="19"/>
                      <w:szCs w:val="19"/>
                    </w:rPr>
                    <w:t>同</w:t>
                  </w:r>
                  <w:r>
                    <w:rPr>
                      <w:rFonts w:ascii="宋体" w:hAnsi="宋体" w:eastAsia="宋体" w:cs="宋体"/>
                      <w:sz w:val="19"/>
                      <w:szCs w:val="19"/>
                    </w:rPr>
                    <w:t xml:space="preserve"> </w:t>
                  </w:r>
                  <w:r>
                    <w:rPr>
                      <w:rFonts w:ascii="宋体" w:hAnsi="宋体" w:eastAsia="宋体" w:cs="宋体"/>
                      <w:spacing w:val="15"/>
                      <w:sz w:val="19"/>
                      <w:szCs w:val="19"/>
                    </w:rPr>
                    <w:t>时停止该防烟分区的空气调节系统。</w:t>
                  </w:r>
                </w:p>
              </w:txbxContent>
            </v:textbox>
          </v:shape>
        </w:pict>
      </w:r>
      <w:r>
        <w:rPr>
          <w:position w:val="-127"/>
        </w:rPr>
        <w:pict>
          <v:group id="_x0000_s1143" o:spid="_x0000_s1143" o:spt="203" style="height:312.4pt;width:361.45pt;" coordsize="7229,6247">
            <o:lock v:ext="edit"/>
            <v:shape id="_x0000_s1144" o:spid="_x0000_s1144" o:spt="202" type="#_x0000_t202" style="position:absolute;left:-20;top:-20;height:6287;width:7269;" filled="f" stroked="f" coordsize="21600,21600">
              <v:path/>
              <v:fill on="f" focussize="0,0"/>
              <v:stroke on="f"/>
              <v:imagedata o:title=""/>
              <o:lock v:ext="edit" aspectratio="f"/>
              <v:textbox inset="0mm,0mm,0mm,0mm">
                <w:txbxContent>
                  <w:p w14:paraId="086D600E">
                    <w:pPr>
                      <w:rPr>
                        <w:rFonts w:ascii="Arial"/>
                        <w:sz w:val="21"/>
                      </w:rPr>
                    </w:pPr>
                  </w:p>
                  <w:p w14:paraId="3F9DD51C">
                    <w:pPr>
                      <w:rPr>
                        <w:rFonts w:ascii="Arial"/>
                        <w:sz w:val="21"/>
                      </w:rPr>
                    </w:pPr>
                  </w:p>
                  <w:p w14:paraId="53654C41">
                    <w:pPr>
                      <w:rPr>
                        <w:rFonts w:ascii="Arial"/>
                        <w:sz w:val="21"/>
                      </w:rPr>
                    </w:pPr>
                  </w:p>
                  <w:p w14:paraId="389DAD88">
                    <w:pPr>
                      <w:rPr>
                        <w:rFonts w:ascii="Arial"/>
                        <w:sz w:val="21"/>
                      </w:rPr>
                    </w:pPr>
                  </w:p>
                  <w:p w14:paraId="40CA0003">
                    <w:pPr>
                      <w:rPr>
                        <w:rFonts w:ascii="Arial"/>
                        <w:sz w:val="21"/>
                      </w:rPr>
                    </w:pPr>
                  </w:p>
                  <w:p w14:paraId="7F6036DB">
                    <w:pPr>
                      <w:rPr>
                        <w:rFonts w:ascii="Arial"/>
                        <w:sz w:val="21"/>
                      </w:rPr>
                    </w:pPr>
                  </w:p>
                  <w:p w14:paraId="3F44C1B9">
                    <w:pPr>
                      <w:rPr>
                        <w:rFonts w:ascii="Arial"/>
                        <w:sz w:val="21"/>
                      </w:rPr>
                    </w:pPr>
                  </w:p>
                  <w:p w14:paraId="0D253651">
                    <w:pPr>
                      <w:rPr>
                        <w:rFonts w:ascii="Arial"/>
                        <w:sz w:val="21"/>
                      </w:rPr>
                    </w:pPr>
                  </w:p>
                  <w:p w14:paraId="04FED6BC">
                    <w:pPr>
                      <w:rPr>
                        <w:rFonts w:ascii="Arial"/>
                        <w:sz w:val="21"/>
                      </w:rPr>
                    </w:pPr>
                  </w:p>
                  <w:p w14:paraId="3BF02825">
                    <w:pPr>
                      <w:rPr>
                        <w:rFonts w:ascii="Arial"/>
                        <w:sz w:val="21"/>
                      </w:rPr>
                    </w:pPr>
                  </w:p>
                  <w:p w14:paraId="7736E99C">
                    <w:pPr>
                      <w:rPr>
                        <w:rFonts w:ascii="Arial"/>
                        <w:sz w:val="21"/>
                      </w:rPr>
                    </w:pPr>
                  </w:p>
                  <w:p w14:paraId="4C0E8DA9">
                    <w:pPr>
                      <w:rPr>
                        <w:rFonts w:ascii="Arial"/>
                        <w:sz w:val="21"/>
                      </w:rPr>
                    </w:pPr>
                  </w:p>
                  <w:p w14:paraId="0D3A24E6">
                    <w:pPr>
                      <w:spacing w:line="241" w:lineRule="auto"/>
                      <w:rPr>
                        <w:rFonts w:ascii="Arial"/>
                        <w:sz w:val="21"/>
                      </w:rPr>
                    </w:pPr>
                  </w:p>
                  <w:p w14:paraId="39972E07">
                    <w:pPr>
                      <w:spacing w:before="62" w:line="228" w:lineRule="auto"/>
                      <w:ind w:left="34"/>
                      <w:rPr>
                        <w:rFonts w:ascii="宋体" w:hAnsi="宋体" w:eastAsia="宋体" w:cs="宋体"/>
                        <w:sz w:val="19"/>
                        <w:szCs w:val="19"/>
                      </w:rPr>
                    </w:pPr>
                    <w:r>
                      <w:rPr>
                        <w:rFonts w:ascii="宋体" w:hAnsi="宋体" w:eastAsia="宋体" w:cs="宋体"/>
                        <w:spacing w:val="13"/>
                        <w:sz w:val="19"/>
                        <w:szCs w:val="19"/>
                      </w:rPr>
                      <w:t>考点 44：</w:t>
                    </w:r>
                    <w:r>
                      <w:rPr>
                        <w:rFonts w:ascii="宋体" w:hAnsi="宋体" w:eastAsia="宋体" w:cs="宋体"/>
                        <w:spacing w:val="-52"/>
                        <w:sz w:val="19"/>
                        <w:szCs w:val="19"/>
                      </w:rPr>
                      <w:t xml:space="preserve"> </w:t>
                    </w:r>
                    <w:r>
                      <w:rPr>
                        <w:rFonts w:ascii="宋体" w:hAnsi="宋体" w:eastAsia="宋体" w:cs="宋体"/>
                        <w:spacing w:val="13"/>
                        <w:sz w:val="19"/>
                        <w:szCs w:val="19"/>
                      </w:rPr>
                      <w:t>火灾自动报警系统消防联动控制要求</w:t>
                    </w:r>
                  </w:p>
                </w:txbxContent>
              </v:textbox>
            </v:shape>
            <w10:wrap type="none"/>
            <w10:anchorlock/>
          </v:group>
        </w:pict>
      </w:r>
    </w:p>
    <w:p w14:paraId="528CC6F4">
      <w:pPr>
        <w:spacing w:line="198" w:lineRule="auto"/>
        <w:ind w:left="25"/>
        <w:rPr>
          <w:rFonts w:ascii="宋体" w:hAnsi="宋体" w:eastAsia="宋体" w:cs="宋体"/>
          <w:sz w:val="19"/>
          <w:szCs w:val="19"/>
        </w:rPr>
      </w:pPr>
      <w:r>
        <w:pict>
          <v:group id="_x0000_s1145" o:spid="_x0000_s1145" o:spt="203" style="position:absolute;left:0pt;margin-left:0.7pt;margin-top:-310.85pt;height:312.4pt;width:361.45pt;z-index:-251626496;mso-width-relative:page;mso-height-relative:page;" coordsize="7229,6247">
            <o:lock v:ext="edit"/>
            <v:shape id="_x0000_s1146" o:spid="_x0000_s1146" o:spt="75" type="#_x0000_t75" style="position:absolute;left:0;top:0;height:6247;width:7229;" filled="f" stroked="f" coordsize="21600,21600">
              <v:path/>
              <v:fill on="f" focussize="0,0"/>
              <v:stroke on="f"/>
              <v:imagedata r:id="rId113" o:title=""/>
              <o:lock v:ext="edit" aspectratio="t"/>
            </v:shape>
            <v:shape id="_x0000_s1147" o:spid="_x0000_s1147" o:spt="202" type="#_x0000_t202" style="position:absolute;left:-20;top:-20;height:6324;width:7269;" filled="f" stroked="f" coordsize="21600,21600">
              <v:path/>
              <v:fill on="f" focussize="0,0"/>
              <v:stroke on="f"/>
              <v:imagedata o:title=""/>
              <o:lock v:ext="edit" aspectratio="f"/>
              <v:textbox inset="0mm,0mm,0mm,0mm">
                <w:txbxContent>
                  <w:p w14:paraId="03AAA8C7">
                    <w:pPr>
                      <w:pStyle w:val="2"/>
                      <w:spacing w:line="245" w:lineRule="auto"/>
                    </w:pPr>
                  </w:p>
                  <w:p w14:paraId="347EA5AD">
                    <w:pPr>
                      <w:pStyle w:val="2"/>
                      <w:spacing w:line="245" w:lineRule="auto"/>
                    </w:pPr>
                  </w:p>
                  <w:p w14:paraId="0B981533">
                    <w:pPr>
                      <w:pStyle w:val="2"/>
                      <w:spacing w:line="245" w:lineRule="auto"/>
                    </w:pPr>
                  </w:p>
                  <w:p w14:paraId="7C8D8BB2">
                    <w:pPr>
                      <w:pStyle w:val="2"/>
                      <w:spacing w:line="245" w:lineRule="auto"/>
                    </w:pPr>
                  </w:p>
                  <w:p w14:paraId="5322A064">
                    <w:pPr>
                      <w:pStyle w:val="2"/>
                      <w:spacing w:line="245" w:lineRule="auto"/>
                    </w:pPr>
                  </w:p>
                  <w:p w14:paraId="6B0D8C7C">
                    <w:pPr>
                      <w:pStyle w:val="2"/>
                      <w:spacing w:line="245" w:lineRule="auto"/>
                    </w:pPr>
                  </w:p>
                  <w:p w14:paraId="3548C256">
                    <w:pPr>
                      <w:pStyle w:val="2"/>
                      <w:spacing w:line="245" w:lineRule="auto"/>
                    </w:pPr>
                  </w:p>
                  <w:p w14:paraId="4243E982">
                    <w:pPr>
                      <w:pStyle w:val="2"/>
                      <w:spacing w:line="245" w:lineRule="auto"/>
                    </w:pPr>
                  </w:p>
                  <w:p w14:paraId="0323FA29">
                    <w:pPr>
                      <w:pStyle w:val="2"/>
                      <w:spacing w:line="245" w:lineRule="auto"/>
                    </w:pPr>
                  </w:p>
                  <w:p w14:paraId="32A6D8B4">
                    <w:pPr>
                      <w:spacing w:before="62" w:line="230" w:lineRule="auto"/>
                      <w:ind w:left="22"/>
                      <w:rPr>
                        <w:rFonts w:ascii="宋体" w:hAnsi="宋体" w:eastAsia="宋体" w:cs="宋体"/>
                        <w:sz w:val="19"/>
                        <w:szCs w:val="19"/>
                      </w:rPr>
                    </w:pPr>
                    <w:r>
                      <w:rPr>
                        <w:rFonts w:ascii="宋体" w:hAnsi="宋体" w:eastAsia="宋体" w:cs="宋体"/>
                        <w:spacing w:val="14"/>
                        <w:sz w:val="19"/>
                        <w:szCs w:val="19"/>
                      </w:rPr>
                      <w:t>【记忆方法】</w:t>
                    </w:r>
                  </w:p>
                  <w:p w14:paraId="0E650C54">
                    <w:pPr>
                      <w:spacing w:before="71" w:line="228" w:lineRule="auto"/>
                      <w:ind w:left="36"/>
                      <w:rPr>
                        <w:rFonts w:ascii="宋体" w:hAnsi="宋体" w:eastAsia="宋体" w:cs="宋体"/>
                        <w:sz w:val="19"/>
                        <w:szCs w:val="19"/>
                      </w:rPr>
                    </w:pPr>
                    <w:r>
                      <w:rPr>
                        <w:rFonts w:ascii="宋体" w:hAnsi="宋体" w:eastAsia="宋体" w:cs="宋体"/>
                        <w:spacing w:val="9"/>
                        <w:sz w:val="19"/>
                        <w:szCs w:val="19"/>
                      </w:rPr>
                      <w:t>人眼看的高度要求 1.5-1.8m</w:t>
                    </w:r>
                  </w:p>
                </w:txbxContent>
              </v:textbox>
            </v:shape>
          </v:group>
        </w:pict>
      </w:r>
      <w:r>
        <w:rPr>
          <w:rFonts w:ascii="宋体" w:hAnsi="宋体" w:eastAsia="宋体" w:cs="宋体"/>
          <w:spacing w:val="16"/>
          <w:sz w:val="19"/>
          <w:szCs w:val="19"/>
        </w:rPr>
        <w:t>4.排烟风机入口处的总管上设置的 280℃排烟防火阀在关闭后应直接联动控制风机停</w:t>
      </w:r>
      <w:r>
        <w:rPr>
          <w:rFonts w:ascii="宋体" w:hAnsi="宋体" w:eastAsia="宋体" w:cs="宋体"/>
          <w:spacing w:val="15"/>
          <w:sz w:val="19"/>
          <w:szCs w:val="19"/>
        </w:rPr>
        <w:t>止。</w:t>
      </w:r>
    </w:p>
    <w:p w14:paraId="5D7C46D2">
      <w:pPr>
        <w:spacing w:before="176" w:line="358" w:lineRule="auto"/>
        <w:ind w:left="34" w:right="40"/>
        <w:rPr>
          <w:rFonts w:ascii="宋体" w:hAnsi="宋体" w:eastAsia="宋体" w:cs="宋体"/>
          <w:sz w:val="19"/>
          <w:szCs w:val="19"/>
        </w:rPr>
      </w:pPr>
      <w:r>
        <w:rPr>
          <w:rFonts w:ascii="宋体" w:hAnsi="宋体" w:eastAsia="宋体" w:cs="宋体"/>
          <w:spacing w:val="15"/>
          <w:sz w:val="19"/>
          <w:szCs w:val="19"/>
        </w:rPr>
        <w:t>5.消防联动控制器控制疏散通道上设置的防火卷帘下降至距楼板面 1.8m 处，非疏散</w:t>
      </w:r>
      <w:r>
        <w:rPr>
          <w:rFonts w:ascii="宋体" w:hAnsi="宋体" w:eastAsia="宋体" w:cs="宋体"/>
          <w:spacing w:val="14"/>
          <w:sz w:val="19"/>
          <w:szCs w:val="19"/>
        </w:rPr>
        <w:t>通道上</w:t>
      </w:r>
      <w:r>
        <w:rPr>
          <w:rFonts w:ascii="宋体" w:hAnsi="宋体" w:eastAsia="宋体" w:cs="宋体"/>
          <w:sz w:val="19"/>
          <w:szCs w:val="19"/>
        </w:rPr>
        <w:t xml:space="preserve"> </w:t>
      </w:r>
      <w:r>
        <w:rPr>
          <w:rFonts w:ascii="宋体" w:hAnsi="宋体" w:eastAsia="宋体" w:cs="宋体"/>
          <w:spacing w:val="15"/>
          <w:sz w:val="19"/>
          <w:szCs w:val="19"/>
        </w:rPr>
        <w:t>设置的防火卷帘下降到楼板面。</w:t>
      </w:r>
    </w:p>
    <w:p w14:paraId="1337D56B">
      <w:pPr>
        <w:spacing w:before="53" w:line="228" w:lineRule="auto"/>
        <w:ind w:left="30"/>
        <w:rPr>
          <w:rFonts w:ascii="宋体" w:hAnsi="宋体" w:eastAsia="宋体" w:cs="宋体"/>
          <w:sz w:val="19"/>
          <w:szCs w:val="19"/>
        </w:rPr>
      </w:pPr>
      <w:r>
        <w:rPr>
          <w:rFonts w:ascii="宋体" w:hAnsi="宋体" w:eastAsia="宋体" w:cs="宋体"/>
          <w:spacing w:val="18"/>
          <w:sz w:val="19"/>
          <w:szCs w:val="19"/>
        </w:rPr>
        <w:t>6.消防联动控制器应具有发出联动控制信号强制所有电梯停于首层</w:t>
      </w:r>
      <w:r>
        <w:rPr>
          <w:rFonts w:ascii="宋体" w:hAnsi="宋体" w:eastAsia="宋体" w:cs="宋体"/>
          <w:spacing w:val="17"/>
          <w:sz w:val="19"/>
          <w:szCs w:val="19"/>
        </w:rPr>
        <w:t>或电梯转换层的功能。</w:t>
      </w:r>
    </w:p>
    <w:p w14:paraId="6C8322F5">
      <w:pPr>
        <w:spacing w:before="164" w:line="347" w:lineRule="auto"/>
        <w:ind w:left="29" w:right="30" w:firstLine="8"/>
        <w:rPr>
          <w:rFonts w:ascii="宋体" w:hAnsi="宋体" w:eastAsia="宋体" w:cs="宋体"/>
          <w:sz w:val="19"/>
          <w:szCs w:val="19"/>
        </w:rPr>
      </w:pPr>
      <w:r>
        <w:rPr>
          <w:rFonts w:ascii="宋体" w:hAnsi="宋体" w:eastAsia="宋体" w:cs="宋体"/>
          <w:spacing w:val="16"/>
          <w:sz w:val="19"/>
          <w:szCs w:val="19"/>
        </w:rPr>
        <w:t>7.设置消防联动控制器的火灾自动报警系统，火灾声光警报器应由火灾报警控制器或消防联</w:t>
      </w:r>
      <w:r>
        <w:rPr>
          <w:rFonts w:ascii="宋体" w:hAnsi="宋体" w:eastAsia="宋体" w:cs="宋体"/>
          <w:spacing w:val="7"/>
          <w:sz w:val="19"/>
          <w:szCs w:val="19"/>
        </w:rPr>
        <w:t xml:space="preserve"> </w:t>
      </w:r>
      <w:r>
        <w:rPr>
          <w:rFonts w:ascii="宋体" w:hAnsi="宋体" w:eastAsia="宋体" w:cs="宋体"/>
          <w:spacing w:val="11"/>
          <w:sz w:val="19"/>
          <w:szCs w:val="19"/>
        </w:rPr>
        <w:t>动控制器控制。</w:t>
      </w:r>
    </w:p>
    <w:p w14:paraId="5CC249CD">
      <w:pPr>
        <w:spacing w:before="73" w:line="363" w:lineRule="auto"/>
        <w:ind w:left="25" w:right="35" w:firstLine="3"/>
        <w:rPr>
          <w:rFonts w:ascii="宋体" w:hAnsi="宋体" w:eastAsia="宋体" w:cs="宋体"/>
          <w:sz w:val="19"/>
          <w:szCs w:val="19"/>
        </w:rPr>
      </w:pPr>
      <w:r>
        <w:rPr>
          <w:rFonts w:ascii="宋体" w:hAnsi="宋体" w:eastAsia="宋体" w:cs="宋体"/>
          <w:spacing w:val="16"/>
          <w:sz w:val="19"/>
          <w:szCs w:val="19"/>
        </w:rPr>
        <w:t>8.消防应急广播系统的联动控制信号应由消防联动控制器发出。当确认火灾后，应同时向全</w:t>
      </w:r>
      <w:r>
        <w:rPr>
          <w:rFonts w:ascii="宋体" w:hAnsi="宋体" w:eastAsia="宋体" w:cs="宋体"/>
          <w:spacing w:val="11"/>
          <w:sz w:val="19"/>
          <w:szCs w:val="19"/>
        </w:rPr>
        <w:t xml:space="preserve"> </w:t>
      </w:r>
      <w:r>
        <w:rPr>
          <w:rFonts w:ascii="宋体" w:hAnsi="宋体" w:eastAsia="宋体" w:cs="宋体"/>
          <w:spacing w:val="10"/>
          <w:sz w:val="19"/>
          <w:szCs w:val="19"/>
        </w:rPr>
        <w:t>楼进行广播。</w:t>
      </w:r>
    </w:p>
    <w:p w14:paraId="053B6FE5">
      <w:pPr>
        <w:spacing w:before="53" w:line="347" w:lineRule="auto"/>
        <w:ind w:left="39" w:right="35" w:hanging="10"/>
        <w:rPr>
          <w:rFonts w:ascii="宋体" w:hAnsi="宋体" w:eastAsia="宋体" w:cs="宋体"/>
          <w:sz w:val="19"/>
          <w:szCs w:val="19"/>
        </w:rPr>
      </w:pPr>
      <w:r>
        <w:rPr>
          <w:rFonts w:ascii="宋体" w:hAnsi="宋体" w:eastAsia="宋体" w:cs="宋体"/>
          <w:spacing w:val="16"/>
          <w:sz w:val="19"/>
          <w:szCs w:val="19"/>
        </w:rPr>
        <w:t>9.集中控制型消防应急照明和疏散指示系统，应由火灾报警控制器或消防联动控制器启动应</w:t>
      </w:r>
      <w:r>
        <w:rPr>
          <w:rFonts w:ascii="宋体" w:hAnsi="宋体" w:eastAsia="宋体" w:cs="宋体"/>
          <w:spacing w:val="11"/>
          <w:sz w:val="19"/>
          <w:szCs w:val="19"/>
        </w:rPr>
        <w:t xml:space="preserve"> </w:t>
      </w:r>
      <w:r>
        <w:rPr>
          <w:rFonts w:ascii="宋体" w:hAnsi="宋体" w:eastAsia="宋体" w:cs="宋体"/>
          <w:spacing w:val="12"/>
          <w:sz w:val="19"/>
          <w:szCs w:val="19"/>
        </w:rPr>
        <w:t>急照明控制器实现；</w:t>
      </w:r>
    </w:p>
    <w:p w14:paraId="695DB9AC">
      <w:pPr>
        <w:spacing w:line="347" w:lineRule="auto"/>
        <w:rPr>
          <w:rFonts w:ascii="宋体" w:hAnsi="宋体" w:eastAsia="宋体" w:cs="宋体"/>
          <w:sz w:val="19"/>
          <w:szCs w:val="19"/>
        </w:rPr>
        <w:sectPr>
          <w:pgSz w:w="11906" w:h="16840"/>
          <w:pgMar w:top="400" w:right="1785" w:bottom="0" w:left="1785" w:header="0" w:footer="0" w:gutter="0"/>
          <w:cols w:space="720" w:num="1"/>
        </w:sectPr>
      </w:pPr>
    </w:p>
    <w:p w14:paraId="33099978">
      <w:pPr>
        <w:pStyle w:val="2"/>
        <w:spacing w:line="300" w:lineRule="auto"/>
      </w:pPr>
    </w:p>
    <w:p w14:paraId="7BE4C510">
      <w:pPr>
        <w:pStyle w:val="2"/>
        <w:spacing w:line="300" w:lineRule="auto"/>
      </w:pPr>
    </w:p>
    <w:p w14:paraId="328E7532">
      <w:pPr>
        <w:spacing w:line="589" w:lineRule="exact"/>
        <w:ind w:firstLine="251"/>
      </w:pPr>
      <w:r>
        <w:rPr>
          <w:position w:val="-11"/>
        </w:rPr>
        <w:drawing>
          <wp:inline distT="0" distB="0" distL="0" distR="0">
            <wp:extent cx="1779905" cy="374015"/>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40"/>
                    <a:stretch>
                      <a:fillRect/>
                    </a:stretch>
                  </pic:blipFill>
                  <pic:spPr>
                    <a:xfrm>
                      <a:off x="0" y="0"/>
                      <a:ext cx="1780032" cy="374395"/>
                    </a:xfrm>
                    <a:prstGeom prst="rect">
                      <a:avLst/>
                    </a:prstGeom>
                  </pic:spPr>
                </pic:pic>
              </a:graphicData>
            </a:graphic>
          </wp:inline>
        </w:drawing>
      </w:r>
    </w:p>
    <w:p w14:paraId="1A6F3BFC">
      <w:pPr>
        <w:pStyle w:val="2"/>
        <w:spacing w:line="260" w:lineRule="auto"/>
      </w:pPr>
    </w:p>
    <w:p w14:paraId="2673E07E">
      <w:pPr>
        <w:spacing w:before="62" w:line="347" w:lineRule="auto"/>
        <w:ind w:left="40" w:right="38" w:firstLine="406"/>
        <w:rPr>
          <w:rFonts w:ascii="宋体" w:hAnsi="宋体" w:eastAsia="宋体" w:cs="宋体"/>
          <w:sz w:val="19"/>
          <w:szCs w:val="19"/>
        </w:rPr>
      </w:pPr>
      <w:r>
        <w:rPr>
          <w:rFonts w:ascii="宋体" w:hAnsi="宋体" w:eastAsia="宋体" w:cs="宋体"/>
          <w:spacing w:val="17"/>
          <w:sz w:val="19"/>
          <w:szCs w:val="19"/>
        </w:rPr>
        <w:t>集中电源非集中控制型消防应急照明和疏散指</w:t>
      </w:r>
      <w:r>
        <w:rPr>
          <w:rFonts w:ascii="宋体" w:hAnsi="宋体" w:eastAsia="宋体" w:cs="宋体"/>
          <w:spacing w:val="16"/>
          <w:sz w:val="19"/>
          <w:szCs w:val="19"/>
        </w:rPr>
        <w:t>示系统，应由消防联动控制器联动消防应</w:t>
      </w:r>
      <w:r>
        <w:rPr>
          <w:rFonts w:ascii="宋体" w:hAnsi="宋体" w:eastAsia="宋体" w:cs="宋体"/>
          <w:sz w:val="19"/>
          <w:szCs w:val="19"/>
        </w:rPr>
        <w:t xml:space="preserve"> </w:t>
      </w:r>
      <w:r>
        <w:rPr>
          <w:rFonts w:ascii="宋体" w:hAnsi="宋体" w:eastAsia="宋体" w:cs="宋体"/>
          <w:spacing w:val="16"/>
          <w:sz w:val="19"/>
          <w:szCs w:val="19"/>
        </w:rPr>
        <w:t>急照明集中电源和消防应急照明分配电装置实现；</w:t>
      </w:r>
    </w:p>
    <w:p w14:paraId="20BEEFAD">
      <w:pPr>
        <w:spacing w:before="63" w:line="347" w:lineRule="auto"/>
        <w:ind w:left="40" w:right="38" w:firstLine="475"/>
        <w:rPr>
          <w:rFonts w:ascii="宋体" w:hAnsi="宋体" w:eastAsia="宋体" w:cs="宋体"/>
          <w:sz w:val="19"/>
          <w:szCs w:val="19"/>
        </w:rPr>
      </w:pPr>
      <w:r>
        <w:rPr>
          <w:rFonts w:ascii="宋体" w:hAnsi="宋体" w:eastAsia="宋体" w:cs="宋体"/>
          <w:spacing w:val="15"/>
          <w:sz w:val="19"/>
          <w:szCs w:val="19"/>
        </w:rPr>
        <w:t>自带电源非集中控制型消防应急照明和疏散指示系统，应由消</w:t>
      </w:r>
      <w:r>
        <w:rPr>
          <w:rFonts w:ascii="宋体" w:hAnsi="宋体" w:eastAsia="宋体" w:cs="宋体"/>
          <w:spacing w:val="14"/>
          <w:sz w:val="19"/>
          <w:szCs w:val="19"/>
        </w:rPr>
        <w:t>防联动控制器联动消防应</w:t>
      </w:r>
      <w:r>
        <w:rPr>
          <w:rFonts w:ascii="宋体" w:hAnsi="宋体" w:eastAsia="宋体" w:cs="宋体"/>
          <w:sz w:val="19"/>
          <w:szCs w:val="19"/>
        </w:rPr>
        <w:t xml:space="preserve"> </w:t>
      </w:r>
      <w:r>
        <w:rPr>
          <w:rFonts w:ascii="宋体" w:hAnsi="宋体" w:eastAsia="宋体" w:cs="宋体"/>
          <w:spacing w:val="12"/>
          <w:sz w:val="19"/>
          <w:szCs w:val="19"/>
        </w:rPr>
        <w:t>急照明配电箱实现。</w:t>
      </w:r>
    </w:p>
    <w:p w14:paraId="03E31685">
      <w:pPr>
        <w:spacing w:before="59" w:line="228" w:lineRule="auto"/>
        <w:ind w:left="58"/>
        <w:rPr>
          <w:rFonts w:ascii="宋体" w:hAnsi="宋体" w:eastAsia="宋体" w:cs="宋体"/>
          <w:sz w:val="19"/>
          <w:szCs w:val="19"/>
        </w:rPr>
      </w:pPr>
      <w:r>
        <w:rPr>
          <w:rFonts w:ascii="宋体" w:hAnsi="宋体" w:eastAsia="宋体" w:cs="宋体"/>
          <w:spacing w:val="14"/>
          <w:sz w:val="19"/>
          <w:szCs w:val="19"/>
        </w:rPr>
        <w:t>10.消防联动控制器应具有启动消火栓泵的功能。</w:t>
      </w:r>
    </w:p>
    <w:p w14:paraId="7ADEA18D">
      <w:pPr>
        <w:spacing w:before="176" w:line="344" w:lineRule="auto"/>
        <w:ind w:left="58" w:right="1576"/>
        <w:rPr>
          <w:rFonts w:ascii="宋体" w:hAnsi="宋体" w:eastAsia="宋体" w:cs="宋体"/>
          <w:sz w:val="19"/>
          <w:szCs w:val="19"/>
        </w:rPr>
      </w:pPr>
      <w:r>
        <w:rPr>
          <w:rFonts w:ascii="宋体" w:hAnsi="宋体" w:eastAsia="宋体" w:cs="宋体"/>
          <w:spacing w:val="15"/>
          <w:sz w:val="19"/>
          <w:szCs w:val="19"/>
        </w:rPr>
        <w:t>11.消防联动控制器应具有切断火灾区域及相关区域的非消防电源的功能。</w:t>
      </w:r>
      <w:r>
        <w:rPr>
          <w:rFonts w:ascii="宋体" w:hAnsi="宋体" w:eastAsia="宋体" w:cs="宋体"/>
          <w:spacing w:val="13"/>
          <w:sz w:val="19"/>
          <w:szCs w:val="19"/>
        </w:rPr>
        <w:t xml:space="preserve"> </w:t>
      </w:r>
      <w:r>
        <w:rPr>
          <w:rFonts w:ascii="宋体" w:hAnsi="宋体" w:eastAsia="宋体" w:cs="宋体"/>
          <w:spacing w:val="16"/>
          <w:sz w:val="19"/>
          <w:szCs w:val="19"/>
        </w:rPr>
        <w:t>12.消防联动控制器应具有自动打开涉及疏散的电动栅杆</w:t>
      </w:r>
      <w:r>
        <w:rPr>
          <w:rFonts w:ascii="宋体" w:hAnsi="宋体" w:eastAsia="宋体" w:cs="宋体"/>
          <w:spacing w:val="15"/>
          <w:sz w:val="19"/>
          <w:szCs w:val="19"/>
        </w:rPr>
        <w:t>等的功能。</w:t>
      </w:r>
    </w:p>
    <w:p w14:paraId="3313A67D">
      <w:pPr>
        <w:spacing w:before="69" w:line="228" w:lineRule="auto"/>
        <w:ind w:left="58"/>
        <w:rPr>
          <w:rFonts w:ascii="宋体" w:hAnsi="宋体" w:eastAsia="宋体" w:cs="宋体"/>
          <w:sz w:val="19"/>
          <w:szCs w:val="19"/>
        </w:rPr>
      </w:pPr>
      <w:r>
        <w:rPr>
          <w:rFonts w:ascii="宋体" w:hAnsi="宋体" w:eastAsia="宋体" w:cs="宋体"/>
          <w:spacing w:val="18"/>
          <w:sz w:val="19"/>
          <w:szCs w:val="19"/>
        </w:rPr>
        <w:t>13.消防联动控制器应具有打开疏散通道上由门禁系统控制的门和庭院电动大门</w:t>
      </w:r>
      <w:r>
        <w:rPr>
          <w:rFonts w:ascii="宋体" w:hAnsi="宋体" w:eastAsia="宋体" w:cs="宋体"/>
          <w:spacing w:val="17"/>
          <w:sz w:val="19"/>
          <w:szCs w:val="19"/>
        </w:rPr>
        <w:t>的功能，并</w:t>
      </w:r>
    </w:p>
    <w:p w14:paraId="3729BEEB">
      <w:pPr>
        <w:pStyle w:val="2"/>
        <w:spacing w:before="137" w:line="6443" w:lineRule="exact"/>
        <w:ind w:firstLine="14"/>
      </w:pPr>
      <w:r>
        <w:rPr>
          <w:position w:val="-128"/>
        </w:rPr>
        <w:pict>
          <v:group id="_x0000_s1148" o:spid="_x0000_s1148" o:spt="203" style="height:322.2pt;width:415pt;" coordsize="8300,6444">
            <o:lock v:ext="edit"/>
            <v:shape id="_x0000_s1149" o:spid="_x0000_s1149" o:spt="75" type="#_x0000_t75" style="position:absolute;left:0;top:196;height:6247;width:8300;" filled="f" stroked="f" coordsize="21600,21600">
              <v:path/>
              <v:fill on="f" focussize="0,0"/>
              <v:stroke on="f"/>
              <v:imagedata r:id="rId114" o:title=""/>
              <o:lock v:ext="edit" aspectratio="t"/>
            </v:shape>
            <v:shape id="_x0000_s1150" o:spid="_x0000_s1150" o:spt="202" type="#_x0000_t202" style="position:absolute;left:-20;top:-20;height:6484;width:8340;" filled="f" stroked="f" coordsize="21600,21600">
              <v:path/>
              <v:fill on="f" focussize="0,0"/>
              <v:stroke on="f"/>
              <v:imagedata o:title=""/>
              <o:lock v:ext="edit" aspectratio="f"/>
              <v:textbox inset="0mm,0mm,0mm,0mm">
                <w:txbxContent>
                  <w:p w14:paraId="45F4414B">
                    <w:pPr>
                      <w:spacing w:before="20" w:line="228" w:lineRule="auto"/>
                      <w:ind w:left="34"/>
                      <w:rPr>
                        <w:rFonts w:ascii="宋体" w:hAnsi="宋体" w:eastAsia="宋体" w:cs="宋体"/>
                        <w:sz w:val="19"/>
                        <w:szCs w:val="19"/>
                      </w:rPr>
                    </w:pPr>
                    <w:r>
                      <w:rPr>
                        <w:rFonts w:ascii="宋体" w:hAnsi="宋体" w:eastAsia="宋体" w:cs="宋体"/>
                        <w:spacing w:val="15"/>
                        <w:sz w:val="19"/>
                        <w:szCs w:val="19"/>
                      </w:rPr>
                      <w:t>应具有打开停车场出入口挡杆的功能。</w:t>
                    </w:r>
                  </w:p>
                  <w:p w14:paraId="16581B16">
                    <w:pPr>
                      <w:spacing w:line="368" w:lineRule="auto"/>
                      <w:rPr>
                        <w:rFonts w:ascii="Arial"/>
                        <w:sz w:val="21"/>
                      </w:rPr>
                    </w:pPr>
                  </w:p>
                  <w:p w14:paraId="282582DF">
                    <w:pPr>
                      <w:spacing w:before="62" w:line="228" w:lineRule="auto"/>
                      <w:ind w:left="22"/>
                      <w:rPr>
                        <w:rFonts w:ascii="宋体" w:hAnsi="宋体" w:eastAsia="宋体" w:cs="宋体"/>
                        <w:sz w:val="19"/>
                        <w:szCs w:val="19"/>
                      </w:rPr>
                    </w:pPr>
                    <w:r>
                      <w:rPr>
                        <w:rFonts w:ascii="宋体" w:hAnsi="宋体" w:eastAsia="宋体" w:cs="宋体"/>
                        <w:spacing w:val="14"/>
                        <w:sz w:val="19"/>
                        <w:szCs w:val="19"/>
                      </w:rPr>
                      <w:t>【通俗易懂】</w:t>
                    </w:r>
                  </w:p>
                  <w:p w14:paraId="30E04B82">
                    <w:pPr>
                      <w:spacing w:line="253" w:lineRule="auto"/>
                      <w:rPr>
                        <w:rFonts w:ascii="Arial"/>
                        <w:sz w:val="21"/>
                      </w:rPr>
                    </w:pPr>
                  </w:p>
                  <w:p w14:paraId="0DD3DFA9">
                    <w:pPr>
                      <w:spacing w:line="253" w:lineRule="auto"/>
                      <w:rPr>
                        <w:rFonts w:ascii="Arial"/>
                        <w:sz w:val="21"/>
                      </w:rPr>
                    </w:pPr>
                  </w:p>
                  <w:p w14:paraId="4214776F">
                    <w:pPr>
                      <w:spacing w:line="253" w:lineRule="auto"/>
                      <w:rPr>
                        <w:rFonts w:ascii="Arial"/>
                        <w:sz w:val="21"/>
                      </w:rPr>
                    </w:pPr>
                  </w:p>
                  <w:p w14:paraId="60DDEAE6">
                    <w:pPr>
                      <w:spacing w:line="253" w:lineRule="auto"/>
                      <w:rPr>
                        <w:rFonts w:ascii="Arial"/>
                        <w:sz w:val="21"/>
                      </w:rPr>
                    </w:pPr>
                  </w:p>
                  <w:p w14:paraId="440B868F">
                    <w:pPr>
                      <w:spacing w:line="253" w:lineRule="auto"/>
                      <w:rPr>
                        <w:rFonts w:ascii="Arial"/>
                        <w:sz w:val="21"/>
                      </w:rPr>
                    </w:pPr>
                  </w:p>
                  <w:p w14:paraId="378355EB">
                    <w:pPr>
                      <w:spacing w:line="253" w:lineRule="auto"/>
                      <w:rPr>
                        <w:rFonts w:ascii="Arial"/>
                        <w:sz w:val="21"/>
                      </w:rPr>
                    </w:pPr>
                  </w:p>
                  <w:p w14:paraId="016FA8DA">
                    <w:pPr>
                      <w:spacing w:line="253" w:lineRule="auto"/>
                      <w:rPr>
                        <w:rFonts w:ascii="Arial"/>
                        <w:sz w:val="21"/>
                      </w:rPr>
                    </w:pPr>
                  </w:p>
                  <w:p w14:paraId="35FE642C">
                    <w:pPr>
                      <w:spacing w:line="253" w:lineRule="auto"/>
                      <w:rPr>
                        <w:rFonts w:ascii="Arial"/>
                        <w:sz w:val="21"/>
                      </w:rPr>
                    </w:pPr>
                  </w:p>
                  <w:p w14:paraId="5DBED561">
                    <w:pPr>
                      <w:spacing w:line="253" w:lineRule="auto"/>
                      <w:rPr>
                        <w:rFonts w:ascii="Arial"/>
                        <w:sz w:val="21"/>
                      </w:rPr>
                    </w:pPr>
                  </w:p>
                  <w:p w14:paraId="346B794D">
                    <w:pPr>
                      <w:spacing w:line="253" w:lineRule="auto"/>
                      <w:rPr>
                        <w:rFonts w:ascii="Arial"/>
                        <w:sz w:val="21"/>
                      </w:rPr>
                    </w:pPr>
                  </w:p>
                  <w:p w14:paraId="17712BFC">
                    <w:pPr>
                      <w:spacing w:line="254" w:lineRule="auto"/>
                      <w:rPr>
                        <w:rFonts w:ascii="Arial"/>
                        <w:sz w:val="21"/>
                      </w:rPr>
                    </w:pPr>
                  </w:p>
                  <w:p w14:paraId="5F43BDC4">
                    <w:pPr>
                      <w:spacing w:line="254" w:lineRule="auto"/>
                      <w:rPr>
                        <w:rFonts w:ascii="Arial"/>
                        <w:sz w:val="21"/>
                      </w:rPr>
                    </w:pPr>
                  </w:p>
                  <w:p w14:paraId="4DE367ED">
                    <w:pPr>
                      <w:spacing w:line="254" w:lineRule="auto"/>
                      <w:rPr>
                        <w:rFonts w:ascii="Arial"/>
                        <w:sz w:val="21"/>
                      </w:rPr>
                    </w:pPr>
                  </w:p>
                  <w:p w14:paraId="63296C51">
                    <w:pPr>
                      <w:spacing w:line="254" w:lineRule="auto"/>
                      <w:rPr>
                        <w:rFonts w:ascii="Arial"/>
                        <w:sz w:val="21"/>
                      </w:rPr>
                    </w:pPr>
                  </w:p>
                  <w:p w14:paraId="2C6B6AD6">
                    <w:pPr>
                      <w:spacing w:line="254" w:lineRule="auto"/>
                      <w:rPr>
                        <w:rFonts w:ascii="Arial"/>
                        <w:sz w:val="21"/>
                      </w:rPr>
                    </w:pPr>
                  </w:p>
                  <w:p w14:paraId="6153FC00">
                    <w:pPr>
                      <w:spacing w:line="254" w:lineRule="auto"/>
                      <w:rPr>
                        <w:rFonts w:ascii="Arial"/>
                        <w:sz w:val="21"/>
                      </w:rPr>
                    </w:pPr>
                  </w:p>
                  <w:p w14:paraId="7FD943BB">
                    <w:pPr>
                      <w:spacing w:before="62" w:line="272" w:lineRule="auto"/>
                      <w:ind w:left="36" w:right="7087" w:hanging="14"/>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1"/>
                        <w:sz w:val="19"/>
                        <w:szCs w:val="19"/>
                      </w:rPr>
                      <w:t>理解记忆</w:t>
                    </w:r>
                  </w:p>
                  <w:p w14:paraId="788A85A7">
                    <w:pPr>
                      <w:spacing w:line="292" w:lineRule="auto"/>
                      <w:rPr>
                        <w:rFonts w:ascii="Arial"/>
                        <w:sz w:val="21"/>
                      </w:rPr>
                    </w:pPr>
                  </w:p>
                  <w:p w14:paraId="26B75CF5">
                    <w:pPr>
                      <w:spacing w:before="62" w:line="227" w:lineRule="auto"/>
                      <w:ind w:left="34"/>
                      <w:rPr>
                        <w:rFonts w:ascii="宋体" w:hAnsi="宋体" w:eastAsia="宋体" w:cs="宋体"/>
                        <w:sz w:val="19"/>
                        <w:szCs w:val="19"/>
                      </w:rPr>
                    </w:pPr>
                    <w:r>
                      <w:rPr>
                        <w:rFonts w:ascii="宋体" w:hAnsi="宋体" w:eastAsia="宋体" w:cs="宋体"/>
                        <w:spacing w:val="15"/>
                        <w:sz w:val="19"/>
                        <w:szCs w:val="19"/>
                      </w:rPr>
                      <w:t>考点</w:t>
                    </w:r>
                    <w:r>
                      <w:rPr>
                        <w:rFonts w:ascii="宋体" w:hAnsi="宋体" w:eastAsia="宋体" w:cs="宋体"/>
                        <w:spacing w:val="5"/>
                        <w:sz w:val="19"/>
                        <w:szCs w:val="19"/>
                      </w:rPr>
                      <w:t xml:space="preserve"> </w:t>
                    </w:r>
                    <w:r>
                      <w:rPr>
                        <w:rFonts w:ascii="宋体" w:hAnsi="宋体" w:eastAsia="宋体" w:cs="宋体"/>
                        <w:spacing w:val="15"/>
                        <w:sz w:val="19"/>
                        <w:szCs w:val="19"/>
                      </w:rPr>
                      <w:t>45：湿式、干式自动喷水灭火系统喷头</w:t>
                    </w:r>
                  </w:p>
                </w:txbxContent>
              </v:textbox>
            </v:shape>
            <w10:wrap type="none"/>
            <w10:anchorlock/>
          </v:group>
        </w:pict>
      </w:r>
    </w:p>
    <w:p w14:paraId="6E5894F7">
      <w:pPr>
        <w:spacing w:before="147"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3CFBD6E1">
      <w:pPr>
        <w:spacing w:before="138" w:line="356" w:lineRule="auto"/>
        <w:ind w:left="33" w:right="1417" w:firstLine="24"/>
        <w:rPr>
          <w:rFonts w:ascii="宋体" w:hAnsi="宋体" w:eastAsia="宋体" w:cs="宋体"/>
          <w:sz w:val="19"/>
          <w:szCs w:val="19"/>
        </w:rPr>
      </w:pPr>
      <w:r>
        <w:rPr>
          <w:rFonts w:ascii="宋体" w:hAnsi="宋体" w:eastAsia="宋体" w:cs="宋体"/>
          <w:spacing w:val="14"/>
          <w:sz w:val="19"/>
          <w:szCs w:val="19"/>
        </w:rPr>
        <w:t>1.湿式系统和干式系统洒水喷头的公称动作温度宜高</w:t>
      </w:r>
      <w:r>
        <w:rPr>
          <w:rFonts w:ascii="宋体" w:hAnsi="宋体" w:eastAsia="宋体" w:cs="宋体"/>
          <w:spacing w:val="13"/>
          <w:sz w:val="19"/>
          <w:szCs w:val="19"/>
        </w:rPr>
        <w:t>于环境最高温度 30℃。</w:t>
      </w:r>
      <w:r>
        <w:rPr>
          <w:rFonts w:ascii="宋体" w:hAnsi="宋体" w:eastAsia="宋体" w:cs="宋体"/>
          <w:sz w:val="19"/>
          <w:szCs w:val="19"/>
        </w:rPr>
        <w:t xml:space="preserve"> </w:t>
      </w:r>
      <w:r>
        <w:rPr>
          <w:rFonts w:ascii="宋体" w:hAnsi="宋体" w:eastAsia="宋体" w:cs="宋体"/>
          <w:spacing w:val="15"/>
          <w:sz w:val="19"/>
          <w:szCs w:val="19"/>
        </w:rPr>
        <w:t>2.湿式系统的洒水喷头还应符合下列规定：</w:t>
      </w:r>
    </w:p>
    <w:p w14:paraId="611748D6">
      <w:pPr>
        <w:spacing w:before="42" w:line="227" w:lineRule="auto"/>
        <w:ind w:left="48"/>
        <w:rPr>
          <w:rFonts w:ascii="宋体" w:hAnsi="宋体" w:eastAsia="宋体" w:cs="宋体"/>
          <w:sz w:val="19"/>
          <w:szCs w:val="19"/>
        </w:rPr>
      </w:pPr>
      <w:r>
        <w:rPr>
          <w:rFonts w:ascii="宋体" w:hAnsi="宋体" w:eastAsia="宋体" w:cs="宋体"/>
          <w:spacing w:val="16"/>
          <w:sz w:val="19"/>
          <w:szCs w:val="19"/>
        </w:rPr>
        <w:t>（1）</w:t>
      </w:r>
      <w:r>
        <w:rPr>
          <w:rFonts w:ascii="宋体" w:hAnsi="宋体" w:eastAsia="宋体" w:cs="宋体"/>
          <w:spacing w:val="-46"/>
          <w:sz w:val="19"/>
          <w:szCs w:val="19"/>
        </w:rPr>
        <w:t xml:space="preserve"> </w:t>
      </w:r>
      <w:r>
        <w:rPr>
          <w:rFonts w:ascii="宋体" w:hAnsi="宋体" w:eastAsia="宋体" w:cs="宋体"/>
          <w:spacing w:val="16"/>
          <w:sz w:val="19"/>
          <w:szCs w:val="19"/>
        </w:rPr>
        <w:t>不做吊顶的场所，当配水支管布置在梁下时，应采用直立型洒水喷头。</w:t>
      </w:r>
    </w:p>
    <w:p w14:paraId="5C6EDFC2">
      <w:pPr>
        <w:spacing w:before="156" w:line="227" w:lineRule="auto"/>
        <w:ind w:left="48"/>
        <w:rPr>
          <w:rFonts w:ascii="宋体" w:hAnsi="宋体" w:eastAsia="宋体" w:cs="宋体"/>
          <w:sz w:val="19"/>
          <w:szCs w:val="19"/>
        </w:rPr>
      </w:pPr>
      <w:r>
        <w:rPr>
          <w:rFonts w:ascii="宋体" w:hAnsi="宋体" w:eastAsia="宋体" w:cs="宋体"/>
          <w:spacing w:val="14"/>
          <w:sz w:val="19"/>
          <w:szCs w:val="19"/>
        </w:rPr>
        <w:t>（2） 吊顶下布置的洒水喷头，应采用下垂型洒水喷头或吊顶型洒水喷头。</w:t>
      </w:r>
    </w:p>
    <w:p w14:paraId="63B577C5">
      <w:pPr>
        <w:spacing w:before="163" w:line="269" w:lineRule="auto"/>
        <w:ind w:left="25" w:right="40" w:firstLine="22"/>
        <w:rPr>
          <w:rFonts w:ascii="宋体" w:hAnsi="宋体" w:eastAsia="宋体" w:cs="宋体"/>
          <w:sz w:val="19"/>
          <w:szCs w:val="19"/>
        </w:rPr>
      </w:pPr>
      <w:r>
        <w:rPr>
          <w:rFonts w:ascii="宋体" w:hAnsi="宋体" w:eastAsia="宋体" w:cs="宋体"/>
          <w:spacing w:val="15"/>
          <w:sz w:val="19"/>
          <w:szCs w:val="19"/>
        </w:rPr>
        <w:t>（3）顶板为水平面的轻危险级、</w:t>
      </w:r>
      <w:r>
        <w:rPr>
          <w:rFonts w:ascii="宋体" w:hAnsi="宋体" w:eastAsia="宋体" w:cs="宋体"/>
          <w:spacing w:val="-52"/>
          <w:sz w:val="19"/>
          <w:szCs w:val="19"/>
        </w:rPr>
        <w:t xml:space="preserve"> </w:t>
      </w:r>
      <w:r>
        <w:rPr>
          <w:rFonts w:ascii="宋体" w:hAnsi="宋体" w:eastAsia="宋体" w:cs="宋体"/>
          <w:spacing w:val="15"/>
          <w:sz w:val="19"/>
          <w:szCs w:val="19"/>
        </w:rPr>
        <w:t>中危险级 I</w:t>
      </w:r>
      <w:r>
        <w:rPr>
          <w:rFonts w:ascii="宋体" w:hAnsi="宋体" w:eastAsia="宋体" w:cs="宋体"/>
          <w:spacing w:val="-11"/>
          <w:sz w:val="19"/>
          <w:szCs w:val="19"/>
        </w:rPr>
        <w:t xml:space="preserve"> </w:t>
      </w:r>
      <w:r>
        <w:rPr>
          <w:rFonts w:ascii="宋体" w:hAnsi="宋体" w:eastAsia="宋体" w:cs="宋体"/>
          <w:spacing w:val="15"/>
          <w:sz w:val="19"/>
          <w:szCs w:val="19"/>
        </w:rPr>
        <w:t>级住宅建筑、宿舍、旅馆建筑客房、医</w:t>
      </w:r>
      <w:r>
        <w:rPr>
          <w:rFonts w:ascii="宋体" w:hAnsi="宋体" w:eastAsia="宋体" w:cs="宋体"/>
          <w:spacing w:val="14"/>
          <w:sz w:val="19"/>
          <w:szCs w:val="19"/>
        </w:rPr>
        <w:t>疗建筑</w:t>
      </w:r>
      <w:r>
        <w:rPr>
          <w:rFonts w:ascii="宋体" w:hAnsi="宋体" w:eastAsia="宋体" w:cs="宋体"/>
          <w:sz w:val="19"/>
          <w:szCs w:val="19"/>
        </w:rPr>
        <w:t xml:space="preserve"> </w:t>
      </w:r>
      <w:r>
        <w:rPr>
          <w:rFonts w:ascii="宋体" w:hAnsi="宋体" w:eastAsia="宋体" w:cs="宋体"/>
          <w:spacing w:val="16"/>
          <w:sz w:val="19"/>
          <w:szCs w:val="19"/>
        </w:rPr>
        <w:t>病房和办公室，可采用边墙型洒水喷头。</w:t>
      </w:r>
    </w:p>
    <w:p w14:paraId="76E5A9E0">
      <w:pPr>
        <w:spacing w:before="216" w:line="227" w:lineRule="auto"/>
        <w:ind w:left="48"/>
        <w:rPr>
          <w:rFonts w:ascii="宋体" w:hAnsi="宋体" w:eastAsia="宋体" w:cs="宋体"/>
          <w:sz w:val="19"/>
          <w:szCs w:val="19"/>
        </w:rPr>
      </w:pPr>
      <w:r>
        <w:rPr>
          <w:rFonts w:ascii="宋体" w:hAnsi="宋体" w:eastAsia="宋体" w:cs="宋体"/>
          <w:spacing w:val="16"/>
          <w:sz w:val="19"/>
          <w:szCs w:val="19"/>
        </w:rPr>
        <w:t>（4）</w:t>
      </w:r>
      <w:r>
        <w:rPr>
          <w:rFonts w:ascii="宋体" w:hAnsi="宋体" w:eastAsia="宋体" w:cs="宋体"/>
          <w:spacing w:val="-44"/>
          <w:sz w:val="19"/>
          <w:szCs w:val="19"/>
        </w:rPr>
        <w:t xml:space="preserve"> </w:t>
      </w:r>
      <w:r>
        <w:rPr>
          <w:rFonts w:ascii="宋体" w:hAnsi="宋体" w:eastAsia="宋体" w:cs="宋体"/>
          <w:spacing w:val="16"/>
          <w:sz w:val="19"/>
          <w:szCs w:val="19"/>
        </w:rPr>
        <w:t>易受碰撞的部位，应采用带保护罩的洒水喷</w:t>
      </w:r>
      <w:r>
        <w:rPr>
          <w:rFonts w:ascii="宋体" w:hAnsi="宋体" w:eastAsia="宋体" w:cs="宋体"/>
          <w:spacing w:val="15"/>
          <w:sz w:val="19"/>
          <w:szCs w:val="19"/>
        </w:rPr>
        <w:t>头或吊顶型洒水喷头。</w:t>
      </w:r>
    </w:p>
    <w:p w14:paraId="26D388BA">
      <w:pPr>
        <w:spacing w:before="169" w:line="268" w:lineRule="auto"/>
        <w:ind w:left="29" w:right="52" w:firstLine="19"/>
        <w:rPr>
          <w:rFonts w:ascii="宋体" w:hAnsi="宋体" w:eastAsia="宋体" w:cs="宋体"/>
          <w:sz w:val="19"/>
          <w:szCs w:val="19"/>
        </w:rPr>
      </w:pPr>
      <w:r>
        <w:rPr>
          <w:rFonts w:ascii="宋体" w:hAnsi="宋体" w:eastAsia="宋体" w:cs="宋体"/>
          <w:spacing w:val="18"/>
          <w:sz w:val="19"/>
          <w:szCs w:val="19"/>
        </w:rPr>
        <w:t>（5）顶板为水平面，且无梁、通风管道等障碍物影响喷头洒水的场所，可采用扩大覆盖面</w:t>
      </w:r>
      <w:r>
        <w:rPr>
          <w:rFonts w:ascii="宋体" w:hAnsi="宋体" w:eastAsia="宋体" w:cs="宋体"/>
          <w:spacing w:val="7"/>
          <w:sz w:val="19"/>
          <w:szCs w:val="19"/>
        </w:rPr>
        <w:t xml:space="preserve"> </w:t>
      </w:r>
      <w:r>
        <w:rPr>
          <w:rFonts w:ascii="宋体" w:hAnsi="宋体" w:eastAsia="宋体" w:cs="宋体"/>
          <w:spacing w:val="10"/>
          <w:sz w:val="19"/>
          <w:szCs w:val="19"/>
        </w:rPr>
        <w:t>积洒水喷头。</w:t>
      </w:r>
    </w:p>
    <w:p w14:paraId="2BF358FD">
      <w:pPr>
        <w:spacing w:line="268" w:lineRule="auto"/>
        <w:rPr>
          <w:rFonts w:ascii="宋体" w:hAnsi="宋体" w:eastAsia="宋体" w:cs="宋体"/>
          <w:sz w:val="19"/>
          <w:szCs w:val="19"/>
        </w:rPr>
        <w:sectPr>
          <w:pgSz w:w="11906" w:h="16840"/>
          <w:pgMar w:top="400" w:right="1785" w:bottom="0" w:left="1785" w:header="0" w:footer="0" w:gutter="0"/>
          <w:cols w:space="720" w:num="1"/>
        </w:sectPr>
      </w:pPr>
    </w:p>
    <w:p w14:paraId="50207EED">
      <w:pPr>
        <w:pStyle w:val="2"/>
        <w:spacing w:line="300" w:lineRule="auto"/>
      </w:pPr>
    </w:p>
    <w:p w14:paraId="0AA4686D">
      <w:pPr>
        <w:pStyle w:val="2"/>
        <w:spacing w:line="300" w:lineRule="auto"/>
      </w:pPr>
    </w:p>
    <w:p w14:paraId="3616833F">
      <w:pPr>
        <w:spacing w:line="589" w:lineRule="exact"/>
        <w:ind w:firstLine="251"/>
      </w:pPr>
      <w:r>
        <w:rPr>
          <w:position w:val="-11"/>
        </w:rPr>
        <w:drawing>
          <wp:inline distT="0" distB="0" distL="0" distR="0">
            <wp:extent cx="1779905" cy="37401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40"/>
                    <a:stretch>
                      <a:fillRect/>
                    </a:stretch>
                  </pic:blipFill>
                  <pic:spPr>
                    <a:xfrm>
                      <a:off x="0" y="0"/>
                      <a:ext cx="1780032" cy="374395"/>
                    </a:xfrm>
                    <a:prstGeom prst="rect">
                      <a:avLst/>
                    </a:prstGeom>
                  </pic:spPr>
                </pic:pic>
              </a:graphicData>
            </a:graphic>
          </wp:inline>
        </w:drawing>
      </w:r>
    </w:p>
    <w:p w14:paraId="6E9EB9B7">
      <w:pPr>
        <w:pStyle w:val="2"/>
        <w:spacing w:line="249" w:lineRule="auto"/>
      </w:pPr>
    </w:p>
    <w:p w14:paraId="7C4F403B">
      <w:pPr>
        <w:spacing w:before="62" w:line="227" w:lineRule="auto"/>
        <w:ind w:left="48"/>
        <w:rPr>
          <w:rFonts w:ascii="宋体" w:hAnsi="宋体" w:eastAsia="宋体" w:cs="宋体"/>
          <w:sz w:val="19"/>
          <w:szCs w:val="19"/>
        </w:rPr>
      </w:pPr>
      <w:r>
        <w:rPr>
          <w:rFonts w:ascii="宋体" w:hAnsi="宋体" w:eastAsia="宋体" w:cs="宋体"/>
          <w:spacing w:val="17"/>
          <w:sz w:val="19"/>
          <w:szCs w:val="19"/>
        </w:rPr>
        <w:t>（6）住宅建筑和宿舍、公寓等非住宅类居住建筑宜采用家用喷头。</w:t>
      </w:r>
    </w:p>
    <w:p w14:paraId="77D04DA2">
      <w:pPr>
        <w:spacing w:before="163" w:line="268" w:lineRule="auto"/>
        <w:ind w:left="25" w:right="563" w:firstLine="22"/>
        <w:rPr>
          <w:rFonts w:ascii="宋体" w:hAnsi="宋体" w:eastAsia="宋体" w:cs="宋体"/>
          <w:sz w:val="19"/>
          <w:szCs w:val="19"/>
        </w:rPr>
      </w:pPr>
      <w:r>
        <w:rPr>
          <w:rFonts w:ascii="宋体" w:hAnsi="宋体" w:eastAsia="宋体" w:cs="宋体"/>
          <w:spacing w:val="13"/>
          <w:sz w:val="19"/>
          <w:szCs w:val="19"/>
        </w:rPr>
        <w:t>（7）</w:t>
      </w:r>
      <w:r>
        <w:rPr>
          <w:rFonts w:ascii="宋体" w:hAnsi="宋体" w:eastAsia="宋体" w:cs="宋体"/>
          <w:spacing w:val="-40"/>
          <w:sz w:val="19"/>
          <w:szCs w:val="19"/>
        </w:rPr>
        <w:t xml:space="preserve"> </w:t>
      </w:r>
      <w:r>
        <w:rPr>
          <w:rFonts w:ascii="宋体" w:hAnsi="宋体" w:eastAsia="宋体" w:cs="宋体"/>
          <w:spacing w:val="13"/>
          <w:sz w:val="19"/>
          <w:szCs w:val="19"/>
        </w:rPr>
        <w:t>不宜选用隐蔽式洒水喷头，确需采用时，应仅适用于轻危险级和中危险级 I</w:t>
      </w:r>
      <w:r>
        <w:rPr>
          <w:rFonts w:ascii="宋体" w:hAnsi="宋体" w:eastAsia="宋体" w:cs="宋体"/>
          <w:spacing w:val="-11"/>
          <w:sz w:val="19"/>
          <w:szCs w:val="19"/>
        </w:rPr>
        <w:t xml:space="preserve"> </w:t>
      </w:r>
      <w:r>
        <w:rPr>
          <w:rFonts w:ascii="宋体" w:hAnsi="宋体" w:eastAsia="宋体" w:cs="宋体"/>
          <w:spacing w:val="13"/>
          <w:sz w:val="19"/>
          <w:szCs w:val="19"/>
        </w:rPr>
        <w:t>级场所。</w:t>
      </w:r>
      <w:r>
        <w:rPr>
          <w:rFonts w:ascii="宋体" w:hAnsi="宋体" w:eastAsia="宋体" w:cs="宋体"/>
          <w:sz w:val="19"/>
          <w:szCs w:val="19"/>
        </w:rPr>
        <w:t xml:space="preserve"> </w:t>
      </w:r>
      <w:r>
        <w:rPr>
          <w:rFonts w:ascii="宋体" w:hAnsi="宋体" w:eastAsia="宋体" w:cs="宋体"/>
          <w:spacing w:val="17"/>
          <w:sz w:val="19"/>
          <w:szCs w:val="19"/>
        </w:rPr>
        <w:t>4.干式系统应采用直立型洒水喷头或干式下垂型洒水喷头。</w:t>
      </w:r>
    </w:p>
    <w:p w14:paraId="762265BA">
      <w:pPr>
        <w:spacing w:before="215" w:line="227" w:lineRule="auto"/>
        <w:ind w:left="37"/>
        <w:rPr>
          <w:rFonts w:ascii="宋体" w:hAnsi="宋体" w:eastAsia="宋体" w:cs="宋体"/>
          <w:sz w:val="19"/>
          <w:szCs w:val="19"/>
        </w:rPr>
      </w:pPr>
      <w:r>
        <w:rPr>
          <w:rFonts w:ascii="宋体" w:hAnsi="宋体" w:eastAsia="宋体" w:cs="宋体"/>
          <w:spacing w:val="14"/>
          <w:sz w:val="19"/>
          <w:szCs w:val="19"/>
        </w:rPr>
        <w:t>5.</w:t>
      </w:r>
      <w:r>
        <w:rPr>
          <w:rFonts w:ascii="宋体" w:hAnsi="宋体" w:eastAsia="宋体" w:cs="宋体"/>
          <w:spacing w:val="-54"/>
          <w:sz w:val="19"/>
          <w:szCs w:val="19"/>
        </w:rPr>
        <w:t xml:space="preserve"> </w:t>
      </w:r>
      <w:r>
        <w:rPr>
          <w:rFonts w:ascii="宋体" w:hAnsi="宋体" w:eastAsia="宋体" w:cs="宋体"/>
          <w:spacing w:val="14"/>
          <w:sz w:val="19"/>
          <w:szCs w:val="19"/>
        </w:rPr>
        <w:t>同一隔间内应采用相同热敏性能的洒水</w:t>
      </w:r>
      <w:r>
        <w:rPr>
          <w:rFonts w:ascii="宋体" w:hAnsi="宋体" w:eastAsia="宋体" w:cs="宋体"/>
          <w:spacing w:val="13"/>
          <w:sz w:val="19"/>
          <w:szCs w:val="19"/>
        </w:rPr>
        <w:t>喷头。</w:t>
      </w:r>
    </w:p>
    <w:p w14:paraId="7EF97FD1">
      <w:pPr>
        <w:spacing w:before="157" w:line="227" w:lineRule="auto"/>
        <w:ind w:left="30"/>
        <w:rPr>
          <w:rFonts w:ascii="宋体" w:hAnsi="宋体" w:eastAsia="宋体" w:cs="宋体"/>
          <w:sz w:val="19"/>
          <w:szCs w:val="19"/>
        </w:rPr>
      </w:pPr>
      <w:r>
        <w:rPr>
          <w:rFonts w:ascii="宋体" w:hAnsi="宋体" w:eastAsia="宋体" w:cs="宋体"/>
          <w:spacing w:val="16"/>
          <w:sz w:val="19"/>
          <w:szCs w:val="19"/>
        </w:rPr>
        <w:t>6.安装在易受机械损伤处的喷头，应加设喷头防护罩。</w:t>
      </w:r>
    </w:p>
    <w:p w14:paraId="0711AE61">
      <w:pPr>
        <w:spacing w:before="154" w:line="227" w:lineRule="auto"/>
        <w:ind w:left="38"/>
        <w:rPr>
          <w:rFonts w:ascii="宋体" w:hAnsi="宋体" w:eastAsia="宋体" w:cs="宋体"/>
          <w:sz w:val="19"/>
          <w:szCs w:val="19"/>
        </w:rPr>
      </w:pPr>
      <w:r>
        <w:rPr>
          <w:rFonts w:ascii="宋体" w:hAnsi="宋体" w:eastAsia="宋体" w:cs="宋体"/>
          <w:spacing w:val="16"/>
          <w:sz w:val="19"/>
          <w:szCs w:val="19"/>
        </w:rPr>
        <w:t>7.喷头溅水盘与吊顶、</w:t>
      </w:r>
      <w:r>
        <w:rPr>
          <w:rFonts w:ascii="宋体" w:hAnsi="宋体" w:eastAsia="宋体" w:cs="宋体"/>
          <w:spacing w:val="-49"/>
          <w:sz w:val="19"/>
          <w:szCs w:val="19"/>
        </w:rPr>
        <w:t xml:space="preserve"> </w:t>
      </w:r>
      <w:r>
        <w:rPr>
          <w:rFonts w:ascii="宋体" w:hAnsi="宋体" w:eastAsia="宋体" w:cs="宋体"/>
          <w:spacing w:val="16"/>
          <w:sz w:val="19"/>
          <w:szCs w:val="19"/>
        </w:rPr>
        <w:t>门、窗、洞口或障碍物的距离应符</w:t>
      </w:r>
      <w:r>
        <w:rPr>
          <w:rFonts w:ascii="宋体" w:hAnsi="宋体" w:eastAsia="宋体" w:cs="宋体"/>
          <w:spacing w:val="15"/>
          <w:sz w:val="19"/>
          <w:szCs w:val="19"/>
        </w:rPr>
        <w:t>合设计要求。</w:t>
      </w:r>
    </w:p>
    <w:p w14:paraId="2286315E">
      <w:pPr>
        <w:spacing w:before="168" w:line="332" w:lineRule="auto"/>
        <w:ind w:left="17" w:right="1348" w:firstLine="12"/>
        <w:rPr>
          <w:rFonts w:ascii="宋体" w:hAnsi="宋体" w:eastAsia="宋体" w:cs="宋体"/>
          <w:sz w:val="19"/>
          <w:szCs w:val="19"/>
        </w:rPr>
      </w:pPr>
      <w:r>
        <w:rPr>
          <w:rFonts w:ascii="宋体" w:hAnsi="宋体" w:eastAsia="宋体" w:cs="宋体"/>
          <w:spacing w:val="12"/>
          <w:sz w:val="19"/>
          <w:szCs w:val="19"/>
        </w:rPr>
        <w:t>8.应有备用洒水喷头，其数量不应少于总数的 1%，</w:t>
      </w:r>
      <w:r>
        <w:rPr>
          <w:rFonts w:ascii="宋体" w:hAnsi="宋体" w:eastAsia="宋体" w:cs="宋体"/>
          <w:spacing w:val="11"/>
          <w:sz w:val="19"/>
          <w:szCs w:val="19"/>
        </w:rPr>
        <w:t>且每种型号均不得少于 10 只。</w:t>
      </w:r>
      <w:r>
        <w:rPr>
          <w:rFonts w:ascii="宋体" w:hAnsi="宋体" w:eastAsia="宋体" w:cs="宋体"/>
          <w:sz w:val="19"/>
          <w:szCs w:val="19"/>
        </w:rPr>
        <w:t xml:space="preserve"> </w:t>
      </w:r>
      <w:r>
        <w:rPr>
          <w:rFonts w:ascii="宋体" w:hAnsi="宋体" w:eastAsia="宋体" w:cs="宋体"/>
          <w:spacing w:val="14"/>
          <w:sz w:val="19"/>
          <w:szCs w:val="19"/>
        </w:rPr>
        <w:t>【通俗易懂】</w:t>
      </w:r>
    </w:p>
    <w:p w14:paraId="4054CBE5">
      <w:pPr>
        <w:spacing w:line="11112" w:lineRule="exact"/>
        <w:ind w:firstLine="537"/>
      </w:pPr>
      <w:r>
        <w:rPr>
          <w:position w:val="-222"/>
        </w:rPr>
        <w:drawing>
          <wp:inline distT="0" distB="0" distL="0" distR="0">
            <wp:extent cx="5240655" cy="7055485"/>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15"/>
                    <a:stretch>
                      <a:fillRect/>
                    </a:stretch>
                  </pic:blipFill>
                  <pic:spPr>
                    <a:xfrm>
                      <a:off x="0" y="0"/>
                      <a:ext cx="5241035" cy="7056119"/>
                    </a:xfrm>
                    <a:prstGeom prst="rect">
                      <a:avLst/>
                    </a:prstGeom>
                  </pic:spPr>
                </pic:pic>
              </a:graphicData>
            </a:graphic>
          </wp:inline>
        </w:drawing>
      </w:r>
    </w:p>
    <w:p w14:paraId="734C39D0">
      <w:pPr>
        <w:spacing w:line="11112" w:lineRule="exact"/>
        <w:sectPr>
          <w:pgSz w:w="11906" w:h="16840"/>
          <w:pgMar w:top="400" w:right="1329" w:bottom="0" w:left="1785" w:header="0" w:footer="0" w:gutter="0"/>
          <w:cols w:space="720" w:num="1"/>
        </w:sectPr>
      </w:pPr>
    </w:p>
    <w:p w14:paraId="39FBE564">
      <w:pPr>
        <w:pStyle w:val="2"/>
      </w:pPr>
    </w:p>
    <w:p w14:paraId="4331FFAC">
      <w:pPr>
        <w:pStyle w:val="2"/>
      </w:pPr>
    </w:p>
    <w:p w14:paraId="1352C476">
      <w:pPr>
        <w:pStyle w:val="2"/>
        <w:spacing w:line="241" w:lineRule="auto"/>
      </w:pPr>
    </w:p>
    <w:p w14:paraId="428A6AE6">
      <w:pPr>
        <w:pStyle w:val="2"/>
        <w:spacing w:line="241" w:lineRule="auto"/>
      </w:pPr>
    </w:p>
    <w:p w14:paraId="201105D4">
      <w:pPr>
        <w:pStyle w:val="2"/>
        <w:spacing w:line="241" w:lineRule="auto"/>
      </w:pPr>
    </w:p>
    <w:p w14:paraId="383FF3BD">
      <w:pPr>
        <w:spacing w:line="590" w:lineRule="exact"/>
        <w:ind w:firstLine="828"/>
      </w:pPr>
      <w:r>
        <w:rPr>
          <w:position w:val="-11"/>
        </w:rPr>
        <w:drawing>
          <wp:inline distT="0" distB="0" distL="0" distR="0">
            <wp:extent cx="1779905" cy="37401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16"/>
                    <a:stretch>
                      <a:fillRect/>
                    </a:stretch>
                  </pic:blipFill>
                  <pic:spPr>
                    <a:xfrm>
                      <a:off x="0" y="0"/>
                      <a:ext cx="1780032" cy="374522"/>
                    </a:xfrm>
                    <a:prstGeom prst="rect">
                      <a:avLst/>
                    </a:prstGeom>
                  </pic:spPr>
                </pic:pic>
              </a:graphicData>
            </a:graphic>
          </wp:inline>
        </w:drawing>
      </w:r>
    </w:p>
    <w:p w14:paraId="7B14F482">
      <w:pPr>
        <w:pStyle w:val="2"/>
        <w:spacing w:line="318" w:lineRule="auto"/>
      </w:pPr>
    </w:p>
    <w:p w14:paraId="4A88CD9C">
      <w:pPr>
        <w:pStyle w:val="2"/>
        <w:spacing w:line="318" w:lineRule="auto"/>
      </w:pPr>
    </w:p>
    <w:p w14:paraId="05EF3953">
      <w:pPr>
        <w:spacing w:before="62" w:line="272" w:lineRule="auto"/>
        <w:ind w:left="607" w:right="8101" w:hanging="14"/>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1"/>
          <w:sz w:val="19"/>
          <w:szCs w:val="19"/>
        </w:rPr>
        <w:t>理解记忆</w:t>
      </w:r>
    </w:p>
    <w:p w14:paraId="6C43CE58">
      <w:pPr>
        <w:pStyle w:val="2"/>
        <w:spacing w:line="279" w:lineRule="auto"/>
      </w:pPr>
    </w:p>
    <w:p w14:paraId="759E6159">
      <w:pPr>
        <w:spacing w:line="293" w:lineRule="exact"/>
        <w:ind w:firstLine="590"/>
      </w:pPr>
      <w:r>
        <w:rPr>
          <w:position w:val="-5"/>
        </w:rPr>
        <w:pict>
          <v:shape id="_x0000_s1151" o:spid="_x0000_s1151" o:spt="202" type="#_x0000_t202" style="height:14.65pt;width:191.65pt;" fillcolor="#FFFF00" filled="t" stroked="f" coordsize="21600,21600">
            <v:path/>
            <v:fill on="t" focussize="0,0"/>
            <v:stroke on="f"/>
            <v:imagedata o:title=""/>
            <o:lock v:ext="edit" aspectratio="f"/>
            <v:textbox inset="0mm,0mm,0mm,0mm">
              <w:txbxContent>
                <w:p w14:paraId="4EB11AB4">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w:t>
                  </w:r>
                  <w:r>
                    <w:rPr>
                      <w:rFonts w:ascii="宋体" w:hAnsi="宋体" w:eastAsia="宋体" w:cs="宋体"/>
                      <w:sz w:val="19"/>
                      <w:szCs w:val="19"/>
                    </w:rPr>
                    <w:t xml:space="preserve"> </w:t>
                  </w:r>
                  <w:r>
                    <w:rPr>
                      <w:rFonts w:ascii="宋体" w:hAnsi="宋体" w:eastAsia="宋体" w:cs="宋体"/>
                      <w:spacing w:val="13"/>
                      <w:sz w:val="19"/>
                      <w:szCs w:val="19"/>
                    </w:rPr>
                    <w:t>46：</w:t>
                  </w:r>
                  <w:r>
                    <w:rPr>
                      <w:rFonts w:ascii="宋体" w:hAnsi="宋体" w:eastAsia="宋体" w:cs="宋体"/>
                      <w:spacing w:val="-55"/>
                      <w:sz w:val="19"/>
                      <w:szCs w:val="19"/>
                    </w:rPr>
                    <w:t xml:space="preserve"> </w:t>
                  </w:r>
                  <w:r>
                    <w:rPr>
                      <w:rFonts w:ascii="宋体" w:hAnsi="宋体" w:eastAsia="宋体" w:cs="宋体"/>
                      <w:spacing w:val="13"/>
                      <w:sz w:val="19"/>
                      <w:szCs w:val="19"/>
                    </w:rPr>
                    <w:t>湿式自动喷水灭火系统报警阀组</w:t>
                  </w:r>
                </w:p>
              </w:txbxContent>
            </v:textbox>
            <w10:wrap type="none"/>
            <w10:anchorlock/>
          </v:shape>
        </w:pict>
      </w:r>
    </w:p>
    <w:p w14:paraId="39CE382E">
      <w:pPr>
        <w:pStyle w:val="2"/>
        <w:spacing w:line="349" w:lineRule="auto"/>
      </w:pPr>
    </w:p>
    <w:p w14:paraId="6EC23EDB">
      <w:pPr>
        <w:spacing w:before="62" w:line="228" w:lineRule="auto"/>
        <w:ind w:left="593"/>
        <w:rPr>
          <w:rFonts w:ascii="宋体" w:hAnsi="宋体" w:eastAsia="宋体" w:cs="宋体"/>
          <w:sz w:val="19"/>
          <w:szCs w:val="19"/>
        </w:rPr>
      </w:pPr>
      <w:r>
        <w:rPr>
          <w:rFonts w:ascii="宋体" w:hAnsi="宋体" w:eastAsia="宋体" w:cs="宋体"/>
          <w:spacing w:val="14"/>
          <w:sz w:val="19"/>
          <w:szCs w:val="19"/>
        </w:rPr>
        <w:t>【考点呈现】</w:t>
      </w:r>
    </w:p>
    <w:p w14:paraId="37C578F5">
      <w:pPr>
        <w:spacing w:before="113" w:line="227" w:lineRule="auto"/>
        <w:ind w:left="634"/>
        <w:rPr>
          <w:rFonts w:ascii="宋体" w:hAnsi="宋体" w:eastAsia="宋体" w:cs="宋体"/>
          <w:sz w:val="19"/>
          <w:szCs w:val="19"/>
        </w:rPr>
      </w:pPr>
      <w:r>
        <w:rPr>
          <w:rFonts w:ascii="宋体" w:hAnsi="宋体" w:eastAsia="宋体" w:cs="宋体"/>
          <w:spacing w:val="12"/>
          <w:sz w:val="19"/>
          <w:szCs w:val="19"/>
        </w:rPr>
        <w:t>1.湿式系统一个报警阀组控制的洒水喷头数不宜超过</w:t>
      </w:r>
      <w:r>
        <w:rPr>
          <w:rFonts w:ascii="宋体" w:hAnsi="宋体" w:eastAsia="宋体" w:cs="宋体"/>
          <w:spacing w:val="-14"/>
          <w:sz w:val="19"/>
          <w:szCs w:val="19"/>
        </w:rPr>
        <w:t xml:space="preserve"> </w:t>
      </w:r>
      <w:r>
        <w:rPr>
          <w:rFonts w:ascii="宋体" w:hAnsi="宋体" w:eastAsia="宋体" w:cs="宋体"/>
          <w:spacing w:val="12"/>
          <w:sz w:val="19"/>
          <w:szCs w:val="19"/>
        </w:rPr>
        <w:t>80</w:t>
      </w:r>
      <w:r>
        <w:rPr>
          <w:rFonts w:ascii="宋体" w:hAnsi="宋体" w:eastAsia="宋体" w:cs="宋体"/>
          <w:spacing w:val="11"/>
          <w:sz w:val="19"/>
          <w:szCs w:val="19"/>
        </w:rPr>
        <w:t>0 只，干式系统不宜超过 500 只。</w:t>
      </w:r>
    </w:p>
    <w:p w14:paraId="3F1D1ACF">
      <w:pPr>
        <w:spacing w:before="166" w:line="228" w:lineRule="auto"/>
        <w:ind w:left="610"/>
        <w:rPr>
          <w:rFonts w:ascii="宋体" w:hAnsi="宋体" w:eastAsia="宋体" w:cs="宋体"/>
          <w:sz w:val="19"/>
          <w:szCs w:val="19"/>
        </w:rPr>
      </w:pPr>
      <w:r>
        <w:drawing>
          <wp:anchor distT="0" distB="0" distL="0" distR="0" simplePos="0" relativeHeight="251693056" behindDoc="1" locked="0" layoutInCell="1" allowOverlap="1">
            <wp:simplePos x="0" y="0"/>
            <wp:positionH relativeFrom="column">
              <wp:posOffset>1010285</wp:posOffset>
            </wp:positionH>
            <wp:positionV relativeFrom="paragraph">
              <wp:posOffset>121920</wp:posOffset>
            </wp:positionV>
            <wp:extent cx="3954780" cy="3966845"/>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80"/>
                    <a:stretch>
                      <a:fillRect/>
                    </a:stretch>
                  </pic:blipFill>
                  <pic:spPr>
                    <a:xfrm>
                      <a:off x="0" y="0"/>
                      <a:ext cx="3954780" cy="3966971"/>
                    </a:xfrm>
                    <a:prstGeom prst="rect">
                      <a:avLst/>
                    </a:prstGeom>
                  </pic:spPr>
                </pic:pic>
              </a:graphicData>
            </a:graphic>
          </wp:anchor>
        </w:drawing>
      </w:r>
      <w:r>
        <w:rPr>
          <w:rFonts w:ascii="宋体" w:hAnsi="宋体" w:eastAsia="宋体" w:cs="宋体"/>
          <w:spacing w:val="16"/>
          <w:sz w:val="19"/>
          <w:szCs w:val="19"/>
        </w:rPr>
        <w:t>2.其他系统接入湿式系统时，应分别设置独立的报警阀组，其控制的洒水喷头数计入湿式报</w:t>
      </w:r>
    </w:p>
    <w:p w14:paraId="78F18DAF">
      <w:pPr>
        <w:spacing w:before="140" w:line="228" w:lineRule="auto"/>
        <w:ind w:left="610"/>
        <w:rPr>
          <w:rFonts w:ascii="宋体" w:hAnsi="宋体" w:eastAsia="宋体" w:cs="宋体"/>
          <w:sz w:val="19"/>
          <w:szCs w:val="19"/>
        </w:rPr>
      </w:pPr>
      <w:r>
        <w:rPr>
          <w:rFonts w:ascii="宋体" w:hAnsi="宋体" w:eastAsia="宋体" w:cs="宋体"/>
          <w:spacing w:val="15"/>
          <w:sz w:val="19"/>
          <w:szCs w:val="19"/>
        </w:rPr>
        <w:t>警阀组控制的洒水喷头总数。</w:t>
      </w:r>
    </w:p>
    <w:p w14:paraId="4AE5C343">
      <w:pPr>
        <w:spacing w:before="157" w:line="227" w:lineRule="auto"/>
        <w:ind w:left="614"/>
        <w:rPr>
          <w:rFonts w:ascii="宋体" w:hAnsi="宋体" w:eastAsia="宋体" w:cs="宋体"/>
          <w:sz w:val="19"/>
          <w:szCs w:val="19"/>
        </w:rPr>
      </w:pPr>
      <w:r>
        <w:rPr>
          <w:rFonts w:ascii="宋体" w:hAnsi="宋体" w:eastAsia="宋体" w:cs="宋体"/>
          <w:spacing w:val="15"/>
          <w:sz w:val="19"/>
          <w:szCs w:val="19"/>
        </w:rPr>
        <w:t>3.每个报警阀组供水的最高与最低位置洒水喷头，其高程差不宜大于 50m。</w:t>
      </w:r>
    </w:p>
    <w:p w14:paraId="674565A9">
      <w:pPr>
        <w:spacing w:before="174" w:line="228" w:lineRule="auto"/>
        <w:ind w:left="602"/>
        <w:rPr>
          <w:rFonts w:ascii="宋体" w:hAnsi="宋体" w:eastAsia="宋体" w:cs="宋体"/>
          <w:sz w:val="19"/>
          <w:szCs w:val="19"/>
        </w:rPr>
      </w:pPr>
      <w:r>
        <w:rPr>
          <w:rFonts w:ascii="宋体" w:hAnsi="宋体" w:eastAsia="宋体" w:cs="宋体"/>
          <w:spacing w:val="16"/>
          <w:sz w:val="19"/>
          <w:szCs w:val="19"/>
        </w:rPr>
        <w:t>4.报警阀组宜设在安全及易于操作的地点，报警阀距地面的高度宜为</w:t>
      </w:r>
      <w:r>
        <w:rPr>
          <w:rFonts w:ascii="宋体" w:hAnsi="宋体" w:eastAsia="宋体" w:cs="宋体"/>
          <w:spacing w:val="54"/>
          <w:sz w:val="19"/>
          <w:szCs w:val="19"/>
        </w:rPr>
        <w:t xml:space="preserve"> </w:t>
      </w:r>
      <w:r>
        <w:rPr>
          <w:rFonts w:ascii="宋体" w:hAnsi="宋体" w:eastAsia="宋体" w:cs="宋体"/>
          <w:spacing w:val="16"/>
          <w:sz w:val="19"/>
          <w:szCs w:val="19"/>
        </w:rPr>
        <w:t>1.2m</w:t>
      </w:r>
      <w:r>
        <w:rPr>
          <w:rFonts w:ascii="宋体" w:hAnsi="宋体" w:eastAsia="宋体" w:cs="宋体"/>
          <w:spacing w:val="-52"/>
          <w:sz w:val="19"/>
          <w:szCs w:val="19"/>
        </w:rPr>
        <w:t xml:space="preserve"> </w:t>
      </w:r>
      <w:r>
        <w:rPr>
          <w:rFonts w:ascii="宋体" w:hAnsi="宋体" w:eastAsia="宋体" w:cs="宋体"/>
          <w:spacing w:val="16"/>
          <w:sz w:val="19"/>
          <w:szCs w:val="19"/>
        </w:rPr>
        <w:t>。两侧与墙的距</w:t>
      </w:r>
    </w:p>
    <w:p w14:paraId="5F1B3C47">
      <w:pPr>
        <w:spacing w:before="166" w:line="228" w:lineRule="auto"/>
        <w:ind w:left="608"/>
        <w:rPr>
          <w:rFonts w:ascii="宋体" w:hAnsi="宋体" w:eastAsia="宋体" w:cs="宋体"/>
          <w:sz w:val="19"/>
          <w:szCs w:val="19"/>
        </w:rPr>
      </w:pPr>
      <w:r>
        <w:rPr>
          <w:rFonts w:ascii="宋体" w:hAnsi="宋体" w:eastAsia="宋体" w:cs="宋体"/>
          <w:spacing w:val="16"/>
          <w:sz w:val="19"/>
          <w:szCs w:val="19"/>
        </w:rPr>
        <w:t>离不应小于</w:t>
      </w:r>
      <w:r>
        <w:rPr>
          <w:rFonts w:ascii="宋体" w:hAnsi="宋体" w:eastAsia="宋体" w:cs="宋体"/>
          <w:spacing w:val="-14"/>
          <w:sz w:val="19"/>
          <w:szCs w:val="19"/>
        </w:rPr>
        <w:t xml:space="preserve"> </w:t>
      </w:r>
      <w:r>
        <w:rPr>
          <w:rFonts w:ascii="宋体" w:hAnsi="宋体" w:eastAsia="宋体" w:cs="宋体"/>
          <w:spacing w:val="16"/>
          <w:sz w:val="19"/>
          <w:szCs w:val="19"/>
        </w:rPr>
        <w:t>0.5m，正面与墙的距离不应小于</w:t>
      </w:r>
      <w:r>
        <w:rPr>
          <w:rFonts w:ascii="宋体" w:hAnsi="宋体" w:eastAsia="宋体" w:cs="宋体"/>
          <w:spacing w:val="15"/>
          <w:sz w:val="19"/>
          <w:szCs w:val="19"/>
        </w:rPr>
        <w:t xml:space="preserve"> 1.2m，报警阀组凸出部位之间的距离不应小于</w:t>
      </w:r>
    </w:p>
    <w:p w14:paraId="2EC2500E">
      <w:pPr>
        <w:spacing w:before="166" w:line="253" w:lineRule="exact"/>
        <w:ind w:left="606"/>
        <w:rPr>
          <w:rFonts w:ascii="宋体" w:hAnsi="宋体" w:eastAsia="宋体" w:cs="宋体"/>
          <w:sz w:val="19"/>
          <w:szCs w:val="19"/>
        </w:rPr>
      </w:pPr>
      <w:r>
        <w:rPr>
          <w:rFonts w:ascii="宋体" w:hAnsi="宋体" w:eastAsia="宋体" w:cs="宋体"/>
          <w:spacing w:val="2"/>
          <w:position w:val="1"/>
          <w:sz w:val="19"/>
          <w:szCs w:val="19"/>
        </w:rPr>
        <w:t>0.5m。</w:t>
      </w:r>
    </w:p>
    <w:p w14:paraId="4F7E2C0B">
      <w:pPr>
        <w:spacing w:before="54" w:line="7065" w:lineRule="exact"/>
      </w:pPr>
      <w:r>
        <w:rPr>
          <w:position w:val="-141"/>
        </w:rPr>
        <w:drawing>
          <wp:inline distT="0" distB="0" distL="0" distR="0">
            <wp:extent cx="6301105" cy="4486275"/>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17"/>
                    <a:stretch>
                      <a:fillRect/>
                    </a:stretch>
                  </pic:blipFill>
                  <pic:spPr>
                    <a:xfrm>
                      <a:off x="0" y="0"/>
                      <a:ext cx="6301739" cy="4486655"/>
                    </a:xfrm>
                    <a:prstGeom prst="rect">
                      <a:avLst/>
                    </a:prstGeom>
                  </pic:spPr>
                </pic:pic>
              </a:graphicData>
            </a:graphic>
          </wp:inline>
        </w:drawing>
      </w:r>
    </w:p>
    <w:p w14:paraId="633A3F89">
      <w:pPr>
        <w:spacing w:line="7065" w:lineRule="exact"/>
        <w:sectPr>
          <w:pgSz w:w="11906" w:h="16840"/>
          <w:pgMar w:top="400" w:right="772" w:bottom="0" w:left="1209" w:header="0" w:footer="0" w:gutter="0"/>
          <w:cols w:space="720" w:num="1"/>
        </w:sectPr>
      </w:pPr>
    </w:p>
    <w:p w14:paraId="040B8157">
      <w:pPr>
        <w:pStyle w:val="2"/>
        <w:spacing w:line="300" w:lineRule="auto"/>
      </w:pPr>
    </w:p>
    <w:p w14:paraId="69B2F17E">
      <w:pPr>
        <w:pStyle w:val="2"/>
        <w:spacing w:line="300" w:lineRule="auto"/>
      </w:pPr>
    </w:p>
    <w:p w14:paraId="6817A11A">
      <w:pPr>
        <w:spacing w:line="589" w:lineRule="exact"/>
        <w:ind w:firstLine="1077"/>
      </w:pPr>
      <w:r>
        <w:rPr>
          <w:position w:val="-11"/>
        </w:rPr>
        <w:drawing>
          <wp:inline distT="0" distB="0" distL="0" distR="0">
            <wp:extent cx="1779905" cy="374015"/>
            <wp:effectExtent l="0" t="0" r="0" b="0"/>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40"/>
                    <a:stretch>
                      <a:fillRect/>
                    </a:stretch>
                  </pic:blipFill>
                  <pic:spPr>
                    <a:xfrm>
                      <a:off x="0" y="0"/>
                      <a:ext cx="1780032" cy="374395"/>
                    </a:xfrm>
                    <a:prstGeom prst="rect">
                      <a:avLst/>
                    </a:prstGeom>
                  </pic:spPr>
                </pic:pic>
              </a:graphicData>
            </a:graphic>
          </wp:inline>
        </w:drawing>
      </w:r>
    </w:p>
    <w:p w14:paraId="4905A847">
      <w:pPr>
        <w:spacing w:before="115" w:line="10781" w:lineRule="exact"/>
      </w:pPr>
      <w:r>
        <w:rPr>
          <w:position w:val="-215"/>
        </w:rPr>
        <w:drawing>
          <wp:inline distT="0" distB="0" distL="0" distR="0">
            <wp:extent cx="6371590" cy="6845300"/>
            <wp:effectExtent l="0" t="0" r="0" b="0"/>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18"/>
                    <a:stretch>
                      <a:fillRect/>
                    </a:stretch>
                  </pic:blipFill>
                  <pic:spPr>
                    <a:xfrm>
                      <a:off x="0" y="0"/>
                      <a:ext cx="6371843" cy="6845807"/>
                    </a:xfrm>
                    <a:prstGeom prst="rect">
                      <a:avLst/>
                    </a:prstGeom>
                  </pic:spPr>
                </pic:pic>
              </a:graphicData>
            </a:graphic>
          </wp:inline>
        </w:drawing>
      </w:r>
    </w:p>
    <w:p w14:paraId="2AB0DF45">
      <w:pPr>
        <w:pStyle w:val="2"/>
        <w:spacing w:line="449" w:lineRule="auto"/>
      </w:pPr>
    </w:p>
    <w:p w14:paraId="2591D672">
      <w:pPr>
        <w:spacing w:before="62" w:line="228" w:lineRule="auto"/>
        <w:ind w:left="863"/>
        <w:rPr>
          <w:rFonts w:ascii="宋体" w:hAnsi="宋体" w:eastAsia="宋体" w:cs="宋体"/>
          <w:sz w:val="19"/>
          <w:szCs w:val="19"/>
        </w:rPr>
      </w:pPr>
      <w:r>
        <w:rPr>
          <w:rFonts w:ascii="宋体" w:hAnsi="宋体" w:eastAsia="宋体" w:cs="宋体"/>
          <w:spacing w:val="14"/>
          <w:sz w:val="19"/>
          <w:szCs w:val="19"/>
        </w:rPr>
        <w:t xml:space="preserve">5.水力警铃的工作压力不应小于 0.05 </w:t>
      </w:r>
      <w:r>
        <w:rPr>
          <w:rFonts w:ascii="宋体" w:hAnsi="宋体" w:eastAsia="宋体" w:cs="宋体"/>
          <w:sz w:val="19"/>
          <w:szCs w:val="19"/>
        </w:rPr>
        <w:t>MPa</w:t>
      </w:r>
      <w:r>
        <w:rPr>
          <w:rFonts w:ascii="宋体" w:hAnsi="宋体" w:eastAsia="宋体" w:cs="宋体"/>
          <w:spacing w:val="14"/>
          <w:sz w:val="19"/>
          <w:szCs w:val="19"/>
        </w:rPr>
        <w:t>，并应符合下列规定：</w:t>
      </w:r>
    </w:p>
    <w:p w14:paraId="523A3F94">
      <w:pPr>
        <w:spacing w:before="152" w:line="227" w:lineRule="auto"/>
        <w:ind w:left="874"/>
        <w:rPr>
          <w:rFonts w:ascii="宋体" w:hAnsi="宋体" w:eastAsia="宋体" w:cs="宋体"/>
          <w:sz w:val="19"/>
          <w:szCs w:val="19"/>
        </w:rPr>
      </w:pPr>
      <w:r>
        <w:rPr>
          <w:rFonts w:ascii="宋体" w:hAnsi="宋体" w:eastAsia="宋体" w:cs="宋体"/>
          <w:spacing w:val="18"/>
          <w:sz w:val="19"/>
          <w:szCs w:val="19"/>
        </w:rPr>
        <w:t>（1）应设在有人值班的地点附近或公共通道的外墙上，且</w:t>
      </w:r>
      <w:r>
        <w:rPr>
          <w:rFonts w:ascii="宋体" w:hAnsi="宋体" w:eastAsia="宋体" w:cs="宋体"/>
          <w:spacing w:val="17"/>
          <w:sz w:val="19"/>
          <w:szCs w:val="19"/>
        </w:rPr>
        <w:t>应安装检修、测试用的阀门。</w:t>
      </w:r>
    </w:p>
    <w:p w14:paraId="487E1ED7">
      <w:pPr>
        <w:spacing w:before="157" w:line="228" w:lineRule="auto"/>
        <w:ind w:left="874"/>
        <w:rPr>
          <w:rFonts w:ascii="宋体" w:hAnsi="宋体" w:eastAsia="宋体" w:cs="宋体"/>
          <w:sz w:val="19"/>
          <w:szCs w:val="19"/>
        </w:rPr>
      </w:pPr>
      <w:r>
        <w:rPr>
          <w:rFonts w:ascii="宋体" w:hAnsi="宋体" w:eastAsia="宋体" w:cs="宋体"/>
          <w:spacing w:val="12"/>
          <w:sz w:val="19"/>
          <w:szCs w:val="19"/>
        </w:rPr>
        <w:t>（2）</w:t>
      </w:r>
      <w:r>
        <w:rPr>
          <w:rFonts w:ascii="宋体" w:hAnsi="宋体" w:eastAsia="宋体" w:cs="宋体"/>
          <w:spacing w:val="-50"/>
          <w:sz w:val="19"/>
          <w:szCs w:val="19"/>
        </w:rPr>
        <w:t xml:space="preserve"> </w:t>
      </w:r>
      <w:r>
        <w:rPr>
          <w:rFonts w:ascii="宋体" w:hAnsi="宋体" w:eastAsia="宋体" w:cs="宋体"/>
          <w:spacing w:val="12"/>
          <w:sz w:val="19"/>
          <w:szCs w:val="19"/>
        </w:rPr>
        <w:t>与报警阀连接的管道，其管径应为</w:t>
      </w:r>
      <w:r>
        <w:rPr>
          <w:rFonts w:ascii="宋体" w:hAnsi="宋体" w:eastAsia="宋体" w:cs="宋体"/>
          <w:spacing w:val="-12"/>
          <w:sz w:val="19"/>
          <w:szCs w:val="19"/>
        </w:rPr>
        <w:t xml:space="preserve"> </w:t>
      </w:r>
      <w:r>
        <w:rPr>
          <w:rFonts w:ascii="宋体" w:hAnsi="宋体" w:eastAsia="宋体" w:cs="宋体"/>
          <w:spacing w:val="12"/>
          <w:sz w:val="19"/>
          <w:szCs w:val="19"/>
        </w:rPr>
        <w:t>20</w:t>
      </w:r>
      <w:r>
        <w:rPr>
          <w:rFonts w:ascii="宋体" w:hAnsi="宋体" w:eastAsia="宋体" w:cs="宋体"/>
          <w:sz w:val="19"/>
          <w:szCs w:val="19"/>
        </w:rPr>
        <w:t>mm</w:t>
      </w:r>
      <w:r>
        <w:rPr>
          <w:rFonts w:ascii="宋体" w:hAnsi="宋体" w:eastAsia="宋体" w:cs="宋体"/>
          <w:spacing w:val="12"/>
          <w:sz w:val="19"/>
          <w:szCs w:val="19"/>
        </w:rPr>
        <w:t>，总长不宜大于 20m。</w:t>
      </w:r>
    </w:p>
    <w:p w14:paraId="0798A9DB">
      <w:pPr>
        <w:spacing w:before="154" w:line="228" w:lineRule="auto"/>
        <w:ind w:left="874"/>
        <w:rPr>
          <w:rFonts w:ascii="宋体" w:hAnsi="宋体" w:eastAsia="宋体" w:cs="宋体"/>
          <w:sz w:val="19"/>
          <w:szCs w:val="19"/>
        </w:rPr>
      </w:pPr>
      <w:r>
        <w:rPr>
          <w:rFonts w:ascii="宋体" w:hAnsi="宋体" w:eastAsia="宋体" w:cs="宋体"/>
          <w:spacing w:val="14"/>
          <w:sz w:val="19"/>
          <w:szCs w:val="19"/>
        </w:rPr>
        <w:t>（3）</w:t>
      </w:r>
      <w:r>
        <w:rPr>
          <w:rFonts w:ascii="宋体" w:hAnsi="宋体" w:eastAsia="宋体" w:cs="宋体"/>
          <w:spacing w:val="-56"/>
          <w:sz w:val="19"/>
          <w:szCs w:val="19"/>
        </w:rPr>
        <w:t xml:space="preserve"> </w:t>
      </w:r>
      <w:r>
        <w:rPr>
          <w:rFonts w:ascii="宋体" w:hAnsi="宋体" w:eastAsia="宋体" w:cs="宋体"/>
          <w:spacing w:val="14"/>
          <w:sz w:val="19"/>
          <w:szCs w:val="19"/>
        </w:rPr>
        <w:t>安装后的水力警铃启动时，警铃声压级</w:t>
      </w:r>
      <w:r>
        <w:rPr>
          <w:rFonts w:ascii="宋体" w:hAnsi="宋体" w:eastAsia="宋体" w:cs="宋体"/>
          <w:spacing w:val="13"/>
          <w:sz w:val="19"/>
          <w:szCs w:val="19"/>
        </w:rPr>
        <w:t>应不小于 70</w:t>
      </w:r>
      <w:r>
        <w:rPr>
          <w:rFonts w:ascii="宋体" w:hAnsi="宋体" w:eastAsia="宋体" w:cs="宋体"/>
          <w:sz w:val="19"/>
          <w:szCs w:val="19"/>
        </w:rPr>
        <w:t>dB</w:t>
      </w:r>
      <w:r>
        <w:rPr>
          <w:rFonts w:ascii="宋体" w:hAnsi="宋体" w:eastAsia="宋体" w:cs="宋体"/>
          <w:spacing w:val="13"/>
          <w:sz w:val="19"/>
          <w:szCs w:val="19"/>
        </w:rPr>
        <w:t>。</w:t>
      </w:r>
    </w:p>
    <w:p w14:paraId="1E1FEEB8">
      <w:pPr>
        <w:pStyle w:val="2"/>
        <w:spacing w:line="363" w:lineRule="auto"/>
      </w:pPr>
    </w:p>
    <w:p w14:paraId="61374420">
      <w:pPr>
        <w:spacing w:before="62" w:line="228" w:lineRule="auto"/>
        <w:ind w:left="842"/>
        <w:rPr>
          <w:rFonts w:ascii="宋体" w:hAnsi="宋体" w:eastAsia="宋体" w:cs="宋体"/>
          <w:sz w:val="19"/>
          <w:szCs w:val="19"/>
        </w:rPr>
      </w:pPr>
      <w:r>
        <w:rPr>
          <w:rFonts w:ascii="宋体" w:hAnsi="宋体" w:eastAsia="宋体" w:cs="宋体"/>
          <w:spacing w:val="14"/>
          <w:sz w:val="19"/>
          <w:szCs w:val="19"/>
        </w:rPr>
        <w:t>【通俗易懂】</w:t>
      </w:r>
    </w:p>
    <w:p w14:paraId="1627FF44">
      <w:pPr>
        <w:spacing w:line="228" w:lineRule="auto"/>
        <w:rPr>
          <w:rFonts w:ascii="宋体" w:hAnsi="宋体" w:eastAsia="宋体" w:cs="宋体"/>
          <w:sz w:val="19"/>
          <w:szCs w:val="19"/>
        </w:rPr>
        <w:sectPr>
          <w:pgSz w:w="11906" w:h="16840"/>
          <w:pgMar w:top="400" w:right="911" w:bottom="0" w:left="960" w:header="0" w:footer="0" w:gutter="0"/>
          <w:cols w:space="720" w:num="1"/>
        </w:sectPr>
      </w:pPr>
    </w:p>
    <w:p w14:paraId="78517403">
      <w:pPr>
        <w:spacing w:line="3015" w:lineRule="exact"/>
        <w:ind w:firstLine="14"/>
      </w:pPr>
      <w:r>
        <w:rPr>
          <w:position w:val="-60"/>
        </w:rPr>
        <w:drawing>
          <wp:inline distT="0" distB="0" distL="0" distR="0">
            <wp:extent cx="5266690" cy="191452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19"/>
                    <a:stretch>
                      <a:fillRect/>
                    </a:stretch>
                  </pic:blipFill>
                  <pic:spPr>
                    <a:xfrm>
                      <a:off x="0" y="0"/>
                      <a:ext cx="5266944" cy="1914652"/>
                    </a:xfrm>
                    <a:prstGeom prst="rect">
                      <a:avLst/>
                    </a:prstGeom>
                  </pic:spPr>
                </pic:pic>
              </a:graphicData>
            </a:graphic>
          </wp:inline>
        </w:drawing>
      </w:r>
    </w:p>
    <w:p w14:paraId="07E80850">
      <w:pPr>
        <w:spacing w:before="141" w:line="272" w:lineRule="auto"/>
        <w:ind w:left="30" w:right="7088" w:hanging="13"/>
        <w:rPr>
          <w:rFonts w:ascii="宋体" w:hAnsi="宋体" w:eastAsia="宋体" w:cs="宋体"/>
          <w:sz w:val="19"/>
          <w:szCs w:val="19"/>
        </w:rPr>
      </w:pPr>
      <w:r>
        <w:rPr>
          <w:rFonts w:ascii="宋体" w:hAnsi="宋体" w:eastAsia="宋体" w:cs="宋体"/>
          <w:spacing w:val="14"/>
          <w:sz w:val="19"/>
          <w:szCs w:val="19"/>
        </w:rPr>
        <w:t>【记忆方法】</w:t>
      </w:r>
      <w:r>
        <w:rPr>
          <w:rFonts w:ascii="宋体" w:hAnsi="宋体" w:eastAsia="宋体" w:cs="宋体"/>
          <w:spacing w:val="4"/>
          <w:sz w:val="19"/>
          <w:szCs w:val="19"/>
        </w:rPr>
        <w:t xml:space="preserve"> </w:t>
      </w:r>
      <w:r>
        <w:rPr>
          <w:rFonts w:ascii="宋体" w:hAnsi="宋体" w:eastAsia="宋体" w:cs="宋体"/>
          <w:spacing w:val="13"/>
          <w:sz w:val="19"/>
          <w:szCs w:val="19"/>
        </w:rPr>
        <w:t>我干思域吧</w:t>
      </w:r>
    </w:p>
    <w:p w14:paraId="7DEB78C7">
      <w:pPr>
        <w:pStyle w:val="2"/>
        <w:spacing w:line="280" w:lineRule="auto"/>
      </w:pPr>
    </w:p>
    <w:p w14:paraId="484A14FC">
      <w:pPr>
        <w:spacing w:line="293" w:lineRule="exact"/>
        <w:ind w:firstLine="14"/>
      </w:pPr>
      <w:r>
        <w:rPr>
          <w:position w:val="-5"/>
        </w:rPr>
        <w:pict>
          <v:shape id="_x0000_s1152" o:spid="_x0000_s1152" o:spt="202" type="#_x0000_t202" style="height:14.65pt;width:202.1pt;" fillcolor="#FFFF00" filled="t" stroked="f" coordsize="21600,21600">
            <v:path/>
            <v:fill on="t" focussize="0,0"/>
            <v:stroke on="f"/>
            <v:imagedata o:title=""/>
            <o:lock v:ext="edit" aspectratio="f"/>
            <v:textbox inset="0mm,0mm,0mm,0mm">
              <w:txbxContent>
                <w:p w14:paraId="6B464A06">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w:t>
                  </w:r>
                  <w:r>
                    <w:rPr>
                      <w:rFonts w:ascii="宋体" w:hAnsi="宋体" w:eastAsia="宋体" w:cs="宋体"/>
                      <w:spacing w:val="4"/>
                      <w:sz w:val="19"/>
                      <w:szCs w:val="19"/>
                    </w:rPr>
                    <w:t xml:space="preserve"> </w:t>
                  </w:r>
                  <w:r>
                    <w:rPr>
                      <w:rFonts w:ascii="宋体" w:hAnsi="宋体" w:eastAsia="宋体" w:cs="宋体"/>
                      <w:spacing w:val="13"/>
                      <w:sz w:val="19"/>
                      <w:szCs w:val="19"/>
                    </w:rPr>
                    <w:t>47：</w:t>
                  </w:r>
                  <w:r>
                    <w:rPr>
                      <w:rFonts w:ascii="宋体" w:hAnsi="宋体" w:eastAsia="宋体" w:cs="宋体"/>
                      <w:spacing w:val="-54"/>
                      <w:sz w:val="19"/>
                      <w:szCs w:val="19"/>
                    </w:rPr>
                    <w:t xml:space="preserve"> </w:t>
                  </w:r>
                  <w:r>
                    <w:rPr>
                      <w:rFonts w:ascii="宋体" w:hAnsi="宋体" w:eastAsia="宋体" w:cs="宋体"/>
                      <w:spacing w:val="13"/>
                      <w:sz w:val="19"/>
                      <w:szCs w:val="19"/>
                    </w:rPr>
                    <w:t>消防设备末端配电装置的检查方法</w:t>
                  </w:r>
                </w:p>
              </w:txbxContent>
            </v:textbox>
            <w10:wrap type="none"/>
            <w10:anchorlock/>
          </v:shape>
        </w:pict>
      </w:r>
    </w:p>
    <w:p w14:paraId="1FCFDEC5">
      <w:pPr>
        <w:pStyle w:val="2"/>
        <w:spacing w:line="410" w:lineRule="auto"/>
      </w:pPr>
    </w:p>
    <w:p w14:paraId="2C2A20E1">
      <w:pPr>
        <w:pStyle w:val="2"/>
        <w:spacing w:line="6367" w:lineRule="exact"/>
        <w:ind w:firstLine="17"/>
      </w:pPr>
      <w:r>
        <w:rPr>
          <w:position w:val="-127"/>
        </w:rPr>
        <w:pict>
          <v:group id="_x0000_s1153" o:spid="_x0000_s1153" o:spt="203" style="height:318.35pt;width:414.6pt;" coordsize="8292,6367">
            <o:lock v:ext="edit"/>
            <v:shape id="_x0000_s1154" o:spid="_x0000_s1154" o:spt="75" type="#_x0000_t75" style="position:absolute;left:997;top:119;height:6247;width:6229;" filled="f" stroked="f" coordsize="21600,21600">
              <v:path/>
              <v:fill on="f" focussize="0,0"/>
              <v:stroke on="f"/>
              <v:imagedata r:id="rId80" o:title=""/>
              <o:lock v:ext="edit" aspectratio="t"/>
            </v:shape>
            <v:shape id="_x0000_s1155" o:spid="_x0000_s1155" o:spt="202" type="#_x0000_t202" style="position:absolute;left:-20;top:-20;height:3911;width:8332;" filled="f" stroked="f" coordsize="21600,21600">
              <v:path/>
              <v:fill on="f" focussize="0,0"/>
              <v:stroke on="f"/>
              <v:imagedata o:title=""/>
              <o:lock v:ext="edit" aspectratio="f"/>
              <v:textbox inset="0mm,0mm,0mm,0mm">
                <w:txbxContent>
                  <w:p w14:paraId="4C29C975">
                    <w:pPr>
                      <w:spacing w:before="20" w:line="228" w:lineRule="auto"/>
                      <w:ind w:left="20"/>
                      <w:rPr>
                        <w:rFonts w:ascii="宋体" w:hAnsi="宋体" w:eastAsia="宋体" w:cs="宋体"/>
                        <w:sz w:val="19"/>
                        <w:szCs w:val="19"/>
                      </w:rPr>
                    </w:pPr>
                    <w:r>
                      <w:rPr>
                        <w:rFonts w:ascii="宋体" w:hAnsi="宋体" w:eastAsia="宋体" w:cs="宋体"/>
                        <w:spacing w:val="14"/>
                        <w:sz w:val="19"/>
                        <w:szCs w:val="19"/>
                      </w:rPr>
                      <w:t>【考点呈现】</w:t>
                    </w:r>
                  </w:p>
                  <w:p w14:paraId="20D786B9">
                    <w:pPr>
                      <w:spacing w:before="115" w:line="228" w:lineRule="auto"/>
                      <w:ind w:left="448"/>
                      <w:rPr>
                        <w:rFonts w:ascii="宋体" w:hAnsi="宋体" w:eastAsia="宋体" w:cs="宋体"/>
                        <w:sz w:val="19"/>
                        <w:szCs w:val="19"/>
                      </w:rPr>
                    </w:pPr>
                    <w:r>
                      <w:rPr>
                        <w:rFonts w:ascii="宋体" w:hAnsi="宋体" w:eastAsia="宋体" w:cs="宋体"/>
                        <w:spacing w:val="19"/>
                        <w:sz w:val="19"/>
                        <w:szCs w:val="19"/>
                      </w:rPr>
                      <w:t>对照消防设计文件，检查消防设备末端配电装置的安装位置和数量</w:t>
                    </w:r>
                  </w:p>
                  <w:p w14:paraId="1D4AF586">
                    <w:pPr>
                      <w:spacing w:before="144" w:line="228" w:lineRule="auto"/>
                      <w:ind w:left="51"/>
                      <w:rPr>
                        <w:rFonts w:ascii="宋体" w:hAnsi="宋体" w:eastAsia="宋体" w:cs="宋体"/>
                        <w:sz w:val="19"/>
                        <w:szCs w:val="19"/>
                      </w:rPr>
                    </w:pPr>
                    <w:r>
                      <w:rPr>
                        <w:rFonts w:ascii="宋体" w:hAnsi="宋体" w:eastAsia="宋体" w:cs="宋体"/>
                        <w:spacing w:val="14"/>
                        <w:sz w:val="19"/>
                        <w:szCs w:val="19"/>
                      </w:rPr>
                      <w:t>（1）</w:t>
                    </w:r>
                    <w:r>
                      <w:rPr>
                        <w:rFonts w:ascii="宋体" w:hAnsi="宋体" w:eastAsia="宋体" w:cs="宋体"/>
                        <w:spacing w:val="-53"/>
                        <w:sz w:val="19"/>
                        <w:szCs w:val="19"/>
                      </w:rPr>
                      <w:t xml:space="preserve"> </w:t>
                    </w:r>
                    <w:r>
                      <w:rPr>
                        <w:rFonts w:ascii="宋体" w:hAnsi="宋体" w:eastAsia="宋体" w:cs="宋体"/>
                        <w:spacing w:val="14"/>
                        <w:sz w:val="19"/>
                        <w:szCs w:val="19"/>
                      </w:rPr>
                      <w:t>消防设备末端配电装置宜靠近用电设备安装。</w:t>
                    </w:r>
                  </w:p>
                  <w:p w14:paraId="5F8B1217">
                    <w:pPr>
                      <w:spacing w:before="151" w:line="311" w:lineRule="auto"/>
                      <w:ind w:left="28" w:right="20" w:firstLine="22"/>
                      <w:jc w:val="both"/>
                      <w:rPr>
                        <w:rFonts w:ascii="宋体" w:hAnsi="宋体" w:eastAsia="宋体" w:cs="宋体"/>
                        <w:sz w:val="19"/>
                        <w:szCs w:val="19"/>
                      </w:rPr>
                    </w:pPr>
                    <w:r>
                      <w:rPr>
                        <w:rFonts w:ascii="宋体" w:hAnsi="宋体" w:eastAsia="宋体" w:cs="宋体"/>
                        <w:spacing w:val="15"/>
                        <w:sz w:val="19"/>
                        <w:szCs w:val="19"/>
                      </w:rPr>
                      <w:t>（2）消防设备末端配电装置在墙上安装时，其底边距地（楼）</w:t>
                    </w:r>
                    <w:r>
                      <w:rPr>
                        <w:rFonts w:ascii="宋体" w:hAnsi="宋体" w:eastAsia="宋体" w:cs="宋体"/>
                        <w:spacing w:val="14"/>
                        <w:sz w:val="19"/>
                        <w:szCs w:val="19"/>
                      </w:rPr>
                      <w:t>面高度宜为 1.3~1.5m，其靠</w:t>
                    </w:r>
                    <w:r>
                      <w:rPr>
                        <w:rFonts w:ascii="宋体" w:hAnsi="宋体" w:eastAsia="宋体" w:cs="宋体"/>
                        <w:sz w:val="19"/>
                        <w:szCs w:val="19"/>
                      </w:rPr>
                      <w:t xml:space="preserve"> </w:t>
                    </w:r>
                    <w:r>
                      <w:rPr>
                        <w:rFonts w:ascii="宋体" w:hAnsi="宋体" w:eastAsia="宋体" w:cs="宋体"/>
                        <w:spacing w:val="14"/>
                        <w:sz w:val="19"/>
                        <w:szCs w:val="19"/>
                      </w:rPr>
                      <w:t>近门轴的侧面距墙不应小于 0.5m，正面操作距离不应小于 1.2m；</w:t>
                    </w:r>
                    <w:r>
                      <w:rPr>
                        <w:rFonts w:ascii="宋体" w:hAnsi="宋体" w:eastAsia="宋体" w:cs="宋体"/>
                        <w:spacing w:val="-53"/>
                        <w:sz w:val="19"/>
                        <w:szCs w:val="19"/>
                      </w:rPr>
                      <w:t xml:space="preserve"> </w:t>
                    </w:r>
                    <w:r>
                      <w:rPr>
                        <w:rFonts w:ascii="宋体" w:hAnsi="宋体" w:eastAsia="宋体" w:cs="宋体"/>
                        <w:spacing w:val="14"/>
                        <w:sz w:val="19"/>
                        <w:szCs w:val="19"/>
                      </w:rPr>
                      <w:t>落地安装时，</w:t>
                    </w:r>
                    <w:r>
                      <w:rPr>
                        <w:rFonts w:ascii="宋体" w:hAnsi="宋体" w:eastAsia="宋体" w:cs="宋体"/>
                        <w:spacing w:val="13"/>
                        <w:sz w:val="19"/>
                        <w:szCs w:val="19"/>
                      </w:rPr>
                      <w:t>其底边宜高</w:t>
                    </w:r>
                    <w:r>
                      <w:rPr>
                        <w:rFonts w:ascii="宋体" w:hAnsi="宋体" w:eastAsia="宋体" w:cs="宋体"/>
                        <w:sz w:val="19"/>
                        <w:szCs w:val="19"/>
                      </w:rPr>
                      <w:t xml:space="preserve"> </w:t>
                    </w:r>
                    <w:r>
                      <w:rPr>
                        <w:rFonts w:ascii="宋体" w:hAnsi="宋体" w:eastAsia="宋体" w:cs="宋体"/>
                        <w:spacing w:val="7"/>
                        <w:sz w:val="19"/>
                        <w:szCs w:val="19"/>
                      </w:rPr>
                      <w:t>出地（楼）面 0.1~0.2m。</w:t>
                    </w:r>
                  </w:p>
                  <w:p w14:paraId="347F2C4D">
                    <w:pPr>
                      <w:spacing w:before="156" w:line="227" w:lineRule="auto"/>
                      <w:ind w:left="51"/>
                      <w:rPr>
                        <w:rFonts w:ascii="宋体" w:hAnsi="宋体" w:eastAsia="宋体" w:cs="宋体"/>
                        <w:sz w:val="19"/>
                        <w:szCs w:val="19"/>
                      </w:rPr>
                    </w:pPr>
                    <w:r>
                      <w:rPr>
                        <w:rFonts w:ascii="宋体" w:hAnsi="宋体" w:eastAsia="宋体" w:cs="宋体"/>
                        <w:spacing w:val="17"/>
                        <w:sz w:val="19"/>
                        <w:szCs w:val="19"/>
                      </w:rPr>
                      <w:t>（3）控制器应安装牢固，不应倾斜。安装在轻质墙上时，应采取加固措施。</w:t>
                    </w:r>
                  </w:p>
                  <w:p w14:paraId="00D1A073">
                    <w:pPr>
                      <w:spacing w:before="167" w:line="227" w:lineRule="auto"/>
                      <w:ind w:right="27"/>
                      <w:jc w:val="right"/>
                      <w:rPr>
                        <w:rFonts w:ascii="宋体" w:hAnsi="宋体" w:eastAsia="宋体" w:cs="宋体"/>
                        <w:sz w:val="19"/>
                        <w:szCs w:val="19"/>
                      </w:rPr>
                    </w:pPr>
                    <w:r>
                      <w:rPr>
                        <w:rFonts w:ascii="宋体" w:hAnsi="宋体" w:eastAsia="宋体" w:cs="宋体"/>
                        <w:spacing w:val="16"/>
                        <w:sz w:val="19"/>
                        <w:szCs w:val="19"/>
                      </w:rPr>
                      <w:t>消防设备末端配电装置的安装数量取决于供电负荷的大小，对照消防设计文件检查消防</w:t>
                    </w:r>
                  </w:p>
                  <w:p w14:paraId="282A6BE1">
                    <w:pPr>
                      <w:spacing w:before="138" w:line="228" w:lineRule="auto"/>
                      <w:ind w:left="37"/>
                      <w:rPr>
                        <w:rFonts w:ascii="宋体" w:hAnsi="宋体" w:eastAsia="宋体" w:cs="宋体"/>
                        <w:sz w:val="19"/>
                        <w:szCs w:val="19"/>
                      </w:rPr>
                    </w:pPr>
                    <w:r>
                      <w:rPr>
                        <w:rFonts w:ascii="宋体" w:hAnsi="宋体" w:eastAsia="宋体" w:cs="宋体"/>
                        <w:spacing w:val="15"/>
                        <w:sz w:val="19"/>
                        <w:szCs w:val="19"/>
                      </w:rPr>
                      <w:t>设备末端配电装置的数量是否符合规定。</w:t>
                    </w:r>
                  </w:p>
                  <w:p w14:paraId="49896442">
                    <w:pPr>
                      <w:spacing w:line="368" w:lineRule="auto"/>
                      <w:rPr>
                        <w:rFonts w:ascii="Arial"/>
                        <w:sz w:val="21"/>
                      </w:rPr>
                    </w:pPr>
                  </w:p>
                  <w:p w14:paraId="636F4A72">
                    <w:pPr>
                      <w:spacing w:before="62" w:line="228" w:lineRule="auto"/>
                      <w:ind w:left="20"/>
                      <w:rPr>
                        <w:rFonts w:ascii="宋体" w:hAnsi="宋体" w:eastAsia="宋体" w:cs="宋体"/>
                        <w:sz w:val="19"/>
                        <w:szCs w:val="19"/>
                      </w:rPr>
                    </w:pPr>
                    <w:r>
                      <w:rPr>
                        <w:rFonts w:ascii="宋体" w:hAnsi="宋体" w:eastAsia="宋体" w:cs="宋体"/>
                        <w:spacing w:val="14"/>
                        <w:sz w:val="19"/>
                        <w:szCs w:val="19"/>
                      </w:rPr>
                      <w:t>【通俗易懂】</w:t>
                    </w:r>
                  </w:p>
                </w:txbxContent>
              </v:textbox>
            </v:shape>
            <w10:wrap type="none"/>
            <w10:anchorlock/>
          </v:group>
        </w:pict>
      </w:r>
    </w:p>
    <w:p w14:paraId="5287C0AD">
      <w:pPr>
        <w:spacing w:line="6367" w:lineRule="exact"/>
        <w:sectPr>
          <w:pgSz w:w="11906" w:h="16840"/>
          <w:pgMar w:top="400" w:right="1785" w:bottom="0" w:left="1785" w:header="0" w:footer="0" w:gutter="0"/>
          <w:cols w:space="720" w:num="1"/>
        </w:sectPr>
      </w:pPr>
    </w:p>
    <w:p w14:paraId="4C509C0B">
      <w:pPr>
        <w:pStyle w:val="2"/>
        <w:spacing w:line="300" w:lineRule="auto"/>
      </w:pPr>
    </w:p>
    <w:p w14:paraId="6DC4E3EB">
      <w:pPr>
        <w:pStyle w:val="2"/>
        <w:spacing w:line="300" w:lineRule="auto"/>
      </w:pPr>
    </w:p>
    <w:p w14:paraId="4791F862">
      <w:pPr>
        <w:spacing w:line="589" w:lineRule="exact"/>
        <w:ind w:firstLine="251"/>
      </w:pPr>
      <w:r>
        <w:rPr>
          <w:position w:val="-11"/>
        </w:rPr>
        <w:drawing>
          <wp:inline distT="0" distB="0" distL="0" distR="0">
            <wp:extent cx="1779905" cy="374015"/>
            <wp:effectExtent l="0" t="0" r="0" b="0"/>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40"/>
                    <a:stretch>
                      <a:fillRect/>
                    </a:stretch>
                  </pic:blipFill>
                  <pic:spPr>
                    <a:xfrm>
                      <a:off x="0" y="0"/>
                      <a:ext cx="1780032" cy="374395"/>
                    </a:xfrm>
                    <a:prstGeom prst="rect">
                      <a:avLst/>
                    </a:prstGeom>
                  </pic:spPr>
                </pic:pic>
              </a:graphicData>
            </a:graphic>
          </wp:inline>
        </w:drawing>
      </w:r>
    </w:p>
    <w:p w14:paraId="213612B1">
      <w:pPr>
        <w:pStyle w:val="2"/>
        <w:spacing w:line="286" w:lineRule="auto"/>
      </w:pPr>
    </w:p>
    <w:p w14:paraId="5BDFC0D0">
      <w:pPr>
        <w:spacing w:line="5105" w:lineRule="exact"/>
        <w:ind w:firstLine="14"/>
      </w:pPr>
      <w:r>
        <w:rPr>
          <w:position w:val="-102"/>
        </w:rPr>
        <w:drawing>
          <wp:inline distT="0" distB="0" distL="0" distR="0">
            <wp:extent cx="4333875" cy="3241675"/>
            <wp:effectExtent l="0" t="0" r="0" b="0"/>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20"/>
                    <a:stretch>
                      <a:fillRect/>
                    </a:stretch>
                  </pic:blipFill>
                  <pic:spPr>
                    <a:xfrm>
                      <a:off x="0" y="0"/>
                      <a:ext cx="4334255" cy="3241928"/>
                    </a:xfrm>
                    <a:prstGeom prst="rect">
                      <a:avLst/>
                    </a:prstGeom>
                  </pic:spPr>
                </pic:pic>
              </a:graphicData>
            </a:graphic>
          </wp:inline>
        </w:drawing>
      </w:r>
    </w:p>
    <w:p w14:paraId="4EFA7CA2">
      <w:pPr>
        <w:spacing w:before="186"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4FAF13F5">
      <w:pPr>
        <w:spacing w:before="71" w:line="228" w:lineRule="auto"/>
        <w:ind w:left="29"/>
        <w:rPr>
          <w:rFonts w:ascii="宋体" w:hAnsi="宋体" w:eastAsia="宋体" w:cs="宋体"/>
          <w:sz w:val="19"/>
          <w:szCs w:val="19"/>
        </w:rPr>
      </w:pPr>
      <w:r>
        <w:rPr>
          <w:rFonts w:ascii="宋体" w:hAnsi="宋体" w:eastAsia="宋体" w:cs="宋体"/>
          <w:spacing w:val="9"/>
          <w:sz w:val="19"/>
          <w:szCs w:val="19"/>
        </w:rPr>
        <w:t>手操作设备高度 1.3-1.5m</w:t>
      </w:r>
    </w:p>
    <w:p w14:paraId="44C8E994">
      <w:pPr>
        <w:pStyle w:val="2"/>
        <w:spacing w:line="305" w:lineRule="auto"/>
      </w:pPr>
    </w:p>
    <w:p w14:paraId="353F340A">
      <w:pPr>
        <w:spacing w:line="293" w:lineRule="exact"/>
        <w:ind w:firstLine="14"/>
      </w:pPr>
      <w:r>
        <w:rPr>
          <w:position w:val="-5"/>
        </w:rPr>
        <w:pict>
          <v:shape id="_x0000_s1156" o:spid="_x0000_s1156" o:spt="202" type="#_x0000_t202" style="height:14.65pt;width:223.1pt;" fillcolor="#FFFF00" filled="t" stroked="f" coordsize="21600,21600">
            <v:path/>
            <v:fill on="t" focussize="0,0"/>
            <v:stroke on="f"/>
            <v:imagedata o:title=""/>
            <o:lock v:ext="edit" aspectratio="f"/>
            <v:textbox inset="0mm,0mm,0mm,0mm">
              <w:txbxContent>
                <w:p w14:paraId="55063CB4">
                  <w:pPr>
                    <w:spacing w:before="74" w:line="228" w:lineRule="auto"/>
                    <w:ind w:left="14"/>
                    <w:rPr>
                      <w:rFonts w:ascii="宋体" w:hAnsi="宋体" w:eastAsia="宋体" w:cs="宋体"/>
                      <w:sz w:val="19"/>
                      <w:szCs w:val="19"/>
                    </w:rPr>
                  </w:pPr>
                  <w:r>
                    <w:rPr>
                      <w:rFonts w:ascii="宋体" w:hAnsi="宋体" w:eastAsia="宋体" w:cs="宋体"/>
                      <w:spacing w:val="13"/>
                      <w:sz w:val="19"/>
                      <w:szCs w:val="19"/>
                    </w:rPr>
                    <w:t>考点 48：</w:t>
                  </w:r>
                  <w:r>
                    <w:rPr>
                      <w:rFonts w:ascii="宋体" w:hAnsi="宋体" w:eastAsia="宋体" w:cs="宋体"/>
                      <w:spacing w:val="-49"/>
                      <w:sz w:val="19"/>
                      <w:szCs w:val="19"/>
                    </w:rPr>
                    <w:t xml:space="preserve"> </w:t>
                  </w:r>
                  <w:r>
                    <w:rPr>
                      <w:rFonts w:ascii="宋体" w:hAnsi="宋体" w:eastAsia="宋体" w:cs="宋体"/>
                      <w:spacing w:val="13"/>
                      <w:sz w:val="19"/>
                      <w:szCs w:val="19"/>
                    </w:rPr>
                    <w:t>消防应急广播扬声器的安装和设置要求</w:t>
                  </w:r>
                </w:p>
              </w:txbxContent>
            </v:textbox>
            <w10:wrap type="none"/>
            <w10:anchorlock/>
          </v:shape>
        </w:pict>
      </w:r>
    </w:p>
    <w:p w14:paraId="7E779964">
      <w:pPr>
        <w:spacing w:before="101"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534C0CE4">
      <w:pPr>
        <w:spacing w:before="126" w:line="321" w:lineRule="auto"/>
        <w:ind w:left="33" w:firstLine="14"/>
        <w:rPr>
          <w:rFonts w:ascii="宋体" w:hAnsi="宋体" w:eastAsia="宋体" w:cs="宋体"/>
          <w:sz w:val="19"/>
          <w:szCs w:val="19"/>
        </w:rPr>
      </w:pPr>
      <w:r>
        <w:rPr>
          <w:rFonts w:ascii="宋体" w:hAnsi="宋体" w:eastAsia="宋体" w:cs="宋体"/>
          <w:spacing w:val="17"/>
          <w:sz w:val="19"/>
          <w:szCs w:val="19"/>
        </w:rPr>
        <w:t>（1）</w:t>
      </w:r>
      <w:r>
        <w:rPr>
          <w:rFonts w:ascii="宋体" w:hAnsi="宋体" w:eastAsia="宋体" w:cs="宋体"/>
          <w:spacing w:val="-41"/>
          <w:sz w:val="19"/>
          <w:szCs w:val="19"/>
        </w:rPr>
        <w:t xml:space="preserve"> </w:t>
      </w:r>
      <w:r>
        <w:rPr>
          <w:rFonts w:ascii="宋体" w:hAnsi="宋体" w:eastAsia="宋体" w:cs="宋体"/>
          <w:spacing w:val="17"/>
          <w:sz w:val="19"/>
          <w:szCs w:val="19"/>
        </w:rPr>
        <w:t>民用建筑内扬声器应设置在走道和大厅等公共场所。每个扬声</w:t>
      </w:r>
      <w:r>
        <w:rPr>
          <w:rFonts w:ascii="宋体" w:hAnsi="宋体" w:eastAsia="宋体" w:cs="宋体"/>
          <w:spacing w:val="16"/>
          <w:sz w:val="19"/>
          <w:szCs w:val="19"/>
        </w:rPr>
        <w:t>器的额定功率不应小于</w:t>
      </w:r>
      <w:r>
        <w:rPr>
          <w:rFonts w:ascii="宋体" w:hAnsi="宋体" w:eastAsia="宋体" w:cs="宋体"/>
          <w:sz w:val="19"/>
          <w:szCs w:val="19"/>
        </w:rPr>
        <w:t xml:space="preserve">  </w:t>
      </w:r>
      <w:r>
        <w:rPr>
          <w:rFonts w:ascii="宋体" w:hAnsi="宋体" w:eastAsia="宋体" w:cs="宋体"/>
          <w:spacing w:val="14"/>
          <w:sz w:val="19"/>
          <w:szCs w:val="19"/>
        </w:rPr>
        <w:t>3W，其数量应能保证从一个防火分区内的任何部位到最近一个扬声器的直线距离不大于</w:t>
      </w:r>
      <w:r>
        <w:rPr>
          <w:rFonts w:ascii="宋体" w:hAnsi="宋体" w:eastAsia="宋体" w:cs="宋体"/>
          <w:spacing w:val="-7"/>
          <w:sz w:val="19"/>
          <w:szCs w:val="19"/>
        </w:rPr>
        <w:t xml:space="preserve"> </w:t>
      </w:r>
      <w:r>
        <w:rPr>
          <w:rFonts w:ascii="宋体" w:hAnsi="宋体" w:eastAsia="宋体" w:cs="宋体"/>
          <w:spacing w:val="14"/>
          <w:sz w:val="19"/>
          <w:szCs w:val="19"/>
        </w:rPr>
        <w:t>25m，</w:t>
      </w:r>
      <w:r>
        <w:rPr>
          <w:rFonts w:ascii="宋体" w:hAnsi="宋体" w:eastAsia="宋体" w:cs="宋体"/>
          <w:sz w:val="19"/>
          <w:szCs w:val="19"/>
        </w:rPr>
        <w:t xml:space="preserve"> </w:t>
      </w:r>
      <w:r>
        <w:rPr>
          <w:rFonts w:ascii="宋体" w:hAnsi="宋体" w:eastAsia="宋体" w:cs="宋体"/>
          <w:spacing w:val="12"/>
          <w:sz w:val="19"/>
          <w:szCs w:val="19"/>
        </w:rPr>
        <w:t>走道末端距最近的扬声器距离不应大于 12.5m。</w:t>
      </w:r>
    </w:p>
    <w:p w14:paraId="12C5BDCF">
      <w:pPr>
        <w:spacing w:before="177" w:line="268" w:lineRule="auto"/>
        <w:ind w:left="34" w:right="114" w:firstLine="13"/>
        <w:rPr>
          <w:rFonts w:ascii="宋体" w:hAnsi="宋体" w:eastAsia="宋体" w:cs="宋体"/>
          <w:sz w:val="19"/>
          <w:szCs w:val="19"/>
        </w:rPr>
      </w:pPr>
      <w:r>
        <w:rPr>
          <w:rFonts w:ascii="宋体" w:hAnsi="宋体" w:eastAsia="宋体" w:cs="宋体"/>
          <w:spacing w:val="16"/>
          <w:sz w:val="19"/>
          <w:szCs w:val="19"/>
        </w:rPr>
        <w:t>（2）在环境噪声大于60</w:t>
      </w:r>
      <w:r>
        <w:rPr>
          <w:rFonts w:ascii="宋体" w:hAnsi="宋体" w:eastAsia="宋体" w:cs="宋体"/>
          <w:sz w:val="19"/>
          <w:szCs w:val="19"/>
        </w:rPr>
        <w:t>dB</w:t>
      </w:r>
      <w:r>
        <w:rPr>
          <w:rFonts w:ascii="宋体" w:hAnsi="宋体" w:eastAsia="宋体" w:cs="宋体"/>
          <w:spacing w:val="16"/>
          <w:sz w:val="19"/>
          <w:szCs w:val="19"/>
        </w:rPr>
        <w:t xml:space="preserve"> 的场所设置的扬声器，在其播放范围内最远点的播放声压级应高</w:t>
      </w:r>
      <w:r>
        <w:rPr>
          <w:rFonts w:ascii="宋体" w:hAnsi="宋体" w:eastAsia="宋体" w:cs="宋体"/>
          <w:sz w:val="19"/>
          <w:szCs w:val="19"/>
        </w:rPr>
        <w:t xml:space="preserve"> </w:t>
      </w:r>
      <w:r>
        <w:rPr>
          <w:rFonts w:ascii="宋体" w:hAnsi="宋体" w:eastAsia="宋体" w:cs="宋体"/>
          <w:spacing w:val="7"/>
          <w:sz w:val="19"/>
          <w:szCs w:val="19"/>
        </w:rPr>
        <w:t>于背景噪声 15</w:t>
      </w:r>
      <w:r>
        <w:rPr>
          <w:rFonts w:ascii="宋体" w:hAnsi="宋体" w:eastAsia="宋体" w:cs="宋体"/>
          <w:sz w:val="19"/>
          <w:szCs w:val="19"/>
        </w:rPr>
        <w:t>dB</w:t>
      </w:r>
      <w:r>
        <w:rPr>
          <w:rFonts w:ascii="宋体" w:hAnsi="宋体" w:eastAsia="宋体" w:cs="宋体"/>
          <w:spacing w:val="7"/>
          <w:sz w:val="19"/>
          <w:szCs w:val="19"/>
        </w:rPr>
        <w:t>。</w:t>
      </w:r>
    </w:p>
    <w:p w14:paraId="2725B96F">
      <w:pPr>
        <w:spacing w:before="214" w:line="228" w:lineRule="auto"/>
        <w:ind w:left="48"/>
        <w:rPr>
          <w:rFonts w:ascii="宋体" w:hAnsi="宋体" w:eastAsia="宋体" w:cs="宋体"/>
          <w:sz w:val="19"/>
          <w:szCs w:val="19"/>
        </w:rPr>
      </w:pPr>
      <w:r>
        <w:rPr>
          <w:rFonts w:ascii="宋体" w:hAnsi="宋体" w:eastAsia="宋体" w:cs="宋体"/>
          <w:spacing w:val="13"/>
          <w:sz w:val="19"/>
          <w:szCs w:val="19"/>
        </w:rPr>
        <w:t>（3）客房设置专用扬声器时，其功率不宜小于 1W。</w:t>
      </w:r>
    </w:p>
    <w:p w14:paraId="5F13D070">
      <w:pPr>
        <w:spacing w:before="168" w:line="267" w:lineRule="auto"/>
        <w:ind w:left="29" w:right="138" w:firstLine="19"/>
        <w:rPr>
          <w:rFonts w:ascii="宋体" w:hAnsi="宋体" w:eastAsia="宋体" w:cs="宋体"/>
          <w:sz w:val="19"/>
          <w:szCs w:val="19"/>
        </w:rPr>
      </w:pPr>
      <w:r>
        <w:rPr>
          <w:rFonts w:ascii="宋体" w:hAnsi="宋体" w:eastAsia="宋体" w:cs="宋体"/>
          <w:spacing w:val="17"/>
          <w:sz w:val="19"/>
          <w:szCs w:val="19"/>
        </w:rPr>
        <w:t>（4）扬声器安装应牢固可靠，表面不应有破损</w:t>
      </w:r>
      <w:r>
        <w:rPr>
          <w:rFonts w:ascii="宋体" w:hAnsi="宋体" w:eastAsia="宋体" w:cs="宋体"/>
          <w:spacing w:val="-48"/>
          <w:sz w:val="19"/>
          <w:szCs w:val="19"/>
        </w:rPr>
        <w:t xml:space="preserve"> </w:t>
      </w:r>
      <w:r>
        <w:rPr>
          <w:rFonts w:ascii="宋体" w:hAnsi="宋体" w:eastAsia="宋体" w:cs="宋体"/>
          <w:spacing w:val="17"/>
          <w:sz w:val="19"/>
          <w:szCs w:val="19"/>
        </w:rPr>
        <w:t>。当扬声器采用壁挂方式安装时，其底边距</w:t>
      </w:r>
      <w:r>
        <w:rPr>
          <w:rFonts w:ascii="宋体" w:hAnsi="宋体" w:eastAsia="宋体" w:cs="宋体"/>
          <w:sz w:val="19"/>
          <w:szCs w:val="19"/>
        </w:rPr>
        <w:t xml:space="preserve"> </w:t>
      </w:r>
      <w:r>
        <w:rPr>
          <w:rFonts w:ascii="宋体" w:hAnsi="宋体" w:eastAsia="宋体" w:cs="宋体"/>
          <w:spacing w:val="8"/>
          <w:sz w:val="19"/>
          <w:szCs w:val="19"/>
        </w:rPr>
        <w:t>地高度应大于</w:t>
      </w:r>
      <w:r>
        <w:rPr>
          <w:rFonts w:ascii="宋体" w:hAnsi="宋体" w:eastAsia="宋体" w:cs="宋体"/>
          <w:spacing w:val="-5"/>
          <w:sz w:val="19"/>
          <w:szCs w:val="19"/>
        </w:rPr>
        <w:t xml:space="preserve"> </w:t>
      </w:r>
      <w:r>
        <w:rPr>
          <w:rFonts w:ascii="宋体" w:hAnsi="宋体" w:eastAsia="宋体" w:cs="宋体"/>
          <w:spacing w:val="8"/>
          <w:sz w:val="19"/>
          <w:szCs w:val="19"/>
        </w:rPr>
        <w:t>2.2m。</w:t>
      </w:r>
    </w:p>
    <w:p w14:paraId="1BCF9C38">
      <w:pPr>
        <w:pStyle w:val="2"/>
        <w:spacing w:line="425" w:lineRule="auto"/>
      </w:pPr>
    </w:p>
    <w:p w14:paraId="2BACBF3B">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49CF23E9">
      <w:pPr>
        <w:spacing w:line="228" w:lineRule="auto"/>
        <w:rPr>
          <w:rFonts w:ascii="宋体" w:hAnsi="宋体" w:eastAsia="宋体" w:cs="宋体"/>
          <w:sz w:val="19"/>
          <w:szCs w:val="19"/>
        </w:rPr>
        <w:sectPr>
          <w:headerReference r:id="rId35" w:type="default"/>
          <w:pgSz w:w="11906" w:h="16840"/>
          <w:pgMar w:top="400" w:right="1699" w:bottom="0" w:left="1785" w:header="0" w:footer="0" w:gutter="0"/>
          <w:cols w:space="720" w:num="1"/>
        </w:sectPr>
      </w:pPr>
    </w:p>
    <w:p w14:paraId="1BA8D3EA">
      <w:pPr>
        <w:pStyle w:val="2"/>
        <w:spacing w:line="300" w:lineRule="auto"/>
      </w:pPr>
    </w:p>
    <w:p w14:paraId="30521CC4">
      <w:pPr>
        <w:pStyle w:val="2"/>
        <w:spacing w:line="300" w:lineRule="auto"/>
      </w:pPr>
    </w:p>
    <w:p w14:paraId="235EB419">
      <w:pPr>
        <w:spacing w:line="589" w:lineRule="exact"/>
        <w:ind w:firstLine="251"/>
      </w:pPr>
      <w:r>
        <w:rPr>
          <w:position w:val="-11"/>
        </w:rPr>
        <w:drawing>
          <wp:inline distT="0" distB="0" distL="0" distR="0">
            <wp:extent cx="1779905" cy="374015"/>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40"/>
                    <a:stretch>
                      <a:fillRect/>
                    </a:stretch>
                  </pic:blipFill>
                  <pic:spPr>
                    <a:xfrm>
                      <a:off x="0" y="0"/>
                      <a:ext cx="1780032" cy="374395"/>
                    </a:xfrm>
                    <a:prstGeom prst="rect">
                      <a:avLst/>
                    </a:prstGeom>
                  </pic:spPr>
                </pic:pic>
              </a:graphicData>
            </a:graphic>
          </wp:inline>
        </w:drawing>
      </w:r>
    </w:p>
    <w:p w14:paraId="04E190D0">
      <w:pPr>
        <w:pStyle w:val="2"/>
        <w:spacing w:line="405" w:lineRule="auto"/>
      </w:pPr>
    </w:p>
    <w:p w14:paraId="73B541C4">
      <w:pPr>
        <w:spacing w:line="10889" w:lineRule="exact"/>
        <w:ind w:firstLine="112"/>
      </w:pPr>
      <w:r>
        <w:rPr>
          <w:position w:val="-217"/>
        </w:rPr>
        <w:drawing>
          <wp:inline distT="0" distB="0" distL="0" distR="0">
            <wp:extent cx="4527550" cy="6913880"/>
            <wp:effectExtent l="0" t="0" r="0" b="0"/>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21"/>
                    <a:stretch>
                      <a:fillRect/>
                    </a:stretch>
                  </pic:blipFill>
                  <pic:spPr>
                    <a:xfrm>
                      <a:off x="0" y="0"/>
                      <a:ext cx="4527804" cy="6914388"/>
                    </a:xfrm>
                    <a:prstGeom prst="rect">
                      <a:avLst/>
                    </a:prstGeom>
                  </pic:spPr>
                </pic:pic>
              </a:graphicData>
            </a:graphic>
          </wp:inline>
        </w:drawing>
      </w:r>
    </w:p>
    <w:p w14:paraId="2284D8F5">
      <w:pPr>
        <w:spacing w:before="211"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0A39A0F4">
      <w:pPr>
        <w:spacing w:before="71" w:line="228" w:lineRule="auto"/>
        <w:ind w:left="29"/>
        <w:rPr>
          <w:rFonts w:ascii="宋体" w:hAnsi="宋体" w:eastAsia="宋体" w:cs="宋体"/>
          <w:sz w:val="19"/>
          <w:szCs w:val="19"/>
        </w:rPr>
      </w:pPr>
      <w:r>
        <w:rPr>
          <w:rFonts w:ascii="宋体" w:hAnsi="宋体" w:eastAsia="宋体" w:cs="宋体"/>
          <w:spacing w:val="10"/>
          <w:sz w:val="19"/>
          <w:szCs w:val="19"/>
        </w:rPr>
        <w:t>手抱广播打电话 30、25、20</w:t>
      </w:r>
    </w:p>
    <w:p w14:paraId="7870AC69">
      <w:pPr>
        <w:pStyle w:val="2"/>
        <w:spacing w:line="307" w:lineRule="auto"/>
      </w:pPr>
    </w:p>
    <w:p w14:paraId="43544EA0">
      <w:pPr>
        <w:spacing w:line="291" w:lineRule="exact"/>
        <w:ind w:firstLine="14"/>
      </w:pPr>
      <w:r>
        <w:rPr>
          <w:position w:val="-5"/>
        </w:rPr>
        <w:pict>
          <v:shape id="_x0000_s1157" o:spid="_x0000_s1157" o:spt="202" type="#_x0000_t202" style="height:14.55pt;width:223.1pt;" fillcolor="#FFFF00" filled="t" stroked="f" coordsize="21600,21600">
            <v:path/>
            <v:fill on="t" focussize="0,0"/>
            <v:stroke on="f"/>
            <v:imagedata o:title=""/>
            <o:lock v:ext="edit" aspectratio="f"/>
            <v:textbox inset="0mm,0mm,0mm,0mm">
              <w:txbxContent>
                <w:p w14:paraId="16F58EEA">
                  <w:pPr>
                    <w:spacing w:before="72" w:line="228" w:lineRule="auto"/>
                    <w:ind w:left="14"/>
                    <w:rPr>
                      <w:rFonts w:ascii="宋体" w:hAnsi="宋体" w:eastAsia="宋体" w:cs="宋体"/>
                      <w:sz w:val="19"/>
                      <w:szCs w:val="19"/>
                    </w:rPr>
                  </w:pPr>
                  <w:r>
                    <w:rPr>
                      <w:rFonts w:ascii="宋体" w:hAnsi="宋体" w:eastAsia="宋体" w:cs="宋体"/>
                      <w:spacing w:val="13"/>
                      <w:sz w:val="19"/>
                      <w:szCs w:val="19"/>
                    </w:rPr>
                    <w:t>考点 49：</w:t>
                  </w:r>
                  <w:r>
                    <w:rPr>
                      <w:rFonts w:ascii="宋体" w:hAnsi="宋体" w:eastAsia="宋体" w:cs="宋体"/>
                      <w:spacing w:val="-49"/>
                      <w:sz w:val="19"/>
                      <w:szCs w:val="19"/>
                    </w:rPr>
                    <w:t xml:space="preserve"> </w:t>
                  </w:r>
                  <w:r>
                    <w:rPr>
                      <w:rFonts w:ascii="宋体" w:hAnsi="宋体" w:eastAsia="宋体" w:cs="宋体"/>
                      <w:spacing w:val="13"/>
                      <w:sz w:val="19"/>
                      <w:szCs w:val="19"/>
                    </w:rPr>
                    <w:t>消防电话系统各组件的安装和设置要求</w:t>
                  </w:r>
                </w:p>
              </w:txbxContent>
            </v:textbox>
            <w10:wrap type="none"/>
            <w10:anchorlock/>
          </v:shape>
        </w:pict>
      </w:r>
    </w:p>
    <w:p w14:paraId="26BAF4D2">
      <w:pPr>
        <w:pStyle w:val="2"/>
        <w:spacing w:line="349" w:lineRule="auto"/>
      </w:pPr>
    </w:p>
    <w:p w14:paraId="2936D3F5">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2699C410">
      <w:pPr>
        <w:spacing w:before="115" w:line="228" w:lineRule="auto"/>
        <w:ind w:left="58"/>
        <w:rPr>
          <w:rFonts w:ascii="宋体" w:hAnsi="宋体" w:eastAsia="宋体" w:cs="宋体"/>
          <w:sz w:val="19"/>
          <w:szCs w:val="19"/>
        </w:rPr>
      </w:pPr>
      <w:r>
        <w:rPr>
          <w:rFonts w:ascii="宋体" w:hAnsi="宋体" w:eastAsia="宋体" w:cs="宋体"/>
          <w:spacing w:val="14"/>
          <w:sz w:val="19"/>
          <w:szCs w:val="19"/>
        </w:rPr>
        <w:t>1.消防电话各组件的安装要求</w:t>
      </w:r>
    </w:p>
    <w:p w14:paraId="07B0CD99">
      <w:pPr>
        <w:spacing w:line="228" w:lineRule="auto"/>
        <w:rPr>
          <w:rFonts w:ascii="宋体" w:hAnsi="宋体" w:eastAsia="宋体" w:cs="宋体"/>
          <w:sz w:val="19"/>
          <w:szCs w:val="19"/>
        </w:rPr>
        <w:sectPr>
          <w:headerReference r:id="rId36" w:type="default"/>
          <w:pgSz w:w="11906" w:h="16840"/>
          <w:pgMar w:top="400" w:right="1785" w:bottom="0" w:left="1785" w:header="0" w:footer="0" w:gutter="0"/>
          <w:cols w:space="720" w:num="1"/>
        </w:sectPr>
      </w:pPr>
    </w:p>
    <w:p w14:paraId="6F221A3B">
      <w:pPr>
        <w:pStyle w:val="2"/>
        <w:spacing w:line="300" w:lineRule="auto"/>
      </w:pPr>
    </w:p>
    <w:p w14:paraId="22B1C2FC">
      <w:pPr>
        <w:pStyle w:val="2"/>
        <w:spacing w:line="300" w:lineRule="auto"/>
      </w:pPr>
    </w:p>
    <w:p w14:paraId="2F0BC650">
      <w:pPr>
        <w:spacing w:line="589" w:lineRule="exact"/>
        <w:ind w:firstLine="251"/>
      </w:pPr>
      <w:r>
        <w:rPr>
          <w:position w:val="-11"/>
        </w:rPr>
        <w:drawing>
          <wp:inline distT="0" distB="0" distL="0" distR="0">
            <wp:extent cx="1779905" cy="37401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40"/>
                    <a:stretch>
                      <a:fillRect/>
                    </a:stretch>
                  </pic:blipFill>
                  <pic:spPr>
                    <a:xfrm>
                      <a:off x="0" y="0"/>
                      <a:ext cx="1780032" cy="374395"/>
                    </a:xfrm>
                    <a:prstGeom prst="rect">
                      <a:avLst/>
                    </a:prstGeom>
                  </pic:spPr>
                </pic:pic>
              </a:graphicData>
            </a:graphic>
          </wp:inline>
        </w:drawing>
      </w:r>
    </w:p>
    <w:p w14:paraId="1E2A2006">
      <w:pPr>
        <w:pStyle w:val="2"/>
        <w:spacing w:line="260" w:lineRule="auto"/>
      </w:pPr>
    </w:p>
    <w:p w14:paraId="5CEC6B4A">
      <w:pPr>
        <w:spacing w:before="62" w:line="268" w:lineRule="auto"/>
        <w:ind w:left="25" w:right="40" w:firstLine="23"/>
        <w:rPr>
          <w:rFonts w:ascii="宋体" w:hAnsi="宋体" w:eastAsia="宋体" w:cs="宋体"/>
          <w:sz w:val="19"/>
          <w:szCs w:val="19"/>
        </w:rPr>
      </w:pPr>
      <w:r>
        <w:rPr>
          <w:rFonts w:ascii="宋体" w:hAnsi="宋体" w:eastAsia="宋体" w:cs="宋体"/>
          <w:spacing w:val="15"/>
          <w:sz w:val="19"/>
          <w:szCs w:val="19"/>
        </w:rPr>
        <w:t>（1）</w:t>
      </w:r>
      <w:r>
        <w:rPr>
          <w:rFonts w:ascii="宋体" w:hAnsi="宋体" w:eastAsia="宋体" w:cs="宋体"/>
          <w:spacing w:val="-56"/>
          <w:sz w:val="19"/>
          <w:szCs w:val="19"/>
        </w:rPr>
        <w:t xml:space="preserve"> </w:t>
      </w:r>
      <w:r>
        <w:rPr>
          <w:rFonts w:ascii="宋体" w:hAnsi="宋体" w:eastAsia="宋体" w:cs="宋体"/>
          <w:spacing w:val="15"/>
          <w:sz w:val="19"/>
          <w:szCs w:val="19"/>
        </w:rPr>
        <w:t>消防电话、 电话插孔、带电话插孔的手动火灾报警按钮宜安装</w:t>
      </w:r>
      <w:r>
        <w:rPr>
          <w:rFonts w:ascii="宋体" w:hAnsi="宋体" w:eastAsia="宋体" w:cs="宋体"/>
          <w:spacing w:val="14"/>
          <w:sz w:val="19"/>
          <w:szCs w:val="19"/>
        </w:rPr>
        <w:t>在明显、便于操作的位</w:t>
      </w:r>
      <w:r>
        <w:rPr>
          <w:rFonts w:ascii="宋体" w:hAnsi="宋体" w:eastAsia="宋体" w:cs="宋体"/>
          <w:sz w:val="19"/>
          <w:szCs w:val="19"/>
        </w:rPr>
        <w:t xml:space="preserve"> </w:t>
      </w:r>
      <w:r>
        <w:rPr>
          <w:rFonts w:ascii="宋体" w:hAnsi="宋体" w:eastAsia="宋体" w:cs="宋体"/>
          <w:spacing w:val="14"/>
          <w:sz w:val="19"/>
          <w:szCs w:val="19"/>
        </w:rPr>
        <w:t>置；当在墙面上安装时，其底边距地（楼）面高度宜为 1.3~1.5m。</w:t>
      </w:r>
    </w:p>
    <w:p w14:paraId="6303106F">
      <w:pPr>
        <w:spacing w:before="225" w:line="268" w:lineRule="auto"/>
        <w:ind w:left="33" w:right="3685" w:firstLine="14"/>
        <w:rPr>
          <w:rFonts w:ascii="宋体" w:hAnsi="宋体" w:eastAsia="宋体" w:cs="宋体"/>
          <w:sz w:val="19"/>
          <w:szCs w:val="19"/>
        </w:rPr>
      </w:pPr>
      <w:r>
        <w:rPr>
          <w:rFonts w:ascii="宋体" w:hAnsi="宋体" w:eastAsia="宋体" w:cs="宋体"/>
          <w:spacing w:val="14"/>
          <w:sz w:val="19"/>
          <w:szCs w:val="19"/>
        </w:rPr>
        <w:t>（2）消防电话和电话插孔应有明显的永久性标识。</w:t>
      </w:r>
      <w:r>
        <w:rPr>
          <w:rFonts w:ascii="宋体" w:hAnsi="宋体" w:eastAsia="宋体" w:cs="宋体"/>
          <w:spacing w:val="1"/>
          <w:sz w:val="19"/>
          <w:szCs w:val="19"/>
        </w:rPr>
        <w:t xml:space="preserve"> </w:t>
      </w:r>
      <w:r>
        <w:rPr>
          <w:rFonts w:ascii="宋体" w:hAnsi="宋体" w:eastAsia="宋体" w:cs="宋体"/>
          <w:spacing w:val="15"/>
          <w:sz w:val="19"/>
          <w:szCs w:val="19"/>
        </w:rPr>
        <w:t>2.消防电话各组件的设置要求</w:t>
      </w:r>
    </w:p>
    <w:p w14:paraId="0CF5362D">
      <w:pPr>
        <w:spacing w:before="217" w:line="228" w:lineRule="auto"/>
        <w:ind w:left="48"/>
        <w:rPr>
          <w:rFonts w:ascii="宋体" w:hAnsi="宋体" w:eastAsia="宋体" w:cs="宋体"/>
          <w:sz w:val="19"/>
          <w:szCs w:val="19"/>
        </w:rPr>
      </w:pPr>
      <w:r>
        <w:rPr>
          <w:rFonts w:ascii="宋体" w:hAnsi="宋体" w:eastAsia="宋体" w:cs="宋体"/>
          <w:spacing w:val="14"/>
          <w:sz w:val="19"/>
          <w:szCs w:val="19"/>
        </w:rPr>
        <w:t>（1）</w:t>
      </w:r>
      <w:r>
        <w:rPr>
          <w:rFonts w:ascii="宋体" w:hAnsi="宋体" w:eastAsia="宋体" w:cs="宋体"/>
          <w:spacing w:val="-53"/>
          <w:sz w:val="19"/>
          <w:szCs w:val="19"/>
        </w:rPr>
        <w:t xml:space="preserve"> </w:t>
      </w:r>
      <w:r>
        <w:rPr>
          <w:rFonts w:ascii="宋体" w:hAnsi="宋体" w:eastAsia="宋体" w:cs="宋体"/>
          <w:spacing w:val="14"/>
          <w:sz w:val="19"/>
          <w:szCs w:val="19"/>
        </w:rPr>
        <w:t>消防专用电话网络应为独立的消防通信系统。</w:t>
      </w:r>
    </w:p>
    <w:p w14:paraId="608027F9">
      <w:pPr>
        <w:spacing w:before="152" w:line="227" w:lineRule="auto"/>
        <w:ind w:left="48"/>
        <w:rPr>
          <w:rFonts w:ascii="宋体" w:hAnsi="宋体" w:eastAsia="宋体" w:cs="宋体"/>
          <w:sz w:val="19"/>
          <w:szCs w:val="19"/>
        </w:rPr>
      </w:pPr>
      <w:r>
        <w:rPr>
          <w:rFonts w:ascii="宋体" w:hAnsi="宋体" w:eastAsia="宋体" w:cs="宋体"/>
          <w:spacing w:val="13"/>
          <w:sz w:val="19"/>
          <w:szCs w:val="19"/>
        </w:rPr>
        <w:t>（2）</w:t>
      </w:r>
      <w:r>
        <w:rPr>
          <w:rFonts w:ascii="宋体" w:hAnsi="宋体" w:eastAsia="宋体" w:cs="宋体"/>
          <w:spacing w:val="-56"/>
          <w:sz w:val="19"/>
          <w:szCs w:val="19"/>
        </w:rPr>
        <w:t xml:space="preserve"> </w:t>
      </w:r>
      <w:r>
        <w:rPr>
          <w:rFonts w:ascii="宋体" w:hAnsi="宋体" w:eastAsia="宋体" w:cs="宋体"/>
          <w:spacing w:val="13"/>
          <w:sz w:val="19"/>
          <w:szCs w:val="19"/>
        </w:rPr>
        <w:t>消防控制室应设置消防电话总机。</w:t>
      </w:r>
    </w:p>
    <w:p w14:paraId="06A49776">
      <w:pPr>
        <w:spacing w:before="157" w:line="227" w:lineRule="auto"/>
        <w:ind w:left="48"/>
        <w:rPr>
          <w:rFonts w:ascii="宋体" w:hAnsi="宋体" w:eastAsia="宋体" w:cs="宋体"/>
          <w:sz w:val="19"/>
          <w:szCs w:val="19"/>
        </w:rPr>
      </w:pPr>
      <w:r>
        <w:rPr>
          <w:rFonts w:ascii="宋体" w:hAnsi="宋体" w:eastAsia="宋体" w:cs="宋体"/>
          <w:spacing w:val="15"/>
          <w:sz w:val="19"/>
          <w:szCs w:val="19"/>
        </w:rPr>
        <w:t>（3）</w:t>
      </w:r>
      <w:r>
        <w:rPr>
          <w:rFonts w:ascii="宋体" w:hAnsi="宋体" w:eastAsia="宋体" w:cs="宋体"/>
          <w:spacing w:val="-38"/>
          <w:sz w:val="19"/>
          <w:szCs w:val="19"/>
        </w:rPr>
        <w:t xml:space="preserve"> </w:t>
      </w:r>
      <w:r>
        <w:rPr>
          <w:rFonts w:ascii="宋体" w:hAnsi="宋体" w:eastAsia="宋体" w:cs="宋体"/>
          <w:spacing w:val="15"/>
          <w:sz w:val="19"/>
          <w:szCs w:val="19"/>
        </w:rPr>
        <w:t>多线制消防电话系统中的每个电话分机应与总机单独连接。</w:t>
      </w:r>
    </w:p>
    <w:p w14:paraId="51AD40DB">
      <w:pPr>
        <w:spacing w:before="155" w:line="227" w:lineRule="auto"/>
        <w:ind w:left="48"/>
        <w:rPr>
          <w:rFonts w:ascii="宋体" w:hAnsi="宋体" w:eastAsia="宋体" w:cs="宋体"/>
          <w:sz w:val="19"/>
          <w:szCs w:val="19"/>
        </w:rPr>
      </w:pPr>
      <w:r>
        <w:rPr>
          <w:rFonts w:ascii="宋体" w:hAnsi="宋体" w:eastAsia="宋体" w:cs="宋体"/>
          <w:spacing w:val="11"/>
          <w:sz w:val="19"/>
          <w:szCs w:val="19"/>
        </w:rPr>
        <w:t>（4） 电话分机或电话插孔的设置应符合下列规定：</w:t>
      </w:r>
    </w:p>
    <w:p w14:paraId="234E4E5E">
      <w:pPr>
        <w:spacing w:before="167" w:line="314" w:lineRule="auto"/>
        <w:ind w:left="25" w:right="4" w:firstLine="452"/>
        <w:rPr>
          <w:rFonts w:ascii="宋体" w:hAnsi="宋体" w:eastAsia="宋体" w:cs="宋体"/>
          <w:sz w:val="19"/>
          <w:szCs w:val="19"/>
        </w:rPr>
      </w:pPr>
      <w:r>
        <w:rPr>
          <w:rFonts w:ascii="宋体" w:hAnsi="宋体" w:eastAsia="宋体" w:cs="宋体"/>
          <w:spacing w:val="17"/>
          <w:sz w:val="19"/>
          <w:szCs w:val="19"/>
        </w:rPr>
        <w:t>1）</w:t>
      </w:r>
      <w:r>
        <w:rPr>
          <w:rFonts w:ascii="宋体" w:hAnsi="宋体" w:eastAsia="宋体" w:cs="宋体"/>
          <w:spacing w:val="-54"/>
          <w:sz w:val="19"/>
          <w:szCs w:val="19"/>
        </w:rPr>
        <w:t xml:space="preserve"> </w:t>
      </w:r>
      <w:r>
        <w:rPr>
          <w:rFonts w:ascii="宋体" w:hAnsi="宋体" w:eastAsia="宋体" w:cs="宋体"/>
          <w:spacing w:val="17"/>
          <w:sz w:val="19"/>
          <w:szCs w:val="19"/>
        </w:rPr>
        <w:t>消防水泵房、发电机房、配变电室、计算机网络机房、主要通风和空调机房</w:t>
      </w:r>
      <w:r>
        <w:rPr>
          <w:rFonts w:ascii="宋体" w:hAnsi="宋体" w:eastAsia="宋体" w:cs="宋体"/>
          <w:spacing w:val="16"/>
          <w:sz w:val="19"/>
          <w:szCs w:val="19"/>
        </w:rPr>
        <w:t>、防排</w:t>
      </w:r>
      <w:r>
        <w:rPr>
          <w:rFonts w:ascii="宋体" w:hAnsi="宋体" w:eastAsia="宋体" w:cs="宋体"/>
          <w:sz w:val="19"/>
          <w:szCs w:val="19"/>
        </w:rPr>
        <w:t xml:space="preserve"> </w:t>
      </w:r>
      <w:r>
        <w:rPr>
          <w:rFonts w:ascii="宋体" w:hAnsi="宋体" w:eastAsia="宋体" w:cs="宋体"/>
          <w:spacing w:val="17"/>
          <w:sz w:val="19"/>
          <w:szCs w:val="19"/>
        </w:rPr>
        <w:t>烟机房、灭火控制系统操作装置处或控制室、企业消防</w:t>
      </w:r>
      <w:r>
        <w:rPr>
          <w:rFonts w:ascii="宋体" w:hAnsi="宋体" w:eastAsia="宋体" w:cs="宋体"/>
          <w:spacing w:val="16"/>
          <w:sz w:val="19"/>
          <w:szCs w:val="19"/>
        </w:rPr>
        <w:t>站、消防值班室、总调度室、消防电</w:t>
      </w:r>
      <w:r>
        <w:rPr>
          <w:rFonts w:ascii="宋体" w:hAnsi="宋体" w:eastAsia="宋体" w:cs="宋体"/>
          <w:sz w:val="19"/>
          <w:szCs w:val="19"/>
        </w:rPr>
        <w:t xml:space="preserve"> </w:t>
      </w:r>
      <w:r>
        <w:rPr>
          <w:rFonts w:ascii="宋体" w:hAnsi="宋体" w:eastAsia="宋体" w:cs="宋体"/>
          <w:spacing w:val="17"/>
          <w:sz w:val="19"/>
          <w:szCs w:val="19"/>
        </w:rPr>
        <w:t>梯轿厢、消防电梯机房及其他与消防联动控制有关的且</w:t>
      </w:r>
      <w:r>
        <w:rPr>
          <w:rFonts w:ascii="宋体" w:hAnsi="宋体" w:eastAsia="宋体" w:cs="宋体"/>
          <w:spacing w:val="16"/>
          <w:sz w:val="19"/>
          <w:szCs w:val="19"/>
        </w:rPr>
        <w:t>经常有人值班的机房应设置消防电话</w:t>
      </w:r>
      <w:r>
        <w:rPr>
          <w:rFonts w:ascii="宋体" w:hAnsi="宋体" w:eastAsia="宋体" w:cs="宋体"/>
          <w:sz w:val="19"/>
          <w:szCs w:val="19"/>
        </w:rPr>
        <w:t xml:space="preserve"> </w:t>
      </w:r>
      <w:r>
        <w:rPr>
          <w:rFonts w:ascii="宋体" w:hAnsi="宋体" w:eastAsia="宋体" w:cs="宋体"/>
          <w:spacing w:val="18"/>
          <w:sz w:val="19"/>
          <w:szCs w:val="19"/>
        </w:rPr>
        <w:t>分机。消防电话分机应固定安装在明显且便于使用的</w:t>
      </w:r>
      <w:r>
        <w:rPr>
          <w:rFonts w:ascii="宋体" w:hAnsi="宋体" w:eastAsia="宋体" w:cs="宋体"/>
          <w:spacing w:val="17"/>
          <w:sz w:val="19"/>
          <w:szCs w:val="19"/>
        </w:rPr>
        <w:t>部位，并应有区别于普通电话的标识。</w:t>
      </w:r>
    </w:p>
    <w:p w14:paraId="1655E47A">
      <w:pPr>
        <w:spacing w:before="263" w:line="268" w:lineRule="auto"/>
        <w:ind w:left="62" w:right="28" w:firstLine="494"/>
        <w:rPr>
          <w:rFonts w:ascii="宋体" w:hAnsi="宋体" w:eastAsia="宋体" w:cs="宋体"/>
          <w:sz w:val="19"/>
          <w:szCs w:val="19"/>
        </w:rPr>
      </w:pPr>
      <w:r>
        <w:rPr>
          <w:rFonts w:ascii="宋体" w:hAnsi="宋体" w:eastAsia="宋体" w:cs="宋体"/>
          <w:spacing w:val="16"/>
          <w:sz w:val="19"/>
          <w:szCs w:val="19"/>
        </w:rPr>
        <w:t>2）设有手动火灾报警按钮或消火栓按钮等处宜设置电话插孔，并宜选择带有电话插孔</w:t>
      </w:r>
      <w:r>
        <w:rPr>
          <w:rFonts w:ascii="宋体" w:hAnsi="宋体" w:eastAsia="宋体" w:cs="宋体"/>
          <w:spacing w:val="14"/>
          <w:sz w:val="19"/>
          <w:szCs w:val="19"/>
        </w:rPr>
        <w:t xml:space="preserve"> </w:t>
      </w:r>
      <w:r>
        <w:rPr>
          <w:rFonts w:ascii="宋体" w:hAnsi="宋体" w:eastAsia="宋体" w:cs="宋体"/>
          <w:spacing w:val="11"/>
          <w:sz w:val="19"/>
          <w:szCs w:val="19"/>
        </w:rPr>
        <w:t>的手动火灾报警按钮。</w:t>
      </w:r>
    </w:p>
    <w:p w14:paraId="6110D6DE">
      <w:pPr>
        <w:spacing w:before="217" w:line="227" w:lineRule="auto"/>
        <w:ind w:left="457"/>
        <w:rPr>
          <w:rFonts w:ascii="宋体" w:hAnsi="宋体" w:eastAsia="宋体" w:cs="宋体"/>
          <w:sz w:val="19"/>
          <w:szCs w:val="19"/>
        </w:rPr>
      </w:pPr>
      <w:r>
        <w:rPr>
          <w:rFonts w:ascii="宋体" w:hAnsi="宋体" w:eastAsia="宋体" w:cs="宋体"/>
          <w:spacing w:val="12"/>
          <w:sz w:val="19"/>
          <w:szCs w:val="19"/>
        </w:rPr>
        <w:t>3）各避难层应每隔 20m 设置一个消防电话分机或电话插孔。</w:t>
      </w:r>
    </w:p>
    <w:p w14:paraId="61C1DB21">
      <w:pPr>
        <w:spacing w:before="154" w:line="228" w:lineRule="auto"/>
        <w:ind w:left="445"/>
        <w:rPr>
          <w:rFonts w:ascii="宋体" w:hAnsi="宋体" w:eastAsia="宋体" w:cs="宋体"/>
          <w:sz w:val="19"/>
          <w:szCs w:val="19"/>
        </w:rPr>
      </w:pPr>
      <w:r>
        <w:rPr>
          <w:rFonts w:ascii="宋体" w:hAnsi="宋体" w:eastAsia="宋体" w:cs="宋体"/>
          <w:spacing w:val="11"/>
          <w:sz w:val="19"/>
          <w:szCs w:val="19"/>
        </w:rPr>
        <w:t>4） 电话插孔在墙上安装时，其底边距地面高度宜为</w:t>
      </w:r>
      <w:r>
        <w:rPr>
          <w:rFonts w:ascii="宋体" w:hAnsi="宋体" w:eastAsia="宋体" w:cs="宋体"/>
          <w:spacing w:val="10"/>
          <w:sz w:val="19"/>
          <w:szCs w:val="19"/>
        </w:rPr>
        <w:t xml:space="preserve"> 1.3~1.5m。</w:t>
      </w:r>
    </w:p>
    <w:p w14:paraId="13F9311D">
      <w:pPr>
        <w:spacing w:before="157" w:line="228" w:lineRule="auto"/>
        <w:ind w:left="48"/>
        <w:rPr>
          <w:rFonts w:ascii="宋体" w:hAnsi="宋体" w:eastAsia="宋体" w:cs="宋体"/>
          <w:sz w:val="19"/>
          <w:szCs w:val="19"/>
        </w:rPr>
      </w:pPr>
      <w:r>
        <w:rPr>
          <w:rFonts w:ascii="宋体" w:hAnsi="宋体" w:eastAsia="宋体" w:cs="宋体"/>
          <w:spacing w:val="16"/>
          <w:sz w:val="19"/>
          <w:szCs w:val="19"/>
        </w:rPr>
        <w:t>（5）</w:t>
      </w:r>
      <w:r>
        <w:rPr>
          <w:rFonts w:ascii="宋体" w:hAnsi="宋体" w:eastAsia="宋体" w:cs="宋体"/>
          <w:spacing w:val="-35"/>
          <w:sz w:val="19"/>
          <w:szCs w:val="19"/>
        </w:rPr>
        <w:t xml:space="preserve"> </w:t>
      </w:r>
      <w:r>
        <w:rPr>
          <w:rFonts w:ascii="宋体" w:hAnsi="宋体" w:eastAsia="宋体" w:cs="宋体"/>
          <w:spacing w:val="16"/>
          <w:sz w:val="19"/>
          <w:szCs w:val="19"/>
        </w:rPr>
        <w:t>消防控制室、消防值班室或企业消防站等处，应设置可直接报警的外线电话。</w:t>
      </w:r>
    </w:p>
    <w:p w14:paraId="078902D0">
      <w:pPr>
        <w:pStyle w:val="2"/>
        <w:spacing w:line="363" w:lineRule="auto"/>
      </w:pPr>
    </w:p>
    <w:p w14:paraId="2722CD2D">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3BEB1279">
      <w:pPr>
        <w:spacing w:before="84" w:line="2625" w:lineRule="exact"/>
        <w:ind w:firstLine="14"/>
      </w:pPr>
      <w:r>
        <w:rPr>
          <w:position w:val="-52"/>
        </w:rPr>
        <w:drawing>
          <wp:inline distT="0" distB="0" distL="0" distR="0">
            <wp:extent cx="5269865" cy="166687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22"/>
                    <a:stretch>
                      <a:fillRect/>
                    </a:stretch>
                  </pic:blipFill>
                  <pic:spPr>
                    <a:xfrm>
                      <a:off x="0" y="0"/>
                      <a:ext cx="5269991" cy="1667255"/>
                    </a:xfrm>
                    <a:prstGeom prst="rect">
                      <a:avLst/>
                    </a:prstGeom>
                  </pic:spPr>
                </pic:pic>
              </a:graphicData>
            </a:graphic>
          </wp:inline>
        </w:drawing>
      </w:r>
    </w:p>
    <w:p w14:paraId="3D240E8F">
      <w:pPr>
        <w:spacing w:line="2625" w:lineRule="exact"/>
        <w:sectPr>
          <w:headerReference r:id="rId37" w:type="default"/>
          <w:pgSz w:w="11906" w:h="16840"/>
          <w:pgMar w:top="400" w:right="1785" w:bottom="0" w:left="1785" w:header="0" w:footer="0" w:gutter="0"/>
          <w:cols w:space="720" w:num="1"/>
        </w:sectPr>
      </w:pPr>
    </w:p>
    <w:p w14:paraId="2F75B49F">
      <w:pPr>
        <w:pStyle w:val="2"/>
        <w:spacing w:line="300" w:lineRule="auto"/>
      </w:pPr>
    </w:p>
    <w:p w14:paraId="03D38A92">
      <w:pPr>
        <w:pStyle w:val="2"/>
        <w:spacing w:line="300" w:lineRule="auto"/>
      </w:pPr>
    </w:p>
    <w:p w14:paraId="2BBD7B7A">
      <w:pPr>
        <w:spacing w:line="589" w:lineRule="exact"/>
        <w:ind w:firstLine="251"/>
      </w:pPr>
      <w:r>
        <w:rPr>
          <w:position w:val="-11"/>
        </w:rPr>
        <w:drawing>
          <wp:inline distT="0" distB="0" distL="0" distR="0">
            <wp:extent cx="1779905" cy="374015"/>
            <wp:effectExtent l="0" t="0" r="0" b="0"/>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40"/>
                    <a:stretch>
                      <a:fillRect/>
                    </a:stretch>
                  </pic:blipFill>
                  <pic:spPr>
                    <a:xfrm>
                      <a:off x="0" y="0"/>
                      <a:ext cx="1780032" cy="374395"/>
                    </a:xfrm>
                    <a:prstGeom prst="rect">
                      <a:avLst/>
                    </a:prstGeom>
                  </pic:spPr>
                </pic:pic>
              </a:graphicData>
            </a:graphic>
          </wp:inline>
        </w:drawing>
      </w:r>
    </w:p>
    <w:p w14:paraId="3E309846">
      <w:pPr>
        <w:pStyle w:val="2"/>
        <w:spacing w:line="308" w:lineRule="auto"/>
      </w:pPr>
    </w:p>
    <w:p w14:paraId="1205C2D6">
      <w:pPr>
        <w:spacing w:line="3820" w:lineRule="exact"/>
        <w:ind w:firstLine="14"/>
      </w:pPr>
      <w:r>
        <w:rPr>
          <w:position w:val="-76"/>
        </w:rPr>
        <w:drawing>
          <wp:inline distT="0" distB="0" distL="0" distR="0">
            <wp:extent cx="5273040" cy="2425700"/>
            <wp:effectExtent l="0" t="0" r="0" b="0"/>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23"/>
                    <a:stretch>
                      <a:fillRect/>
                    </a:stretch>
                  </pic:blipFill>
                  <pic:spPr>
                    <a:xfrm>
                      <a:off x="0" y="0"/>
                      <a:ext cx="5273040" cy="2425700"/>
                    </a:xfrm>
                    <a:prstGeom prst="rect">
                      <a:avLst/>
                    </a:prstGeom>
                  </pic:spPr>
                </pic:pic>
              </a:graphicData>
            </a:graphic>
          </wp:inline>
        </w:drawing>
      </w:r>
    </w:p>
    <w:p w14:paraId="04E0A7B4">
      <w:pPr>
        <w:spacing w:before="201" w:line="230" w:lineRule="auto"/>
        <w:ind w:left="17"/>
        <w:rPr>
          <w:rFonts w:ascii="宋体" w:hAnsi="宋体" w:eastAsia="宋体" w:cs="宋体"/>
          <w:sz w:val="19"/>
          <w:szCs w:val="19"/>
        </w:rPr>
      </w:pPr>
      <w:r>
        <w:drawing>
          <wp:anchor distT="0" distB="0" distL="0" distR="0" simplePos="0" relativeHeight="251694080" behindDoc="1" locked="0" layoutInCell="1" allowOverlap="1">
            <wp:simplePos x="0" y="0"/>
            <wp:positionH relativeFrom="column">
              <wp:posOffset>643890</wp:posOffset>
            </wp:positionH>
            <wp:positionV relativeFrom="paragraph">
              <wp:posOffset>-316865</wp:posOffset>
            </wp:positionV>
            <wp:extent cx="3954780" cy="3966845"/>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80"/>
                    <a:stretch>
                      <a:fillRect/>
                    </a:stretch>
                  </pic:blipFill>
                  <pic:spPr>
                    <a:xfrm>
                      <a:off x="0" y="0"/>
                      <a:ext cx="3954780" cy="3966971"/>
                    </a:xfrm>
                    <a:prstGeom prst="rect">
                      <a:avLst/>
                    </a:prstGeom>
                  </pic:spPr>
                </pic:pic>
              </a:graphicData>
            </a:graphic>
          </wp:anchor>
        </w:drawing>
      </w:r>
      <w:r>
        <w:rPr>
          <w:rFonts w:ascii="宋体" w:hAnsi="宋体" w:eastAsia="宋体" w:cs="宋体"/>
          <w:spacing w:val="14"/>
          <w:sz w:val="19"/>
          <w:szCs w:val="19"/>
        </w:rPr>
        <w:t>【记忆方法】</w:t>
      </w:r>
    </w:p>
    <w:p w14:paraId="040E2499">
      <w:pPr>
        <w:spacing w:before="73" w:line="228" w:lineRule="auto"/>
        <w:ind w:left="29"/>
        <w:rPr>
          <w:rFonts w:ascii="宋体" w:hAnsi="宋体" w:eastAsia="宋体" w:cs="宋体"/>
          <w:sz w:val="19"/>
          <w:szCs w:val="19"/>
        </w:rPr>
      </w:pPr>
      <w:r>
        <w:rPr>
          <w:rFonts w:ascii="宋体" w:hAnsi="宋体" w:eastAsia="宋体" w:cs="宋体"/>
          <w:spacing w:val="5"/>
          <w:sz w:val="19"/>
          <w:szCs w:val="19"/>
        </w:rPr>
        <w:t>手操作的 1.3-1.5m 高</w:t>
      </w:r>
    </w:p>
    <w:p w14:paraId="3B1994EE">
      <w:pPr>
        <w:spacing w:before="75" w:line="228" w:lineRule="auto"/>
        <w:ind w:left="29"/>
        <w:rPr>
          <w:rFonts w:ascii="宋体" w:hAnsi="宋体" w:eastAsia="宋体" w:cs="宋体"/>
          <w:sz w:val="19"/>
          <w:szCs w:val="19"/>
        </w:rPr>
      </w:pPr>
      <w:r>
        <w:rPr>
          <w:rFonts w:ascii="宋体" w:hAnsi="宋体" w:eastAsia="宋体" w:cs="宋体"/>
          <w:spacing w:val="10"/>
          <w:sz w:val="19"/>
          <w:szCs w:val="19"/>
        </w:rPr>
        <w:t>手抱广播打电话 30、25、20</w:t>
      </w:r>
    </w:p>
    <w:p w14:paraId="755DAF68">
      <w:pPr>
        <w:pStyle w:val="2"/>
        <w:spacing w:line="305" w:lineRule="auto"/>
      </w:pPr>
    </w:p>
    <w:p w14:paraId="3A99A9C5">
      <w:pPr>
        <w:spacing w:line="293" w:lineRule="exact"/>
        <w:ind w:firstLine="14"/>
      </w:pPr>
      <w:r>
        <w:rPr>
          <w:position w:val="-5"/>
        </w:rPr>
        <w:pict>
          <v:shape id="_x0000_s1158" o:spid="_x0000_s1158" o:spt="202" type="#_x0000_t202" style="height:14.65pt;width:118.1pt;" fillcolor="#FFFF00" filled="t" stroked="f" coordsize="21600,21600">
            <v:path/>
            <v:fill on="t" focussize="0,0"/>
            <v:stroke on="f"/>
            <v:imagedata o:title=""/>
            <o:lock v:ext="edit" aspectratio="f"/>
            <v:textbox inset="0mm,0mm,0mm,0mm">
              <w:txbxContent>
                <w:p w14:paraId="52CEC8DC">
                  <w:pPr>
                    <w:spacing w:before="72" w:line="228" w:lineRule="auto"/>
                    <w:ind w:left="14"/>
                    <w:rPr>
                      <w:rFonts w:ascii="宋体" w:hAnsi="宋体" w:eastAsia="宋体" w:cs="宋体"/>
                      <w:sz w:val="19"/>
                      <w:szCs w:val="19"/>
                    </w:rPr>
                  </w:pPr>
                  <w:r>
                    <w:rPr>
                      <w:rFonts w:ascii="宋体" w:hAnsi="宋体" w:eastAsia="宋体" w:cs="宋体"/>
                      <w:spacing w:val="11"/>
                      <w:sz w:val="19"/>
                      <w:szCs w:val="19"/>
                    </w:rPr>
                    <w:t>考点 50：消防电梯的配置</w:t>
                  </w:r>
                </w:p>
              </w:txbxContent>
            </v:textbox>
            <w10:wrap type="none"/>
            <w10:anchorlock/>
          </v:shape>
        </w:pict>
      </w:r>
    </w:p>
    <w:p w14:paraId="523A0DE4">
      <w:pPr>
        <w:pStyle w:val="2"/>
        <w:spacing w:line="349" w:lineRule="auto"/>
      </w:pPr>
    </w:p>
    <w:p w14:paraId="13669117">
      <w:pPr>
        <w:spacing w:before="62" w:line="228" w:lineRule="auto"/>
        <w:ind w:left="17"/>
        <w:rPr>
          <w:rFonts w:ascii="宋体" w:hAnsi="宋体" w:eastAsia="宋体" w:cs="宋体"/>
          <w:sz w:val="19"/>
          <w:szCs w:val="19"/>
        </w:rPr>
      </w:pPr>
      <w:r>
        <w:rPr>
          <w:rFonts w:ascii="宋体" w:hAnsi="宋体" w:eastAsia="宋体" w:cs="宋体"/>
          <w:spacing w:val="14"/>
          <w:sz w:val="19"/>
          <w:szCs w:val="19"/>
        </w:rPr>
        <w:t>【考点呈现】</w:t>
      </w:r>
    </w:p>
    <w:p w14:paraId="2F13CA31">
      <w:pPr>
        <w:spacing w:before="127" w:line="362" w:lineRule="auto"/>
        <w:ind w:left="25" w:right="23" w:firstLine="430"/>
        <w:jc w:val="both"/>
        <w:rPr>
          <w:rFonts w:ascii="宋体" w:hAnsi="宋体" w:eastAsia="宋体" w:cs="宋体"/>
          <w:sz w:val="19"/>
          <w:szCs w:val="19"/>
        </w:rPr>
      </w:pPr>
      <w:r>
        <w:rPr>
          <w:rFonts w:ascii="宋体" w:hAnsi="宋体" w:eastAsia="宋体" w:cs="宋体"/>
          <w:spacing w:val="17"/>
          <w:sz w:val="19"/>
          <w:szCs w:val="19"/>
        </w:rPr>
        <w:t>消防电梯应能每层停靠，</w:t>
      </w:r>
      <w:r>
        <w:rPr>
          <w:rFonts w:ascii="宋体" w:hAnsi="宋体" w:eastAsia="宋体" w:cs="宋体"/>
          <w:spacing w:val="-47"/>
          <w:sz w:val="19"/>
          <w:szCs w:val="19"/>
        </w:rPr>
        <w:t xml:space="preserve"> </w:t>
      </w:r>
      <w:r>
        <w:rPr>
          <w:rFonts w:ascii="宋体" w:hAnsi="宋体" w:eastAsia="宋体" w:cs="宋体"/>
          <w:spacing w:val="17"/>
          <w:sz w:val="19"/>
          <w:szCs w:val="19"/>
        </w:rPr>
        <w:t>电梯的载重量不应小于</w:t>
      </w:r>
      <w:r>
        <w:rPr>
          <w:rFonts w:ascii="宋体" w:hAnsi="宋体" w:eastAsia="宋体" w:cs="宋体"/>
          <w:spacing w:val="16"/>
          <w:sz w:val="19"/>
          <w:szCs w:val="19"/>
        </w:rPr>
        <w:t>800</w:t>
      </w:r>
      <w:r>
        <w:rPr>
          <w:rFonts w:ascii="宋体" w:hAnsi="宋体" w:eastAsia="宋体" w:cs="宋体"/>
          <w:sz w:val="19"/>
          <w:szCs w:val="19"/>
        </w:rPr>
        <w:t>kg</w:t>
      </w:r>
      <w:r>
        <w:rPr>
          <w:rFonts w:ascii="宋体" w:hAnsi="宋体" w:eastAsia="宋体" w:cs="宋体"/>
          <w:spacing w:val="16"/>
          <w:sz w:val="19"/>
          <w:szCs w:val="19"/>
        </w:rPr>
        <w:t>，</w:t>
      </w:r>
      <w:r>
        <w:rPr>
          <w:rFonts w:ascii="宋体" w:hAnsi="宋体" w:eastAsia="宋体" w:cs="宋体"/>
          <w:spacing w:val="-46"/>
          <w:sz w:val="19"/>
          <w:szCs w:val="19"/>
        </w:rPr>
        <w:t xml:space="preserve"> </w:t>
      </w:r>
      <w:r>
        <w:rPr>
          <w:rFonts w:ascii="宋体" w:hAnsi="宋体" w:eastAsia="宋体" w:cs="宋体"/>
          <w:spacing w:val="16"/>
          <w:sz w:val="19"/>
          <w:szCs w:val="19"/>
        </w:rPr>
        <w:t>电梯从首层至顶层的运行时间</w:t>
      </w:r>
      <w:r>
        <w:rPr>
          <w:rFonts w:ascii="宋体" w:hAnsi="宋体" w:eastAsia="宋体" w:cs="宋体"/>
          <w:sz w:val="19"/>
          <w:szCs w:val="19"/>
        </w:rPr>
        <w:t xml:space="preserve"> </w:t>
      </w:r>
      <w:r>
        <w:rPr>
          <w:rFonts w:ascii="宋体" w:hAnsi="宋体" w:eastAsia="宋体" w:cs="宋体"/>
          <w:spacing w:val="16"/>
          <w:sz w:val="19"/>
          <w:szCs w:val="19"/>
        </w:rPr>
        <w:t>不宜大于</w:t>
      </w:r>
      <w:r>
        <w:rPr>
          <w:rFonts w:ascii="宋体" w:hAnsi="宋体" w:eastAsia="宋体" w:cs="宋体"/>
          <w:spacing w:val="-11"/>
          <w:sz w:val="19"/>
          <w:szCs w:val="19"/>
        </w:rPr>
        <w:t xml:space="preserve"> </w:t>
      </w:r>
      <w:r>
        <w:rPr>
          <w:rFonts w:ascii="宋体" w:hAnsi="宋体" w:eastAsia="宋体" w:cs="宋体"/>
          <w:spacing w:val="16"/>
          <w:sz w:val="19"/>
          <w:szCs w:val="19"/>
        </w:rPr>
        <w:t>60s（运行时间从消防电梯轿门关闭时开始算起</w:t>
      </w:r>
      <w:r>
        <w:rPr>
          <w:rFonts w:ascii="宋体" w:hAnsi="宋体" w:eastAsia="宋体" w:cs="宋体"/>
          <w:spacing w:val="9"/>
          <w:sz w:val="19"/>
          <w:szCs w:val="19"/>
        </w:rPr>
        <w:t>）</w:t>
      </w:r>
      <w:r>
        <w:rPr>
          <w:rFonts w:ascii="宋体" w:hAnsi="宋体" w:eastAsia="宋体" w:cs="宋体"/>
          <w:spacing w:val="-42"/>
          <w:sz w:val="19"/>
          <w:szCs w:val="19"/>
        </w:rPr>
        <w:t xml:space="preserve"> </w:t>
      </w:r>
      <w:r>
        <w:rPr>
          <w:rFonts w:ascii="宋体" w:hAnsi="宋体" w:eastAsia="宋体" w:cs="宋体"/>
          <w:spacing w:val="9"/>
          <w:sz w:val="19"/>
          <w:szCs w:val="19"/>
        </w:rPr>
        <w:t>，</w:t>
      </w:r>
      <w:r>
        <w:rPr>
          <w:rFonts w:ascii="宋体" w:hAnsi="宋体" w:eastAsia="宋体" w:cs="宋体"/>
          <w:spacing w:val="16"/>
          <w:sz w:val="19"/>
          <w:szCs w:val="19"/>
        </w:rPr>
        <w:t>在首层的消防电梯入口处应设</w:t>
      </w:r>
      <w:r>
        <w:rPr>
          <w:rFonts w:ascii="宋体" w:hAnsi="宋体" w:eastAsia="宋体" w:cs="宋体"/>
          <w:sz w:val="19"/>
          <w:szCs w:val="19"/>
        </w:rPr>
        <w:t xml:space="preserve"> </w:t>
      </w:r>
      <w:r>
        <w:rPr>
          <w:rFonts w:ascii="宋体" w:hAnsi="宋体" w:eastAsia="宋体" w:cs="宋体"/>
          <w:spacing w:val="15"/>
          <w:sz w:val="19"/>
          <w:szCs w:val="19"/>
        </w:rPr>
        <w:t>置供消防员专用的操作按钮，</w:t>
      </w:r>
      <w:r>
        <w:rPr>
          <w:rFonts w:ascii="宋体" w:hAnsi="宋体" w:eastAsia="宋体" w:cs="宋体"/>
          <w:spacing w:val="-50"/>
          <w:sz w:val="19"/>
          <w:szCs w:val="19"/>
        </w:rPr>
        <w:t xml:space="preserve"> </w:t>
      </w:r>
      <w:r>
        <w:rPr>
          <w:rFonts w:ascii="宋体" w:hAnsi="宋体" w:eastAsia="宋体" w:cs="宋体"/>
          <w:spacing w:val="15"/>
          <w:sz w:val="19"/>
          <w:szCs w:val="19"/>
        </w:rPr>
        <w:t>电梯轿厢的内部装修应采用不燃材料，</w:t>
      </w:r>
      <w:r>
        <w:rPr>
          <w:rFonts w:ascii="宋体" w:hAnsi="宋体" w:eastAsia="宋体" w:cs="宋体"/>
          <w:spacing w:val="-50"/>
          <w:sz w:val="19"/>
          <w:szCs w:val="19"/>
        </w:rPr>
        <w:t xml:space="preserve"> </w:t>
      </w:r>
      <w:r>
        <w:rPr>
          <w:rFonts w:ascii="宋体" w:hAnsi="宋体" w:eastAsia="宋体" w:cs="宋体"/>
          <w:spacing w:val="15"/>
          <w:sz w:val="19"/>
          <w:szCs w:val="19"/>
        </w:rPr>
        <w:t>电梯轿厢</w:t>
      </w:r>
      <w:r>
        <w:rPr>
          <w:rFonts w:ascii="宋体" w:hAnsi="宋体" w:eastAsia="宋体" w:cs="宋体"/>
          <w:spacing w:val="14"/>
          <w:sz w:val="19"/>
          <w:szCs w:val="19"/>
        </w:rPr>
        <w:t>内部应设置专</w:t>
      </w:r>
      <w:r>
        <w:rPr>
          <w:rFonts w:ascii="宋体" w:hAnsi="宋体" w:eastAsia="宋体" w:cs="宋体"/>
          <w:sz w:val="19"/>
          <w:szCs w:val="19"/>
        </w:rPr>
        <w:t xml:space="preserve"> </w:t>
      </w:r>
      <w:r>
        <w:rPr>
          <w:rFonts w:ascii="宋体" w:hAnsi="宋体" w:eastAsia="宋体" w:cs="宋体"/>
          <w:spacing w:val="12"/>
          <w:sz w:val="19"/>
          <w:szCs w:val="19"/>
        </w:rPr>
        <w:t>用消防对讲电话。</w:t>
      </w:r>
    </w:p>
    <w:p w14:paraId="53E76964">
      <w:pPr>
        <w:pStyle w:val="2"/>
        <w:spacing w:line="263" w:lineRule="auto"/>
      </w:pPr>
    </w:p>
    <w:p w14:paraId="70DDC6A2">
      <w:pPr>
        <w:spacing w:before="63" w:line="228" w:lineRule="auto"/>
        <w:ind w:left="17"/>
        <w:rPr>
          <w:rFonts w:ascii="宋体" w:hAnsi="宋体" w:eastAsia="宋体" w:cs="宋体"/>
          <w:sz w:val="19"/>
          <w:szCs w:val="19"/>
        </w:rPr>
      </w:pPr>
      <w:r>
        <w:rPr>
          <w:rFonts w:ascii="宋体" w:hAnsi="宋体" w:eastAsia="宋体" w:cs="宋体"/>
          <w:spacing w:val="14"/>
          <w:sz w:val="19"/>
          <w:szCs w:val="19"/>
        </w:rPr>
        <w:t>【通俗易懂】</w:t>
      </w:r>
    </w:p>
    <w:p w14:paraId="5185DE3F">
      <w:pPr>
        <w:spacing w:before="38" w:line="4272" w:lineRule="exact"/>
        <w:ind w:firstLine="14"/>
      </w:pPr>
      <w:r>
        <w:rPr>
          <w:position w:val="-85"/>
        </w:rPr>
        <w:drawing>
          <wp:inline distT="0" distB="0" distL="0" distR="0">
            <wp:extent cx="1417320" cy="2712720"/>
            <wp:effectExtent l="0" t="0" r="0" b="0"/>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24"/>
                    <a:stretch>
                      <a:fillRect/>
                    </a:stretch>
                  </pic:blipFill>
                  <pic:spPr>
                    <a:xfrm>
                      <a:off x="0" y="0"/>
                      <a:ext cx="1417320" cy="2712720"/>
                    </a:xfrm>
                    <a:prstGeom prst="rect">
                      <a:avLst/>
                    </a:prstGeom>
                  </pic:spPr>
                </pic:pic>
              </a:graphicData>
            </a:graphic>
          </wp:inline>
        </w:drawing>
      </w:r>
    </w:p>
    <w:p w14:paraId="1AC3182A">
      <w:pPr>
        <w:spacing w:before="137" w:line="230" w:lineRule="auto"/>
        <w:ind w:left="17"/>
        <w:rPr>
          <w:rFonts w:ascii="宋体" w:hAnsi="宋体" w:eastAsia="宋体" w:cs="宋体"/>
          <w:sz w:val="19"/>
          <w:szCs w:val="19"/>
        </w:rPr>
      </w:pPr>
      <w:r>
        <w:rPr>
          <w:rFonts w:ascii="宋体" w:hAnsi="宋体" w:eastAsia="宋体" w:cs="宋体"/>
          <w:spacing w:val="14"/>
          <w:sz w:val="19"/>
          <w:szCs w:val="19"/>
        </w:rPr>
        <w:t>【记忆方法】</w:t>
      </w:r>
    </w:p>
    <w:p w14:paraId="1AA604E6">
      <w:pPr>
        <w:spacing w:before="74" w:line="228" w:lineRule="auto"/>
        <w:ind w:left="30"/>
        <w:rPr>
          <w:rFonts w:ascii="宋体" w:hAnsi="宋体" w:eastAsia="宋体" w:cs="宋体"/>
          <w:sz w:val="19"/>
          <w:szCs w:val="19"/>
        </w:rPr>
      </w:pPr>
      <w:r>
        <w:rPr>
          <w:rFonts w:ascii="宋体" w:hAnsi="宋体" w:eastAsia="宋体" w:cs="宋体"/>
          <w:spacing w:val="15"/>
          <w:sz w:val="19"/>
          <w:szCs w:val="19"/>
        </w:rPr>
        <w:t>六十八百不燃料，层层必须得停靠。</w:t>
      </w:r>
    </w:p>
    <w:p w14:paraId="36D5EBAE">
      <w:pPr>
        <w:spacing w:line="228" w:lineRule="auto"/>
        <w:rPr>
          <w:rFonts w:ascii="宋体" w:hAnsi="宋体" w:eastAsia="宋体" w:cs="宋体"/>
          <w:sz w:val="19"/>
          <w:szCs w:val="19"/>
        </w:rPr>
        <w:sectPr>
          <w:headerReference r:id="rId38" w:type="default"/>
          <w:pgSz w:w="11906" w:h="16840"/>
          <w:pgMar w:top="400" w:right="1785" w:bottom="0" w:left="1785" w:header="0" w:footer="0" w:gutter="0"/>
          <w:cols w:space="720" w:num="1"/>
        </w:sectPr>
      </w:pPr>
    </w:p>
    <w:p w14:paraId="18B555BB">
      <w:pPr>
        <w:pStyle w:val="2"/>
        <w:spacing w:line="300" w:lineRule="auto"/>
      </w:pPr>
    </w:p>
    <w:p w14:paraId="6958B6F7">
      <w:pPr>
        <w:pStyle w:val="2"/>
        <w:spacing w:line="300" w:lineRule="auto"/>
      </w:pPr>
    </w:p>
    <w:p w14:paraId="3D1A7334">
      <w:pPr>
        <w:spacing w:line="589" w:lineRule="exact"/>
        <w:ind w:firstLine="251"/>
      </w:pPr>
      <w:r>
        <w:rPr>
          <w:position w:val="-11"/>
        </w:rPr>
        <w:drawing>
          <wp:inline distT="0" distB="0" distL="0" distR="0">
            <wp:extent cx="1779905" cy="374015"/>
            <wp:effectExtent l="0" t="0" r="0" b="0"/>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40"/>
                    <a:stretch>
                      <a:fillRect/>
                    </a:stretch>
                  </pic:blipFill>
                  <pic:spPr>
                    <a:xfrm>
                      <a:off x="0" y="0"/>
                      <a:ext cx="1780032" cy="374395"/>
                    </a:xfrm>
                    <a:prstGeom prst="rect">
                      <a:avLst/>
                    </a:prstGeom>
                  </pic:spPr>
                </pic:pic>
              </a:graphicData>
            </a:graphic>
          </wp:inline>
        </w:drawing>
      </w:r>
    </w:p>
    <w:p w14:paraId="47385F04">
      <w:pPr>
        <w:pStyle w:val="2"/>
      </w:pPr>
    </w:p>
    <w:p w14:paraId="5F3ED614">
      <w:pPr>
        <w:pStyle w:val="2"/>
      </w:pPr>
    </w:p>
    <w:p w14:paraId="2C0E22BD">
      <w:pPr>
        <w:pStyle w:val="2"/>
      </w:pPr>
    </w:p>
    <w:p w14:paraId="0DFF1E44">
      <w:pPr>
        <w:pStyle w:val="2"/>
      </w:pPr>
    </w:p>
    <w:p w14:paraId="4736159A">
      <w:pPr>
        <w:pStyle w:val="2"/>
      </w:pPr>
    </w:p>
    <w:p w14:paraId="62E6A45A">
      <w:pPr>
        <w:pStyle w:val="2"/>
      </w:pPr>
    </w:p>
    <w:p w14:paraId="43EFA2EF">
      <w:pPr>
        <w:pStyle w:val="2"/>
      </w:pPr>
    </w:p>
    <w:p w14:paraId="5BD247BC">
      <w:pPr>
        <w:pStyle w:val="2"/>
      </w:pPr>
    </w:p>
    <w:p w14:paraId="1A69EA8B">
      <w:pPr>
        <w:pStyle w:val="2"/>
      </w:pPr>
    </w:p>
    <w:p w14:paraId="01A876FB">
      <w:pPr>
        <w:pStyle w:val="2"/>
      </w:pPr>
    </w:p>
    <w:p w14:paraId="281DDFE9">
      <w:pPr>
        <w:pStyle w:val="2"/>
        <w:spacing w:line="241" w:lineRule="auto"/>
      </w:pPr>
    </w:p>
    <w:p w14:paraId="5753EBB0">
      <w:pPr>
        <w:pStyle w:val="2"/>
        <w:spacing w:line="241" w:lineRule="auto"/>
      </w:pPr>
    </w:p>
    <w:p w14:paraId="7D57EEAE">
      <w:pPr>
        <w:pStyle w:val="2"/>
        <w:spacing w:line="241" w:lineRule="auto"/>
      </w:pPr>
    </w:p>
    <w:p w14:paraId="02F55BFC">
      <w:pPr>
        <w:pStyle w:val="2"/>
        <w:spacing w:line="241" w:lineRule="auto"/>
      </w:pPr>
    </w:p>
    <w:p w14:paraId="0956152D">
      <w:pPr>
        <w:pStyle w:val="2"/>
        <w:spacing w:line="241" w:lineRule="auto"/>
      </w:pPr>
    </w:p>
    <w:p w14:paraId="4AA580A2">
      <w:pPr>
        <w:spacing w:line="6239" w:lineRule="exact"/>
        <w:ind w:firstLine="1014"/>
      </w:pPr>
      <w:r>
        <w:rPr>
          <w:position w:val="-124"/>
        </w:rPr>
        <w:drawing>
          <wp:inline distT="0" distB="0" distL="0" distR="0">
            <wp:extent cx="3952875" cy="3961765"/>
            <wp:effectExtent l="0" t="0" r="0" b="0"/>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25"/>
                    <a:stretch>
                      <a:fillRect/>
                    </a:stretch>
                  </pic:blipFill>
                  <pic:spPr>
                    <a:xfrm>
                      <a:off x="0" y="0"/>
                      <a:ext cx="3953256" cy="3961765"/>
                    </a:xfrm>
                    <a:prstGeom prst="rect">
                      <a:avLst/>
                    </a:prstGeom>
                  </pic:spPr>
                </pic:pic>
              </a:graphicData>
            </a:graphic>
          </wp:inline>
        </w:drawing>
      </w:r>
    </w:p>
    <w:sectPr>
      <w:pgSz w:w="11906" w:h="16840"/>
      <w:pgMar w:top="400"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79B38">
    <w:pPr>
      <w:pStyle w:val="2"/>
      <w:spacing w:line="14" w:lineRule="auto"/>
      <w:rPr>
        <w:sz w:val="2"/>
      </w:rPr>
    </w:pPr>
    <w:r>
      <w:drawing>
        <wp:anchor distT="0" distB="0" distL="0" distR="0" simplePos="0" relativeHeight="251660288" behindDoc="1" locked="0" layoutInCell="0" allowOverlap="1">
          <wp:simplePos x="0" y="0"/>
          <wp:positionH relativeFrom="page">
            <wp:posOffset>0</wp:posOffset>
          </wp:positionH>
          <wp:positionV relativeFrom="page">
            <wp:posOffset>0</wp:posOffset>
          </wp:positionV>
          <wp:extent cx="7560310" cy="106921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60309" cy="10692384"/>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1E2E3">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467FB">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1A68D">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6E5ED">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A9879">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8DA93">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A138B">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9C2DD">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F2EBFA">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E2BF6">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AF6C7">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4266A">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C44F6">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3690D">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AA4BB6">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81312">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8993C">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9173C">
    <w:pPr>
      <w:pStyle w:val="2"/>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51818">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63F81">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7A8B6">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DB9DD">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5D4BD">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EE75E">
    <w:pPr>
      <w:pStyle w:val="2"/>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D790">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A6FFE">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0AF89">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44DBF">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6271F">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5F78D">
    <w:pPr>
      <w:pStyle w:val="2"/>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9ECD3">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DB078">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7AAEC">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3017BB2"/>
    <w:rsid w:val="17550E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png"/><Relationship Id="rId96" Type="http://schemas.openxmlformats.org/officeDocument/2006/relationships/image" Target="media/image58.png"/><Relationship Id="rId95" Type="http://schemas.openxmlformats.org/officeDocument/2006/relationships/image" Target="media/image57.png"/><Relationship Id="rId94" Type="http://schemas.openxmlformats.org/officeDocument/2006/relationships/image" Target="media/image56.png"/><Relationship Id="rId93" Type="http://schemas.openxmlformats.org/officeDocument/2006/relationships/image" Target="media/image55.png"/><Relationship Id="rId92" Type="http://schemas.openxmlformats.org/officeDocument/2006/relationships/image" Target="media/image54.png"/><Relationship Id="rId91" Type="http://schemas.openxmlformats.org/officeDocument/2006/relationships/image" Target="media/image53.png"/><Relationship Id="rId90" Type="http://schemas.openxmlformats.org/officeDocument/2006/relationships/image" Target="media/image52.png"/><Relationship Id="rId9" Type="http://schemas.openxmlformats.org/officeDocument/2006/relationships/header" Target="header5.xml"/><Relationship Id="rId89" Type="http://schemas.openxmlformats.org/officeDocument/2006/relationships/image" Target="media/image51.png"/><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png"/><Relationship Id="rId84" Type="http://schemas.openxmlformats.org/officeDocument/2006/relationships/image" Target="media/image46.png"/><Relationship Id="rId83" Type="http://schemas.openxmlformats.org/officeDocument/2006/relationships/image" Target="media/image45.png"/><Relationship Id="rId82" Type="http://schemas.openxmlformats.org/officeDocument/2006/relationships/image" Target="media/image44.png"/><Relationship Id="rId81" Type="http://schemas.openxmlformats.org/officeDocument/2006/relationships/image" Target="media/image43.png"/><Relationship Id="rId80" Type="http://schemas.openxmlformats.org/officeDocument/2006/relationships/image" Target="media/image42.png"/><Relationship Id="rId8" Type="http://schemas.openxmlformats.org/officeDocument/2006/relationships/header" Target="header4.xml"/><Relationship Id="rId79" Type="http://schemas.openxmlformats.org/officeDocument/2006/relationships/image" Target="media/image41.png"/><Relationship Id="rId78" Type="http://schemas.openxmlformats.org/officeDocument/2006/relationships/image" Target="media/image40.png"/><Relationship Id="rId77" Type="http://schemas.openxmlformats.org/officeDocument/2006/relationships/image" Target="media/image39.png"/><Relationship Id="rId76" Type="http://schemas.openxmlformats.org/officeDocument/2006/relationships/image" Target="media/image38.png"/><Relationship Id="rId75" Type="http://schemas.openxmlformats.org/officeDocument/2006/relationships/image" Target="media/image37.png"/><Relationship Id="rId74" Type="http://schemas.openxmlformats.org/officeDocument/2006/relationships/image" Target="media/image36.png"/><Relationship Id="rId73" Type="http://schemas.openxmlformats.org/officeDocument/2006/relationships/image" Target="media/image35.png"/><Relationship Id="rId72" Type="http://schemas.openxmlformats.org/officeDocument/2006/relationships/image" Target="media/image34.png"/><Relationship Id="rId71" Type="http://schemas.openxmlformats.org/officeDocument/2006/relationships/image" Target="media/image33.png"/><Relationship Id="rId70" Type="http://schemas.openxmlformats.org/officeDocument/2006/relationships/image" Target="media/image32.png"/><Relationship Id="rId7" Type="http://schemas.openxmlformats.org/officeDocument/2006/relationships/header" Target="header3.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image" Target="media/image27.png"/><Relationship Id="rId64" Type="http://schemas.openxmlformats.org/officeDocument/2006/relationships/image" Target="media/image26.png"/><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image" Target="media/image23.png"/><Relationship Id="rId60" Type="http://schemas.openxmlformats.org/officeDocument/2006/relationships/image" Target="media/image22.png"/><Relationship Id="rId6" Type="http://schemas.openxmlformats.org/officeDocument/2006/relationships/header" Target="header2.xml"/><Relationship Id="rId59" Type="http://schemas.openxmlformats.org/officeDocument/2006/relationships/image" Target="media/image21.png"/><Relationship Id="rId58" Type="http://schemas.openxmlformats.org/officeDocument/2006/relationships/image" Target="media/image20.png"/><Relationship Id="rId57" Type="http://schemas.openxmlformats.org/officeDocument/2006/relationships/image" Target="media/image19.png"/><Relationship Id="rId56" Type="http://schemas.openxmlformats.org/officeDocument/2006/relationships/image" Target="media/image18.png"/><Relationship Id="rId55" Type="http://schemas.openxmlformats.org/officeDocument/2006/relationships/image" Target="media/image17.png"/><Relationship Id="rId54" Type="http://schemas.openxmlformats.org/officeDocument/2006/relationships/image" Target="media/image16.png"/><Relationship Id="rId53" Type="http://schemas.openxmlformats.org/officeDocument/2006/relationships/image" Target="media/image15.png"/><Relationship Id="rId52" Type="http://schemas.openxmlformats.org/officeDocument/2006/relationships/image" Target="media/image14.png"/><Relationship Id="rId51" Type="http://schemas.openxmlformats.org/officeDocument/2006/relationships/image" Target="media/image13.png"/><Relationship Id="rId50" Type="http://schemas.openxmlformats.org/officeDocument/2006/relationships/image" Target="media/image12.png"/><Relationship Id="rId5" Type="http://schemas.openxmlformats.org/officeDocument/2006/relationships/header" Target="header1.xml"/><Relationship Id="rId49" Type="http://schemas.openxmlformats.org/officeDocument/2006/relationships/image" Target="media/image11.png"/><Relationship Id="rId48" Type="http://schemas.openxmlformats.org/officeDocument/2006/relationships/image" Target="media/image10.png"/><Relationship Id="rId47" Type="http://schemas.openxmlformats.org/officeDocument/2006/relationships/image" Target="media/image9.png"/><Relationship Id="rId46" Type="http://schemas.openxmlformats.org/officeDocument/2006/relationships/image" Target="media/image8.png"/><Relationship Id="rId45" Type="http://schemas.openxmlformats.org/officeDocument/2006/relationships/image" Target="media/image7.png"/><Relationship Id="rId44" Type="http://schemas.openxmlformats.org/officeDocument/2006/relationships/image" Target="media/image6.png"/><Relationship Id="rId43" Type="http://schemas.openxmlformats.org/officeDocument/2006/relationships/image" Target="media/image5.png"/><Relationship Id="rId42" Type="http://schemas.openxmlformats.org/officeDocument/2006/relationships/image" Target="media/image4.png"/><Relationship Id="rId41" Type="http://schemas.openxmlformats.org/officeDocument/2006/relationships/image" Target="media/image3.png"/><Relationship Id="rId40" Type="http://schemas.openxmlformats.org/officeDocument/2006/relationships/image" Target="media/image2.png"/><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 Type="http://schemas.openxmlformats.org/officeDocument/2006/relationships/header" Target="header14.xml"/><Relationship Id="rId17" Type="http://schemas.openxmlformats.org/officeDocument/2006/relationships/header" Target="header13.xml"/><Relationship Id="rId16" Type="http://schemas.openxmlformats.org/officeDocument/2006/relationships/header" Target="header12.xml"/><Relationship Id="rId15" Type="http://schemas.openxmlformats.org/officeDocument/2006/relationships/header" Target="header11.xml"/><Relationship Id="rId14" Type="http://schemas.openxmlformats.org/officeDocument/2006/relationships/header" Target="header10.xml"/><Relationship Id="rId13" Type="http://schemas.openxmlformats.org/officeDocument/2006/relationships/header" Target="header9.xml"/><Relationship Id="rId127" Type="http://schemas.openxmlformats.org/officeDocument/2006/relationships/fontTable" Target="fontTable.xml"/><Relationship Id="rId126" Type="http://schemas.openxmlformats.org/officeDocument/2006/relationships/customXml" Target="../customXml/item1.xml"/><Relationship Id="rId125" Type="http://schemas.openxmlformats.org/officeDocument/2006/relationships/image" Target="media/image87.png"/><Relationship Id="rId124" Type="http://schemas.openxmlformats.org/officeDocument/2006/relationships/image" Target="media/image86.png"/><Relationship Id="rId123" Type="http://schemas.openxmlformats.org/officeDocument/2006/relationships/image" Target="media/image85.png"/><Relationship Id="rId122" Type="http://schemas.openxmlformats.org/officeDocument/2006/relationships/image" Target="media/image84.png"/><Relationship Id="rId121" Type="http://schemas.openxmlformats.org/officeDocument/2006/relationships/image" Target="media/image83.png"/><Relationship Id="rId120" Type="http://schemas.openxmlformats.org/officeDocument/2006/relationships/image" Target="media/image82.png"/><Relationship Id="rId12" Type="http://schemas.openxmlformats.org/officeDocument/2006/relationships/header" Target="header8.xml"/><Relationship Id="rId119" Type="http://schemas.openxmlformats.org/officeDocument/2006/relationships/image" Target="media/image81.png"/><Relationship Id="rId118" Type="http://schemas.openxmlformats.org/officeDocument/2006/relationships/image" Target="media/image80.png"/><Relationship Id="rId117" Type="http://schemas.openxmlformats.org/officeDocument/2006/relationships/image" Target="media/image79.jpeg"/><Relationship Id="rId116" Type="http://schemas.openxmlformats.org/officeDocument/2006/relationships/image" Target="media/image78.png"/><Relationship Id="rId115" Type="http://schemas.openxmlformats.org/officeDocument/2006/relationships/image" Target="media/image77.png"/><Relationship Id="rId114" Type="http://schemas.openxmlformats.org/officeDocument/2006/relationships/image" Target="media/image76.png"/><Relationship Id="rId113" Type="http://schemas.openxmlformats.org/officeDocument/2006/relationships/image" Target="media/image75.png"/><Relationship Id="rId112" Type="http://schemas.openxmlformats.org/officeDocument/2006/relationships/image" Target="media/image74.png"/><Relationship Id="rId111" Type="http://schemas.openxmlformats.org/officeDocument/2006/relationships/image" Target="media/image73.png"/><Relationship Id="rId110" Type="http://schemas.openxmlformats.org/officeDocument/2006/relationships/image" Target="media/image72.png"/><Relationship Id="rId11" Type="http://schemas.openxmlformats.org/officeDocument/2006/relationships/header" Target="header7.xml"/><Relationship Id="rId109" Type="http://schemas.openxmlformats.org/officeDocument/2006/relationships/image" Target="media/image71.png"/><Relationship Id="rId108" Type="http://schemas.openxmlformats.org/officeDocument/2006/relationships/image" Target="media/image70.png"/><Relationship Id="rId107" Type="http://schemas.openxmlformats.org/officeDocument/2006/relationships/image" Target="media/image69.png"/><Relationship Id="rId106" Type="http://schemas.openxmlformats.org/officeDocument/2006/relationships/image" Target="media/image68.png"/><Relationship Id="rId105" Type="http://schemas.openxmlformats.org/officeDocument/2006/relationships/image" Target="media/image67.png"/><Relationship Id="rId104" Type="http://schemas.openxmlformats.org/officeDocument/2006/relationships/image" Target="media/image66.png"/><Relationship Id="rId103" Type="http://schemas.openxmlformats.org/officeDocument/2006/relationships/image" Target="media/image65.png"/><Relationship Id="rId102" Type="http://schemas.openxmlformats.org/officeDocument/2006/relationships/image" Target="media/image64.png"/><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40"/>
    <customShpInfo spid="_x0000_s1041"/>
    <customShpInfo spid="_x0000_s1039"/>
    <customShpInfo spid="_x0000_s1042"/>
    <customShpInfo spid="_x0000_s1043"/>
    <customShpInfo spid="_x0000_s1045"/>
    <customShpInfo spid="_x0000_s1046"/>
    <customShpInfo spid="_x0000_s1044"/>
    <customShpInfo spid="_x0000_s1047"/>
    <customShpInfo spid="_x0000_s1048"/>
    <customShpInfo spid="_x0000_s1049"/>
    <customShpInfo spid="_x0000_s1050"/>
    <customShpInfo spid="_x0000_s1051"/>
    <customShpInfo spid="_x0000_s1052"/>
    <customShpInfo spid="_x0000_s1054"/>
    <customShpInfo spid="_x0000_s1055"/>
    <customShpInfo spid="_x0000_s1053"/>
    <customShpInfo spid="_x0000_s1057"/>
    <customShpInfo spid="_x0000_s1058"/>
    <customShpInfo spid="_x0000_s1056"/>
    <customShpInfo spid="_x0000_s1059"/>
    <customShpInfo spid="_x0000_s1060"/>
    <customShpInfo spid="_x0000_s1062"/>
    <customShpInfo spid="_x0000_s1061"/>
    <customShpInfo spid="_x0000_s1064"/>
    <customShpInfo spid="_x0000_s1065"/>
    <customShpInfo spid="_x0000_s1063"/>
    <customShpInfo spid="_x0000_s1066"/>
    <customShpInfo spid="_x0000_s1067"/>
    <customShpInfo spid="_x0000_s1068"/>
    <customShpInfo spid="_x0000_s1070"/>
    <customShpInfo spid="_x0000_s1071"/>
    <customShpInfo spid="_x0000_s1069"/>
    <customShpInfo spid="_x0000_s1073"/>
    <customShpInfo spid="_x0000_s1074"/>
    <customShpInfo spid="_x0000_s1072"/>
    <customShpInfo spid="_x0000_s1075"/>
    <customShpInfo spid="_x0000_s1076"/>
    <customShpInfo spid="_x0000_s1077"/>
    <customShpInfo spid="_x0000_s1079"/>
    <customShpInfo spid="_x0000_s1080"/>
    <customShpInfo spid="_x0000_s1078"/>
    <customShpInfo spid="_x0000_s1081"/>
    <customShpInfo spid="_x0000_s1083"/>
    <customShpInfo spid="_x0000_s1084"/>
    <customShpInfo spid="_x0000_s1082"/>
    <customShpInfo spid="_x0000_s1085"/>
    <customShpInfo spid="_x0000_s1087"/>
    <customShpInfo spid="_x0000_s1086"/>
    <customShpInfo spid="_x0000_s1089"/>
    <customShpInfo spid="_x0000_s1090"/>
    <customShpInfo spid="_x0000_s1088"/>
    <customShpInfo spid="_x0000_s1092"/>
    <customShpInfo spid="_x0000_s1093"/>
    <customShpInfo spid="_x0000_s1091"/>
    <customShpInfo spid="_x0000_s1094"/>
    <customShpInfo spid="_x0000_s1096"/>
    <customShpInfo spid="_x0000_s1097"/>
    <customShpInfo spid="_x0000_s1095"/>
    <customShpInfo spid="_x0000_s1098"/>
    <customShpInfo spid="_x0000_s1100"/>
    <customShpInfo spid="_x0000_s1101"/>
    <customShpInfo spid="_x0000_s1099"/>
    <customShpInfo spid="_x0000_s1102"/>
    <customShpInfo spid="_x0000_s1104"/>
    <customShpInfo spid="_x0000_s1105"/>
    <customShpInfo spid="_x0000_s1103"/>
    <customShpInfo spid="_x0000_s1106"/>
    <customShpInfo spid="_x0000_s1108"/>
    <customShpInfo spid="_x0000_s1109"/>
    <customShpInfo spid="_x0000_s1107"/>
    <customShpInfo spid="_x0000_s1111"/>
    <customShpInfo spid="_x0000_s1112"/>
    <customShpInfo spid="_x0000_s1110"/>
    <customShpInfo spid="_x0000_s1113"/>
    <customShpInfo spid="_x0000_s1114"/>
    <customShpInfo spid="_x0000_s1115"/>
    <customShpInfo spid="_x0000_s1116"/>
    <customShpInfo spid="_x0000_s1118"/>
    <customShpInfo spid="_x0000_s1119"/>
    <customShpInfo spid="_x0000_s1117"/>
    <customShpInfo spid="_x0000_s1120"/>
    <customShpInfo spid="_x0000_s1122"/>
    <customShpInfo spid="_x0000_s1123"/>
    <customShpInfo spid="_x0000_s1121"/>
    <customShpInfo spid="_x0000_s1124"/>
    <customShpInfo spid="_x0000_s1126"/>
    <customShpInfo spid="_x0000_s1125"/>
    <customShpInfo spid="_x0000_s1127"/>
    <customShpInfo spid="_x0000_s1128"/>
    <customShpInfo spid="_x0000_s1129"/>
    <customShpInfo spid="_x0000_s1131"/>
    <customShpInfo spid="_x0000_s1132"/>
    <customShpInfo spid="_x0000_s1130"/>
    <customShpInfo spid="_x0000_s1133"/>
    <customShpInfo spid="_x0000_s1134"/>
    <customShpInfo spid="_x0000_s1135"/>
    <customShpInfo spid="_x0000_s1137"/>
    <customShpInfo spid="_x0000_s1138"/>
    <customShpInfo spid="_x0000_s1136"/>
    <customShpInfo spid="_x0000_s1140"/>
    <customShpInfo spid="_x0000_s1141"/>
    <customShpInfo spid="_x0000_s1139"/>
    <customShpInfo spid="_x0000_s1142"/>
    <customShpInfo spid="_x0000_s1144"/>
    <customShpInfo spid="_x0000_s1143"/>
    <customShpInfo spid="_x0000_s1146"/>
    <customShpInfo spid="_x0000_s1147"/>
    <customShpInfo spid="_x0000_s1145"/>
    <customShpInfo spid="_x0000_s1149"/>
    <customShpInfo spid="_x0000_s1150"/>
    <customShpInfo spid="_x0000_s1148"/>
    <customShpInfo spid="_x0000_s1151"/>
    <customShpInfo spid="_x0000_s1152"/>
    <customShpInfo spid="_x0000_s1154"/>
    <customShpInfo spid="_x0000_s1155"/>
    <customShpInfo spid="_x0000_s1153"/>
    <customShpInfo spid="_x0000_s1156"/>
    <customShpInfo spid="_x0000_s1157"/>
    <customShpInfo spid="_x0000_s11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80</Pages>
  <Words>5500</Words>
  <Characters>5585</Characters>
  <TotalTime>4</TotalTime>
  <ScaleCrop>false</ScaleCrop>
  <LinksUpToDate>false</LinksUpToDate>
  <CharactersWithSpaces>5807</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2024-07-18T17:05:00Z</dcterms:created>
  <dc:creator>10090</dc:creator>
  <cp:lastModifiedBy>鲁晗</cp:lastModifiedBy>
  <dcterms:modified xsi:type="dcterms:W3CDTF">2025-06-09T02:44:44Z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2025-01-04T14:18:56Z</vt:filetime>
  </property>
  <property fmtid="{D5CDD505-2E9C-101B-9397-08002B2CF9AE}" pid="4" name="KSOTemplateDocerSaveRecord">
    <vt:lpwstr>eyJoZGlkIjoiODZkNzk4NDJiYjgzYTQ0NWE5OTVmOGE5N2UzMGE3ZDAiLCJ1c2VySWQiOiI5NzE1MjM2NTgifQ==</vt:lpwstr>
  </property>
  <property fmtid="{D5CDD505-2E9C-101B-9397-08002B2CF9AE}" pid="5" name="KSOProductBuildVer">
    <vt:lpwstr>2052-12.1.0.21171</vt:lpwstr>
  </property>
  <property fmtid="{D5CDD505-2E9C-101B-9397-08002B2CF9AE}" pid="6" name="ICV">
    <vt:lpwstr>48F9FAB828974FBD91ED6EC61775A09E_12</vt:lpwstr>
  </property>
</Properties>
</file>