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6C9A" w14:textId="0FF53C60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5F4036">
        <w:rPr>
          <w:rFonts w:ascii="宋体" w:hAnsi="宋体"/>
          <w:u w:val="single"/>
        </w:rPr>
        <w:t>2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</w:t>
      </w:r>
      <w:r w:rsidR="005026E7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5026E7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2FD335D9" w14:textId="62B96EE1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5026E7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1736BB">
        <w:rPr>
          <w:rFonts w:ascii="宋体" w:hAnsi="宋体" w:hint="eastAsia"/>
          <w:szCs w:val="21"/>
          <w:u w:val="single"/>
        </w:rPr>
        <w:t>LL</w:t>
      </w:r>
      <w:r w:rsidR="001736BB">
        <w:rPr>
          <w:rFonts w:ascii="宋体" w:hAnsi="宋体"/>
          <w:szCs w:val="21"/>
          <w:u w:val="single"/>
        </w:rPr>
        <w:t>(1)</w:t>
      </w:r>
      <w:r w:rsidR="001736BB">
        <w:rPr>
          <w:rFonts w:ascii="宋体" w:hAnsi="宋体" w:hint="eastAsia"/>
          <w:szCs w:val="21"/>
          <w:u w:val="single"/>
        </w:rPr>
        <w:t>分析法</w:t>
      </w:r>
      <w:r w:rsidR="005F4036">
        <w:rPr>
          <w:u w:val="single"/>
        </w:rPr>
        <w:t xml:space="preserve">  </w:t>
      </w:r>
    </w:p>
    <w:p w14:paraId="54C5A0DE" w14:textId="086B1DD5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553E30">
        <w:rPr>
          <w:rFonts w:ascii="宋体" w:hAnsi="宋体" w:hint="eastAsia"/>
          <w:u w:val="single"/>
        </w:rPr>
        <w:t>_</w:t>
      </w:r>
      <w:r w:rsidR="005026E7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 </w:t>
      </w:r>
      <w:r w:rsidR="001F5975">
        <w:rPr>
          <w:rFonts w:ascii="宋体" w:hAnsi="宋体"/>
        </w:rPr>
        <w:t xml:space="preserve"> </w:t>
      </w:r>
      <w:r w:rsidR="00AC775A">
        <w:rPr>
          <w:rFonts w:ascii="宋体" w:hAnsi="宋体" w:hint="eastAsia"/>
        </w:rPr>
        <w:t>学号：</w:t>
      </w:r>
      <w:r w:rsidR="007A7E5C" w:rsidRPr="00336967">
        <w:rPr>
          <w:rFonts w:ascii="宋体" w:hAnsi="宋体" w:hint="eastAsia"/>
          <w:u w:val="single"/>
        </w:rPr>
        <w:t>_</w:t>
      </w:r>
      <w:r w:rsidR="005026E7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3366DD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3CB95916" w14:textId="77777777" w:rsidR="00FE2305" w:rsidRDefault="00C23729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7A845C75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2D9B852C" w14:textId="6436FCC4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A56102">
        <w:rPr>
          <w:rFonts w:hint="eastAsia"/>
          <w:b/>
          <w:sz w:val="28"/>
          <w:szCs w:val="28"/>
          <w:u w:val="single"/>
        </w:rPr>
        <w:t>二</w:t>
      </w:r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1736BB">
        <w:rPr>
          <w:rFonts w:hint="eastAsia"/>
          <w:b/>
          <w:sz w:val="28"/>
          <w:szCs w:val="28"/>
          <w:u w:val="single"/>
        </w:rPr>
        <w:t>LL</w:t>
      </w:r>
      <w:r w:rsidR="001736BB">
        <w:rPr>
          <w:b/>
          <w:sz w:val="28"/>
          <w:szCs w:val="28"/>
          <w:u w:val="single"/>
        </w:rPr>
        <w:t>(1)</w:t>
      </w:r>
      <w:r w:rsidR="001736BB">
        <w:rPr>
          <w:rFonts w:hint="eastAsia"/>
          <w:b/>
          <w:sz w:val="28"/>
          <w:szCs w:val="28"/>
          <w:u w:val="single"/>
        </w:rPr>
        <w:t>分析法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4250BD34" w14:textId="7559EF15" w:rsidR="00663F44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69BF1203" w14:textId="667D5880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通过完成预测分析法的语法分析程序，了解预测分析法和递归子程序法的区 别和联系。使学生了解语法分析的功能，掌握语法分析程序设计的原理和构造方法， 训练学生掌握开发应用程序的基本方法。有利于提高学生的专业素质，为培养适应 社会多方面需要的能力。</w:t>
      </w:r>
    </w:p>
    <w:p w14:paraId="6D7E8961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200AEF64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2、如果遇到错误的表达式，应输出错误提示信息。 </w:t>
      </w:r>
    </w:p>
    <w:p w14:paraId="71B91C96" w14:textId="2833D092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3、对下列文法，用LL（1）分析法对任意输入的符号串进行分析： （1）E-&gt;TG （2）G-&gt;+TG|—TG （3）G-&gt;ε （4）T-&gt;FS （5）S-&gt;*FS|/FS （6）S-&gt;ε （7）F-&gt;(E) （8）F-&gt;</w:t>
      </w:r>
      <w:proofErr w:type="spellStart"/>
      <w:r w:rsidRPr="00012808">
        <w:rPr>
          <w:rFonts w:ascii="宋体" w:hAnsi="宋体"/>
          <w:sz w:val="24"/>
        </w:rPr>
        <w:t>i</w:t>
      </w:r>
      <w:proofErr w:type="spellEnd"/>
      <w:r w:rsidRPr="00012808">
        <w:rPr>
          <w:rFonts w:ascii="宋体" w:hAnsi="宋体"/>
          <w:sz w:val="24"/>
        </w:rPr>
        <w:t xml:space="preserve"> 输出的格式如下：</w:t>
      </w:r>
    </w:p>
    <w:p w14:paraId="66D54B40" w14:textId="7DD5BDD2" w:rsidR="002D022C" w:rsidRDefault="002D022C" w:rsidP="00D672D1">
      <w:pPr>
        <w:pStyle w:val="a7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E0114F" wp14:editId="1083A782">
            <wp:extent cx="5274310" cy="394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041" w14:textId="77777777" w:rsidR="00D672D1" w:rsidRDefault="00D672D1" w:rsidP="00D672D1">
      <w:pPr>
        <w:pStyle w:val="a7"/>
        <w:numPr>
          <w:ilvl w:val="0"/>
          <w:numId w:val="2"/>
        </w:numPr>
        <w:spacing w:line="360" w:lineRule="auto"/>
        <w:ind w:firstLineChars="0"/>
      </w:pPr>
      <w:r w:rsidRPr="00E01314">
        <w:rPr>
          <w:rFonts w:hint="eastAsia"/>
        </w:rPr>
        <w:t>实验内容</w:t>
      </w:r>
    </w:p>
    <w:p w14:paraId="11A538CB" w14:textId="63C7D73B" w:rsidR="00844319" w:rsidRPr="00012808" w:rsidRDefault="00D672D1" w:rsidP="00D672D1">
      <w:pPr>
        <w:ind w:left="420"/>
        <w:rPr>
          <w:rFonts w:ascii="宋体" w:hAnsi="宋体" w:hint="eastAsia"/>
          <w:sz w:val="24"/>
        </w:rPr>
      </w:pPr>
      <w:r w:rsidRPr="00012808">
        <w:rPr>
          <w:rFonts w:ascii="宋体" w:hAnsi="宋体"/>
          <w:sz w:val="24"/>
        </w:rPr>
        <w:t>根据某一文法编制调试LL（1 ）分析程序，以便对任意输入的符号串进 行</w:t>
      </w:r>
      <w:r w:rsidRPr="00012808">
        <w:rPr>
          <w:rFonts w:ascii="宋体" w:hAnsi="宋体"/>
          <w:sz w:val="24"/>
        </w:rPr>
        <w:lastRenderedPageBreak/>
        <w:t>分析。 构造预测分析表，并利用分析表和一个</w:t>
      </w:r>
      <w:proofErr w:type="gramStart"/>
      <w:r w:rsidRPr="00012808">
        <w:rPr>
          <w:rFonts w:ascii="宋体" w:hAnsi="宋体"/>
          <w:sz w:val="24"/>
        </w:rPr>
        <w:t>栈</w:t>
      </w:r>
      <w:proofErr w:type="gramEnd"/>
      <w:r w:rsidRPr="00012808">
        <w:rPr>
          <w:rFonts w:ascii="宋体" w:hAnsi="宋体"/>
          <w:sz w:val="24"/>
        </w:rPr>
        <w:t>来实现对上述程序设计语言的分析 程序。 分析法的功能是利用LL（1）控制程序根据显示</w:t>
      </w:r>
      <w:proofErr w:type="gramStart"/>
      <w:r w:rsidRPr="00012808">
        <w:rPr>
          <w:rFonts w:ascii="宋体" w:hAnsi="宋体"/>
          <w:sz w:val="24"/>
        </w:rPr>
        <w:t>栈栈</w:t>
      </w:r>
      <w:proofErr w:type="gramEnd"/>
      <w:r w:rsidRPr="00012808">
        <w:rPr>
          <w:rFonts w:ascii="宋体" w:hAnsi="宋体"/>
          <w:sz w:val="24"/>
        </w:rPr>
        <w:t>顶内容、向前看符号 以及LL（1）分析表，对输入符号串自上而下的分析过程。</w:t>
      </w:r>
    </w:p>
    <w:p w14:paraId="0A807F78" w14:textId="77777777" w:rsidR="00E9737C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7EA6C926" w14:textId="77777777" w:rsidR="00CD753D" w:rsidRDefault="00CD753D" w:rsidP="00CD753D"/>
    <w:p w14:paraId="5F7FBD99" w14:textId="77777777" w:rsidR="00E9737C" w:rsidRDefault="00CD753D" w:rsidP="005D65AA">
      <w:r>
        <w:rPr>
          <w:rFonts w:hint="eastAsia"/>
        </w:rPr>
        <w:t>源程序：</w:t>
      </w:r>
    </w:p>
    <w:p w14:paraId="52C76BF4" w14:textId="77777777" w:rsidR="00B31D78" w:rsidRPr="00B31D78" w:rsidRDefault="00B31D78" w:rsidP="00B31D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7"/>
          <w:szCs w:val="27"/>
        </w:rPr>
      </w:pP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package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compiler_test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import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java.io.*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java.util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.*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public class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Test_02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main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(String[]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args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输入一个文法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&lt;String[]&gt; input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getInput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求出所有的非终结符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求出能直接推出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first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follow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SELECT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select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getSelect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SELECT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printSelect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输出预测分析表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预测分析表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allTerminators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getAllTerminator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allTerminators.add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allTerminators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terminators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allTerminators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 result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getResult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terminators)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result)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输出预测分析过程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请输入待分析的输入串：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Scanner scan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Scanner(System.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formula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scan.next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[]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formula.toCharArray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Stack&lt;String&gt;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Stack&lt;&gt;()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Stack&lt;String&gt; rest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Stack&lt;&gt;()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//#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和 剩余串进剩余串栈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rest.push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--)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rest.push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//#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和 文法开始符号进分析栈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analysisStack.push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analysisStack.push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分析栈栈顶符号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剩余串栈顶符号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分析过程：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步骤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分析栈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剩余输入串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所用产生式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步骤数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true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输出步骤数，分析栈和剩余符号串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++)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(rest)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analysisStack.lastElement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rest.lastElement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如果两栈顶符号相同，则出栈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analysisStack.lastElement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()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匹配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句子分析成功！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rest.pop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输出步骤数，分析栈和剩余符号串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++)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(rest)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analysisStack.lastElement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rest.lastElement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求解应该用哪个产生式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s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getResult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如果产生替换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+ 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分析栈顶元素出栈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[]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s.substring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2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产生式右部进栈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charArray.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--)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analysisStack.push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该式子不可识别！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return;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从栈顶符号开始输出栈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stack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等待输出的栈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printStack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(Stack&lt;String&gt; stack)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stack)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通过非终结符和终结符求出推导时应该选择的的产生式（构造预测分析表的时候用）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select       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lastRenderedPageBreak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terminator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""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或者产生式的右部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getResult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terminator)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Set&lt;String[]&gt;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(String[] key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].equals(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(key).contains(terminator))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"-&gt;"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lastRenderedPageBreak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可推导出空的非终结符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    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follow              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getSelect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 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follow)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select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产生式的左部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right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产生式的右部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将产生式的右部转为字符数组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left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right.toCharArray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//α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isAbleToNull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chars))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String[] formula = {left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right}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(formula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//α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(left)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stringFirst.remove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res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addTwoArrayList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String[] formula = {left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right}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(formula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lastRenderedPageBreak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select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被输出的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printSelect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select)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"SELECT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Set&lt;String[]&gt;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(String[] key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left =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"SELECT("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"-&gt;"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") = 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StringBuilder right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chars.size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right.append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right.append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","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).append(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\t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left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"{"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right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lastRenderedPageBreak/>
        <w:t>"}"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或者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map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待输出的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huozhe</w:t>
      </w:r>
      <w:proofErr w:type="spellEnd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 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firstOrFollow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输出的是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集或者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map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firstOrFollow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firstOrFollow.equals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firstOrFollow.equals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Set&lt;String&gt; keys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map.keySet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key : keys)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StringBuilder res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map.get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chars.size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res.append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res.append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","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).append(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\t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firstOrFollow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"("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key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")"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"="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"{"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res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"}"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判断某个产生式是否可推出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所有能推出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chars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产生式的右部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true or false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boolean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isAbleToNull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,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&amp;&amp; chars[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==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'ε'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true;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char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: chars)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false;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true;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求解串的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chars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待求串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串的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getStringFirst</w:t>
      </w:r>
      <w:proofErr w:type="spellEnd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,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向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proofErr w:type="spellEnd"/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First(char[0])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current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为最后一个字符，且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//current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不是最后一个字符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nextFirst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//3.1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，向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proofErr w:type="spellEnd"/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First(char[i+1])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nextFirst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{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//3.2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ε,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向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proofErr w:type="spellEnd"/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元素并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break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lastRenderedPageBreak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求解一个符号的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等待求解的字符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getCharFirst</w:t>
      </w:r>
      <w:proofErr w:type="spellEnd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char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theChar.equals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如果字符为终结符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theFirst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两个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proofErr w:type="spellEnd"/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相加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firstArrayList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第一个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secondArrayList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第二个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两个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相加的结果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addTwoArrayList</w:t>
      </w:r>
      <w:proofErr w:type="spellEnd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firstArrayList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secondArrayList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res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secondArrayList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集的过程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设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为文法的开始符号，把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{#}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FOLLOW(S)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A-&gt;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aBC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除了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的元素加入到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Follow(B)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3.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C-&gt;ε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Follow(A)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Follow(B)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>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文法所有非终结符的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可以直接推导出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follow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先将非终结符加入到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#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加入文法开始符号的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list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list.add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list)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beforeLoop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beforeLoop.equals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beforeLoop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先得到产生式的右部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将其转化为字符数组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[]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遍历当前右部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j++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个字符是终结符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j-1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字符为非终结符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jPreFollow.contains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jPreFollow.add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{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个字符是非终结符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个字符后还有字符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j+1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则将该终结符加入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j+1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First(j+1)-ε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lastRenderedPageBreak/>
        <w:t>Follow(chars(j))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jNextCharFirst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jNextCharFirst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个字符为最后一个字符且是非终结符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首先将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左部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chars[j]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chars[j-1]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左部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Follow(chars[j-1])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&lt;String&gt; _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_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jPreCharFollow.contains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jPreCharFollow.add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jPreCharFollow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key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keySet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strings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strings.removeIf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::contains)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集求解过程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若右边第一个符号是终结符或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若右边第一个符号是非终结符，则将这个非终结符的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集中的非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3.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若右边第一个符号是非终结符而且紧随其后的是很多个非终结符，这个时候就要注意是否有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3.1.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，则可将第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i+1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个非终结符去除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3.2.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若所有的非终结符都能够推导出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lastRenderedPageBreak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proofErr w:type="spellStart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文法中可直接推出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first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先将非终结符加入到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的左部中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计算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集的过程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strings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(strings ==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若右边第一个符号是终结符 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strings1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productionFormula.charAt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strings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(strings ==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strings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productionFormula.charAt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beforLoop.equals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beforLoop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若右边第一个符号是非终结符，则将其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strings1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productionFormula.charAt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firstNonTerminal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产生式右部的第一个非终结符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productionFormula.charAt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currentNonTerminal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产生式左部的非终结符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当前产生式左部的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firstNonTerminalFirst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当前产生式右部的第一个非终结符的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firstNonTerminalFirst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firstNonTerminalFirst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currentNonTerminal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若右边第一个符号是非终结符而且紧随其后的是很多个非终结符，这个时候就要注意是否有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//3.1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i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，则可将第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i+1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个非终结符去除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//3.2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若所有的非终结符都能够推导出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产生式右部第一个符号为非终结符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productionFormula.charAt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将产生式转为字符数组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[]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productionFormula.toCharArray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遍历字符数组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j++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如果碰到终结符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jCharFirst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!=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null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&amp;&amp;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jNextFirst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first.get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 s :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jNextFirst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s.equals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afterLoop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lastRenderedPageBreak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对象深度复制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(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对象必须是实现了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Serializable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接口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obj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被复制的对象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@author 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Muscleape</w:t>
      </w:r>
      <w:proofErr w:type="spellEnd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BBB529"/>
          <w:kern w:val="0"/>
          <w:sz w:val="27"/>
          <w:szCs w:val="27"/>
        </w:rPr>
        <w:t>@</w:t>
      </w:r>
      <w:proofErr w:type="spellStart"/>
      <w:r w:rsidRPr="00B31D78">
        <w:rPr>
          <w:rFonts w:ascii="Consolas" w:hAnsi="Consolas" w:cs="宋体"/>
          <w:color w:val="BBB529"/>
          <w:kern w:val="0"/>
          <w:sz w:val="27"/>
          <w:szCs w:val="27"/>
        </w:rPr>
        <w:t>SuppressWarnings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"unchecked"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extends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Serializable&gt; 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clonedObj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try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ByteArrayOutputStream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baos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ByteArrayOutputStream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ObjectOutputStream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oos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ObjectOutputStream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baos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oos.writeObject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(obj)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oos.close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ByteArrayInputStream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bais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ByteArrayInputStream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baos.toByteArray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ObjectInputStream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ois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ObjectInputStream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bais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clonedObj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(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>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)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ois.readObject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ois.close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catch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(Exception e)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e.printStackTrace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clonedObj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计算所有可以推出空的非终结符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非空终结符集合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getAllNonTerminalsNullable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求出所有的非终结符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getAllNonTerminals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求出所有的终结符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getAllTerminator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&lt;String&gt; terminals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right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[] chars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right.toCharArray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char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: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terminals.contains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terminals.add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从控制台输入一个文法，将其保存到</w:t>
      </w:r>
      <w:proofErr w:type="spellStart"/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i/>
          <w:iCs/>
          <w:color w:val="77B767"/>
          <w:kern w:val="0"/>
          <w:sz w:val="27"/>
          <w:szCs w:val="27"/>
        </w:rPr>
        <w:t>&lt;String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[]&gt;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中，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其中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String[0]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保存非终结符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 String[1]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保存产生式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&lt;String[]&gt; </w:t>
      </w:r>
      <w:proofErr w:type="spellStart"/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getInput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&lt;String[]&gt; input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Scanner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Scanner(System.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请分行输入一个完整文法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:(end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结束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)"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</w:t>
      </w:r>
      <w:proofErr w:type="spellEnd"/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sc.nextLine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sline.startsWith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"end"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StringBuilder buffer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l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buffer.indexOf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 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去除空格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(l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buffer.delete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(l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l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l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buffer.indexOf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 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buffer.toString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//s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存储左推导符（既非终结符）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String[] s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sline.split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"-&gt;"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proofErr w:type="spellEnd"/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文法有误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exit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使用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StringTokenizer</w:t>
      </w:r>
      <w:proofErr w:type="spellEnd"/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的原因是可以指定两种类型的分隔符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|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︱（中文和英文）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private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StringTokenizer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(String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str,String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delim,boolean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returnDelims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str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要解析的字符串。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delim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分隔符。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</w:t>
      </w:r>
      <w:proofErr w:type="spellStart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returnDelims</w:t>
      </w:r>
      <w:proofErr w:type="spellEnd"/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指示是否将分隔符作为标记返回的标志。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StringTokenizer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fx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StringTokenizer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"|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︱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如果产生式的右部出现了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|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则按多条产生式进行存储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fx.hasMoreTokens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String[]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2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 = 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].trim()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//0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的位置放非终结符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fx.nextToken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().trim()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的位置放导出的产生式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input.add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sc.nextLine</w:t>
      </w:r>
      <w:proofErr w:type="spellEnd"/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>}</w:t>
      </w:r>
    </w:p>
    <w:p w14:paraId="79CD5A5F" w14:textId="77777777" w:rsidR="00CC7EBF" w:rsidRPr="008A3E0A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</w:p>
    <w:p w14:paraId="5610DE01" w14:textId="77777777" w:rsidR="00CC7EBF" w:rsidRPr="00CD753D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运行结果：</w:t>
      </w:r>
    </w:p>
    <w:p w14:paraId="6021B0FE" w14:textId="77777777" w:rsidR="00CD753D" w:rsidRDefault="003761C9" w:rsidP="00FE6CB2">
      <w:pPr>
        <w:ind w:left="420"/>
      </w:pPr>
      <w:r>
        <w:rPr>
          <w:noProof/>
        </w:rPr>
        <w:lastRenderedPageBreak/>
        <w:drawing>
          <wp:inline distT="0" distB="0" distL="0" distR="0" wp14:anchorId="42DC0138" wp14:editId="0D279FFB">
            <wp:extent cx="5274310" cy="362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7F1" w14:textId="77777777" w:rsidR="003761C9" w:rsidRDefault="003761C9" w:rsidP="00FE6CB2">
      <w:pPr>
        <w:ind w:left="420"/>
      </w:pPr>
      <w:r>
        <w:rPr>
          <w:noProof/>
        </w:rPr>
        <w:drawing>
          <wp:inline distT="0" distB="0" distL="0" distR="0" wp14:anchorId="44312378" wp14:editId="2C2A90C8">
            <wp:extent cx="5274310" cy="2830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4DF7" w14:textId="14E96000" w:rsidR="00B01E15" w:rsidRDefault="003761C9" w:rsidP="008A3E0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01087E" wp14:editId="5AAFC0AF">
            <wp:extent cx="5274310" cy="444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A4A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6EB549E" w14:textId="15D53D10" w:rsidR="007C465F" w:rsidRPr="001A7A62" w:rsidRDefault="001A7A62" w:rsidP="001A7A62">
      <w:pPr>
        <w:pStyle w:val="a7"/>
        <w:spacing w:before="240"/>
        <w:ind w:left="420" w:firstLineChars="0" w:firstLine="0"/>
        <w:rPr>
          <w:rFonts w:hint="eastAsia"/>
          <w:sz w:val="24"/>
        </w:rPr>
      </w:pPr>
      <w:r w:rsidRPr="001A7A62">
        <w:rPr>
          <w:rFonts w:hint="eastAsia"/>
          <w:sz w:val="24"/>
        </w:rPr>
        <w:t>通过实验更好的了解了语言运行的根本，有利于我们以后更好的进行相关方面的学习。</w:t>
      </w:r>
    </w:p>
    <w:p w14:paraId="4D1A06D1" w14:textId="77777777" w:rsidR="00B11BE3" w:rsidRPr="00516E88" w:rsidRDefault="00C23729" w:rsidP="00A40B12">
      <w:r>
        <w:rPr>
          <w:noProof/>
        </w:rPr>
        <w:pict w14:anchorId="237FDD9B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6FAC" w14:textId="77777777" w:rsidR="00C23729" w:rsidRDefault="00C23729" w:rsidP="004455E3">
      <w:r>
        <w:separator/>
      </w:r>
    </w:p>
  </w:endnote>
  <w:endnote w:type="continuationSeparator" w:id="0">
    <w:p w14:paraId="6A5CC8FF" w14:textId="77777777" w:rsidR="00C23729" w:rsidRDefault="00C2372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6315" w14:textId="77777777" w:rsidR="00C23729" w:rsidRDefault="00C23729" w:rsidP="004455E3">
      <w:r>
        <w:separator/>
      </w:r>
    </w:p>
  </w:footnote>
  <w:footnote w:type="continuationSeparator" w:id="0">
    <w:p w14:paraId="01A44013" w14:textId="77777777" w:rsidR="00C23729" w:rsidRDefault="00C2372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12808"/>
    <w:rsid w:val="000261A8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D7565"/>
    <w:rsid w:val="000E067B"/>
    <w:rsid w:val="000E1904"/>
    <w:rsid w:val="000F073A"/>
    <w:rsid w:val="0015425D"/>
    <w:rsid w:val="00154FCA"/>
    <w:rsid w:val="00162052"/>
    <w:rsid w:val="001672EE"/>
    <w:rsid w:val="001736BB"/>
    <w:rsid w:val="00182CF5"/>
    <w:rsid w:val="00192F72"/>
    <w:rsid w:val="001A7A62"/>
    <w:rsid w:val="001B59D4"/>
    <w:rsid w:val="001C41DE"/>
    <w:rsid w:val="001C4339"/>
    <w:rsid w:val="001C4585"/>
    <w:rsid w:val="001C569F"/>
    <w:rsid w:val="001D706D"/>
    <w:rsid w:val="001E07AF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022C"/>
    <w:rsid w:val="002D693F"/>
    <w:rsid w:val="002D7992"/>
    <w:rsid w:val="002E4CA7"/>
    <w:rsid w:val="002E56DB"/>
    <w:rsid w:val="002F57DB"/>
    <w:rsid w:val="002F7EC0"/>
    <w:rsid w:val="00302EED"/>
    <w:rsid w:val="00305884"/>
    <w:rsid w:val="00313B70"/>
    <w:rsid w:val="00330254"/>
    <w:rsid w:val="00335008"/>
    <w:rsid w:val="003366DD"/>
    <w:rsid w:val="00336967"/>
    <w:rsid w:val="0035367C"/>
    <w:rsid w:val="003663C2"/>
    <w:rsid w:val="00370113"/>
    <w:rsid w:val="00370E17"/>
    <w:rsid w:val="00372D24"/>
    <w:rsid w:val="003755A6"/>
    <w:rsid w:val="003761C9"/>
    <w:rsid w:val="00383533"/>
    <w:rsid w:val="00392C24"/>
    <w:rsid w:val="003B3877"/>
    <w:rsid w:val="003D0386"/>
    <w:rsid w:val="003D7A15"/>
    <w:rsid w:val="003E3D00"/>
    <w:rsid w:val="003F01AC"/>
    <w:rsid w:val="003F25A1"/>
    <w:rsid w:val="003F2B1A"/>
    <w:rsid w:val="0044213C"/>
    <w:rsid w:val="004455E3"/>
    <w:rsid w:val="004458D4"/>
    <w:rsid w:val="00451288"/>
    <w:rsid w:val="00465A9C"/>
    <w:rsid w:val="0049499F"/>
    <w:rsid w:val="00496FFA"/>
    <w:rsid w:val="004A1A56"/>
    <w:rsid w:val="004A453D"/>
    <w:rsid w:val="004B34AE"/>
    <w:rsid w:val="004D645C"/>
    <w:rsid w:val="004E5767"/>
    <w:rsid w:val="004F4BA7"/>
    <w:rsid w:val="005026E7"/>
    <w:rsid w:val="00510E6E"/>
    <w:rsid w:val="0051124F"/>
    <w:rsid w:val="00516E88"/>
    <w:rsid w:val="005248E6"/>
    <w:rsid w:val="00524A96"/>
    <w:rsid w:val="0052764B"/>
    <w:rsid w:val="00546DCA"/>
    <w:rsid w:val="005473E9"/>
    <w:rsid w:val="00550436"/>
    <w:rsid w:val="00550899"/>
    <w:rsid w:val="00553E30"/>
    <w:rsid w:val="00555F17"/>
    <w:rsid w:val="00571C85"/>
    <w:rsid w:val="00597F07"/>
    <w:rsid w:val="005A27F7"/>
    <w:rsid w:val="005A71F2"/>
    <w:rsid w:val="005C718B"/>
    <w:rsid w:val="005D42D4"/>
    <w:rsid w:val="005D5F95"/>
    <w:rsid w:val="005D65AA"/>
    <w:rsid w:val="005D6D58"/>
    <w:rsid w:val="005F4036"/>
    <w:rsid w:val="005F4673"/>
    <w:rsid w:val="005F7646"/>
    <w:rsid w:val="0060167B"/>
    <w:rsid w:val="00603D0F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24263"/>
    <w:rsid w:val="00725329"/>
    <w:rsid w:val="00732475"/>
    <w:rsid w:val="007377A9"/>
    <w:rsid w:val="00762792"/>
    <w:rsid w:val="00772072"/>
    <w:rsid w:val="007978F0"/>
    <w:rsid w:val="00797A6D"/>
    <w:rsid w:val="00797C83"/>
    <w:rsid w:val="007A7E5C"/>
    <w:rsid w:val="007C05EC"/>
    <w:rsid w:val="007C465F"/>
    <w:rsid w:val="007C78FC"/>
    <w:rsid w:val="007D2379"/>
    <w:rsid w:val="007E1CF7"/>
    <w:rsid w:val="007F50AE"/>
    <w:rsid w:val="00836353"/>
    <w:rsid w:val="00844319"/>
    <w:rsid w:val="00854359"/>
    <w:rsid w:val="00866B79"/>
    <w:rsid w:val="00867B5B"/>
    <w:rsid w:val="00894DA0"/>
    <w:rsid w:val="008A3E0A"/>
    <w:rsid w:val="008B6B38"/>
    <w:rsid w:val="008D02A7"/>
    <w:rsid w:val="008D5082"/>
    <w:rsid w:val="008E6D99"/>
    <w:rsid w:val="00902D18"/>
    <w:rsid w:val="00913043"/>
    <w:rsid w:val="0091538E"/>
    <w:rsid w:val="00917848"/>
    <w:rsid w:val="00920F1B"/>
    <w:rsid w:val="00926FFB"/>
    <w:rsid w:val="00951F3F"/>
    <w:rsid w:val="00985D0E"/>
    <w:rsid w:val="009877A6"/>
    <w:rsid w:val="00997990"/>
    <w:rsid w:val="009A1440"/>
    <w:rsid w:val="009A2E91"/>
    <w:rsid w:val="009C5D8E"/>
    <w:rsid w:val="00A01EFF"/>
    <w:rsid w:val="00A23118"/>
    <w:rsid w:val="00A25DC0"/>
    <w:rsid w:val="00A31748"/>
    <w:rsid w:val="00A40B12"/>
    <w:rsid w:val="00A4287F"/>
    <w:rsid w:val="00A56102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1E15"/>
    <w:rsid w:val="00B04509"/>
    <w:rsid w:val="00B11BE3"/>
    <w:rsid w:val="00B275EF"/>
    <w:rsid w:val="00B31D78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C7480"/>
    <w:rsid w:val="00BD218D"/>
    <w:rsid w:val="00BE633F"/>
    <w:rsid w:val="00BF36F2"/>
    <w:rsid w:val="00C0087C"/>
    <w:rsid w:val="00C0798E"/>
    <w:rsid w:val="00C14AE5"/>
    <w:rsid w:val="00C167BC"/>
    <w:rsid w:val="00C216D6"/>
    <w:rsid w:val="00C23729"/>
    <w:rsid w:val="00C346A1"/>
    <w:rsid w:val="00C42860"/>
    <w:rsid w:val="00C66B04"/>
    <w:rsid w:val="00C81651"/>
    <w:rsid w:val="00C86D13"/>
    <w:rsid w:val="00C91EFE"/>
    <w:rsid w:val="00C93AAE"/>
    <w:rsid w:val="00C93E1B"/>
    <w:rsid w:val="00CB51E7"/>
    <w:rsid w:val="00CC3AE5"/>
    <w:rsid w:val="00CC7EBF"/>
    <w:rsid w:val="00CD6BF9"/>
    <w:rsid w:val="00CD753D"/>
    <w:rsid w:val="00CF68EE"/>
    <w:rsid w:val="00D25665"/>
    <w:rsid w:val="00D25806"/>
    <w:rsid w:val="00D52A31"/>
    <w:rsid w:val="00D530AD"/>
    <w:rsid w:val="00D54B1D"/>
    <w:rsid w:val="00D672D1"/>
    <w:rsid w:val="00D77BEA"/>
    <w:rsid w:val="00D87235"/>
    <w:rsid w:val="00D92CCA"/>
    <w:rsid w:val="00D968E7"/>
    <w:rsid w:val="00DB2463"/>
    <w:rsid w:val="00DD0271"/>
    <w:rsid w:val="00DD06AB"/>
    <w:rsid w:val="00DD7DFB"/>
    <w:rsid w:val="00DF0D2A"/>
    <w:rsid w:val="00DF3C12"/>
    <w:rsid w:val="00E01314"/>
    <w:rsid w:val="00E143C5"/>
    <w:rsid w:val="00E271D1"/>
    <w:rsid w:val="00E3476A"/>
    <w:rsid w:val="00E605AE"/>
    <w:rsid w:val="00E6409B"/>
    <w:rsid w:val="00E7231D"/>
    <w:rsid w:val="00E76CC5"/>
    <w:rsid w:val="00E92585"/>
    <w:rsid w:val="00E9737C"/>
    <w:rsid w:val="00EA18E5"/>
    <w:rsid w:val="00EA2799"/>
    <w:rsid w:val="00EC34EF"/>
    <w:rsid w:val="00EE45A1"/>
    <w:rsid w:val="00F02B3D"/>
    <w:rsid w:val="00F27336"/>
    <w:rsid w:val="00F41C02"/>
    <w:rsid w:val="00F45C16"/>
    <w:rsid w:val="00F76BB2"/>
    <w:rsid w:val="00F91DD7"/>
    <w:rsid w:val="00FA04DB"/>
    <w:rsid w:val="00FC3832"/>
    <w:rsid w:val="00FE13F4"/>
    <w:rsid w:val="00FE2305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4659E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D7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53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B31D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44</Pages>
  <Words>4307</Words>
  <Characters>24551</Characters>
  <Application>Microsoft Office Word</Application>
  <DocSecurity>0</DocSecurity>
  <Lines>204</Lines>
  <Paragraphs>57</Paragraphs>
  <ScaleCrop>false</ScaleCrop>
  <Company>2ndSpAcE</Company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137</cp:revision>
  <dcterms:created xsi:type="dcterms:W3CDTF">2019-04-01T01:07:00Z</dcterms:created>
  <dcterms:modified xsi:type="dcterms:W3CDTF">2020-04-17T00:45:00Z</dcterms:modified>
</cp:coreProperties>
</file>