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6E" w:rsidRPr="00206550" w:rsidRDefault="008118BB" w:rsidP="00206550">
      <w:pPr>
        <w:rPr>
          <w:rFonts w:ascii="Times New Roman" w:hAnsi="Times New Roman" w:cs="Times New Roman"/>
          <w:bCs/>
          <w:color w:val="000000"/>
          <w:spacing w:val="-17"/>
          <w:sz w:val="28"/>
          <w:szCs w:val="24"/>
          <w:shd w:val="clear" w:color="auto" w:fill="FFFFFF"/>
        </w:rPr>
      </w:pPr>
      <w:r w:rsidRPr="00206550">
        <w:rPr>
          <w:rFonts w:ascii="Times New Roman" w:hAnsi="Times New Roman" w:cs="Times New Roman"/>
          <w:bCs/>
          <w:color w:val="000000"/>
          <w:spacing w:val="-17"/>
          <w:sz w:val="28"/>
          <w:szCs w:val="24"/>
          <w:shd w:val="clear" w:color="auto" w:fill="FFFFFF"/>
        </w:rPr>
        <w:t xml:space="preserve">Steps to </w:t>
      </w:r>
      <w:r w:rsidR="00206550" w:rsidRPr="00206550">
        <w:rPr>
          <w:rFonts w:ascii="Times New Roman" w:hAnsi="Times New Roman" w:cs="Times New Roman"/>
          <w:bCs/>
          <w:color w:val="000000"/>
          <w:spacing w:val="-17"/>
          <w:sz w:val="28"/>
          <w:szCs w:val="24"/>
          <w:shd w:val="clear" w:color="auto" w:fill="FFFFFF"/>
        </w:rPr>
        <w:t>request access to</w:t>
      </w:r>
      <w:r w:rsidR="00206550">
        <w:rPr>
          <w:rFonts w:ascii="Times New Roman" w:hAnsi="Times New Roman" w:cs="Times New Roman"/>
          <w:bCs/>
          <w:color w:val="000000"/>
          <w:spacing w:val="-17"/>
          <w:sz w:val="28"/>
          <w:szCs w:val="24"/>
          <w:shd w:val="clear" w:color="auto" w:fill="FFFFFF"/>
        </w:rPr>
        <w:t xml:space="preserve"> </w:t>
      </w:r>
      <w:r w:rsidRPr="00206550">
        <w:rPr>
          <w:rFonts w:ascii="Times New Roman" w:hAnsi="Times New Roman" w:cs="Times New Roman"/>
          <w:bCs/>
          <w:color w:val="000000"/>
          <w:spacing w:val="-17"/>
          <w:sz w:val="28"/>
          <w:szCs w:val="24"/>
          <w:shd w:val="clear" w:color="auto" w:fill="FFFFFF"/>
        </w:rPr>
        <w:t>Geneva Actions – UI:</w:t>
      </w:r>
    </w:p>
    <w:p w:rsidR="008118BB" w:rsidRPr="00206550" w:rsidRDefault="008118BB" w:rsidP="0081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</w:pPr>
      <w:r w:rsidRPr="00206550"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  <w:t xml:space="preserve">Go to </w:t>
      </w:r>
      <w:hyperlink r:id="rId5" w:anchor="/accessRequestSelf/add" w:history="1">
        <w:r w:rsidRPr="00206550">
          <w:rPr>
            <w:rStyle w:val="Hyperlink"/>
            <w:rFonts w:ascii="Times New Roman" w:hAnsi="Times New Roman" w:cs="Times New Roman"/>
            <w:sz w:val="20"/>
            <w:szCs w:val="24"/>
          </w:rPr>
          <w:t>https://myaccess/identityiq/accessRequest/accessRequest.jsf#/accessRequestSelf/add</w:t>
        </w:r>
      </w:hyperlink>
      <w:r w:rsidRPr="00206550">
        <w:rPr>
          <w:rFonts w:ascii="Times New Roman" w:hAnsi="Times New Roman" w:cs="Times New Roman"/>
          <w:sz w:val="20"/>
          <w:szCs w:val="24"/>
        </w:rPr>
        <w:t xml:space="preserve"> to request permission.</w:t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sz w:val="20"/>
        </w:rPr>
        <w:t>Search the “</w:t>
      </w:r>
      <w:r w:rsidRPr="00206550">
        <w:rPr>
          <w:sz w:val="20"/>
          <w:highlight w:val="lightGray"/>
        </w:rPr>
        <w:t>BG-CSS-SAW-Exception</w:t>
      </w:r>
      <w:r w:rsidRPr="00206550">
        <w:rPr>
          <w:sz w:val="20"/>
        </w:rPr>
        <w:t>” item, as below</w:t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noProof/>
          <w:sz w:val="20"/>
        </w:rPr>
        <w:drawing>
          <wp:inline distT="0" distB="0" distL="0" distR="0">
            <wp:extent cx="5032857" cy="1646874"/>
            <wp:effectExtent l="0" t="0" r="0" b="0"/>
            <wp:docPr id="1" name="Picture 1" descr="C:\Users\edwardh2\AppData\Local\Microsoft\Windows\INetCache\Content.MSO\58366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ardh2\AppData\Local\Microsoft\Windows\INetCache\Content.MSO\58366CF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1" cy="172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rFonts w:eastAsiaTheme="minorEastAsia"/>
          <w:sz w:val="20"/>
        </w:rPr>
        <w:t>Clic</w:t>
      </w:r>
      <w:r w:rsidRPr="00206550">
        <w:rPr>
          <w:sz w:val="20"/>
        </w:rPr>
        <w:t>k the “</w:t>
      </w:r>
      <w:r w:rsidRPr="00206550">
        <w:rPr>
          <w:sz w:val="20"/>
          <w:highlight w:val="lightGray"/>
        </w:rPr>
        <w:t>BG-CSS-SAW-Exception</w:t>
      </w:r>
      <w:r w:rsidRPr="00206550">
        <w:rPr>
          <w:sz w:val="20"/>
        </w:rPr>
        <w:t>” item to choose it. Then click “</w:t>
      </w:r>
      <w:r w:rsidRPr="00206550">
        <w:rPr>
          <w:rFonts w:eastAsiaTheme="minorEastAsia"/>
          <w:sz w:val="20"/>
          <w:highlight w:val="lightGray"/>
        </w:rPr>
        <w:t>Next</w:t>
      </w:r>
      <w:r w:rsidRPr="00206550">
        <w:rPr>
          <w:sz w:val="20"/>
        </w:rPr>
        <w:t>” button.</w:t>
      </w:r>
    </w:p>
    <w:p w:rsidR="008118BB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noProof/>
          <w:sz w:val="20"/>
        </w:rPr>
        <w:drawing>
          <wp:inline distT="0" distB="0" distL="0" distR="0" wp14:anchorId="2F091FC8" wp14:editId="64538591">
            <wp:extent cx="4967020" cy="2583275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963" cy="25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50" w:rsidRPr="00206550" w:rsidRDefault="00206550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sz w:val="20"/>
        </w:rPr>
        <w:t>Click “</w:t>
      </w:r>
      <w:r>
        <w:rPr>
          <w:rFonts w:eastAsiaTheme="minorEastAsia"/>
          <w:sz w:val="20"/>
        </w:rPr>
        <w:t>D</w:t>
      </w:r>
      <w:r w:rsidRPr="00206550">
        <w:rPr>
          <w:rFonts w:eastAsiaTheme="minorEastAsia"/>
          <w:sz w:val="20"/>
        </w:rPr>
        <w:t>etails</w:t>
      </w:r>
      <w:r w:rsidRPr="00206550">
        <w:rPr>
          <w:sz w:val="20"/>
        </w:rPr>
        <w:t>” button in the top-right</w:t>
      </w:r>
      <w:r>
        <w:rPr>
          <w:sz w:val="20"/>
        </w:rPr>
        <w:t>.</w:t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noProof/>
          <w:sz w:val="20"/>
        </w:rPr>
        <w:drawing>
          <wp:inline distT="0" distB="0" distL="0" distR="0">
            <wp:extent cx="5588812" cy="2788819"/>
            <wp:effectExtent l="0" t="0" r="0" b="0"/>
            <wp:docPr id="2" name="Picture 2" descr="C:\Users\edwardh2\AppData\Local\Microsoft\Windows\INetCache\Content.MSO\A8D2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wardh2\AppData\Local\Microsoft\Windows\INetCache\Content.MSO\A8D26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22" cy="28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BB" w:rsidRPr="00206550" w:rsidRDefault="00206550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>
        <w:rPr>
          <w:sz w:val="20"/>
        </w:rPr>
        <w:lastRenderedPageBreak/>
        <w:t>Configure</w:t>
      </w:r>
      <w:r w:rsidR="008118BB" w:rsidRPr="00206550">
        <w:rPr>
          <w:sz w:val="20"/>
        </w:rPr>
        <w:t xml:space="preserve"> the required settings, as below.</w:t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noProof/>
          <w:sz w:val="20"/>
        </w:rPr>
        <w:drawing>
          <wp:inline distT="0" distB="0" distL="0" distR="0">
            <wp:extent cx="4923129" cy="4129129"/>
            <wp:effectExtent l="0" t="0" r="0" b="5080"/>
            <wp:docPr id="4" name="Picture 4" descr="C:\Users\edwardh2\AppData\Local\Microsoft\Windows\INetCache\Content.MSO\1C7435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wardh2\AppData\Local\Microsoft\Windows\INetCache\Content.MSO\1C74355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83" cy="41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sz w:val="20"/>
        </w:rPr>
        <w:t xml:space="preserve">Fill in the Justification: </w:t>
      </w:r>
      <w:r w:rsidRPr="00206550">
        <w:rPr>
          <w:sz w:val="20"/>
          <w:highlight w:val="lightGray"/>
        </w:rPr>
        <w:t xml:space="preserve">Azure DevOps CSS support. </w:t>
      </w:r>
      <w:proofErr w:type="gramStart"/>
      <w:r w:rsidRPr="00206550">
        <w:rPr>
          <w:sz w:val="20"/>
          <w:highlight w:val="lightGray"/>
        </w:rPr>
        <w:t>no</w:t>
      </w:r>
      <w:proofErr w:type="gramEnd"/>
      <w:r w:rsidRPr="00206550">
        <w:rPr>
          <w:sz w:val="20"/>
          <w:highlight w:val="lightGray"/>
        </w:rPr>
        <w:t xml:space="preserve"> access to SAVM.</w:t>
      </w:r>
      <w:r w:rsidRPr="00206550">
        <w:rPr>
          <w:sz w:val="20"/>
        </w:rPr>
        <w:t xml:space="preserve"> Then click “</w:t>
      </w:r>
      <w:r w:rsidRPr="00206550">
        <w:rPr>
          <w:rFonts w:eastAsiaTheme="minorEastAsia"/>
          <w:sz w:val="20"/>
          <w:highlight w:val="lightGray"/>
        </w:rPr>
        <w:t>Next</w:t>
      </w:r>
      <w:r w:rsidRPr="00206550">
        <w:rPr>
          <w:sz w:val="20"/>
        </w:rPr>
        <w:t>” button.</w:t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noProof/>
          <w:sz w:val="20"/>
        </w:rPr>
        <w:drawing>
          <wp:inline distT="0" distB="0" distL="0" distR="0">
            <wp:extent cx="5943600" cy="2390016"/>
            <wp:effectExtent l="0" t="0" r="0" b="0"/>
            <wp:docPr id="5" name="Picture 5" descr="C:\Users\edwardh2\AppData\Local\Microsoft\Windows\INetCache\Content.MSO\D99327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wardh2\AppData\Local\Microsoft\Windows\INetCache\Content.MSO\D993272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rFonts w:eastAsiaTheme="minorEastAsia"/>
          <w:sz w:val="20"/>
        </w:rPr>
        <w:t>Click</w:t>
      </w:r>
      <w:r w:rsidRPr="00206550">
        <w:rPr>
          <w:sz w:val="20"/>
        </w:rPr>
        <w:t xml:space="preserve"> “</w:t>
      </w:r>
      <w:r w:rsidRPr="00206550">
        <w:rPr>
          <w:sz w:val="20"/>
          <w:highlight w:val="lightGray"/>
        </w:rPr>
        <w:t xml:space="preserve">Submit </w:t>
      </w:r>
      <w:r w:rsidRPr="00206550">
        <w:rPr>
          <w:rFonts w:eastAsiaTheme="minorEastAsia"/>
          <w:sz w:val="20"/>
          <w:highlight w:val="lightGray"/>
        </w:rPr>
        <w:t>Request</w:t>
      </w:r>
      <w:r w:rsidRPr="00206550">
        <w:rPr>
          <w:sz w:val="20"/>
        </w:rPr>
        <w:t>” button. Then it is done.</w:t>
      </w:r>
    </w:p>
    <w:p w:rsidR="008118BB" w:rsidRPr="00206550" w:rsidRDefault="008118BB" w:rsidP="008118B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noProof/>
          <w:sz w:val="20"/>
        </w:rPr>
        <w:drawing>
          <wp:inline distT="0" distB="0" distL="0" distR="0">
            <wp:extent cx="5943600" cy="787265"/>
            <wp:effectExtent l="0" t="0" r="0" b="0"/>
            <wp:docPr id="6" name="Picture 6" descr="C:\Users\edwardh2\AppData\Local\Microsoft\Windows\INetCache\Content.MSO\F2B9B5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wardh2\AppData\Local\Microsoft\Windows\INetCache\Content.MSO\F2B9B57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2B" w:rsidRDefault="009F3C2B" w:rsidP="00827510">
      <w:pPr>
        <w:rPr>
          <w:sz w:val="20"/>
        </w:rPr>
      </w:pPr>
    </w:p>
    <w:p w:rsidR="00827510" w:rsidRDefault="00827510" w:rsidP="009F3C2B">
      <w:pPr>
        <w:pStyle w:val="ListParagraph"/>
        <w:numPr>
          <w:ilvl w:val="0"/>
          <w:numId w:val="1"/>
        </w:numPr>
      </w:pPr>
      <w:r w:rsidRPr="009F3C2B">
        <w:rPr>
          <w:sz w:val="20"/>
        </w:rPr>
        <w:lastRenderedPageBreak/>
        <w:t>Search the “</w:t>
      </w:r>
      <w:r w:rsidRPr="009F3C2B">
        <w:rPr>
          <w:b/>
          <w:sz w:val="20"/>
        </w:rPr>
        <w:t>TM-</w:t>
      </w:r>
      <w:proofErr w:type="spellStart"/>
      <w:r w:rsidRPr="009F3C2B">
        <w:rPr>
          <w:b/>
          <w:sz w:val="20"/>
        </w:rPr>
        <w:t>AzDev</w:t>
      </w:r>
      <w:proofErr w:type="spellEnd"/>
      <w:r w:rsidRPr="009F3C2B">
        <w:rPr>
          <w:b/>
          <w:sz w:val="20"/>
        </w:rPr>
        <w:t>-CSS</w:t>
      </w:r>
      <w:r w:rsidRPr="009F3C2B">
        <w:rPr>
          <w:sz w:val="20"/>
        </w:rPr>
        <w:t>” item, as below</w:t>
      </w:r>
      <w:r w:rsidRPr="009F3C2B">
        <w:rPr>
          <w:rFonts w:asciiTheme="minorEastAsia" w:hAnsiTheme="minorEastAsia" w:hint="eastAsia"/>
          <w:sz w:val="20"/>
        </w:rPr>
        <w:t>.</w:t>
      </w:r>
      <w:r w:rsidRPr="009F3C2B">
        <w:rPr>
          <w:rFonts w:asciiTheme="minorEastAsia" w:hAnsiTheme="minorEastAsia"/>
          <w:sz w:val="20"/>
        </w:rPr>
        <w:t xml:space="preserve"> </w:t>
      </w:r>
      <w:r>
        <w:t xml:space="preserve">Be sure to specify </w:t>
      </w:r>
      <w:r w:rsidRPr="009F3C2B">
        <w:rPr>
          <w:b/>
          <w:bCs/>
        </w:rPr>
        <w:t>RO:  Read Only Access</w:t>
      </w:r>
      <w:r>
        <w:t xml:space="preserve"> for Permission level and use this for the Justification:  “</w:t>
      </w:r>
      <w:r w:rsidRPr="009F3C2B">
        <w:rPr>
          <w:b/>
          <w:bCs/>
        </w:rPr>
        <w:t>Azure DevOps CSS Support</w:t>
      </w:r>
      <w:r>
        <w:t>"</w:t>
      </w:r>
    </w:p>
    <w:p w:rsidR="00827510" w:rsidRPr="00206550" w:rsidRDefault="00827510" w:rsidP="0082751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</w:p>
    <w:p w:rsidR="00827510" w:rsidRPr="00827510" w:rsidRDefault="00827510" w:rsidP="0082751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>
        <w:rPr>
          <w:noProof/>
        </w:rPr>
        <w:drawing>
          <wp:inline distT="0" distB="0" distL="0" distR="0">
            <wp:extent cx="4804875" cy="3124200"/>
            <wp:effectExtent l="0" t="0" r="0" b="0"/>
            <wp:docPr id="12" name="Picture 12" descr="cid:image002.jpg@01D5E7F9.4997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5E7F9.4997DD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85" cy="31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510" w:rsidRPr="00206550" w:rsidRDefault="00827510" w:rsidP="0082751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206550">
        <w:rPr>
          <w:rFonts w:eastAsiaTheme="minorEastAsia"/>
          <w:sz w:val="20"/>
        </w:rPr>
        <w:t>Click</w:t>
      </w:r>
      <w:r w:rsidRPr="00206550">
        <w:rPr>
          <w:sz w:val="20"/>
        </w:rPr>
        <w:t xml:space="preserve"> </w:t>
      </w:r>
      <w:r>
        <w:rPr>
          <w:sz w:val="20"/>
        </w:rPr>
        <w:t xml:space="preserve">Next and then </w:t>
      </w:r>
      <w:r w:rsidRPr="00206550">
        <w:rPr>
          <w:sz w:val="20"/>
        </w:rPr>
        <w:t>“</w:t>
      </w:r>
      <w:r w:rsidRPr="00206550">
        <w:rPr>
          <w:sz w:val="20"/>
          <w:highlight w:val="lightGray"/>
        </w:rPr>
        <w:t xml:space="preserve">Submit </w:t>
      </w:r>
      <w:r w:rsidRPr="00206550">
        <w:rPr>
          <w:rFonts w:eastAsiaTheme="minorEastAsia"/>
          <w:sz w:val="20"/>
          <w:highlight w:val="lightGray"/>
        </w:rPr>
        <w:t>Request</w:t>
      </w:r>
      <w:r w:rsidRPr="00206550">
        <w:rPr>
          <w:sz w:val="20"/>
        </w:rPr>
        <w:t>” button. Then it is done.</w:t>
      </w:r>
    </w:p>
    <w:p w:rsidR="00827510" w:rsidRPr="00827510" w:rsidRDefault="0082751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  <w:t>After your 2 permissions are granted, you could now access to use Jarvis.</w:t>
      </w:r>
    </w:p>
    <w:p w:rsidR="00206550" w:rsidRPr="00827510" w:rsidRDefault="0020655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27510"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  <w:t xml:space="preserve">Geneva Actions: </w:t>
      </w:r>
      <w:hyperlink r:id="rId14" w:tgtFrame="_blank" w:tooltip="https://jarvis-west.dc.ad.msft.net/actions" w:history="1">
        <w:r w:rsidRPr="00827510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https://jarvis-west.dc.ad.msft.net/actions</w:t>
        </w:r>
      </w:hyperlink>
    </w:p>
    <w:p w:rsidR="00827510" w:rsidRPr="00827510" w:rsidRDefault="0082751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27510">
        <w:rPr>
          <w:rFonts w:ascii="Times New Roman" w:eastAsia="Times New Roman" w:hAnsi="Times New Roman" w:cs="Times New Roman"/>
          <w:sz w:val="20"/>
          <w:szCs w:val="24"/>
        </w:rPr>
        <w:t xml:space="preserve">You </w:t>
      </w:r>
      <w:proofErr w:type="spellStart"/>
      <w:r w:rsidRPr="00827510">
        <w:rPr>
          <w:rFonts w:ascii="Times New Roman" w:eastAsia="Times New Roman" w:hAnsi="Times New Roman" w:cs="Times New Roman"/>
          <w:sz w:val="20"/>
          <w:szCs w:val="24"/>
        </w:rPr>
        <w:t>nedd</w:t>
      </w:r>
      <w:proofErr w:type="spellEnd"/>
      <w:r w:rsidRPr="00827510">
        <w:rPr>
          <w:rFonts w:ascii="Times New Roman" w:eastAsia="Times New Roman" w:hAnsi="Times New Roman" w:cs="Times New Roman"/>
          <w:sz w:val="20"/>
          <w:szCs w:val="24"/>
        </w:rPr>
        <w:t xml:space="preserve"> to authenticate with your Microsoft account with Smart card when firstly sign in each day.</w:t>
      </w:r>
    </w:p>
    <w:p w:rsidR="00827510" w:rsidRPr="00827510" w:rsidRDefault="0082751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27510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78AD3B7F" wp14:editId="63A3EA1D">
            <wp:extent cx="5943600" cy="127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10" w:rsidRDefault="0082751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Click “</w:t>
      </w:r>
      <w:r w:rsidRPr="00D837B4">
        <w:rPr>
          <w:rFonts w:ascii="Times New Roman" w:eastAsia="Times New Roman" w:hAnsi="Times New Roman" w:cs="Times New Roman"/>
          <w:b/>
          <w:sz w:val="20"/>
          <w:szCs w:val="24"/>
        </w:rPr>
        <w:t>Get Access</w:t>
      </w:r>
      <w:r>
        <w:rPr>
          <w:rFonts w:ascii="Times New Roman" w:eastAsia="Times New Roman" w:hAnsi="Times New Roman" w:cs="Times New Roman"/>
          <w:sz w:val="20"/>
          <w:szCs w:val="24"/>
        </w:rPr>
        <w:t>” button as below.</w:t>
      </w:r>
    </w:p>
    <w:p w:rsidR="00827510" w:rsidRDefault="0082751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27510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1477EBD4" wp14:editId="000776E9">
            <wp:extent cx="5943600" cy="2067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10" w:rsidRDefault="00827510" w:rsidP="008275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And then fill out using below argument.</w:t>
      </w:r>
    </w:p>
    <w:p w:rsidR="00827510" w:rsidRPr="009F3C2B" w:rsidRDefault="00827510" w:rsidP="009F3C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>ICM</w:t>
      </w:r>
      <w:r w:rsidR="009F3C2B"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ab/>
      </w:r>
      <w:r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>187114109</w:t>
      </w:r>
      <w:r w:rsidR="009F3C2B"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ab/>
      </w:r>
      <w:r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>Customer service viewer</w:t>
      </w:r>
      <w:r w:rsidR="009F3C2B"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ab/>
      </w:r>
      <w:proofErr w:type="spellStart"/>
      <w:r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>css</w:t>
      </w:r>
      <w:proofErr w:type="spellEnd"/>
      <w:r w:rsidRPr="00D837B4">
        <w:rPr>
          <w:rFonts w:ascii="Times New Roman" w:eastAsia="Times New Roman" w:hAnsi="Times New Roman" w:cs="Times New Roman"/>
          <w:sz w:val="20"/>
          <w:szCs w:val="24"/>
          <w:highlight w:val="darkGray"/>
        </w:rPr>
        <w:t xml:space="preserve"> troubleshooting</w:t>
      </w:r>
      <w:r w:rsidRPr="009F3C2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</w:p>
    <w:p w:rsidR="009F3C2B" w:rsidRDefault="009F3C2B" w:rsidP="008275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F3C2B">
        <w:rPr>
          <w:rFonts w:ascii="Times New Roman" w:eastAsia="Times New Roman" w:hAnsi="Times New Roman" w:cs="Times New Roman"/>
          <w:noProof/>
          <w:sz w:val="20"/>
          <w:szCs w:val="24"/>
        </w:rPr>
        <w:lastRenderedPageBreak/>
        <w:drawing>
          <wp:inline distT="0" distB="0" distL="0" distR="0" wp14:anchorId="63F2F672" wp14:editId="02794CC1">
            <wp:extent cx="4829849" cy="35723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2B" w:rsidRDefault="009F3C2B" w:rsidP="009F3C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Click “</w:t>
      </w:r>
      <w:r w:rsidRPr="00D837B4">
        <w:rPr>
          <w:rFonts w:ascii="Times New Roman" w:eastAsia="Times New Roman" w:hAnsi="Times New Roman" w:cs="Times New Roman"/>
          <w:b/>
          <w:sz w:val="20"/>
          <w:szCs w:val="24"/>
        </w:rPr>
        <w:t>Submit</w:t>
      </w:r>
      <w:r>
        <w:rPr>
          <w:rFonts w:ascii="Times New Roman" w:eastAsia="Times New Roman" w:hAnsi="Times New Roman" w:cs="Times New Roman"/>
          <w:sz w:val="20"/>
          <w:szCs w:val="24"/>
        </w:rPr>
        <w:t>” to authenticate with your Microsoft account again.</w:t>
      </w:r>
    </w:p>
    <w:p w:rsidR="00503C56" w:rsidRDefault="00503C56" w:rsidP="00503C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Theme="minorEastAsia" w:hAnsiTheme="minorEastAsia" w:cs="Times New Roman" w:hint="eastAsia"/>
          <w:sz w:val="20"/>
          <w:szCs w:val="24"/>
        </w:rPr>
        <w:t>And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if you are the 1</w:t>
      </w:r>
      <w:r w:rsidRPr="00503C56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time to use Jarvis, you may encounter below </w:t>
      </w:r>
      <w:proofErr w:type="spellStart"/>
      <w:r w:rsidRPr="00503C56">
        <w:rPr>
          <w:rFonts w:ascii="Times New Roman" w:eastAsia="Times New Roman" w:hAnsi="Times New Roman" w:cs="Times New Roman"/>
          <w:b/>
          <w:sz w:val="20"/>
          <w:szCs w:val="24"/>
        </w:rPr>
        <w:t>cloudscreen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error. Please report to Jack to help complete your background investigation. After it is done, you should not see this error again.</w:t>
      </w:r>
    </w:p>
    <w:p w:rsidR="00503C56" w:rsidRDefault="00503C56" w:rsidP="009F3C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noProof/>
          <w:sz w:val="20"/>
        </w:rPr>
        <w:drawing>
          <wp:inline distT="0" distB="0" distL="0" distR="0">
            <wp:extent cx="5943600" cy="2736850"/>
            <wp:effectExtent l="0" t="0" r="0" b="6350"/>
            <wp:docPr id="7" name="Picture 7" descr="C:\Users\edwardh2\AppData\Local\Microsoft\Windows\INetCache\Content.MSO\3E46E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ardh2\AppData\Local\Microsoft\Windows\INetCache\Content.MSO\3E46EA0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2B" w:rsidRDefault="009F3C2B" w:rsidP="009F3C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lastRenderedPageBreak/>
        <w:t xml:space="preserve">And then you will receive email from </w:t>
      </w:r>
      <w:r w:rsidRPr="009F3C2B">
        <w:rPr>
          <w:rFonts w:ascii="Times New Roman" w:eastAsia="Times New Roman" w:hAnsi="Times New Roman" w:cs="Times New Roman"/>
          <w:b/>
          <w:sz w:val="20"/>
          <w:szCs w:val="24"/>
        </w:rPr>
        <w:t xml:space="preserve">Windows Azure JIT Service </w:t>
      </w:r>
      <w:hyperlink r:id="rId19" w:history="1">
        <w:r w:rsidRPr="00116193">
          <w:rPr>
            <w:rStyle w:val="Hyperlink"/>
            <w:rFonts w:ascii="Times New Roman" w:eastAsia="Times New Roman" w:hAnsi="Times New Roman" w:cs="Times New Roman"/>
            <w:b/>
            <w:sz w:val="20"/>
            <w:szCs w:val="24"/>
          </w:rPr>
          <w:t>jitpxus2@microsoft.com</w:t>
        </w:r>
      </w:hyperlink>
      <w:r w:rsidRPr="00D837B4">
        <w:rPr>
          <w:rFonts w:ascii="Times New Roman" w:eastAsia="Times New Roman" w:hAnsi="Times New Roman" w:cs="Times New Roman"/>
          <w:sz w:val="20"/>
          <w:szCs w:val="24"/>
        </w:rPr>
        <w:t>, which says the request URL.</w:t>
      </w:r>
      <w:r w:rsidRPr="009F3C2B">
        <w:rPr>
          <w:noProof/>
        </w:rPr>
        <w:t xml:space="preserve"> </w:t>
      </w:r>
      <w:bookmarkStart w:id="0" w:name="_GoBack"/>
      <w:bookmarkEnd w:id="0"/>
      <w:r w:rsidRPr="009F3C2B">
        <w:rPr>
          <w:rFonts w:ascii="Times New Roman" w:eastAsia="Times New Roman" w:hAnsi="Times New Roman" w:cs="Times New Roman"/>
          <w:b/>
          <w:noProof/>
          <w:sz w:val="20"/>
          <w:szCs w:val="24"/>
        </w:rPr>
        <w:drawing>
          <wp:inline distT="0" distB="0" distL="0" distR="0" wp14:anchorId="498526EF" wp14:editId="0FD58A89">
            <wp:extent cx="5943600" cy="3669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2B" w:rsidRPr="00D837B4" w:rsidRDefault="009F3C2B" w:rsidP="00D837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837B4">
        <w:rPr>
          <w:rFonts w:ascii="Times New Roman" w:eastAsia="Times New Roman" w:hAnsi="Times New Roman" w:cs="Times New Roman"/>
          <w:sz w:val="20"/>
          <w:szCs w:val="24"/>
        </w:rPr>
        <w:t xml:space="preserve">You could wait until someone in the approver list approves this request, or send the request </w:t>
      </w:r>
      <w:proofErr w:type="spellStart"/>
      <w:r w:rsidRPr="00D837B4">
        <w:rPr>
          <w:rFonts w:ascii="Times New Roman" w:eastAsia="Times New Roman" w:hAnsi="Times New Roman" w:cs="Times New Roman"/>
          <w:sz w:val="20"/>
          <w:szCs w:val="24"/>
        </w:rPr>
        <w:t>url</w:t>
      </w:r>
      <w:proofErr w:type="spellEnd"/>
      <w:r w:rsidRPr="00D837B4">
        <w:rPr>
          <w:rFonts w:ascii="Times New Roman" w:eastAsia="Times New Roman" w:hAnsi="Times New Roman" w:cs="Times New Roman"/>
          <w:sz w:val="20"/>
          <w:szCs w:val="24"/>
        </w:rPr>
        <w:t xml:space="preserve"> to shanghai </w:t>
      </w:r>
      <w:proofErr w:type="gramStart"/>
      <w:r w:rsidRPr="00D837B4">
        <w:rPr>
          <w:rFonts w:ascii="Times New Roman" w:eastAsia="Times New Roman" w:hAnsi="Times New Roman" w:cs="Times New Roman"/>
          <w:sz w:val="20"/>
          <w:szCs w:val="24"/>
        </w:rPr>
        <w:t>FTE(</w:t>
      </w:r>
      <w:proofErr w:type="gramEnd"/>
      <w:r w:rsidRPr="00D837B4">
        <w:rPr>
          <w:rFonts w:ascii="Times New Roman" w:eastAsia="Times New Roman" w:hAnsi="Times New Roman" w:cs="Times New Roman"/>
          <w:sz w:val="20"/>
          <w:szCs w:val="24"/>
        </w:rPr>
        <w:t>Grace Wang, Jian-Wei Yu) via Teams to notify them to approve it.</w:t>
      </w:r>
    </w:p>
    <w:p w:rsidR="009F3C2B" w:rsidRDefault="009F3C2B" w:rsidP="00D837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After it is approved, the previous request panel will disappear, and the “</w:t>
      </w:r>
      <w:r w:rsidRPr="00D837B4">
        <w:rPr>
          <w:rFonts w:ascii="Times New Roman" w:eastAsia="Times New Roman" w:hAnsi="Times New Roman" w:cs="Times New Roman"/>
          <w:b/>
          <w:sz w:val="20"/>
          <w:szCs w:val="24"/>
        </w:rPr>
        <w:t>Get Access</w:t>
      </w:r>
      <w:r>
        <w:rPr>
          <w:rFonts w:ascii="Times New Roman" w:eastAsia="Times New Roman" w:hAnsi="Times New Roman" w:cs="Times New Roman"/>
          <w:sz w:val="20"/>
          <w:szCs w:val="24"/>
        </w:rPr>
        <w:t>” button become “</w:t>
      </w:r>
      <w:r w:rsidRPr="00D837B4">
        <w:rPr>
          <w:rFonts w:ascii="Times New Roman" w:eastAsia="Times New Roman" w:hAnsi="Times New Roman" w:cs="Times New Roman"/>
          <w:b/>
          <w:sz w:val="20"/>
          <w:szCs w:val="24"/>
        </w:rPr>
        <w:t>Run</w:t>
      </w:r>
      <w:r>
        <w:rPr>
          <w:rFonts w:ascii="Times New Roman" w:eastAsia="Times New Roman" w:hAnsi="Times New Roman" w:cs="Times New Roman"/>
          <w:sz w:val="20"/>
          <w:szCs w:val="24"/>
        </w:rPr>
        <w:t>” button. Now you could click “</w:t>
      </w:r>
      <w:r w:rsidRPr="00D837B4">
        <w:rPr>
          <w:rFonts w:ascii="Times New Roman" w:eastAsia="Times New Roman" w:hAnsi="Times New Roman" w:cs="Times New Roman"/>
          <w:b/>
          <w:sz w:val="20"/>
          <w:szCs w:val="24"/>
        </w:rPr>
        <w:t>Refresh permissions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” button to </w:t>
      </w:r>
      <w:r w:rsidR="00D837B4">
        <w:rPr>
          <w:rFonts w:ascii="Times New Roman" w:eastAsia="Times New Roman" w:hAnsi="Times New Roman" w:cs="Times New Roman"/>
          <w:sz w:val="20"/>
          <w:szCs w:val="24"/>
        </w:rPr>
        <w:t>authenticate with your Microsoft account again.</w:t>
      </w:r>
    </w:p>
    <w:p w:rsidR="00D837B4" w:rsidRPr="00D837B4" w:rsidRDefault="00D837B4" w:rsidP="00D837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Finally</w:t>
      </w:r>
      <w:r w:rsidRPr="00D837B4">
        <w:rPr>
          <w:rFonts w:ascii="Times New Roman" w:eastAsia="Times New Roman" w:hAnsi="Times New Roman" w:cs="Times New Roman"/>
          <w:sz w:val="20"/>
          <w:szCs w:val="24"/>
        </w:rPr>
        <w:t>, after authenticating with Microsoft account 3 times totally, we can use Jarvis today, and the permission will be revoked after 24 hours. In other words, you need to request the permission each day before using it.</w:t>
      </w:r>
    </w:p>
    <w:p w:rsidR="008118BB" w:rsidRPr="00D837B4" w:rsidRDefault="00206550" w:rsidP="00D837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</w:pPr>
      <w:r w:rsidRPr="00D837B4">
        <w:rPr>
          <w:rFonts w:ascii="Times New Roman" w:hAnsi="Times New Roman" w:cs="Times New Roman"/>
          <w:bCs/>
          <w:color w:val="000000"/>
          <w:spacing w:val="-17"/>
          <w:sz w:val="20"/>
          <w:szCs w:val="24"/>
          <w:shd w:val="clear" w:color="auto" w:fill="FFFFFF"/>
        </w:rPr>
        <w:t xml:space="preserve">Guidance: </w:t>
      </w:r>
      <w:hyperlink r:id="rId21" w:history="1">
        <w:r w:rsidRPr="00D837B4">
          <w:rPr>
            <w:rStyle w:val="Hyperlink"/>
            <w:rFonts w:ascii="Times New Roman" w:hAnsi="Times New Roman" w:cs="Times New Roman"/>
            <w:sz w:val="20"/>
            <w:szCs w:val="24"/>
          </w:rPr>
          <w:t>https://dev.azure.com/mseng/AzureDevOps/_wiki/wikis/AzureDevOps.wiki/6444/Geneva-Actions-UI</w:t>
        </w:r>
      </w:hyperlink>
    </w:p>
    <w:sectPr w:rsidR="008118BB" w:rsidRPr="00D8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C2571"/>
    <w:multiLevelType w:val="hybridMultilevel"/>
    <w:tmpl w:val="040E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64"/>
    <w:rsid w:val="00206550"/>
    <w:rsid w:val="00503C56"/>
    <w:rsid w:val="008118BB"/>
    <w:rsid w:val="00827510"/>
    <w:rsid w:val="009F3C2B"/>
    <w:rsid w:val="00A0286E"/>
    <w:rsid w:val="00C45364"/>
    <w:rsid w:val="00D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8D3F"/>
  <w15:chartTrackingRefBased/>
  <w15:docId w15:val="{46109422-546F-4AC3-B1D4-82A7AD7B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8B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2.jpg@01D5E7F9.4997DD60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dev.azure.com/mseng/AzureDevOps/_wiki/wikis/AzureDevOps.wiki/6444/Geneva-Actions-U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myaccess/identityiq/accessRequest/accessRequest.jsf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mailto:jitpxus2@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jarvis-west.dc.ad.msft.net/ac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Han</dc:creator>
  <cp:keywords/>
  <dc:description/>
  <cp:lastModifiedBy>Edward Han</cp:lastModifiedBy>
  <cp:revision>5</cp:revision>
  <dcterms:created xsi:type="dcterms:W3CDTF">2020-06-11T09:13:00Z</dcterms:created>
  <dcterms:modified xsi:type="dcterms:W3CDTF">2020-12-09T06:14:00Z</dcterms:modified>
</cp:coreProperties>
</file>