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A0D26A" w14:textId="77777777" w:rsidR="002504E0" w:rsidRDefault="002504E0">
      <w:pPr>
        <w:jc w:val="center"/>
        <w:rPr>
          <w:rFonts w:ascii="华文行楷" w:eastAsia="华文行楷" w:hAnsi="华文楷体"/>
          <w:sz w:val="72"/>
          <w:szCs w:val="72"/>
        </w:rPr>
      </w:pPr>
    </w:p>
    <w:p w14:paraId="25B4EEBF" w14:textId="77777777" w:rsidR="002504E0" w:rsidRDefault="00000000">
      <w:pPr>
        <w:jc w:val="center"/>
        <w:rPr>
          <w:rFonts w:ascii="华文行楷" w:eastAsia="华文行楷" w:hAnsi="华文楷体"/>
          <w:sz w:val="84"/>
          <w:szCs w:val="84"/>
        </w:rPr>
      </w:pPr>
      <w:r>
        <w:rPr>
          <w:rFonts w:ascii="华文行楷" w:eastAsia="华文行楷" w:hAnsi="华文楷体" w:hint="eastAsia"/>
          <w:sz w:val="84"/>
          <w:szCs w:val="84"/>
        </w:rPr>
        <w:t>浙江大学</w:t>
      </w:r>
    </w:p>
    <w:p w14:paraId="2937DEBE" w14:textId="77777777" w:rsidR="002504E0" w:rsidRDefault="00000000">
      <w:pPr>
        <w:jc w:val="center"/>
        <w:rPr>
          <w:b/>
          <w:sz w:val="72"/>
          <w:szCs w:val="72"/>
        </w:rPr>
      </w:pPr>
      <w:r>
        <w:rPr>
          <w:rFonts w:hint="eastAsia"/>
          <w:b/>
          <w:sz w:val="72"/>
          <w:szCs w:val="72"/>
        </w:rPr>
        <w:t>物</w:t>
      </w:r>
      <w:r>
        <w:rPr>
          <w:rFonts w:hint="eastAsia"/>
          <w:b/>
          <w:sz w:val="72"/>
          <w:szCs w:val="72"/>
        </w:rPr>
        <w:t xml:space="preserve"> </w:t>
      </w:r>
      <w:r>
        <w:rPr>
          <w:rFonts w:hint="eastAsia"/>
          <w:b/>
          <w:sz w:val="72"/>
          <w:szCs w:val="72"/>
        </w:rPr>
        <w:t>理</w:t>
      </w:r>
      <w:r>
        <w:rPr>
          <w:rFonts w:hint="eastAsia"/>
          <w:b/>
          <w:sz w:val="72"/>
          <w:szCs w:val="72"/>
        </w:rPr>
        <w:t xml:space="preserve"> </w:t>
      </w:r>
      <w:r>
        <w:rPr>
          <w:rFonts w:hint="eastAsia"/>
          <w:b/>
          <w:sz w:val="72"/>
          <w:szCs w:val="72"/>
        </w:rPr>
        <w:t>实</w:t>
      </w:r>
      <w:r>
        <w:rPr>
          <w:rFonts w:hint="eastAsia"/>
          <w:b/>
          <w:sz w:val="72"/>
          <w:szCs w:val="72"/>
        </w:rPr>
        <w:t xml:space="preserve"> </w:t>
      </w:r>
      <w:r>
        <w:rPr>
          <w:rFonts w:hint="eastAsia"/>
          <w:b/>
          <w:sz w:val="72"/>
          <w:szCs w:val="72"/>
        </w:rPr>
        <w:t>验</w:t>
      </w:r>
      <w:r>
        <w:rPr>
          <w:rFonts w:hint="eastAsia"/>
          <w:b/>
          <w:sz w:val="72"/>
          <w:szCs w:val="72"/>
        </w:rPr>
        <w:t xml:space="preserve"> </w:t>
      </w:r>
      <w:r>
        <w:rPr>
          <w:rFonts w:hint="eastAsia"/>
          <w:b/>
          <w:sz w:val="72"/>
          <w:szCs w:val="72"/>
        </w:rPr>
        <w:t>报</w:t>
      </w:r>
      <w:r>
        <w:rPr>
          <w:rFonts w:hint="eastAsia"/>
          <w:b/>
          <w:sz w:val="72"/>
          <w:szCs w:val="72"/>
        </w:rPr>
        <w:t xml:space="preserve"> </w:t>
      </w:r>
      <w:r>
        <w:rPr>
          <w:rFonts w:hint="eastAsia"/>
          <w:b/>
          <w:sz w:val="72"/>
          <w:szCs w:val="72"/>
        </w:rPr>
        <w:t>告</w:t>
      </w:r>
    </w:p>
    <w:p w14:paraId="5F68F231" w14:textId="77777777" w:rsidR="002504E0" w:rsidRDefault="002504E0"/>
    <w:p w14:paraId="58203377" w14:textId="77777777" w:rsidR="002504E0" w:rsidRDefault="002504E0"/>
    <w:p w14:paraId="66634B1F" w14:textId="77777777" w:rsidR="002504E0" w:rsidRDefault="002504E0"/>
    <w:p w14:paraId="0A45DDE0" w14:textId="77777777" w:rsidR="002504E0" w:rsidRDefault="002504E0"/>
    <w:p w14:paraId="355D8649" w14:textId="77777777" w:rsidR="002504E0" w:rsidRDefault="00000000">
      <w:pPr>
        <w:ind w:firstLineChars="300" w:firstLine="964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实验名称：</w:t>
      </w:r>
      <w:r>
        <w:rPr>
          <w:rFonts w:hint="eastAsia"/>
          <w:b/>
          <w:sz w:val="32"/>
          <w:szCs w:val="32"/>
        </w:rPr>
        <w:t>________</w:t>
      </w:r>
      <w:r>
        <w:rPr>
          <w:rFonts w:hint="eastAsia"/>
          <w:b/>
          <w:sz w:val="32"/>
          <w:szCs w:val="32"/>
          <w:u w:val="single"/>
        </w:rPr>
        <w:t>热敏电阻温度特性</w:t>
      </w:r>
      <w:r>
        <w:rPr>
          <w:rFonts w:hint="eastAsia"/>
          <w:b/>
          <w:sz w:val="32"/>
          <w:szCs w:val="32"/>
        </w:rPr>
        <w:t>____________</w:t>
      </w:r>
    </w:p>
    <w:p w14:paraId="5FF562ED" w14:textId="77777777" w:rsidR="002504E0" w:rsidRDefault="00000000">
      <w:pPr>
        <w:ind w:firstLineChars="300" w:firstLine="964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指导教师：</w:t>
      </w:r>
      <w:r>
        <w:rPr>
          <w:rFonts w:hint="eastAsia"/>
          <w:b/>
          <w:sz w:val="32"/>
          <w:szCs w:val="32"/>
        </w:rPr>
        <w:t>___________</w:t>
      </w:r>
      <w:r>
        <w:rPr>
          <w:rFonts w:hint="eastAsia"/>
          <w:b/>
          <w:sz w:val="32"/>
          <w:szCs w:val="32"/>
          <w:u w:val="single"/>
        </w:rPr>
        <w:t>王</w:t>
      </w:r>
      <w:r>
        <w:rPr>
          <w:rFonts w:hint="eastAsia"/>
          <w:b/>
          <w:sz w:val="32"/>
          <w:szCs w:val="32"/>
          <w:u w:val="single"/>
        </w:rPr>
        <w:t xml:space="preserve">      </w:t>
      </w:r>
      <w:r>
        <w:rPr>
          <w:rFonts w:hint="eastAsia"/>
          <w:b/>
          <w:sz w:val="32"/>
          <w:szCs w:val="32"/>
          <w:u w:val="single"/>
        </w:rPr>
        <w:t>鲲</w:t>
      </w:r>
      <w:r>
        <w:rPr>
          <w:rFonts w:hint="eastAsia"/>
          <w:b/>
          <w:sz w:val="32"/>
          <w:szCs w:val="32"/>
        </w:rPr>
        <w:t>_______________</w:t>
      </w:r>
    </w:p>
    <w:p w14:paraId="63E11814" w14:textId="6E11C497" w:rsidR="002504E0" w:rsidRDefault="00000000">
      <w:pPr>
        <w:ind w:firstLineChars="300" w:firstLine="964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班</w:t>
      </w:r>
      <w:r>
        <w:rPr>
          <w:rFonts w:hint="eastAsia"/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级</w:t>
      </w:r>
      <w:r>
        <w:rPr>
          <w:rFonts w:hint="eastAsia"/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号：</w:t>
      </w:r>
      <w:r>
        <w:rPr>
          <w:rFonts w:hint="eastAsia"/>
          <w:b/>
          <w:sz w:val="32"/>
          <w:szCs w:val="32"/>
        </w:rPr>
        <w:t>____</w:t>
      </w:r>
      <w:r w:rsidR="00394207">
        <w:rPr>
          <w:rFonts w:hint="eastAsia"/>
          <w:b/>
          <w:sz w:val="32"/>
          <w:szCs w:val="32"/>
          <w:u w:val="single"/>
        </w:rPr>
        <w:t xml:space="preserve"> </w:t>
      </w:r>
      <w:r w:rsidR="00394207">
        <w:rPr>
          <w:b/>
          <w:sz w:val="32"/>
          <w:szCs w:val="32"/>
          <w:u w:val="single"/>
        </w:rPr>
        <w:t xml:space="preserve">        </w:t>
      </w:r>
      <w:r w:rsidR="00394207">
        <w:rPr>
          <w:rFonts w:hint="eastAsia"/>
          <w:b/>
          <w:sz w:val="32"/>
          <w:szCs w:val="32"/>
          <w:u w:val="single"/>
        </w:rPr>
        <w:t>图灵</w:t>
      </w:r>
      <w:r>
        <w:rPr>
          <w:rFonts w:hint="eastAsia"/>
          <w:b/>
          <w:sz w:val="32"/>
          <w:szCs w:val="32"/>
          <w:u w:val="single"/>
        </w:rPr>
        <w:t>210</w:t>
      </w:r>
      <w:r w:rsidR="00394207">
        <w:rPr>
          <w:b/>
          <w:sz w:val="32"/>
          <w:szCs w:val="32"/>
          <w:u w:val="single"/>
        </w:rPr>
        <w:t xml:space="preserve">2        </w:t>
      </w:r>
      <w:r>
        <w:rPr>
          <w:rFonts w:hint="eastAsia"/>
          <w:b/>
          <w:sz w:val="32"/>
          <w:szCs w:val="32"/>
        </w:rPr>
        <w:t>______</w:t>
      </w:r>
    </w:p>
    <w:p w14:paraId="4D65AC61" w14:textId="77777777" w:rsidR="002504E0" w:rsidRDefault="002504E0"/>
    <w:p w14:paraId="5092DB68" w14:textId="77777777" w:rsidR="002504E0" w:rsidRDefault="002504E0"/>
    <w:p w14:paraId="2CF7FA47" w14:textId="77777777" w:rsidR="002504E0" w:rsidRDefault="002504E0"/>
    <w:p w14:paraId="404932EF" w14:textId="77777777" w:rsidR="002504E0" w:rsidRDefault="002504E0">
      <w:pPr>
        <w:jc w:val="center"/>
      </w:pPr>
    </w:p>
    <w:p w14:paraId="5333DD0E" w14:textId="77777777" w:rsidR="002504E0" w:rsidRDefault="002504E0">
      <w:pPr>
        <w:jc w:val="center"/>
      </w:pPr>
    </w:p>
    <w:p w14:paraId="07B440F3" w14:textId="77777777" w:rsidR="002504E0" w:rsidRDefault="002504E0">
      <w:pPr>
        <w:jc w:val="center"/>
        <w:rPr>
          <w:sz w:val="28"/>
          <w:szCs w:val="28"/>
        </w:rPr>
      </w:pPr>
    </w:p>
    <w:p w14:paraId="292C5C1B" w14:textId="138BAE71" w:rsidR="002504E0" w:rsidRDefault="00394207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 w:rsidR="00000000">
        <w:rPr>
          <w:rFonts w:hint="eastAsia"/>
          <w:sz w:val="28"/>
          <w:szCs w:val="28"/>
        </w:rPr>
        <w:t>专业：</w:t>
      </w:r>
      <w:r w:rsidR="00000000">
        <w:rPr>
          <w:rFonts w:hint="eastAsia"/>
          <w:sz w:val="28"/>
          <w:szCs w:val="28"/>
        </w:rPr>
        <w:t>________</w:t>
      </w:r>
      <w:r>
        <w:rPr>
          <w:rFonts w:hint="eastAsia"/>
          <w:sz w:val="28"/>
          <w:szCs w:val="28"/>
          <w:u w:val="single"/>
        </w:rPr>
        <w:t>计算机科学与技术</w:t>
      </w:r>
      <w:r w:rsidR="00000000">
        <w:rPr>
          <w:rFonts w:hint="eastAsia"/>
          <w:sz w:val="28"/>
          <w:szCs w:val="28"/>
        </w:rPr>
        <w:t>__________</w:t>
      </w:r>
    </w:p>
    <w:p w14:paraId="25D649A2" w14:textId="051BB8C2" w:rsidR="002504E0" w:rsidRDefault="00000000" w:rsidP="00394207">
      <w:pPr>
        <w:ind w:firstLineChars="800" w:firstLine="2240"/>
        <w:rPr>
          <w:sz w:val="28"/>
          <w:szCs w:val="28"/>
        </w:rPr>
      </w:pPr>
      <w:r>
        <w:rPr>
          <w:rFonts w:hint="eastAsia"/>
          <w:sz w:val="28"/>
          <w:szCs w:val="28"/>
        </w:rPr>
        <w:t>班级：</w:t>
      </w:r>
      <w:r w:rsidR="00394207">
        <w:rPr>
          <w:rFonts w:hint="eastAsia"/>
          <w:sz w:val="28"/>
          <w:szCs w:val="28"/>
          <w:u w:val="single"/>
        </w:rPr>
        <w:t xml:space="preserve"> </w:t>
      </w:r>
      <w:r w:rsidR="00394207">
        <w:rPr>
          <w:sz w:val="28"/>
          <w:szCs w:val="28"/>
          <w:u w:val="single"/>
        </w:rPr>
        <w:t xml:space="preserve">           </w:t>
      </w:r>
      <w:r w:rsidR="00394207">
        <w:rPr>
          <w:rFonts w:hint="eastAsia"/>
          <w:sz w:val="28"/>
          <w:szCs w:val="28"/>
          <w:u w:val="single"/>
        </w:rPr>
        <w:t>图灵</w:t>
      </w:r>
      <w:r w:rsidR="00394207">
        <w:rPr>
          <w:rFonts w:hint="eastAsia"/>
          <w:sz w:val="28"/>
          <w:szCs w:val="28"/>
          <w:u w:val="single"/>
        </w:rPr>
        <w:t>2</w:t>
      </w:r>
      <w:r w:rsidR="00394207">
        <w:rPr>
          <w:sz w:val="28"/>
          <w:szCs w:val="28"/>
          <w:u w:val="single"/>
        </w:rPr>
        <w:t xml:space="preserve">102         </w:t>
      </w:r>
    </w:p>
    <w:p w14:paraId="28D38CD1" w14:textId="3434790C" w:rsidR="002504E0" w:rsidRDefault="00000000" w:rsidP="00394207">
      <w:pPr>
        <w:ind w:firstLineChars="800" w:firstLine="2240"/>
        <w:rPr>
          <w:sz w:val="28"/>
          <w:szCs w:val="28"/>
        </w:rPr>
      </w:pPr>
      <w:r>
        <w:rPr>
          <w:rFonts w:hint="eastAsia"/>
          <w:sz w:val="28"/>
          <w:szCs w:val="28"/>
        </w:rPr>
        <w:t>姓名：</w:t>
      </w:r>
      <w:r>
        <w:rPr>
          <w:rFonts w:hint="eastAsia"/>
          <w:sz w:val="28"/>
          <w:szCs w:val="28"/>
        </w:rPr>
        <w:t>_________</w:t>
      </w:r>
      <w:r w:rsidR="00394207">
        <w:rPr>
          <w:rFonts w:hint="eastAsia"/>
          <w:sz w:val="28"/>
          <w:szCs w:val="28"/>
          <w:u w:val="single"/>
        </w:rPr>
        <w:t>秦嘉俊</w:t>
      </w:r>
      <w:r>
        <w:rPr>
          <w:rFonts w:hint="eastAsia"/>
          <w:sz w:val="28"/>
          <w:szCs w:val="28"/>
        </w:rPr>
        <w:t>___________</w:t>
      </w:r>
    </w:p>
    <w:p w14:paraId="56CDF3E8" w14:textId="3AAFD50F" w:rsidR="002504E0" w:rsidRDefault="00000000" w:rsidP="00394207">
      <w:pPr>
        <w:ind w:firstLineChars="800" w:firstLine="2240"/>
        <w:rPr>
          <w:sz w:val="28"/>
          <w:szCs w:val="28"/>
        </w:rPr>
      </w:pPr>
      <w:r>
        <w:rPr>
          <w:rFonts w:hint="eastAsia"/>
          <w:sz w:val="28"/>
          <w:szCs w:val="28"/>
        </w:rPr>
        <w:t>学号：</w:t>
      </w:r>
      <w:r>
        <w:rPr>
          <w:rFonts w:hint="eastAsia"/>
          <w:sz w:val="28"/>
          <w:szCs w:val="28"/>
        </w:rPr>
        <w:t>_______</w:t>
      </w:r>
      <w:r>
        <w:rPr>
          <w:rFonts w:hint="eastAsia"/>
          <w:sz w:val="28"/>
          <w:szCs w:val="28"/>
          <w:u w:val="single"/>
        </w:rPr>
        <w:t>321010</w:t>
      </w:r>
      <w:r w:rsidR="00394207">
        <w:rPr>
          <w:sz w:val="28"/>
          <w:szCs w:val="28"/>
          <w:u w:val="single"/>
        </w:rPr>
        <w:t>6182</w:t>
      </w:r>
      <w:r>
        <w:rPr>
          <w:rFonts w:hint="eastAsia"/>
          <w:sz w:val="28"/>
          <w:szCs w:val="28"/>
        </w:rPr>
        <w:t>________</w:t>
      </w:r>
    </w:p>
    <w:p w14:paraId="3612FE26" w14:textId="77777777" w:rsidR="002504E0" w:rsidRDefault="002504E0">
      <w:pPr>
        <w:jc w:val="center"/>
        <w:rPr>
          <w:sz w:val="28"/>
          <w:szCs w:val="28"/>
        </w:rPr>
      </w:pPr>
    </w:p>
    <w:p w14:paraId="11ACBCBE" w14:textId="77777777" w:rsidR="002504E0" w:rsidRDefault="00000000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实验日期</w:t>
      </w:r>
      <w:r>
        <w:rPr>
          <w:rFonts w:hint="eastAsia"/>
          <w:sz w:val="28"/>
          <w:szCs w:val="28"/>
        </w:rPr>
        <w:t>:_</w:t>
      </w:r>
      <w:r>
        <w:rPr>
          <w:rFonts w:hint="eastAsia"/>
          <w:sz w:val="28"/>
          <w:szCs w:val="28"/>
          <w:u w:val="single"/>
        </w:rPr>
        <w:t>12</w:t>
      </w:r>
      <w:r>
        <w:rPr>
          <w:rFonts w:hint="eastAsia"/>
          <w:sz w:val="28"/>
          <w:szCs w:val="28"/>
        </w:rPr>
        <w:t>_</w:t>
      </w:r>
      <w:r>
        <w:rPr>
          <w:rFonts w:hint="eastAsia"/>
          <w:sz w:val="28"/>
          <w:szCs w:val="28"/>
        </w:rPr>
        <w:t>月</w:t>
      </w:r>
      <w:r>
        <w:rPr>
          <w:rFonts w:hint="eastAsia"/>
          <w:sz w:val="28"/>
          <w:szCs w:val="28"/>
        </w:rPr>
        <w:t>_</w:t>
      </w:r>
      <w:r>
        <w:rPr>
          <w:rFonts w:hint="eastAsia"/>
          <w:sz w:val="28"/>
          <w:szCs w:val="28"/>
          <w:u w:val="single"/>
        </w:rPr>
        <w:t>21</w:t>
      </w:r>
      <w:r>
        <w:rPr>
          <w:rFonts w:hint="eastAsia"/>
          <w:sz w:val="28"/>
          <w:szCs w:val="28"/>
        </w:rPr>
        <w:t>_</w:t>
      </w:r>
      <w:r>
        <w:rPr>
          <w:rFonts w:hint="eastAsia"/>
          <w:sz w:val="28"/>
          <w:szCs w:val="28"/>
        </w:rPr>
        <w:t>日</w:t>
      </w:r>
      <w:r>
        <w:rPr>
          <w:rFonts w:hint="eastAsia"/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>星期</w:t>
      </w:r>
      <w:r>
        <w:rPr>
          <w:rFonts w:hint="eastAsia"/>
          <w:sz w:val="28"/>
          <w:szCs w:val="28"/>
        </w:rPr>
        <w:t>__</w:t>
      </w:r>
      <w:r>
        <w:rPr>
          <w:rFonts w:hint="eastAsia"/>
          <w:sz w:val="28"/>
          <w:szCs w:val="28"/>
          <w:u w:val="single"/>
        </w:rPr>
        <w:t>三</w:t>
      </w:r>
      <w:r>
        <w:rPr>
          <w:rFonts w:hint="eastAsia"/>
          <w:sz w:val="28"/>
          <w:szCs w:val="28"/>
        </w:rPr>
        <w:t>_</w:t>
      </w:r>
      <w:r>
        <w:rPr>
          <w:rFonts w:hint="eastAsia"/>
          <w:sz w:val="28"/>
          <w:szCs w:val="28"/>
        </w:rPr>
        <w:t>上</w:t>
      </w:r>
      <w:r>
        <w:rPr>
          <w:rFonts w:hint="eastAsia"/>
          <w:sz w:val="28"/>
          <w:szCs w:val="28"/>
        </w:rPr>
        <w:t>/</w:t>
      </w:r>
      <w:r>
        <w:rPr>
          <w:rFonts w:hint="eastAsia"/>
          <w:b/>
          <w:bCs/>
          <w:sz w:val="28"/>
          <w:szCs w:val="28"/>
        </w:rPr>
        <w:t>下午</w:t>
      </w:r>
    </w:p>
    <w:p w14:paraId="2AD17CB2" w14:textId="77777777" w:rsidR="002504E0" w:rsidRDefault="002504E0">
      <w:pPr>
        <w:jc w:val="center"/>
        <w:rPr>
          <w:sz w:val="28"/>
          <w:szCs w:val="28"/>
        </w:rPr>
      </w:pPr>
    </w:p>
    <w:p w14:paraId="41A990EE" w14:textId="77777777" w:rsidR="002504E0" w:rsidRDefault="002504E0">
      <w:pPr>
        <w:jc w:val="right"/>
        <w:rPr>
          <w:b/>
          <w:sz w:val="24"/>
          <w:szCs w:val="24"/>
          <w:u w:val="single"/>
        </w:rPr>
      </w:pPr>
    </w:p>
    <w:p w14:paraId="2129D341" w14:textId="77777777" w:rsidR="002504E0" w:rsidRDefault="00000000">
      <w:pPr>
        <w:jc w:val="right"/>
        <w:rPr>
          <w:b/>
          <w:sz w:val="24"/>
          <w:szCs w:val="24"/>
          <w:u w:val="single"/>
        </w:rPr>
      </w:pPr>
      <w:r>
        <w:rPr>
          <w:rFonts w:hint="eastAsia"/>
          <w:b/>
          <w:sz w:val="24"/>
          <w:szCs w:val="24"/>
          <w:u w:val="single"/>
        </w:rPr>
        <w:t>预习部分</w:t>
      </w:r>
      <w:r>
        <w:rPr>
          <w:rFonts w:hint="eastAsia"/>
          <w:b/>
          <w:sz w:val="24"/>
          <w:szCs w:val="24"/>
          <w:u w:val="single"/>
        </w:rPr>
        <w:t xml:space="preserve">  </w:t>
      </w:r>
      <w:r>
        <w:rPr>
          <w:rFonts w:hint="eastAsia"/>
          <w:b/>
          <w:sz w:val="24"/>
          <w:szCs w:val="24"/>
          <w:u w:val="single"/>
        </w:rPr>
        <w:t>认真书写</w:t>
      </w:r>
    </w:p>
    <w:tbl>
      <w:tblPr>
        <w:tblStyle w:val="a9"/>
        <w:tblW w:w="9889" w:type="dxa"/>
        <w:tblLook w:val="04A0" w:firstRow="1" w:lastRow="0" w:firstColumn="1" w:lastColumn="0" w:noHBand="0" w:noVBand="1"/>
      </w:tblPr>
      <w:tblGrid>
        <w:gridCol w:w="9889"/>
      </w:tblGrid>
      <w:tr w:rsidR="002504E0" w14:paraId="2CBC639A" w14:textId="77777777">
        <w:trPr>
          <w:trHeight w:val="2259"/>
        </w:trPr>
        <w:tc>
          <w:tcPr>
            <w:tcW w:w="9889" w:type="dxa"/>
          </w:tcPr>
          <w:p w14:paraId="5C9A2174" w14:textId="77777777" w:rsidR="002504E0" w:rsidRDefault="00000000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【实验目的】</w:t>
            </w:r>
          </w:p>
          <w:p w14:paraId="20024BDD" w14:textId="77777777" w:rsidR="002504E0" w:rsidRDefault="00000000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）了解热敏电阻的电阻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温度特性及测温原理</w:t>
            </w:r>
            <w:r>
              <w:t>。</w:t>
            </w:r>
          </w:p>
          <w:p w14:paraId="13252645" w14:textId="77777777" w:rsidR="002504E0" w:rsidRDefault="00000000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）惠斯登电桥原理及使用方法</w:t>
            </w:r>
            <w:r>
              <w:t>。</w:t>
            </w:r>
          </w:p>
          <w:p w14:paraId="1339D566" w14:textId="77777777" w:rsidR="002504E0" w:rsidRDefault="00000000">
            <w:pPr>
              <w:rPr>
                <w:sz w:val="28"/>
                <w:szCs w:val="28"/>
              </w:rPr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）学习作图法进行数据处理。</w:t>
            </w:r>
          </w:p>
        </w:tc>
      </w:tr>
      <w:tr w:rsidR="002504E0" w14:paraId="3A34D98A" w14:textId="77777777">
        <w:trPr>
          <w:trHeight w:val="11047"/>
        </w:trPr>
        <w:tc>
          <w:tcPr>
            <w:tcW w:w="9889" w:type="dxa"/>
          </w:tcPr>
          <w:p w14:paraId="5245D19A" w14:textId="77777777" w:rsidR="002504E0" w:rsidRDefault="00000000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【实验原理】（电学、光学画出原理图）</w:t>
            </w:r>
          </w:p>
          <w:p w14:paraId="5B86E5CC" w14:textId="77777777" w:rsidR="002504E0" w:rsidRDefault="00000000">
            <w:pPr>
              <w:numPr>
                <w:ilvl w:val="0"/>
                <w:numId w:val="1"/>
              </w:numPr>
              <w:tabs>
                <w:tab w:val="left" w:pos="1373"/>
              </w:tabs>
            </w:pPr>
            <w:r>
              <w:rPr>
                <w:rFonts w:hint="eastAsia"/>
              </w:rPr>
              <w:t>热敏电阻温度特性</w:t>
            </w:r>
          </w:p>
          <w:p w14:paraId="612AAFAE" w14:textId="77777777" w:rsidR="002504E0" w:rsidRDefault="00000000">
            <w:pPr>
              <w:tabs>
                <w:tab w:val="left" w:pos="1373"/>
              </w:tabs>
              <w:ind w:firstLineChars="200" w:firstLine="420"/>
            </w:pPr>
            <w:r>
              <w:rPr>
                <w:rFonts w:hint="eastAsia"/>
              </w:rPr>
              <w:t>热敏电阻是一种传感器电阻，按照温度系数温度系数不同分为正温度系数热敏电阻器（</w:t>
            </w:r>
            <w:r>
              <w:rPr>
                <w:rFonts w:hint="eastAsia"/>
              </w:rPr>
              <w:t>PIC</w:t>
            </w:r>
            <w:r>
              <w:rPr>
                <w:rFonts w:hint="eastAsia"/>
              </w:rPr>
              <w:t>）和负温度系数热敏电阻器（</w:t>
            </w:r>
            <w:r>
              <w:rPr>
                <w:rFonts w:hint="eastAsia"/>
              </w:rPr>
              <w:t>NIC</w:t>
            </w:r>
            <w:r>
              <w:rPr>
                <w:rFonts w:hint="eastAsia"/>
              </w:rPr>
              <w:t>）。正温度系数热敏电阻器（</w:t>
            </w:r>
            <w:r>
              <w:rPr>
                <w:rFonts w:hint="eastAsia"/>
              </w:rPr>
              <w:t>PIC</w:t>
            </w:r>
            <w:r>
              <w:rPr>
                <w:rFonts w:hint="eastAsia"/>
              </w:rPr>
              <w:t>）在温度越高时电阻值越大，负温度系数热敏电阻器（</w:t>
            </w:r>
            <w:r>
              <w:rPr>
                <w:rFonts w:hint="eastAsia"/>
              </w:rPr>
              <w:t>NIC</w:t>
            </w:r>
            <w:r>
              <w:rPr>
                <w:rFonts w:hint="eastAsia"/>
              </w:rPr>
              <w:t>）在温度越高时电阻值越低。热敏电阻的电阻值随着温度的变化而改变，通过电阻的变化，电阻两端的电压就会变化，所以可以用来制作感知温度变化的传感器。</w:t>
            </w:r>
          </w:p>
          <w:p w14:paraId="3DA2879E" w14:textId="77777777" w:rsidR="002504E0" w:rsidRDefault="00000000">
            <w:pPr>
              <w:numPr>
                <w:ilvl w:val="0"/>
                <w:numId w:val="1"/>
              </w:numPr>
              <w:tabs>
                <w:tab w:val="left" w:pos="1373"/>
              </w:tabs>
            </w:pPr>
            <w:r>
              <w:rPr>
                <w:rFonts w:hint="eastAsia"/>
              </w:rPr>
              <w:t>半导体热敏电阻</w:t>
            </w:r>
          </w:p>
          <w:p w14:paraId="1F399756" w14:textId="77777777" w:rsidR="002504E0" w:rsidRDefault="00000000">
            <w:pPr>
              <w:tabs>
                <w:tab w:val="left" w:pos="1373"/>
              </w:tabs>
              <w:ind w:firstLineChars="200" w:firstLine="420"/>
            </w:pPr>
            <w:r>
              <w:rPr>
                <w:rFonts w:hint="eastAsia"/>
              </w:rPr>
              <w:t>半导体热敏电阻的基本特性是它的温度特性。这种特性与半导体材料的导电机制密切相关。对于负温度系数热敏电阻，由于半导体中的载流子数目随温度升高而按照指数规律迅速增加。温度越高，载流子数目越多，导电能力越强，电阻率越小。因此负温度系数热敏电阻随着温度升高，电阻按照指数规律迅速减小。</w:t>
            </w:r>
          </w:p>
          <w:p w14:paraId="7F6F7709" w14:textId="77777777" w:rsidR="002504E0" w:rsidRDefault="00000000">
            <w:pPr>
              <w:tabs>
                <w:tab w:val="left" w:pos="1373"/>
              </w:tabs>
              <w:ind w:firstLineChars="200" w:firstLine="420"/>
            </w:pPr>
            <w:r>
              <w:rPr>
                <w:rFonts w:hint="eastAsia"/>
              </w:rPr>
              <w:t>在一定温度范围内，半导体热敏电阻</w:t>
            </w:r>
            <w:r>
              <w:rPr>
                <w:rFonts w:hint="eastAsia"/>
                <w:position w:val="-10"/>
              </w:rPr>
              <w:object w:dxaOrig="320" w:dyaOrig="340" w14:anchorId="23E000B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6.15pt;height:16.9pt" o:ole="">
                  <v:imagedata r:id="rId7" o:title=""/>
                </v:shape>
                <o:OLEObject Type="Embed" ProgID="Equation.KSEE3" ShapeID="_x0000_i1025" DrawAspect="Content" ObjectID="_1733302931" r:id="rId8"/>
              </w:object>
            </w:r>
            <w:r>
              <w:rPr>
                <w:rFonts w:hint="eastAsia"/>
              </w:rPr>
              <w:t>和绝对温度</w:t>
            </w:r>
            <w:r>
              <w:rPr>
                <w:rFonts w:hint="eastAsia"/>
                <w:position w:val="-4"/>
              </w:rPr>
              <w:object w:dxaOrig="220" w:dyaOrig="260" w14:anchorId="63875C77">
                <v:shape id="_x0000_i1026" type="#_x0000_t75" style="width:10.9pt;height:13.15pt" o:ole="">
                  <v:imagedata r:id="rId9" o:title=""/>
                </v:shape>
                <o:OLEObject Type="Embed" ProgID="Equation.KSEE3" ShapeID="_x0000_i1026" DrawAspect="Content" ObjectID="_1733302932" r:id="rId10"/>
              </w:objec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position w:val="-6"/>
              </w:rPr>
              <w:object w:dxaOrig="1180" w:dyaOrig="320" w14:anchorId="5AF33D16">
                <v:shape id="_x0000_i1027" type="#_x0000_t75" style="width:58.9pt;height:16.15pt" o:ole="">
                  <v:imagedata r:id="rId11" o:title=""/>
                </v:shape>
                <o:OLEObject Type="Embed" ProgID="Equation.KSEE3" ShapeID="_x0000_i1027" DrawAspect="Content" ObjectID="_1733302933" r:id="rId12"/>
              </w:object>
            </w:r>
            <w:r>
              <w:rPr>
                <w:rFonts w:hint="eastAsia"/>
              </w:rPr>
              <w:t>）之间的关系可用下式表示：</w:t>
            </w:r>
            <w:r>
              <w:rPr>
                <w:rFonts w:hint="eastAsia"/>
                <w:position w:val="-10"/>
              </w:rPr>
              <w:object w:dxaOrig="920" w:dyaOrig="520" w14:anchorId="407B587F">
                <v:shape id="_x0000_i1028" type="#_x0000_t75" style="width:46.15pt;height:25.9pt" o:ole="">
                  <v:imagedata r:id="rId13" o:title=""/>
                </v:shape>
                <o:OLEObject Type="Embed" ProgID="Equation.KSEE3" ShapeID="_x0000_i1028" DrawAspect="Content" ObjectID="_1733302934" r:id="rId14"/>
              </w:object>
            </w:r>
          </w:p>
          <w:p w14:paraId="72368855" w14:textId="77777777" w:rsidR="002504E0" w:rsidRDefault="00000000">
            <w:pPr>
              <w:tabs>
                <w:tab w:val="left" w:pos="1373"/>
              </w:tabs>
              <w:ind w:firstLineChars="200" w:firstLine="420"/>
            </w:pPr>
            <w:r>
              <w:rPr>
                <w:rFonts w:hint="eastAsia"/>
              </w:rPr>
              <w:t>其中常数</w:t>
            </w:r>
            <w:r>
              <w:rPr>
                <w:rFonts w:hint="eastAsia"/>
                <w:position w:val="-6"/>
              </w:rPr>
              <w:object w:dxaOrig="200" w:dyaOrig="220" w14:anchorId="56FEE25E">
                <v:shape id="_x0000_i1029" type="#_x0000_t75" style="width:10.15pt;height:10.9pt" o:ole="">
                  <v:imagedata r:id="rId15" o:title=""/>
                </v:shape>
                <o:OLEObject Type="Embed" ProgID="Equation.KSEE3" ShapeID="_x0000_i1029" DrawAspect="Content" ObjectID="_1733302935" r:id="rId16"/>
              </w:object>
            </w:r>
            <w:r>
              <w:rPr>
                <w:rFonts w:hint="eastAsia"/>
              </w:rPr>
              <w:t>不仅与半导体材料的性质而且与它的尺寸均有关系，而常数</w:t>
            </w:r>
            <w:r>
              <w:rPr>
                <w:rFonts w:hint="eastAsia"/>
                <w:position w:val="-4"/>
              </w:rPr>
              <w:object w:dxaOrig="240" w:dyaOrig="260" w14:anchorId="0B3F0F03">
                <v:shape id="_x0000_i1030" type="#_x0000_t75" style="width:12pt;height:13.15pt" o:ole="">
                  <v:imagedata r:id="rId17" o:title=""/>
                </v:shape>
                <o:OLEObject Type="Embed" ProgID="Equation.KSEE3" ShapeID="_x0000_i1030" DrawAspect="Content" ObjectID="_1733302936" r:id="rId18"/>
              </w:object>
            </w:r>
            <w:r>
              <w:rPr>
                <w:rFonts w:hint="eastAsia"/>
              </w:rPr>
              <w:t>仅与材料性质有关，</w:t>
            </w:r>
            <w:r>
              <w:rPr>
                <w:rFonts w:hint="eastAsia"/>
                <w:position w:val="-6"/>
              </w:rPr>
              <w:object w:dxaOrig="200" w:dyaOrig="220" w14:anchorId="0D2F97EC">
                <v:shape id="_x0000_i1031" type="#_x0000_t75" style="width:10.15pt;height:10.9pt" o:ole="">
                  <v:imagedata r:id="rId15" o:title=""/>
                </v:shape>
                <o:OLEObject Type="Embed" ProgID="Equation.KSEE3" ShapeID="_x0000_i1031" DrawAspect="Content" ObjectID="_1733302937" r:id="rId19"/>
              </w:object>
            </w:r>
            <w:r>
              <w:rPr>
                <w:rFonts w:hint="eastAsia"/>
              </w:rPr>
              <w:t>和</w:t>
            </w:r>
            <w:r>
              <w:rPr>
                <w:rFonts w:hint="eastAsia"/>
                <w:position w:val="-4"/>
              </w:rPr>
              <w:object w:dxaOrig="240" w:dyaOrig="260" w14:anchorId="75E3E431">
                <v:shape id="_x0000_i1032" type="#_x0000_t75" style="width:12pt;height:13.15pt" o:ole="">
                  <v:imagedata r:id="rId17" o:title=""/>
                </v:shape>
                <o:OLEObject Type="Embed" ProgID="Equation.KSEE3" ShapeID="_x0000_i1032" DrawAspect="Content" ObjectID="_1733302938" r:id="rId20"/>
              </w:object>
            </w:r>
            <w:r>
              <w:rPr>
                <w:rFonts w:hint="eastAsia"/>
              </w:rPr>
              <w:t>两常数可以用实验方法求出。</w:t>
            </w:r>
          </w:p>
          <w:p w14:paraId="31190CA8" w14:textId="77777777" w:rsidR="002504E0" w:rsidRDefault="00000000">
            <w:pPr>
              <w:tabs>
                <w:tab w:val="left" w:pos="1373"/>
              </w:tabs>
              <w:ind w:firstLineChars="200" w:firstLine="420"/>
            </w:pPr>
            <w:r>
              <w:rPr>
                <w:rFonts w:hint="eastAsia"/>
              </w:rPr>
              <w:t>利用多个</w:t>
            </w:r>
            <w:r>
              <w:rPr>
                <w:rFonts w:hint="eastAsia"/>
                <w:position w:val="-4"/>
              </w:rPr>
              <w:object w:dxaOrig="220" w:dyaOrig="260" w14:anchorId="42B61321">
                <v:shape id="_x0000_i1033" type="#_x0000_t75" style="width:10.9pt;height:13.15pt" o:ole="">
                  <v:imagedata r:id="rId9" o:title=""/>
                </v:shape>
                <o:OLEObject Type="Embed" ProgID="Equation.KSEE3" ShapeID="_x0000_i1033" DrawAspect="Content" ObjectID="_1733302939" r:id="rId21"/>
              </w:object>
            </w:r>
            <w:r>
              <w:rPr>
                <w:rFonts w:hint="eastAsia"/>
              </w:rPr>
              <w:t>和</w:t>
            </w:r>
            <w:r>
              <w:rPr>
                <w:rFonts w:hint="eastAsia"/>
                <w:position w:val="-10"/>
              </w:rPr>
              <w:object w:dxaOrig="320" w:dyaOrig="340" w14:anchorId="5E089F0B">
                <v:shape id="_x0000_i1034" type="#_x0000_t75" style="width:16.15pt;height:16.9pt" o:ole="">
                  <v:imagedata r:id="rId7" o:title=""/>
                </v:shape>
                <o:OLEObject Type="Embed" ProgID="Equation.KSEE3" ShapeID="_x0000_i1034" DrawAspect="Content" ObjectID="_1733302940" r:id="rId22"/>
              </w:object>
            </w:r>
            <w:r>
              <w:rPr>
                <w:rFonts w:hint="eastAsia"/>
              </w:rPr>
              <w:t>的组合测量值，通过作图的方法（或者回归法）来确定常数</w:t>
            </w:r>
            <w:r>
              <w:rPr>
                <w:rFonts w:hint="eastAsia"/>
                <w:position w:val="-6"/>
              </w:rPr>
              <w:object w:dxaOrig="200" w:dyaOrig="220" w14:anchorId="0BCA62D5">
                <v:shape id="_x0000_i1035" type="#_x0000_t75" style="width:10.15pt;height:10.9pt" o:ole="">
                  <v:imagedata r:id="rId15" o:title=""/>
                </v:shape>
                <o:OLEObject Type="Embed" ProgID="Equation.KSEE3" ShapeID="_x0000_i1035" DrawAspect="Content" ObjectID="_1733302941" r:id="rId23"/>
              </w:object>
            </w:r>
            <w:r>
              <w:rPr>
                <w:rFonts w:hint="eastAsia"/>
              </w:rPr>
              <w:t>、</w:t>
            </w:r>
            <w:r>
              <w:rPr>
                <w:rFonts w:hint="eastAsia"/>
                <w:position w:val="-4"/>
              </w:rPr>
              <w:object w:dxaOrig="240" w:dyaOrig="260" w14:anchorId="6E3E4630">
                <v:shape id="_x0000_i1036" type="#_x0000_t75" style="width:12pt;height:13.15pt" o:ole="">
                  <v:imagedata r:id="rId17" o:title=""/>
                </v:shape>
                <o:OLEObject Type="Embed" ProgID="Equation.KSEE3" ShapeID="_x0000_i1036" DrawAspect="Content" ObjectID="_1733302942" r:id="rId24"/>
              </w:object>
            </w:r>
            <w:r>
              <w:rPr>
                <w:rFonts w:hint="eastAsia"/>
              </w:rPr>
              <w:t>，为此，将式两边取对数可变成直线方程：</w:t>
            </w:r>
            <w:r>
              <w:rPr>
                <w:rFonts w:hint="eastAsia"/>
                <w:position w:val="-24"/>
              </w:rPr>
              <w:object w:dxaOrig="1560" w:dyaOrig="620" w14:anchorId="6617A435">
                <v:shape id="_x0000_i1037" type="#_x0000_t75" style="width:78pt;height:31.15pt" o:ole="">
                  <v:imagedata r:id="rId25" o:title=""/>
                </v:shape>
                <o:OLEObject Type="Embed" ProgID="Equation.KSEE3" ShapeID="_x0000_i1037" DrawAspect="Content" ObjectID="_1733302943" r:id="rId26"/>
              </w:object>
            </w:r>
          </w:p>
          <w:p w14:paraId="2907528A" w14:textId="77777777" w:rsidR="002504E0" w:rsidRDefault="00000000">
            <w:pPr>
              <w:tabs>
                <w:tab w:val="left" w:pos="1373"/>
              </w:tabs>
              <w:ind w:firstLineChars="200" w:firstLine="420"/>
            </w:pPr>
            <w:r>
              <w:rPr>
                <w:rFonts w:hint="eastAsia"/>
              </w:rPr>
              <w:t>或写成</w:t>
            </w:r>
            <w:r>
              <w:rPr>
                <w:rFonts w:hint="eastAsia"/>
                <w:position w:val="-6"/>
              </w:rPr>
              <w:object w:dxaOrig="1140" w:dyaOrig="279" w14:anchorId="3403805D">
                <v:shape id="_x0000_i1038" type="#_x0000_t75" style="width:57pt;height:13.9pt" o:ole="">
                  <v:imagedata r:id="rId27" o:title=""/>
                </v:shape>
                <o:OLEObject Type="Embed" ProgID="Equation.KSEE3" ShapeID="_x0000_i1038" DrawAspect="Content" ObjectID="_1733302944" r:id="rId28"/>
              </w:object>
            </w:r>
          </w:p>
          <w:p w14:paraId="18F632E1" w14:textId="77777777" w:rsidR="002504E0" w:rsidRDefault="00000000">
            <w:pPr>
              <w:tabs>
                <w:tab w:val="left" w:pos="1373"/>
              </w:tabs>
              <w:ind w:firstLineChars="200" w:firstLine="420"/>
            </w:pPr>
            <w:r>
              <w:rPr>
                <w:rFonts w:hint="eastAsia"/>
              </w:rPr>
              <w:t>式中</w:t>
            </w:r>
            <w:r>
              <w:rPr>
                <w:rFonts w:hint="eastAsia"/>
                <w:position w:val="-10"/>
              </w:rPr>
              <w:object w:dxaOrig="880" w:dyaOrig="340" w14:anchorId="056033F9">
                <v:shape id="_x0000_i1039" type="#_x0000_t75" style="width:43.9pt;height:16.9pt" o:ole="">
                  <v:imagedata r:id="rId29" o:title=""/>
                </v:shape>
                <o:OLEObject Type="Embed" ProgID="Equation.KSEE3" ShapeID="_x0000_i1039" DrawAspect="Content" ObjectID="_1733302945" r:id="rId30"/>
              </w:object>
            </w:r>
            <w:r>
              <w:rPr>
                <w:rFonts w:hint="eastAsia"/>
              </w:rPr>
              <w:t>，</w:t>
            </w:r>
            <w:r>
              <w:rPr>
                <w:rFonts w:hint="eastAsia"/>
                <w:position w:val="-6"/>
              </w:rPr>
              <w:object w:dxaOrig="820" w:dyaOrig="279" w14:anchorId="56B6962C">
                <v:shape id="_x0000_i1040" type="#_x0000_t75" style="width:40.9pt;height:13.9pt" o:ole="">
                  <v:imagedata r:id="rId31" o:title=""/>
                </v:shape>
                <o:OLEObject Type="Embed" ProgID="Equation.KSEE3" ShapeID="_x0000_i1040" DrawAspect="Content" ObjectID="_1733302946" r:id="rId32"/>
              </w:object>
            </w:r>
            <w:r>
              <w:rPr>
                <w:rFonts w:hint="eastAsia"/>
              </w:rPr>
              <w:t>，</w:t>
            </w:r>
            <w:r>
              <w:rPr>
                <w:rFonts w:hint="eastAsia"/>
                <w:position w:val="-6"/>
              </w:rPr>
              <w:object w:dxaOrig="600" w:dyaOrig="279" w14:anchorId="35ABF119">
                <v:shape id="_x0000_i1041" type="#_x0000_t75" style="width:30pt;height:13.9pt" o:ole="">
                  <v:imagedata r:id="rId33" o:title=""/>
                </v:shape>
                <o:OLEObject Type="Embed" ProgID="Equation.KSEE3" ShapeID="_x0000_i1041" DrawAspect="Content" ObjectID="_1733302947" r:id="rId34"/>
              </w:object>
            </w:r>
            <w:r>
              <w:rPr>
                <w:rFonts w:hint="eastAsia"/>
              </w:rPr>
              <w:t>，</w:t>
            </w:r>
            <w:r>
              <w:rPr>
                <w:rFonts w:hint="eastAsia"/>
                <w:position w:val="-6"/>
              </w:rPr>
              <w:object w:dxaOrig="880" w:dyaOrig="279" w14:anchorId="204D2121">
                <v:shape id="_x0000_i1042" type="#_x0000_t75" style="width:43.9pt;height:13.9pt" o:ole="">
                  <v:imagedata r:id="rId35" o:title=""/>
                </v:shape>
                <o:OLEObject Type="Embed" ProgID="Equation.KSEE3" ShapeID="_x0000_i1042" DrawAspect="Content" ObjectID="_1733302948" r:id="rId36"/>
              </w:object>
            </w:r>
            <w:r>
              <w:rPr>
                <w:rFonts w:hint="eastAsia"/>
              </w:rPr>
              <w:t>，然后取</w:t>
            </w:r>
            <w:r>
              <w:rPr>
                <w:rFonts w:hint="eastAsia"/>
                <w:position w:val="-4"/>
              </w:rPr>
              <w:object w:dxaOrig="279" w:dyaOrig="260" w14:anchorId="49FCA8AF">
                <v:shape id="_x0000_i1043" type="#_x0000_t75" style="width:13.9pt;height:13.15pt" o:ole="">
                  <v:imagedata r:id="rId37" o:title=""/>
                </v:shape>
                <o:OLEObject Type="Embed" ProgID="Equation.KSEE3" ShapeID="_x0000_i1043" DrawAspect="Content" ObjectID="_1733302949" r:id="rId38"/>
              </w:object>
            </w:r>
            <w:r>
              <w:rPr>
                <w:rFonts w:hint="eastAsia"/>
              </w:rPr>
              <w:t>、</w:t>
            </w:r>
            <w:r>
              <w:rPr>
                <w:rFonts w:hint="eastAsia"/>
                <w:position w:val="-4"/>
              </w:rPr>
              <w:object w:dxaOrig="220" w:dyaOrig="260" w14:anchorId="7CE0162A">
                <v:shape id="_x0000_i1044" type="#_x0000_t75" style="width:10.9pt;height:13.15pt" o:ole="">
                  <v:imagedata r:id="rId39" o:title=""/>
                </v:shape>
                <o:OLEObject Type="Embed" ProgID="Equation.KSEE3" ShapeID="_x0000_i1044" DrawAspect="Content" ObjectID="_1733302950" r:id="rId40"/>
              </w:object>
            </w:r>
            <w:r>
              <w:rPr>
                <w:rFonts w:hint="eastAsia"/>
              </w:rPr>
              <w:t>分别为横、纵坐标，对不同的温度</w:t>
            </w:r>
            <w:r>
              <w:rPr>
                <w:rFonts w:hint="eastAsia"/>
                <w:position w:val="-4"/>
              </w:rPr>
              <w:object w:dxaOrig="220" w:dyaOrig="260" w14:anchorId="3BBF4C3C">
                <v:shape id="_x0000_i1045" type="#_x0000_t75" style="width:10.9pt;height:13.15pt" o:ole="">
                  <v:imagedata r:id="rId9" o:title=""/>
                </v:shape>
                <o:OLEObject Type="Embed" ProgID="Equation.KSEE3" ShapeID="_x0000_i1045" DrawAspect="Content" ObjectID="_1733302951" r:id="rId41"/>
              </w:objec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position w:val="-6"/>
              </w:rPr>
              <w:object w:dxaOrig="1180" w:dyaOrig="320" w14:anchorId="34DC60C1">
                <v:shape id="_x0000_i1046" type="#_x0000_t75" style="width:58.9pt;height:16.15pt" o:ole="">
                  <v:imagedata r:id="rId11" o:title=""/>
                </v:shape>
                <o:OLEObject Type="Embed" ProgID="Equation.KSEE3" ShapeID="_x0000_i1046" DrawAspect="Content" ObjectID="_1733302952" r:id="rId42"/>
              </w:object>
            </w:r>
            <w:r>
              <w:rPr>
                <w:rFonts w:hint="eastAsia"/>
              </w:rPr>
              <w:t>）测的对应的</w:t>
            </w:r>
            <w:r>
              <w:rPr>
                <w:rFonts w:hint="eastAsia"/>
                <w:position w:val="-10"/>
              </w:rPr>
              <w:object w:dxaOrig="320" w:dyaOrig="340" w14:anchorId="0578A67B">
                <v:shape id="_x0000_i1047" type="#_x0000_t75" style="width:16.15pt;height:16.9pt" o:ole="">
                  <v:imagedata r:id="rId43" o:title=""/>
                </v:shape>
                <o:OLEObject Type="Embed" ProgID="Equation.KSEE3" ShapeID="_x0000_i1047" DrawAspect="Content" ObjectID="_1733302953" r:id="rId44"/>
              </w:object>
            </w:r>
            <w:r>
              <w:rPr>
                <w:rFonts w:hint="eastAsia"/>
              </w:rPr>
              <w:t>值，经过变换后作</w:t>
            </w:r>
            <w:r>
              <w:rPr>
                <w:rFonts w:hint="eastAsia"/>
                <w:position w:val="-10"/>
              </w:rPr>
              <w:object w:dxaOrig="1820" w:dyaOrig="340" w14:anchorId="00977269">
                <v:shape id="_x0000_i1048" type="#_x0000_t75" style="width:91.15pt;height:16.9pt" o:ole="">
                  <v:imagedata r:id="rId45" o:title=""/>
                </v:shape>
                <o:OLEObject Type="Embed" ProgID="Equation.KSEE3" ShapeID="_x0000_i1048" DrawAspect="Content" ObjectID="_1733302954" r:id="rId46"/>
              </w:object>
            </w:r>
            <w:r>
              <w:rPr>
                <w:rFonts w:hint="eastAsia"/>
              </w:rPr>
              <w:t>曲线，它应当是一条截距为</w:t>
            </w:r>
            <w:r>
              <w:rPr>
                <w:rFonts w:hint="eastAsia"/>
                <w:position w:val="-4"/>
              </w:rPr>
              <w:object w:dxaOrig="240" w:dyaOrig="260" w14:anchorId="4D0CE2B0">
                <v:shape id="_x0000_i1049" type="#_x0000_t75" style="width:12pt;height:13.15pt" o:ole="">
                  <v:imagedata r:id="rId47" o:title=""/>
                </v:shape>
                <o:OLEObject Type="Embed" ProgID="Equation.KSEE3" ShapeID="_x0000_i1049" DrawAspect="Content" ObjectID="_1733302955" r:id="rId48"/>
              </w:object>
            </w:r>
            <w:r>
              <w:rPr>
                <w:rFonts w:hint="eastAsia"/>
              </w:rPr>
              <w:t>、斜率为</w:t>
            </w:r>
            <w:r>
              <w:rPr>
                <w:rFonts w:hint="eastAsia"/>
                <w:position w:val="-6"/>
              </w:rPr>
              <w:object w:dxaOrig="200" w:dyaOrig="279" w14:anchorId="02614ACA">
                <v:shape id="_x0000_i1050" type="#_x0000_t75" style="width:10.15pt;height:13.9pt" o:ole="">
                  <v:imagedata r:id="rId49" o:title=""/>
                </v:shape>
                <o:OLEObject Type="Embed" ProgID="Equation.KSEE3" ShapeID="_x0000_i1050" DrawAspect="Content" ObjectID="_1733302956" r:id="rId50"/>
              </w:object>
            </w:r>
            <w:r>
              <w:rPr>
                <w:rFonts w:hint="eastAsia"/>
              </w:rPr>
              <w:t>的直线。由直线截距</w:t>
            </w:r>
            <w:r>
              <w:rPr>
                <w:rFonts w:hint="eastAsia"/>
                <w:position w:val="-6"/>
              </w:rPr>
              <w:object w:dxaOrig="820" w:dyaOrig="279" w14:anchorId="697EE5F2">
                <v:shape id="_x0000_i1051" type="#_x0000_t75" style="width:40.9pt;height:13.9pt" o:ole="">
                  <v:imagedata r:id="rId31" o:title=""/>
                </v:shape>
                <o:OLEObject Type="Embed" ProgID="Equation.KSEE3" ShapeID="_x0000_i1051" DrawAspect="Content" ObjectID="_1733302957" r:id="rId51"/>
              </w:object>
            </w:r>
            <w:r>
              <w:rPr>
                <w:rFonts w:hint="eastAsia"/>
              </w:rPr>
              <w:t>得到</w:t>
            </w:r>
            <w:r>
              <w:rPr>
                <w:rFonts w:hint="eastAsia"/>
                <w:position w:val="-6"/>
              </w:rPr>
              <w:object w:dxaOrig="660" w:dyaOrig="320" w14:anchorId="44486875">
                <v:shape id="_x0000_i1052" type="#_x0000_t75" style="width:33pt;height:16.15pt" o:ole="">
                  <v:imagedata r:id="rId52" o:title=""/>
                </v:shape>
                <o:OLEObject Type="Embed" ProgID="Equation.KSEE3" ShapeID="_x0000_i1052" DrawAspect="Content" ObjectID="_1733302958" r:id="rId53"/>
              </w:object>
            </w:r>
            <w:r>
              <w:rPr>
                <w:rFonts w:hint="eastAsia"/>
              </w:rPr>
              <w:t>，根据斜率求出</w:t>
            </w:r>
            <w:r>
              <w:rPr>
                <w:rFonts w:hint="eastAsia"/>
                <w:position w:val="-4"/>
              </w:rPr>
              <w:object w:dxaOrig="240" w:dyaOrig="260" w14:anchorId="28DC1E6E">
                <v:shape id="_x0000_i1053" type="#_x0000_t75" style="width:12pt;height:13.15pt" o:ole="">
                  <v:imagedata r:id="rId54" o:title=""/>
                </v:shape>
                <o:OLEObject Type="Embed" ProgID="Equation.KSEE3" ShapeID="_x0000_i1053" DrawAspect="Content" ObjectID="_1733302959" r:id="rId55"/>
              </w:object>
            </w:r>
            <w:r>
              <w:rPr>
                <w:rFonts w:hint="eastAsia"/>
              </w:rPr>
              <w:t>，确定了半导体材料的常数</w:t>
            </w:r>
            <w:r>
              <w:rPr>
                <w:rFonts w:hint="eastAsia"/>
                <w:position w:val="-6"/>
              </w:rPr>
              <w:object w:dxaOrig="200" w:dyaOrig="220" w14:anchorId="1F883835">
                <v:shape id="_x0000_i1054" type="#_x0000_t75" style="width:10.15pt;height:10.9pt" o:ole="">
                  <v:imagedata r:id="rId15" o:title=""/>
                </v:shape>
                <o:OLEObject Type="Embed" ProgID="Equation.KSEE3" ShapeID="_x0000_i1054" DrawAspect="Content" ObjectID="_1733302960" r:id="rId56"/>
              </w:object>
            </w:r>
            <w:r>
              <w:rPr>
                <w:rFonts w:hint="eastAsia"/>
              </w:rPr>
              <w:t>和</w:t>
            </w:r>
            <w:r>
              <w:rPr>
                <w:rFonts w:hint="eastAsia"/>
                <w:position w:val="-4"/>
              </w:rPr>
              <w:object w:dxaOrig="240" w:dyaOrig="260" w14:anchorId="47E0FF5A">
                <v:shape id="_x0000_i1055" type="#_x0000_t75" style="width:12pt;height:13.15pt" o:ole="">
                  <v:imagedata r:id="rId17" o:title=""/>
                </v:shape>
                <o:OLEObject Type="Embed" ProgID="Equation.KSEE3" ShapeID="_x0000_i1055" DrawAspect="Content" ObjectID="_1733302961" r:id="rId57"/>
              </w:object>
            </w:r>
            <w:r>
              <w:rPr>
                <w:rFonts w:hint="eastAsia"/>
              </w:rPr>
              <w:t>后，便可计算负温度系数热敏电阻的电阻温度系数</w:t>
            </w:r>
            <w:r>
              <w:rPr>
                <w:rFonts w:ascii="Arial" w:hAnsi="Arial" w:cs="Arial"/>
              </w:rPr>
              <w:t>ɑ</w:t>
            </w:r>
            <w:r>
              <w:rPr>
                <w:rFonts w:hint="eastAsia"/>
              </w:rPr>
              <w:t>，热敏电阻在不同温度时的电阻值，可用惠斯顿电桥测得。</w:t>
            </w:r>
          </w:p>
          <w:p w14:paraId="380AA4CD" w14:textId="77777777" w:rsidR="002504E0" w:rsidRDefault="00000000">
            <w:pPr>
              <w:tabs>
                <w:tab w:val="left" w:pos="1373"/>
              </w:tabs>
            </w:pPr>
            <w:r>
              <w:rPr>
                <w:position w:val="-30"/>
              </w:rPr>
              <w:object w:dxaOrig="1920" w:dyaOrig="680" w14:anchorId="1DB0FF15">
                <v:shape id="_x0000_i1056" type="#_x0000_t75" style="width:96pt;height:34.15pt" o:ole="">
                  <v:imagedata r:id="rId58" o:title=""/>
                </v:shape>
                <o:OLEObject Type="Embed" ProgID="Equation.KSEE3" ShapeID="_x0000_i1056" DrawAspect="Content" ObjectID="_1733302962" r:id="rId59"/>
              </w:object>
            </w:r>
          </w:p>
          <w:p w14:paraId="0B6115C2" w14:textId="77777777" w:rsidR="002504E0" w:rsidRDefault="00000000">
            <w:pPr>
              <w:numPr>
                <w:ilvl w:val="0"/>
                <w:numId w:val="1"/>
              </w:numPr>
              <w:tabs>
                <w:tab w:val="left" w:pos="1373"/>
              </w:tabs>
            </w:pPr>
            <w:r>
              <w:rPr>
                <w:rFonts w:hint="eastAsia"/>
              </w:rPr>
              <w:t>惠斯登电桥电路图</w:t>
            </w:r>
          </w:p>
          <w:p w14:paraId="268C5951" w14:textId="18BB695F" w:rsidR="002504E0" w:rsidRDefault="00000000">
            <w:pPr>
              <w:tabs>
                <w:tab w:val="left" w:pos="1373"/>
              </w:tabs>
            </w:pPr>
            <w:r>
              <w:rPr>
                <w:rFonts w:hint="eastAsia"/>
              </w:rPr>
              <w:lastRenderedPageBreak/>
              <w:t>待测电阻</w:t>
            </w:r>
            <w:r>
              <w:rPr>
                <w:rFonts w:hint="eastAsia"/>
              </w:rPr>
              <w:t>=</w:t>
            </w:r>
            <w:r>
              <w:rPr>
                <w:rFonts w:hint="eastAsia"/>
              </w:rPr>
              <w:t>比率</w:t>
            </w:r>
            <w:r>
              <w:rPr>
                <w:rFonts w:ascii="Arial" w:hAnsi="Arial" w:cs="Arial"/>
              </w:rPr>
              <w:t>×</w:t>
            </w:r>
            <w:r>
              <w:rPr>
                <w:rFonts w:hint="eastAsia"/>
              </w:rPr>
              <w:t>比较电阻</w:t>
            </w:r>
            <w:r>
              <w:rPr>
                <w:rFonts w:hint="eastAsia"/>
              </w:rPr>
              <w:t xml:space="preserve">      </w:t>
            </w:r>
            <w:r>
              <w:rPr>
                <w:rFonts w:hint="eastAsia"/>
                <w:position w:val="-30"/>
              </w:rPr>
              <w:object w:dxaOrig="1180" w:dyaOrig="680" w14:anchorId="398F5248">
                <v:shape id="_x0000_i1057" type="#_x0000_t75" style="width:58.9pt;height:34.15pt" o:ole="">
                  <v:imagedata r:id="rId60" o:title=""/>
                </v:shape>
                <o:OLEObject Type="Embed" ProgID="Equation.KSEE3" ShapeID="_x0000_i1057" DrawAspect="Content" ObjectID="_1733302963" r:id="rId61"/>
              </w:object>
            </w:r>
            <w:r w:rsidR="00394207">
              <w:rPr>
                <w:noProof/>
              </w:rPr>
              <w:drawing>
                <wp:inline distT="0" distB="0" distL="0" distR="0" wp14:anchorId="68C62B8A" wp14:editId="45644CE6">
                  <wp:extent cx="1078230" cy="980440"/>
                  <wp:effectExtent l="0" t="0" r="0" b="0"/>
                  <wp:docPr id="1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rcRect l="3171" t="33510" r="81387" b="415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8230" cy="980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4B47D9" w14:textId="4CB3F9FD" w:rsidR="002504E0" w:rsidRDefault="00000000">
            <w:pPr>
              <w:tabs>
                <w:tab w:val="left" w:pos="1373"/>
              </w:tabs>
            </w:pPr>
            <w:r>
              <w:rPr>
                <w:rFonts w:hint="eastAsia"/>
              </w:rPr>
              <w:t>电桥灵敏度：</w:t>
            </w:r>
            <w:r>
              <w:rPr>
                <w:rFonts w:hint="eastAsia"/>
                <w:position w:val="-30"/>
              </w:rPr>
              <w:object w:dxaOrig="2360" w:dyaOrig="680" w14:anchorId="4107420E">
                <v:shape id="_x0000_i1058" type="#_x0000_t75" style="width:118.15pt;height:34.15pt" o:ole="">
                  <v:imagedata r:id="rId63" o:title=""/>
                </v:shape>
                <o:OLEObject Type="Embed" ProgID="Equation.KSEE3" ShapeID="_x0000_i1058" DrawAspect="Content" ObjectID="_1733302964" r:id="rId64"/>
              </w:object>
            </w:r>
            <w:r w:rsidR="00394207">
              <w:rPr>
                <w:noProof/>
              </w:rPr>
              <w:drawing>
                <wp:inline distT="0" distB="0" distL="114300" distR="114300" wp14:anchorId="2F8A46B0" wp14:editId="66C6975D">
                  <wp:extent cx="1515110" cy="1254760"/>
                  <wp:effectExtent l="0" t="0" r="8890" b="10160"/>
                  <wp:docPr id="3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rcRect l="24554" t="42667" r="61297" b="365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5110" cy="1254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103E59" w14:textId="3B5471CF" w:rsidR="002504E0" w:rsidRDefault="00000000">
            <w:pPr>
              <w:tabs>
                <w:tab w:val="left" w:pos="1373"/>
              </w:tabs>
            </w:pPr>
            <w:r>
              <w:rPr>
                <w:rFonts w:hint="eastAsia"/>
              </w:rPr>
              <w:t>自组式电桥电路图</w:t>
            </w:r>
            <w:r w:rsidR="00394207">
              <w:rPr>
                <w:noProof/>
              </w:rPr>
              <w:drawing>
                <wp:inline distT="0" distB="0" distL="114300" distR="114300" wp14:anchorId="319EE765" wp14:editId="381FD553">
                  <wp:extent cx="2872740" cy="1499235"/>
                  <wp:effectExtent l="0" t="0" r="7620" b="9525"/>
                  <wp:docPr id="4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8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rcRect l="46481" t="31722" r="39165" b="549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2740" cy="1499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8A4AB1" w14:textId="77777777" w:rsidR="002504E0" w:rsidRDefault="00000000">
      <w:pPr>
        <w:jc w:val="right"/>
        <w:rPr>
          <w:b/>
          <w:sz w:val="24"/>
          <w:szCs w:val="24"/>
          <w:u w:val="single"/>
        </w:rPr>
      </w:pPr>
      <w:r>
        <w:rPr>
          <w:rFonts w:hint="eastAsia"/>
          <w:b/>
          <w:sz w:val="24"/>
          <w:szCs w:val="24"/>
          <w:u w:val="single"/>
        </w:rPr>
        <w:lastRenderedPageBreak/>
        <w:t>预习部分</w:t>
      </w:r>
      <w:r>
        <w:rPr>
          <w:rFonts w:hint="eastAsia"/>
          <w:b/>
          <w:sz w:val="24"/>
          <w:szCs w:val="24"/>
          <w:u w:val="single"/>
        </w:rPr>
        <w:t xml:space="preserve">  </w:t>
      </w:r>
      <w:r>
        <w:rPr>
          <w:rFonts w:hint="eastAsia"/>
          <w:b/>
          <w:sz w:val="24"/>
          <w:szCs w:val="24"/>
          <w:u w:val="single"/>
        </w:rPr>
        <w:t>认真书写</w:t>
      </w:r>
    </w:p>
    <w:tbl>
      <w:tblPr>
        <w:tblStyle w:val="a9"/>
        <w:tblW w:w="9889" w:type="dxa"/>
        <w:tblLook w:val="04A0" w:firstRow="1" w:lastRow="0" w:firstColumn="1" w:lastColumn="0" w:noHBand="0" w:noVBand="1"/>
      </w:tblPr>
      <w:tblGrid>
        <w:gridCol w:w="9889"/>
      </w:tblGrid>
      <w:tr w:rsidR="002504E0" w14:paraId="6F04E541" w14:textId="77777777">
        <w:trPr>
          <w:trHeight w:val="5212"/>
        </w:trPr>
        <w:tc>
          <w:tcPr>
            <w:tcW w:w="9889" w:type="dxa"/>
          </w:tcPr>
          <w:p w14:paraId="0C602DB0" w14:textId="77777777" w:rsidR="002504E0" w:rsidRDefault="00000000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【实验内容】（重点说明）</w:t>
            </w:r>
          </w:p>
          <w:p w14:paraId="60C5740E" w14:textId="77777777" w:rsidR="002504E0" w:rsidRDefault="00000000">
            <w:pPr>
              <w:numPr>
                <w:ilvl w:val="0"/>
                <w:numId w:val="2"/>
              </w:numPr>
              <w:jc w:val="left"/>
              <w:rPr>
                <w:rFonts w:ascii="Times New Roman" w:hAnsi="Times New Roman" w:cs="Times New Roman"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用箱式电桥研究热敏电阻温度特性</w:t>
            </w:r>
          </w:p>
          <w:p w14:paraId="120222FE" w14:textId="77777777" w:rsidR="002504E0" w:rsidRDefault="00000000">
            <w:pPr>
              <w:numPr>
                <w:ilvl w:val="0"/>
                <w:numId w:val="3"/>
              </w:numPr>
              <w:jc w:val="left"/>
              <w:rPr>
                <w:rFonts w:ascii="Times New Roman" w:hAnsi="Times New Roman" w:cs="Times New Roman"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使用内接电源和内接检流计</w:t>
            </w:r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,</w:t>
            </w:r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按照实验电路图连线。</w:t>
            </w:r>
          </w:p>
          <w:p w14:paraId="77051EF2" w14:textId="77777777" w:rsidR="002504E0" w:rsidRDefault="00000000">
            <w:pPr>
              <w:numPr>
                <w:ilvl w:val="0"/>
                <w:numId w:val="3"/>
              </w:numPr>
              <w:jc w:val="left"/>
              <w:rPr>
                <w:rFonts w:ascii="Times New Roman" w:hAnsi="Times New Roman" w:cs="Times New Roman"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线路连接好以后，检流计调零。</w:t>
            </w:r>
          </w:p>
          <w:p w14:paraId="1A811E5B" w14:textId="77777777" w:rsidR="002504E0" w:rsidRDefault="00000000">
            <w:pPr>
              <w:numPr>
                <w:ilvl w:val="0"/>
                <w:numId w:val="3"/>
              </w:numPr>
              <w:jc w:val="left"/>
              <w:rPr>
                <w:rFonts w:ascii="Times New Roman" w:hAnsi="Times New Roman" w:cs="Times New Roman"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调节直流电桥平衡。</w:t>
            </w:r>
          </w:p>
          <w:p w14:paraId="66764706" w14:textId="77777777" w:rsidR="002504E0" w:rsidRDefault="00000000">
            <w:pPr>
              <w:numPr>
                <w:ilvl w:val="0"/>
                <w:numId w:val="3"/>
              </w:numPr>
              <w:jc w:val="left"/>
              <w:rPr>
                <w:rFonts w:ascii="Times New Roman" w:hAnsi="Times New Roman" w:cs="Times New Roman"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测量并计算出室温时待测热敏电阻值</w:t>
            </w:r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R</w:t>
            </w:r>
            <w:r>
              <w:rPr>
                <w:rFonts w:ascii="Times New Roman" w:hAnsi="Times New Roman" w:cs="Times New Roman"/>
                <w:szCs w:val="21"/>
                <w:shd w:val="clear" w:color="auto" w:fill="FFFFFF"/>
                <w:vertAlign w:val="subscript"/>
              </w:rPr>
              <w:t>x</w:t>
            </w:r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，微调电路中的电阻箱，测量并根据电桥灵敏度公式</w:t>
            </w:r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:S=△n/(△R</w:t>
            </w:r>
            <w:r>
              <w:rPr>
                <w:rFonts w:ascii="Times New Roman" w:hAnsi="Times New Roman" w:cs="Times New Roman"/>
                <w:szCs w:val="21"/>
                <w:shd w:val="clear" w:color="auto" w:fill="FFFFFF"/>
                <w:vertAlign w:val="subscript"/>
              </w:rPr>
              <w:t>x</w:t>
            </w:r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/R</w:t>
            </w:r>
            <w:r>
              <w:rPr>
                <w:rFonts w:ascii="Times New Roman" w:hAnsi="Times New Roman" w:cs="Times New Roman"/>
                <w:szCs w:val="21"/>
                <w:shd w:val="clear" w:color="auto" w:fill="FFFFFF"/>
                <w:vertAlign w:val="subscript"/>
              </w:rPr>
              <w:t>x</w:t>
            </w:r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)</w:t>
            </w:r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或</w:t>
            </w:r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S=△n/(△R</w:t>
            </w:r>
            <w:r>
              <w:rPr>
                <w:rFonts w:ascii="Times New Roman" w:hAnsi="Times New Roman" w:cs="Times New Roman"/>
                <w:szCs w:val="21"/>
                <w:shd w:val="clear" w:color="auto" w:fill="FFFFFF"/>
                <w:vertAlign w:val="subscript"/>
              </w:rPr>
              <w:t>0</w:t>
            </w:r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/R</w:t>
            </w:r>
            <w:r>
              <w:rPr>
                <w:rFonts w:ascii="Times New Roman" w:hAnsi="Times New Roman" w:cs="Times New Roman"/>
                <w:szCs w:val="21"/>
                <w:shd w:val="clear" w:color="auto" w:fill="FFFFFF"/>
                <w:vertAlign w:val="subscript"/>
              </w:rPr>
              <w:t>0</w:t>
            </w:r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)</w:t>
            </w:r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，计算出室温时直流电桥的电桥灵敏度。</w:t>
            </w:r>
          </w:p>
          <w:p w14:paraId="628F9355" w14:textId="77777777" w:rsidR="002504E0" w:rsidRDefault="00000000">
            <w:pPr>
              <w:numPr>
                <w:ilvl w:val="0"/>
                <w:numId w:val="3"/>
              </w:numPr>
              <w:jc w:val="left"/>
              <w:rPr>
                <w:rFonts w:ascii="Times New Roman" w:hAnsi="Times New Roman" w:cs="Times New Roman"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调节适当的自耦调压器输出电压值，使烧杯中的水温从</w:t>
            </w:r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20°C</w:t>
            </w:r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升高到</w:t>
            </w:r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85°C</w:t>
            </w:r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以上，每隔</w:t>
            </w:r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5°C</w:t>
            </w:r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测量一次热敏电阻值</w:t>
            </w:r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R</w:t>
            </w:r>
            <w:r>
              <w:rPr>
                <w:rFonts w:ascii="Times New Roman" w:hAnsi="Times New Roman" w:cs="Times New Roman"/>
                <w:szCs w:val="21"/>
                <w:shd w:val="clear" w:color="auto" w:fill="FFFFFF"/>
                <w:vertAlign w:val="subscript"/>
              </w:rPr>
              <w:t>t</w:t>
            </w:r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；再将自耦调压器输出电压值调为</w:t>
            </w:r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0V</w:t>
            </w:r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，使水慢慢冷却，降温过程中每隔</w:t>
            </w:r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5°C</w:t>
            </w:r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测量一次热敏电阻值</w:t>
            </w:r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R</w:t>
            </w:r>
            <w:r>
              <w:rPr>
                <w:rFonts w:ascii="Times New Roman" w:hAnsi="Times New Roman" w:cs="Times New Roman"/>
                <w:szCs w:val="21"/>
                <w:shd w:val="clear" w:color="auto" w:fill="FFFFFF"/>
                <w:vertAlign w:val="subscript"/>
              </w:rPr>
              <w:t>t</w:t>
            </w:r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，最终求取升降温的平均电阻值，并作出热敏电阻阻值与温度对应关系曲线。</w:t>
            </w:r>
          </w:p>
          <w:p w14:paraId="39142222" w14:textId="77777777" w:rsidR="002504E0" w:rsidRDefault="00000000">
            <w:pPr>
              <w:numPr>
                <w:ilvl w:val="0"/>
                <w:numId w:val="3"/>
              </w:numPr>
              <w:jc w:val="left"/>
              <w:rPr>
                <w:rFonts w:ascii="Times New Roman" w:hAnsi="Times New Roman" w:cs="Times New Roman"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根据测量结果，利用公式分别求取温度</w:t>
            </w:r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T</w:t>
            </w:r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趋于无穷时的热敏电阻阻值</w:t>
            </w:r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R</w:t>
            </w:r>
            <w:r>
              <w:rPr>
                <w:rFonts w:ascii="Times New Roman" w:hAnsi="Times New Roman" w:cs="Times New Roman"/>
                <w:szCs w:val="21"/>
                <w:shd w:val="clear" w:color="auto" w:fill="FFFFFF"/>
                <w:vertAlign w:val="subscript"/>
              </w:rPr>
              <w:t>∞</w:t>
            </w:r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、热敏电阻的材料常数</w:t>
            </w:r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B</w:t>
            </w:r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以及</w:t>
            </w:r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50°C</w:t>
            </w:r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时的电阻温度系数</w:t>
            </w:r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α</w:t>
            </w:r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。</w:t>
            </w:r>
          </w:p>
          <w:p w14:paraId="546E4EAA" w14:textId="77777777" w:rsidR="002504E0" w:rsidRDefault="00000000">
            <w:pPr>
              <w:numPr>
                <w:ilvl w:val="0"/>
                <w:numId w:val="2"/>
              </w:numPr>
              <w:jc w:val="left"/>
              <w:rPr>
                <w:rFonts w:ascii="Times New Roman" w:hAnsi="Times New Roman" w:cs="Times New Roman"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用自组式电桥研究热敏电阻温度特性</w:t>
            </w:r>
          </w:p>
          <w:p w14:paraId="26CCA135" w14:textId="77777777" w:rsidR="002504E0" w:rsidRDefault="00000000">
            <w:pPr>
              <w:numPr>
                <w:ilvl w:val="0"/>
                <w:numId w:val="4"/>
              </w:numPr>
              <w:jc w:val="left"/>
              <w:rPr>
                <w:rFonts w:ascii="Times New Roman" w:hAnsi="Times New Roman" w:cs="Times New Roman"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按实验电路图正确连线。</w:t>
            </w:r>
          </w:p>
          <w:p w14:paraId="135132BE" w14:textId="77777777" w:rsidR="002504E0" w:rsidRDefault="00000000">
            <w:pPr>
              <w:numPr>
                <w:ilvl w:val="0"/>
                <w:numId w:val="4"/>
              </w:numPr>
              <w:jc w:val="left"/>
              <w:rPr>
                <w:rFonts w:ascii="Times New Roman" w:hAnsi="Times New Roman" w:cs="Times New Roman"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线路连接好以后，检流计调零。</w:t>
            </w:r>
          </w:p>
          <w:p w14:paraId="2D145740" w14:textId="77777777" w:rsidR="002504E0" w:rsidRDefault="00000000">
            <w:pPr>
              <w:numPr>
                <w:ilvl w:val="0"/>
                <w:numId w:val="4"/>
              </w:numPr>
              <w:jc w:val="left"/>
              <w:rPr>
                <w:rFonts w:ascii="Times New Roman" w:hAnsi="Times New Roman" w:cs="Times New Roman"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调节直流电桥平衡。</w:t>
            </w:r>
          </w:p>
          <w:p w14:paraId="0063FCE2" w14:textId="77777777" w:rsidR="002504E0" w:rsidRDefault="00000000">
            <w:pPr>
              <w:numPr>
                <w:ilvl w:val="0"/>
                <w:numId w:val="4"/>
              </w:numPr>
              <w:jc w:val="left"/>
              <w:rPr>
                <w:rFonts w:ascii="Times New Roman" w:hAnsi="Times New Roman" w:cs="Times New Roman"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测量并计算出室温时待测热敏电阻值</w:t>
            </w:r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R</w:t>
            </w:r>
            <w:r>
              <w:rPr>
                <w:rFonts w:ascii="Times New Roman" w:hAnsi="Times New Roman" w:cs="Times New Roman"/>
                <w:szCs w:val="21"/>
                <w:shd w:val="clear" w:color="auto" w:fill="FFFFFF"/>
                <w:vertAlign w:val="subscript"/>
              </w:rPr>
              <w:t>x</w:t>
            </w:r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，微调电路中的电阻箱，测量并根据电桥灵敏度公式</w:t>
            </w:r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:S=△n/(△R</w:t>
            </w:r>
            <w:r>
              <w:rPr>
                <w:rFonts w:ascii="Times New Roman" w:hAnsi="Times New Roman" w:cs="Times New Roman"/>
                <w:szCs w:val="21"/>
                <w:shd w:val="clear" w:color="auto" w:fill="FFFFFF"/>
                <w:vertAlign w:val="subscript"/>
              </w:rPr>
              <w:t>x</w:t>
            </w:r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/R</w:t>
            </w:r>
            <w:r>
              <w:rPr>
                <w:rFonts w:ascii="Times New Roman" w:hAnsi="Times New Roman" w:cs="Times New Roman"/>
                <w:szCs w:val="21"/>
                <w:shd w:val="clear" w:color="auto" w:fill="FFFFFF"/>
                <w:vertAlign w:val="subscript"/>
              </w:rPr>
              <w:t>x</w:t>
            </w:r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)</w:t>
            </w:r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或</w:t>
            </w:r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S=△n/(△R</w:t>
            </w:r>
            <w:r>
              <w:rPr>
                <w:rFonts w:ascii="Times New Roman" w:hAnsi="Times New Roman" w:cs="Times New Roman"/>
                <w:szCs w:val="21"/>
                <w:shd w:val="clear" w:color="auto" w:fill="FFFFFF"/>
                <w:vertAlign w:val="subscript"/>
              </w:rPr>
              <w:t>0</w:t>
            </w:r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/R</w:t>
            </w:r>
            <w:r>
              <w:rPr>
                <w:rFonts w:ascii="Times New Roman" w:hAnsi="Times New Roman" w:cs="Times New Roman"/>
                <w:szCs w:val="21"/>
                <w:shd w:val="clear" w:color="auto" w:fill="FFFFFF"/>
                <w:vertAlign w:val="subscript"/>
              </w:rPr>
              <w:t>0</w:t>
            </w:r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)</w:t>
            </w:r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，计算出室温时直流电桥的电桥灵敏度。</w:t>
            </w:r>
          </w:p>
          <w:p w14:paraId="16E91A49" w14:textId="77777777" w:rsidR="002504E0" w:rsidRDefault="00000000">
            <w:pPr>
              <w:numPr>
                <w:ilvl w:val="0"/>
                <w:numId w:val="4"/>
              </w:numPr>
              <w:jc w:val="left"/>
              <w:rPr>
                <w:rFonts w:ascii="Times New Roman" w:hAnsi="Times New Roman" w:cs="Times New Roman"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选择合适的自耦调压器输出电压值，使烧杯中的水温从</w:t>
            </w:r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20°C</w:t>
            </w:r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升高到</w:t>
            </w:r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85°C</w:t>
            </w:r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以上，每隔</w:t>
            </w:r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5°C</w:t>
            </w:r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测量一次热敏电阻阻值；再将自耦调压器输出电压值调为</w:t>
            </w:r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0V</w:t>
            </w:r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，在水温的从</w:t>
            </w:r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85°C</w:t>
            </w:r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下降到室温的过程中，每隔</w:t>
            </w:r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5°C</w:t>
            </w:r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测量一次热敏电阻阻值，最终求取升降温的平均电阻值，并作出热敏电阻阻值与温度对应关系曲线。</w:t>
            </w:r>
          </w:p>
          <w:p w14:paraId="07A20E22" w14:textId="77777777" w:rsidR="002504E0" w:rsidRDefault="00000000">
            <w:pPr>
              <w:jc w:val="left"/>
              <w:rPr>
                <w:rFonts w:ascii="Times New Roman" w:eastAsia="宋体" w:hAnsi="Times New Roman" w:cs="Times New Roman"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(6)</w:t>
            </w:r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根据测量结果，求取温度</w:t>
            </w:r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T</w:t>
            </w:r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趋于无穷时的热敏电阻阻值</w:t>
            </w:r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R</w:t>
            </w:r>
            <w:r>
              <w:rPr>
                <w:rFonts w:ascii="Times New Roman" w:hAnsi="Times New Roman" w:cs="Times New Roman"/>
                <w:szCs w:val="21"/>
                <w:shd w:val="clear" w:color="auto" w:fill="FFFFFF"/>
                <w:vertAlign w:val="subscript"/>
              </w:rPr>
              <w:t>∞</w:t>
            </w:r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、热敏电阻的材料常数</w:t>
            </w:r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B</w:t>
            </w:r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以及</w:t>
            </w:r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50°C</w:t>
            </w:r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时的电阻温度系数</w:t>
            </w:r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α</w:t>
            </w:r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。</w:t>
            </w:r>
          </w:p>
        </w:tc>
      </w:tr>
      <w:tr w:rsidR="002504E0" w14:paraId="0BFE2F2D" w14:textId="77777777">
        <w:trPr>
          <w:trHeight w:val="8205"/>
        </w:trPr>
        <w:tc>
          <w:tcPr>
            <w:tcW w:w="9889" w:type="dxa"/>
          </w:tcPr>
          <w:p w14:paraId="29DBD5C6" w14:textId="77777777" w:rsidR="002504E0" w:rsidRDefault="00000000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【实验器材及注意事项】</w:t>
            </w:r>
          </w:p>
          <w:p w14:paraId="71A4CCD7" w14:textId="77777777" w:rsidR="002504E0" w:rsidRDefault="00000000">
            <w:pPr>
              <w:numPr>
                <w:ilvl w:val="0"/>
                <w:numId w:val="5"/>
              </w:numPr>
              <w:jc w:val="left"/>
              <w:rPr>
                <w:rFonts w:ascii="Times New Roman" w:hAnsi="Times New Roman" w:cs="Times New Roman"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 w:hint="eastAsia"/>
                <w:szCs w:val="21"/>
                <w:shd w:val="clear" w:color="auto" w:fill="FFFFFF"/>
              </w:rPr>
              <w:t>实验器材</w:t>
            </w:r>
          </w:p>
          <w:p w14:paraId="5A5351FC" w14:textId="77777777" w:rsidR="002504E0" w:rsidRDefault="00000000">
            <w:pPr>
              <w:jc w:val="left"/>
              <w:rPr>
                <w:rFonts w:ascii="Times New Roman" w:hAnsi="Times New Roman" w:cs="Times New Roman"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 w:hint="eastAsia"/>
                <w:szCs w:val="21"/>
                <w:shd w:val="clear" w:color="auto" w:fill="FFFFFF"/>
              </w:rPr>
              <w:t>自耦调压器、待测热敏电阻和温度计、直流单臂电桥、电压源、滑线变阻器（</w:t>
            </w:r>
            <w:r>
              <w:rPr>
                <w:rFonts w:ascii="Times New Roman" w:hAnsi="Times New Roman" w:cs="Times New Roman" w:hint="eastAsia"/>
                <w:szCs w:val="21"/>
                <w:shd w:val="clear" w:color="auto" w:fill="FFFFFF"/>
              </w:rPr>
              <w:t>2</w:t>
            </w:r>
            <w:r>
              <w:rPr>
                <w:rFonts w:ascii="Times New Roman" w:hAnsi="Times New Roman" w:cs="Times New Roman" w:hint="eastAsia"/>
                <w:szCs w:val="21"/>
                <w:shd w:val="clear" w:color="auto" w:fill="FFFFFF"/>
              </w:rPr>
              <w:t>个）、四线电阻箱（</w:t>
            </w:r>
            <w:r>
              <w:rPr>
                <w:rFonts w:ascii="Times New Roman" w:hAnsi="Times New Roman" w:cs="Times New Roman" w:hint="eastAsia"/>
                <w:szCs w:val="21"/>
                <w:shd w:val="clear" w:color="auto" w:fill="FFFFFF"/>
              </w:rPr>
              <w:t>3</w:t>
            </w:r>
            <w:r>
              <w:rPr>
                <w:rFonts w:ascii="Times New Roman" w:hAnsi="Times New Roman" w:cs="Times New Roman" w:hint="eastAsia"/>
                <w:szCs w:val="21"/>
                <w:shd w:val="clear" w:color="auto" w:fill="FFFFFF"/>
              </w:rPr>
              <w:t>个）、检流计、单刀开关。</w:t>
            </w:r>
          </w:p>
          <w:p w14:paraId="497D1061" w14:textId="77777777" w:rsidR="002504E0" w:rsidRDefault="00000000">
            <w:pPr>
              <w:numPr>
                <w:ilvl w:val="0"/>
                <w:numId w:val="5"/>
              </w:numPr>
              <w:jc w:val="left"/>
              <w:rPr>
                <w:rFonts w:ascii="Times New Roman" w:hAnsi="Times New Roman" w:cs="Times New Roman"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 w:hint="eastAsia"/>
                <w:szCs w:val="21"/>
                <w:shd w:val="clear" w:color="auto" w:fill="FFFFFF"/>
              </w:rPr>
              <w:t>注意事项</w:t>
            </w:r>
          </w:p>
          <w:p w14:paraId="5DEA3F4A" w14:textId="77777777" w:rsidR="002504E0" w:rsidRDefault="00000000">
            <w:pPr>
              <w:numPr>
                <w:ilvl w:val="0"/>
                <w:numId w:val="6"/>
              </w:numPr>
              <w:jc w:val="left"/>
              <w:rPr>
                <w:rFonts w:ascii="Times New Roman" w:hAnsi="Times New Roman" w:cs="Times New Roman"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用自耦调压器输出电压值时，刚开始不要输出太高，要缓慢增加输出。</w:t>
            </w:r>
          </w:p>
          <w:p w14:paraId="7E8AE2DB" w14:textId="77777777" w:rsidR="002504E0" w:rsidRDefault="00000000">
            <w:pPr>
              <w:numPr>
                <w:ilvl w:val="0"/>
                <w:numId w:val="6"/>
              </w:numPr>
              <w:jc w:val="left"/>
              <w:rPr>
                <w:rFonts w:ascii="Times New Roman" w:hAnsi="Times New Roman" w:cs="Times New Roman"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计算公式中的</w:t>
            </w:r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T</w:t>
            </w:r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为绝对温度，非测量的摄氏度，要注意换算。</w:t>
            </w:r>
          </w:p>
          <w:p w14:paraId="312DD7C2" w14:textId="77777777" w:rsidR="002504E0" w:rsidRDefault="00000000">
            <w:pPr>
              <w:numPr>
                <w:ilvl w:val="0"/>
                <w:numId w:val="6"/>
              </w:numPr>
              <w:jc w:val="left"/>
              <w:rPr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测量电桥灵敏度时，指针偏转格数不要太大，</w:t>
            </w:r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1-2</w:t>
            </w:r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格即可。</w:t>
            </w:r>
          </w:p>
          <w:p w14:paraId="46BAEC0B" w14:textId="77777777" w:rsidR="002504E0" w:rsidRDefault="00000000">
            <w:pPr>
              <w:numPr>
                <w:ilvl w:val="0"/>
                <w:numId w:val="6"/>
              </w:numPr>
              <w:jc w:val="left"/>
              <w:rPr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实验报告中要有实验操作和数据截图，计算结果要注意有效数字，作（</w:t>
            </w:r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lnR</w:t>
            </w:r>
            <w:r>
              <w:rPr>
                <w:rFonts w:ascii="Times New Roman" w:hAnsi="Times New Roman" w:cs="Times New Roman"/>
                <w:szCs w:val="21"/>
                <w:shd w:val="clear" w:color="auto" w:fill="FFFFFF"/>
                <w:vertAlign w:val="subscript"/>
              </w:rPr>
              <w:t>T</w:t>
            </w:r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 xml:space="preserve"> - 1/T</w:t>
            </w:r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）曲线图要规范。</w:t>
            </w:r>
          </w:p>
        </w:tc>
      </w:tr>
    </w:tbl>
    <w:p w14:paraId="31648845" w14:textId="77777777" w:rsidR="002504E0" w:rsidRDefault="00000000">
      <w:pPr>
        <w:wordWrap w:val="0"/>
        <w:jc w:val="right"/>
        <w:rPr>
          <w:b/>
          <w:sz w:val="24"/>
          <w:szCs w:val="24"/>
          <w:u w:val="single"/>
        </w:rPr>
      </w:pPr>
      <w:r>
        <w:rPr>
          <w:rFonts w:hint="eastAsia"/>
          <w:b/>
          <w:sz w:val="24"/>
          <w:szCs w:val="24"/>
          <w:u w:val="single"/>
        </w:rPr>
        <w:t>数据结果</w:t>
      </w:r>
      <w:r>
        <w:rPr>
          <w:rFonts w:hint="eastAsia"/>
          <w:b/>
          <w:sz w:val="24"/>
          <w:szCs w:val="24"/>
          <w:u w:val="single"/>
        </w:rPr>
        <w:t xml:space="preserve">  </w:t>
      </w:r>
      <w:r>
        <w:rPr>
          <w:rFonts w:hint="eastAsia"/>
          <w:b/>
          <w:sz w:val="24"/>
          <w:szCs w:val="24"/>
          <w:u w:val="single"/>
        </w:rPr>
        <w:t>不得涂改</w:t>
      </w:r>
    </w:p>
    <w:tbl>
      <w:tblPr>
        <w:tblStyle w:val="a9"/>
        <w:tblW w:w="11165" w:type="dxa"/>
        <w:tblLayout w:type="fixed"/>
        <w:tblLook w:val="04A0" w:firstRow="1" w:lastRow="0" w:firstColumn="1" w:lastColumn="0" w:noHBand="0" w:noVBand="1"/>
      </w:tblPr>
      <w:tblGrid>
        <w:gridCol w:w="11165"/>
      </w:tblGrid>
      <w:tr w:rsidR="002504E0" w14:paraId="0D3FEEAE" w14:textId="77777777" w:rsidTr="006A5197">
        <w:trPr>
          <w:trHeight w:val="13316"/>
        </w:trPr>
        <w:tc>
          <w:tcPr>
            <w:tcW w:w="11165" w:type="dxa"/>
          </w:tcPr>
          <w:p w14:paraId="78CC9E5F" w14:textId="77777777" w:rsidR="002504E0" w:rsidRDefault="00000000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【实验数据与结果】</w:t>
            </w:r>
          </w:p>
          <w:p w14:paraId="5CE4A483" w14:textId="77777777" w:rsidR="002504E0" w:rsidRDefault="00000000">
            <w:pPr>
              <w:numPr>
                <w:ilvl w:val="0"/>
                <w:numId w:val="7"/>
              </w:numPr>
              <w:jc w:val="left"/>
              <w:rPr>
                <w:rFonts w:ascii="Times New Roman" w:hAnsi="Times New Roman" w:cs="Times New Roman"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 w:hint="eastAsia"/>
                <w:szCs w:val="21"/>
                <w:shd w:val="clear" w:color="auto" w:fill="FFFFFF"/>
              </w:rPr>
              <w:t>箱式电桥</w:t>
            </w:r>
          </w:p>
          <w:p w14:paraId="4A881520" w14:textId="7CF8941D" w:rsidR="002504E0" w:rsidRDefault="00C06C8A">
            <w:pPr>
              <w:jc w:val="left"/>
              <w:rPr>
                <w:rFonts w:ascii="Times New Roman" w:hAnsi="Times New Roman" w:cs="Times New Roman"/>
                <w:szCs w:val="21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0195739D" wp14:editId="0D63726C">
                  <wp:extent cx="4567238" cy="2411339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1474" cy="2413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9F36CD" w14:textId="158D4E8F" w:rsidR="002504E0" w:rsidRDefault="00C06C8A">
            <w:pPr>
              <w:jc w:val="left"/>
              <w:rPr>
                <w:rFonts w:ascii="Times New Roman" w:hAnsi="Times New Roman" w:cs="Times New Roman"/>
                <w:szCs w:val="21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13C4AE0D" wp14:editId="1F2212FE">
                  <wp:extent cx="5348976" cy="1721427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2566" cy="172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C97238F" wp14:editId="334E9FF5">
                  <wp:extent cx="5348605" cy="1563165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8008" cy="15688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F302B82" wp14:editId="51FA633C">
                  <wp:extent cx="2093078" cy="1402069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6963" cy="14046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064FEF" w14:textId="58201DC5" w:rsidR="002504E0" w:rsidRDefault="006A5197">
            <w:pPr>
              <w:jc w:val="left"/>
              <w:rPr>
                <w:rFonts w:ascii="Times New Roman" w:hAnsi="Times New Roman" w:cs="Times New Roman"/>
                <w:szCs w:val="21"/>
                <w:shd w:val="clear" w:color="auto" w:fill="FFFFF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054A125" wp14:editId="2C2D454E">
                  <wp:extent cx="5809615" cy="1214559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4459" cy="12197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W w:w="1048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568"/>
              <w:gridCol w:w="708"/>
              <w:gridCol w:w="709"/>
              <w:gridCol w:w="714"/>
              <w:gridCol w:w="704"/>
              <w:gridCol w:w="703"/>
              <w:gridCol w:w="709"/>
              <w:gridCol w:w="709"/>
              <w:gridCol w:w="719"/>
              <w:gridCol w:w="709"/>
              <w:gridCol w:w="708"/>
              <w:gridCol w:w="709"/>
              <w:gridCol w:w="709"/>
              <w:gridCol w:w="709"/>
              <w:gridCol w:w="698"/>
            </w:tblGrid>
            <w:tr w:rsidR="002504E0" w14:paraId="241E198C" w14:textId="77777777" w:rsidTr="006A5197">
              <w:trPr>
                <w:trHeight w:val="323"/>
              </w:trPr>
              <w:tc>
                <w:tcPr>
                  <w:tcW w:w="10485" w:type="dxa"/>
                  <w:gridSpan w:val="15"/>
                  <w:shd w:val="clear" w:color="auto" w:fill="auto"/>
                  <w:noWrap/>
                  <w:vAlign w:val="center"/>
                </w:tcPr>
                <w:p w14:paraId="71354828" w14:textId="77777777" w:rsidR="002504E0" w:rsidRPr="006A5197" w:rsidRDefault="00000000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b/>
                      <w:bCs/>
                      <w:color w:val="000000"/>
                      <w:kern w:val="0"/>
                      <w:sz w:val="11"/>
                      <w:szCs w:val="11"/>
                      <w:lang w:bidi="ar"/>
                    </w:rPr>
                  </w:pPr>
                  <w:r w:rsidRPr="006A5197">
                    <w:rPr>
                      <w:rFonts w:ascii="宋体" w:eastAsia="宋体" w:hAnsi="宋体" w:cs="宋体" w:hint="eastAsia"/>
                      <w:b/>
                      <w:bCs/>
                      <w:color w:val="000000"/>
                      <w:kern w:val="0"/>
                      <w:sz w:val="15"/>
                      <w:szCs w:val="15"/>
                      <w:lang w:bidi="ar"/>
                    </w:rPr>
                    <w:t>表一 箱式电桥探究热敏电阻特性</w:t>
                  </w:r>
                </w:p>
              </w:tc>
            </w:tr>
            <w:tr w:rsidR="006A5197" w14:paraId="3C7DE7E3" w14:textId="77777777" w:rsidTr="006A5197">
              <w:trPr>
                <w:trHeight w:val="323"/>
              </w:trPr>
              <w:tc>
                <w:tcPr>
                  <w:tcW w:w="568" w:type="dxa"/>
                  <w:shd w:val="clear" w:color="auto" w:fill="auto"/>
                  <w:noWrap/>
                  <w:vAlign w:val="center"/>
                </w:tcPr>
                <w:p w14:paraId="31C6E2CE" w14:textId="77777777" w:rsidR="002504E0" w:rsidRDefault="00000000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11"/>
                      <w:szCs w:val="11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3"/>
                      <w:szCs w:val="13"/>
                      <w:lang w:bidi="ar"/>
                    </w:rPr>
                    <w:t>序号</w:t>
                  </w:r>
                </w:p>
              </w:tc>
              <w:tc>
                <w:tcPr>
                  <w:tcW w:w="708" w:type="dxa"/>
                  <w:shd w:val="clear" w:color="auto" w:fill="auto"/>
                  <w:noWrap/>
                  <w:vAlign w:val="center"/>
                </w:tcPr>
                <w:p w14:paraId="35F7D599" w14:textId="77777777" w:rsidR="002504E0" w:rsidRDefault="00000000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11"/>
                      <w:szCs w:val="11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1"/>
                      <w:szCs w:val="11"/>
                      <w:lang w:bidi="ar"/>
                    </w:rPr>
                    <w:t>1</w:t>
                  </w:r>
                </w:p>
              </w:tc>
              <w:tc>
                <w:tcPr>
                  <w:tcW w:w="709" w:type="dxa"/>
                  <w:shd w:val="clear" w:color="auto" w:fill="auto"/>
                  <w:noWrap/>
                  <w:vAlign w:val="center"/>
                </w:tcPr>
                <w:p w14:paraId="7FCA2379" w14:textId="77777777" w:rsidR="002504E0" w:rsidRDefault="00000000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11"/>
                      <w:szCs w:val="11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1"/>
                      <w:szCs w:val="11"/>
                      <w:lang w:bidi="ar"/>
                    </w:rPr>
                    <w:t>2</w:t>
                  </w:r>
                </w:p>
              </w:tc>
              <w:tc>
                <w:tcPr>
                  <w:tcW w:w="714" w:type="dxa"/>
                  <w:shd w:val="clear" w:color="auto" w:fill="auto"/>
                  <w:noWrap/>
                  <w:vAlign w:val="center"/>
                </w:tcPr>
                <w:p w14:paraId="08BFD172" w14:textId="77777777" w:rsidR="002504E0" w:rsidRDefault="00000000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11"/>
                      <w:szCs w:val="11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1"/>
                      <w:szCs w:val="11"/>
                      <w:lang w:bidi="ar"/>
                    </w:rPr>
                    <w:t>3</w:t>
                  </w:r>
                </w:p>
              </w:tc>
              <w:tc>
                <w:tcPr>
                  <w:tcW w:w="704" w:type="dxa"/>
                  <w:shd w:val="clear" w:color="auto" w:fill="auto"/>
                  <w:noWrap/>
                  <w:vAlign w:val="center"/>
                </w:tcPr>
                <w:p w14:paraId="41D2B8E3" w14:textId="77777777" w:rsidR="002504E0" w:rsidRDefault="00000000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11"/>
                      <w:szCs w:val="11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1"/>
                      <w:szCs w:val="11"/>
                      <w:lang w:bidi="ar"/>
                    </w:rPr>
                    <w:t>4</w:t>
                  </w:r>
                </w:p>
              </w:tc>
              <w:tc>
                <w:tcPr>
                  <w:tcW w:w="703" w:type="dxa"/>
                  <w:shd w:val="clear" w:color="auto" w:fill="auto"/>
                  <w:noWrap/>
                  <w:vAlign w:val="center"/>
                </w:tcPr>
                <w:p w14:paraId="4C0BB854" w14:textId="77777777" w:rsidR="002504E0" w:rsidRDefault="00000000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11"/>
                      <w:szCs w:val="11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1"/>
                      <w:szCs w:val="11"/>
                      <w:lang w:bidi="ar"/>
                    </w:rPr>
                    <w:t>5</w:t>
                  </w:r>
                </w:p>
              </w:tc>
              <w:tc>
                <w:tcPr>
                  <w:tcW w:w="709" w:type="dxa"/>
                  <w:shd w:val="clear" w:color="auto" w:fill="auto"/>
                  <w:noWrap/>
                  <w:vAlign w:val="center"/>
                </w:tcPr>
                <w:p w14:paraId="78AB3C83" w14:textId="77777777" w:rsidR="002504E0" w:rsidRDefault="00000000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11"/>
                      <w:szCs w:val="11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1"/>
                      <w:szCs w:val="11"/>
                      <w:lang w:bidi="ar"/>
                    </w:rPr>
                    <w:t>6</w:t>
                  </w:r>
                </w:p>
              </w:tc>
              <w:tc>
                <w:tcPr>
                  <w:tcW w:w="709" w:type="dxa"/>
                  <w:shd w:val="clear" w:color="auto" w:fill="auto"/>
                  <w:noWrap/>
                  <w:vAlign w:val="center"/>
                </w:tcPr>
                <w:p w14:paraId="5C3D712A" w14:textId="77777777" w:rsidR="002504E0" w:rsidRDefault="00000000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11"/>
                      <w:szCs w:val="11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1"/>
                      <w:szCs w:val="11"/>
                      <w:lang w:bidi="ar"/>
                    </w:rPr>
                    <w:t>7</w:t>
                  </w:r>
                </w:p>
              </w:tc>
              <w:tc>
                <w:tcPr>
                  <w:tcW w:w="719" w:type="dxa"/>
                  <w:shd w:val="clear" w:color="auto" w:fill="auto"/>
                  <w:noWrap/>
                  <w:vAlign w:val="center"/>
                </w:tcPr>
                <w:p w14:paraId="3C2B3099" w14:textId="77777777" w:rsidR="002504E0" w:rsidRDefault="00000000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11"/>
                      <w:szCs w:val="11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1"/>
                      <w:szCs w:val="11"/>
                      <w:lang w:bidi="ar"/>
                    </w:rPr>
                    <w:t>8</w:t>
                  </w:r>
                </w:p>
              </w:tc>
              <w:tc>
                <w:tcPr>
                  <w:tcW w:w="709" w:type="dxa"/>
                  <w:shd w:val="clear" w:color="auto" w:fill="auto"/>
                  <w:noWrap/>
                  <w:vAlign w:val="center"/>
                </w:tcPr>
                <w:p w14:paraId="5FF43D57" w14:textId="77777777" w:rsidR="002504E0" w:rsidRDefault="00000000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11"/>
                      <w:szCs w:val="11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1"/>
                      <w:szCs w:val="11"/>
                      <w:lang w:bidi="ar"/>
                    </w:rPr>
                    <w:t>9</w:t>
                  </w:r>
                </w:p>
              </w:tc>
              <w:tc>
                <w:tcPr>
                  <w:tcW w:w="708" w:type="dxa"/>
                  <w:shd w:val="clear" w:color="auto" w:fill="auto"/>
                  <w:noWrap/>
                  <w:vAlign w:val="center"/>
                </w:tcPr>
                <w:p w14:paraId="37E211B1" w14:textId="77777777" w:rsidR="002504E0" w:rsidRDefault="00000000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11"/>
                      <w:szCs w:val="11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1"/>
                      <w:szCs w:val="11"/>
                      <w:lang w:bidi="ar"/>
                    </w:rPr>
                    <w:t>10</w:t>
                  </w:r>
                </w:p>
              </w:tc>
              <w:tc>
                <w:tcPr>
                  <w:tcW w:w="709" w:type="dxa"/>
                  <w:shd w:val="clear" w:color="auto" w:fill="auto"/>
                  <w:noWrap/>
                  <w:vAlign w:val="center"/>
                </w:tcPr>
                <w:p w14:paraId="76CD7A08" w14:textId="77777777" w:rsidR="002504E0" w:rsidRDefault="00000000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11"/>
                      <w:szCs w:val="11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1"/>
                      <w:szCs w:val="11"/>
                      <w:lang w:bidi="ar"/>
                    </w:rPr>
                    <w:t>11</w:t>
                  </w:r>
                </w:p>
              </w:tc>
              <w:tc>
                <w:tcPr>
                  <w:tcW w:w="709" w:type="dxa"/>
                  <w:shd w:val="clear" w:color="auto" w:fill="auto"/>
                  <w:noWrap/>
                  <w:vAlign w:val="center"/>
                </w:tcPr>
                <w:p w14:paraId="43CF70BA" w14:textId="77777777" w:rsidR="002504E0" w:rsidRDefault="00000000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11"/>
                      <w:szCs w:val="11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1"/>
                      <w:szCs w:val="11"/>
                      <w:lang w:bidi="ar"/>
                    </w:rPr>
                    <w:t>12</w:t>
                  </w:r>
                </w:p>
              </w:tc>
              <w:tc>
                <w:tcPr>
                  <w:tcW w:w="709" w:type="dxa"/>
                  <w:shd w:val="clear" w:color="auto" w:fill="auto"/>
                  <w:noWrap/>
                  <w:vAlign w:val="center"/>
                </w:tcPr>
                <w:p w14:paraId="08247819" w14:textId="77777777" w:rsidR="002504E0" w:rsidRDefault="00000000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11"/>
                      <w:szCs w:val="11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1"/>
                      <w:szCs w:val="11"/>
                      <w:lang w:bidi="ar"/>
                    </w:rPr>
                    <w:t>13</w:t>
                  </w:r>
                </w:p>
              </w:tc>
              <w:tc>
                <w:tcPr>
                  <w:tcW w:w="698" w:type="dxa"/>
                  <w:shd w:val="clear" w:color="auto" w:fill="auto"/>
                  <w:noWrap/>
                  <w:vAlign w:val="center"/>
                </w:tcPr>
                <w:p w14:paraId="7A201977" w14:textId="77777777" w:rsidR="002504E0" w:rsidRDefault="00000000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11"/>
                      <w:szCs w:val="11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1"/>
                      <w:szCs w:val="11"/>
                      <w:lang w:bidi="ar"/>
                    </w:rPr>
                    <w:t>14</w:t>
                  </w:r>
                </w:p>
              </w:tc>
            </w:tr>
            <w:tr w:rsidR="006A5197" w14:paraId="773F56C2" w14:textId="77777777" w:rsidTr="006A5197">
              <w:trPr>
                <w:trHeight w:val="636"/>
              </w:trPr>
              <w:tc>
                <w:tcPr>
                  <w:tcW w:w="568" w:type="dxa"/>
                  <w:shd w:val="clear" w:color="auto" w:fill="auto"/>
                  <w:noWrap/>
                  <w:vAlign w:val="center"/>
                </w:tcPr>
                <w:p w14:paraId="4535BA78" w14:textId="77777777" w:rsidR="002504E0" w:rsidRDefault="00000000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11"/>
                      <w:szCs w:val="11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3"/>
                      <w:szCs w:val="13"/>
                      <w:lang w:bidi="ar"/>
                    </w:rPr>
                    <w:t>摄氏度/℃</w:t>
                  </w:r>
                </w:p>
              </w:tc>
              <w:tc>
                <w:tcPr>
                  <w:tcW w:w="708" w:type="dxa"/>
                  <w:shd w:val="clear" w:color="auto" w:fill="auto"/>
                  <w:noWrap/>
                  <w:vAlign w:val="center"/>
                </w:tcPr>
                <w:p w14:paraId="393F609D" w14:textId="77777777" w:rsidR="002504E0" w:rsidRDefault="00000000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11"/>
                      <w:szCs w:val="11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1"/>
                      <w:szCs w:val="11"/>
                      <w:lang w:bidi="ar"/>
                    </w:rPr>
                    <w:t>20</w:t>
                  </w:r>
                </w:p>
              </w:tc>
              <w:tc>
                <w:tcPr>
                  <w:tcW w:w="709" w:type="dxa"/>
                  <w:shd w:val="clear" w:color="auto" w:fill="auto"/>
                  <w:noWrap/>
                  <w:vAlign w:val="center"/>
                </w:tcPr>
                <w:p w14:paraId="4F6A4AC4" w14:textId="77777777" w:rsidR="002504E0" w:rsidRDefault="00000000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11"/>
                      <w:szCs w:val="11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1"/>
                      <w:szCs w:val="11"/>
                      <w:lang w:bidi="ar"/>
                    </w:rPr>
                    <w:t>25</w:t>
                  </w:r>
                </w:p>
              </w:tc>
              <w:tc>
                <w:tcPr>
                  <w:tcW w:w="714" w:type="dxa"/>
                  <w:shd w:val="clear" w:color="auto" w:fill="auto"/>
                  <w:noWrap/>
                  <w:vAlign w:val="center"/>
                </w:tcPr>
                <w:p w14:paraId="3BC311FA" w14:textId="77777777" w:rsidR="002504E0" w:rsidRDefault="00000000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11"/>
                      <w:szCs w:val="11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1"/>
                      <w:szCs w:val="11"/>
                      <w:lang w:bidi="ar"/>
                    </w:rPr>
                    <w:t>30</w:t>
                  </w:r>
                </w:p>
              </w:tc>
              <w:tc>
                <w:tcPr>
                  <w:tcW w:w="704" w:type="dxa"/>
                  <w:shd w:val="clear" w:color="auto" w:fill="auto"/>
                  <w:noWrap/>
                  <w:vAlign w:val="center"/>
                </w:tcPr>
                <w:p w14:paraId="45957651" w14:textId="77777777" w:rsidR="002504E0" w:rsidRDefault="00000000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11"/>
                      <w:szCs w:val="11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1"/>
                      <w:szCs w:val="11"/>
                      <w:lang w:bidi="ar"/>
                    </w:rPr>
                    <w:t>35</w:t>
                  </w:r>
                </w:p>
              </w:tc>
              <w:tc>
                <w:tcPr>
                  <w:tcW w:w="703" w:type="dxa"/>
                  <w:shd w:val="clear" w:color="auto" w:fill="auto"/>
                  <w:noWrap/>
                  <w:vAlign w:val="center"/>
                </w:tcPr>
                <w:p w14:paraId="11E8DABE" w14:textId="77777777" w:rsidR="002504E0" w:rsidRDefault="00000000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11"/>
                      <w:szCs w:val="11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1"/>
                      <w:szCs w:val="11"/>
                      <w:lang w:bidi="ar"/>
                    </w:rPr>
                    <w:t>40</w:t>
                  </w:r>
                </w:p>
              </w:tc>
              <w:tc>
                <w:tcPr>
                  <w:tcW w:w="709" w:type="dxa"/>
                  <w:shd w:val="clear" w:color="auto" w:fill="auto"/>
                  <w:noWrap/>
                  <w:vAlign w:val="center"/>
                </w:tcPr>
                <w:p w14:paraId="2D1C7248" w14:textId="77777777" w:rsidR="002504E0" w:rsidRDefault="00000000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11"/>
                      <w:szCs w:val="11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1"/>
                      <w:szCs w:val="11"/>
                      <w:lang w:bidi="ar"/>
                    </w:rPr>
                    <w:t>45</w:t>
                  </w:r>
                </w:p>
              </w:tc>
              <w:tc>
                <w:tcPr>
                  <w:tcW w:w="709" w:type="dxa"/>
                  <w:shd w:val="clear" w:color="auto" w:fill="auto"/>
                  <w:noWrap/>
                  <w:vAlign w:val="center"/>
                </w:tcPr>
                <w:p w14:paraId="37590408" w14:textId="77777777" w:rsidR="002504E0" w:rsidRDefault="00000000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11"/>
                      <w:szCs w:val="11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1"/>
                      <w:szCs w:val="11"/>
                      <w:lang w:bidi="ar"/>
                    </w:rPr>
                    <w:t>50</w:t>
                  </w:r>
                </w:p>
              </w:tc>
              <w:tc>
                <w:tcPr>
                  <w:tcW w:w="719" w:type="dxa"/>
                  <w:shd w:val="clear" w:color="auto" w:fill="auto"/>
                  <w:noWrap/>
                  <w:vAlign w:val="center"/>
                </w:tcPr>
                <w:p w14:paraId="6CFC7282" w14:textId="77777777" w:rsidR="002504E0" w:rsidRDefault="00000000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11"/>
                      <w:szCs w:val="11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1"/>
                      <w:szCs w:val="11"/>
                      <w:lang w:bidi="ar"/>
                    </w:rPr>
                    <w:t>55</w:t>
                  </w:r>
                </w:p>
              </w:tc>
              <w:tc>
                <w:tcPr>
                  <w:tcW w:w="709" w:type="dxa"/>
                  <w:shd w:val="clear" w:color="auto" w:fill="auto"/>
                  <w:noWrap/>
                  <w:vAlign w:val="center"/>
                </w:tcPr>
                <w:p w14:paraId="2BC1C9A2" w14:textId="77777777" w:rsidR="002504E0" w:rsidRDefault="00000000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11"/>
                      <w:szCs w:val="11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1"/>
                      <w:szCs w:val="11"/>
                      <w:lang w:bidi="ar"/>
                    </w:rPr>
                    <w:t>60</w:t>
                  </w:r>
                </w:p>
              </w:tc>
              <w:tc>
                <w:tcPr>
                  <w:tcW w:w="708" w:type="dxa"/>
                  <w:shd w:val="clear" w:color="auto" w:fill="auto"/>
                  <w:noWrap/>
                  <w:vAlign w:val="center"/>
                </w:tcPr>
                <w:p w14:paraId="44610E9D" w14:textId="77777777" w:rsidR="002504E0" w:rsidRDefault="00000000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11"/>
                      <w:szCs w:val="11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1"/>
                      <w:szCs w:val="11"/>
                      <w:lang w:bidi="ar"/>
                    </w:rPr>
                    <w:t>65</w:t>
                  </w:r>
                </w:p>
              </w:tc>
              <w:tc>
                <w:tcPr>
                  <w:tcW w:w="709" w:type="dxa"/>
                  <w:shd w:val="clear" w:color="auto" w:fill="auto"/>
                  <w:noWrap/>
                  <w:vAlign w:val="center"/>
                </w:tcPr>
                <w:p w14:paraId="5A7A70CE" w14:textId="77777777" w:rsidR="002504E0" w:rsidRDefault="00000000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11"/>
                      <w:szCs w:val="11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1"/>
                      <w:szCs w:val="11"/>
                      <w:lang w:bidi="ar"/>
                    </w:rPr>
                    <w:t>70</w:t>
                  </w:r>
                </w:p>
              </w:tc>
              <w:tc>
                <w:tcPr>
                  <w:tcW w:w="709" w:type="dxa"/>
                  <w:shd w:val="clear" w:color="auto" w:fill="auto"/>
                  <w:noWrap/>
                  <w:vAlign w:val="center"/>
                </w:tcPr>
                <w:p w14:paraId="26466B86" w14:textId="77777777" w:rsidR="002504E0" w:rsidRDefault="00000000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11"/>
                      <w:szCs w:val="11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1"/>
                      <w:szCs w:val="11"/>
                      <w:lang w:bidi="ar"/>
                    </w:rPr>
                    <w:t>75</w:t>
                  </w:r>
                </w:p>
              </w:tc>
              <w:tc>
                <w:tcPr>
                  <w:tcW w:w="709" w:type="dxa"/>
                  <w:shd w:val="clear" w:color="auto" w:fill="auto"/>
                  <w:noWrap/>
                  <w:vAlign w:val="center"/>
                </w:tcPr>
                <w:p w14:paraId="7697C19A" w14:textId="77777777" w:rsidR="002504E0" w:rsidRDefault="00000000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11"/>
                      <w:szCs w:val="11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1"/>
                      <w:szCs w:val="11"/>
                      <w:lang w:bidi="ar"/>
                    </w:rPr>
                    <w:t>80</w:t>
                  </w:r>
                </w:p>
              </w:tc>
              <w:tc>
                <w:tcPr>
                  <w:tcW w:w="698" w:type="dxa"/>
                  <w:shd w:val="clear" w:color="auto" w:fill="auto"/>
                  <w:noWrap/>
                  <w:vAlign w:val="center"/>
                </w:tcPr>
                <w:p w14:paraId="36EB2D8D" w14:textId="77777777" w:rsidR="002504E0" w:rsidRDefault="00000000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11"/>
                      <w:szCs w:val="11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1"/>
                      <w:szCs w:val="11"/>
                      <w:lang w:bidi="ar"/>
                    </w:rPr>
                    <w:t>85</w:t>
                  </w:r>
                </w:p>
              </w:tc>
            </w:tr>
            <w:tr w:rsidR="006A5197" w14:paraId="63E1CBA6" w14:textId="77777777" w:rsidTr="006A5197">
              <w:trPr>
                <w:trHeight w:val="323"/>
              </w:trPr>
              <w:tc>
                <w:tcPr>
                  <w:tcW w:w="568" w:type="dxa"/>
                  <w:shd w:val="clear" w:color="auto" w:fill="auto"/>
                  <w:noWrap/>
                  <w:vAlign w:val="center"/>
                </w:tcPr>
                <w:p w14:paraId="53F036D4" w14:textId="77777777" w:rsidR="006A5197" w:rsidRDefault="006A5197" w:rsidP="006A5197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3"/>
                      <w:szCs w:val="13"/>
                      <w:lang w:bidi="ar"/>
                    </w:rPr>
                    <w:t>T</w:t>
                  </w:r>
                </w:p>
              </w:tc>
              <w:tc>
                <w:tcPr>
                  <w:tcW w:w="708" w:type="dxa"/>
                  <w:shd w:val="clear" w:color="auto" w:fill="auto"/>
                  <w:noWrap/>
                </w:tcPr>
                <w:p w14:paraId="417441A6" w14:textId="2E34BE8D" w:rsidR="006A5197" w:rsidRPr="006A5197" w:rsidRDefault="006A5197" w:rsidP="006A5197">
                  <w:pPr>
                    <w:widowControl/>
                    <w:jc w:val="center"/>
                    <w:textAlignment w:val="center"/>
                    <w:rPr>
                      <w:rFonts w:asciiTheme="minorEastAsia" w:hAnsiTheme="minorEastAsia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/>
                      <w:sz w:val="11"/>
                      <w:szCs w:val="11"/>
                    </w:rPr>
                    <w:t>293.15</w:t>
                  </w:r>
                </w:p>
              </w:tc>
              <w:tc>
                <w:tcPr>
                  <w:tcW w:w="709" w:type="dxa"/>
                  <w:shd w:val="clear" w:color="auto" w:fill="auto"/>
                  <w:noWrap/>
                </w:tcPr>
                <w:p w14:paraId="240766F5" w14:textId="7A757EB3" w:rsidR="006A5197" w:rsidRPr="006A5197" w:rsidRDefault="006A5197" w:rsidP="006A5197">
                  <w:pPr>
                    <w:widowControl/>
                    <w:jc w:val="center"/>
                    <w:textAlignment w:val="center"/>
                    <w:rPr>
                      <w:rFonts w:asciiTheme="minorEastAsia" w:hAnsiTheme="minorEastAsia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/>
                      <w:sz w:val="11"/>
                      <w:szCs w:val="11"/>
                    </w:rPr>
                    <w:t>298.15</w:t>
                  </w:r>
                </w:p>
              </w:tc>
              <w:tc>
                <w:tcPr>
                  <w:tcW w:w="714" w:type="dxa"/>
                  <w:shd w:val="clear" w:color="auto" w:fill="auto"/>
                  <w:noWrap/>
                </w:tcPr>
                <w:p w14:paraId="4B057CD3" w14:textId="4520010B" w:rsidR="006A5197" w:rsidRPr="006A5197" w:rsidRDefault="006A5197" w:rsidP="006A5197">
                  <w:pPr>
                    <w:widowControl/>
                    <w:jc w:val="center"/>
                    <w:textAlignment w:val="center"/>
                    <w:rPr>
                      <w:rFonts w:asciiTheme="minorEastAsia" w:hAnsiTheme="minorEastAsia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/>
                      <w:sz w:val="11"/>
                      <w:szCs w:val="11"/>
                    </w:rPr>
                    <w:t>303.15</w:t>
                  </w:r>
                </w:p>
              </w:tc>
              <w:tc>
                <w:tcPr>
                  <w:tcW w:w="704" w:type="dxa"/>
                  <w:shd w:val="clear" w:color="auto" w:fill="auto"/>
                  <w:noWrap/>
                </w:tcPr>
                <w:p w14:paraId="2C9290DB" w14:textId="3D95DEFD" w:rsidR="006A5197" w:rsidRPr="006A5197" w:rsidRDefault="006A5197" w:rsidP="006A5197">
                  <w:pPr>
                    <w:widowControl/>
                    <w:jc w:val="center"/>
                    <w:textAlignment w:val="center"/>
                    <w:rPr>
                      <w:rFonts w:asciiTheme="minorEastAsia" w:hAnsiTheme="minorEastAsia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/>
                      <w:sz w:val="11"/>
                      <w:szCs w:val="11"/>
                    </w:rPr>
                    <w:t>308.15</w:t>
                  </w:r>
                </w:p>
              </w:tc>
              <w:tc>
                <w:tcPr>
                  <w:tcW w:w="703" w:type="dxa"/>
                  <w:shd w:val="clear" w:color="auto" w:fill="auto"/>
                  <w:noWrap/>
                </w:tcPr>
                <w:p w14:paraId="0DCBF21C" w14:textId="291D6567" w:rsidR="006A5197" w:rsidRPr="006A5197" w:rsidRDefault="006A5197" w:rsidP="006A5197">
                  <w:pPr>
                    <w:widowControl/>
                    <w:jc w:val="center"/>
                    <w:textAlignment w:val="center"/>
                    <w:rPr>
                      <w:rFonts w:asciiTheme="minorEastAsia" w:hAnsiTheme="minorEastAsia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/>
                      <w:sz w:val="11"/>
                      <w:szCs w:val="11"/>
                    </w:rPr>
                    <w:t>313.15</w:t>
                  </w:r>
                </w:p>
              </w:tc>
              <w:tc>
                <w:tcPr>
                  <w:tcW w:w="709" w:type="dxa"/>
                  <w:shd w:val="clear" w:color="auto" w:fill="auto"/>
                  <w:noWrap/>
                </w:tcPr>
                <w:p w14:paraId="6413D9C3" w14:textId="7D151070" w:rsidR="006A5197" w:rsidRPr="006A5197" w:rsidRDefault="006A5197" w:rsidP="006A5197">
                  <w:pPr>
                    <w:widowControl/>
                    <w:jc w:val="center"/>
                    <w:textAlignment w:val="center"/>
                    <w:rPr>
                      <w:rFonts w:asciiTheme="minorEastAsia" w:hAnsiTheme="minorEastAsia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/>
                      <w:sz w:val="11"/>
                      <w:szCs w:val="11"/>
                    </w:rPr>
                    <w:t>318.15</w:t>
                  </w:r>
                </w:p>
              </w:tc>
              <w:tc>
                <w:tcPr>
                  <w:tcW w:w="709" w:type="dxa"/>
                  <w:shd w:val="clear" w:color="auto" w:fill="auto"/>
                  <w:noWrap/>
                </w:tcPr>
                <w:p w14:paraId="6895F384" w14:textId="14B9612E" w:rsidR="006A5197" w:rsidRPr="006A5197" w:rsidRDefault="006A5197" w:rsidP="006A5197">
                  <w:pPr>
                    <w:widowControl/>
                    <w:jc w:val="center"/>
                    <w:textAlignment w:val="center"/>
                    <w:rPr>
                      <w:rFonts w:asciiTheme="minorEastAsia" w:hAnsiTheme="minorEastAsia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/>
                      <w:sz w:val="11"/>
                      <w:szCs w:val="11"/>
                    </w:rPr>
                    <w:t>323.15</w:t>
                  </w:r>
                </w:p>
              </w:tc>
              <w:tc>
                <w:tcPr>
                  <w:tcW w:w="719" w:type="dxa"/>
                  <w:shd w:val="clear" w:color="auto" w:fill="auto"/>
                  <w:noWrap/>
                </w:tcPr>
                <w:p w14:paraId="5BABFB73" w14:textId="5B3FC05C" w:rsidR="006A5197" w:rsidRPr="006A5197" w:rsidRDefault="006A5197" w:rsidP="006A5197">
                  <w:pPr>
                    <w:widowControl/>
                    <w:jc w:val="center"/>
                    <w:textAlignment w:val="center"/>
                    <w:rPr>
                      <w:rFonts w:asciiTheme="minorEastAsia" w:hAnsiTheme="minorEastAsia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/>
                      <w:sz w:val="11"/>
                      <w:szCs w:val="11"/>
                    </w:rPr>
                    <w:t>328.15</w:t>
                  </w:r>
                </w:p>
              </w:tc>
              <w:tc>
                <w:tcPr>
                  <w:tcW w:w="709" w:type="dxa"/>
                  <w:shd w:val="clear" w:color="auto" w:fill="auto"/>
                  <w:noWrap/>
                </w:tcPr>
                <w:p w14:paraId="6FDA4537" w14:textId="5D08FB6B" w:rsidR="006A5197" w:rsidRPr="006A5197" w:rsidRDefault="006A5197" w:rsidP="006A5197">
                  <w:pPr>
                    <w:widowControl/>
                    <w:jc w:val="center"/>
                    <w:textAlignment w:val="center"/>
                    <w:rPr>
                      <w:rFonts w:asciiTheme="minorEastAsia" w:hAnsiTheme="minorEastAsia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/>
                      <w:sz w:val="11"/>
                      <w:szCs w:val="11"/>
                    </w:rPr>
                    <w:t>333.15</w:t>
                  </w:r>
                </w:p>
              </w:tc>
              <w:tc>
                <w:tcPr>
                  <w:tcW w:w="708" w:type="dxa"/>
                  <w:shd w:val="clear" w:color="auto" w:fill="auto"/>
                  <w:noWrap/>
                </w:tcPr>
                <w:p w14:paraId="239E320A" w14:textId="306326BB" w:rsidR="006A5197" w:rsidRPr="006A5197" w:rsidRDefault="006A5197" w:rsidP="006A5197">
                  <w:pPr>
                    <w:widowControl/>
                    <w:jc w:val="center"/>
                    <w:textAlignment w:val="center"/>
                    <w:rPr>
                      <w:rFonts w:asciiTheme="minorEastAsia" w:hAnsiTheme="minorEastAsia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/>
                      <w:sz w:val="11"/>
                      <w:szCs w:val="11"/>
                    </w:rPr>
                    <w:t>338.15</w:t>
                  </w:r>
                </w:p>
              </w:tc>
              <w:tc>
                <w:tcPr>
                  <w:tcW w:w="709" w:type="dxa"/>
                  <w:shd w:val="clear" w:color="auto" w:fill="auto"/>
                  <w:noWrap/>
                </w:tcPr>
                <w:p w14:paraId="06F26235" w14:textId="12B7111E" w:rsidR="006A5197" w:rsidRPr="006A5197" w:rsidRDefault="006A5197" w:rsidP="006A5197">
                  <w:pPr>
                    <w:widowControl/>
                    <w:jc w:val="center"/>
                    <w:textAlignment w:val="center"/>
                    <w:rPr>
                      <w:rFonts w:asciiTheme="minorEastAsia" w:hAnsiTheme="minorEastAsia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/>
                      <w:sz w:val="11"/>
                      <w:szCs w:val="11"/>
                    </w:rPr>
                    <w:t>343.15</w:t>
                  </w:r>
                </w:p>
              </w:tc>
              <w:tc>
                <w:tcPr>
                  <w:tcW w:w="709" w:type="dxa"/>
                  <w:shd w:val="clear" w:color="auto" w:fill="auto"/>
                  <w:noWrap/>
                </w:tcPr>
                <w:p w14:paraId="1BAE440D" w14:textId="061E16E7" w:rsidR="006A5197" w:rsidRPr="006A5197" w:rsidRDefault="006A5197" w:rsidP="006A5197">
                  <w:pPr>
                    <w:widowControl/>
                    <w:jc w:val="center"/>
                    <w:textAlignment w:val="center"/>
                    <w:rPr>
                      <w:rFonts w:asciiTheme="minorEastAsia" w:hAnsiTheme="minorEastAsia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/>
                      <w:sz w:val="11"/>
                      <w:szCs w:val="11"/>
                    </w:rPr>
                    <w:t>348.15</w:t>
                  </w:r>
                </w:p>
              </w:tc>
              <w:tc>
                <w:tcPr>
                  <w:tcW w:w="709" w:type="dxa"/>
                  <w:shd w:val="clear" w:color="auto" w:fill="auto"/>
                  <w:noWrap/>
                </w:tcPr>
                <w:p w14:paraId="0775746D" w14:textId="71C7A97C" w:rsidR="006A5197" w:rsidRPr="006A5197" w:rsidRDefault="006A5197" w:rsidP="006A5197">
                  <w:pPr>
                    <w:widowControl/>
                    <w:jc w:val="center"/>
                    <w:textAlignment w:val="center"/>
                    <w:rPr>
                      <w:rFonts w:asciiTheme="minorEastAsia" w:hAnsiTheme="minorEastAsia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/>
                      <w:sz w:val="11"/>
                      <w:szCs w:val="11"/>
                    </w:rPr>
                    <w:t>353.15</w:t>
                  </w:r>
                </w:p>
              </w:tc>
              <w:tc>
                <w:tcPr>
                  <w:tcW w:w="698" w:type="dxa"/>
                  <w:shd w:val="clear" w:color="auto" w:fill="auto"/>
                  <w:noWrap/>
                </w:tcPr>
                <w:p w14:paraId="40003AEF" w14:textId="7B360F69" w:rsidR="006A5197" w:rsidRPr="006A5197" w:rsidRDefault="006A5197" w:rsidP="006A5197">
                  <w:pPr>
                    <w:widowControl/>
                    <w:jc w:val="center"/>
                    <w:textAlignment w:val="center"/>
                    <w:rPr>
                      <w:rFonts w:asciiTheme="minorEastAsia" w:hAnsiTheme="minorEastAsia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/>
                      <w:sz w:val="11"/>
                      <w:szCs w:val="11"/>
                    </w:rPr>
                    <w:t>358.15</w:t>
                  </w:r>
                </w:p>
              </w:tc>
            </w:tr>
            <w:tr w:rsidR="006A5197" w14:paraId="5F6C9914" w14:textId="77777777" w:rsidTr="006A5197">
              <w:trPr>
                <w:trHeight w:val="323"/>
              </w:trPr>
              <w:tc>
                <w:tcPr>
                  <w:tcW w:w="568" w:type="dxa"/>
                  <w:shd w:val="clear" w:color="auto" w:fill="auto"/>
                  <w:noWrap/>
                  <w:vAlign w:val="center"/>
                </w:tcPr>
                <w:p w14:paraId="684E7D90" w14:textId="77777777" w:rsidR="006A5197" w:rsidRDefault="006A5197" w:rsidP="006A5197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3"/>
                      <w:szCs w:val="13"/>
                      <w:lang w:bidi="ar"/>
                    </w:rPr>
                    <w:t>R</w:t>
                  </w:r>
                  <w:r>
                    <w:rPr>
                      <w:rStyle w:val="font11"/>
                      <w:rFonts w:hint="default"/>
                      <w:sz w:val="13"/>
                      <w:szCs w:val="13"/>
                      <w:lang w:bidi="ar"/>
                    </w:rPr>
                    <w:t>T</w:t>
                  </w:r>
                </w:p>
              </w:tc>
              <w:tc>
                <w:tcPr>
                  <w:tcW w:w="708" w:type="dxa"/>
                  <w:shd w:val="clear" w:color="auto" w:fill="auto"/>
                  <w:noWrap/>
                  <w:vAlign w:val="center"/>
                </w:tcPr>
                <w:p w14:paraId="2633EA7C" w14:textId="62BEB5AF" w:rsidR="006A5197" w:rsidRPr="006A5197" w:rsidRDefault="006A5197" w:rsidP="006A5197">
                  <w:pPr>
                    <w:widowControl/>
                    <w:jc w:val="center"/>
                    <w:textAlignment w:val="center"/>
                    <w:rPr>
                      <w:rFonts w:asciiTheme="minorEastAsia" w:hAnsiTheme="minorEastAsia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 w:hint="eastAsia"/>
                      <w:color w:val="000000"/>
                      <w:sz w:val="11"/>
                      <w:szCs w:val="11"/>
                    </w:rPr>
                    <w:t>4300</w:t>
                  </w:r>
                </w:p>
              </w:tc>
              <w:tc>
                <w:tcPr>
                  <w:tcW w:w="709" w:type="dxa"/>
                  <w:shd w:val="clear" w:color="auto" w:fill="auto"/>
                  <w:noWrap/>
                  <w:vAlign w:val="center"/>
                </w:tcPr>
                <w:p w14:paraId="30B7637A" w14:textId="27F8A495" w:rsidR="006A5197" w:rsidRPr="006A5197" w:rsidRDefault="006A5197" w:rsidP="006A5197">
                  <w:pPr>
                    <w:widowControl/>
                    <w:jc w:val="center"/>
                    <w:textAlignment w:val="center"/>
                    <w:rPr>
                      <w:rFonts w:asciiTheme="minorEastAsia" w:hAnsiTheme="minorEastAsia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 w:hint="eastAsia"/>
                      <w:color w:val="000000"/>
                      <w:sz w:val="11"/>
                      <w:szCs w:val="11"/>
                    </w:rPr>
                    <w:t>3530</w:t>
                  </w:r>
                </w:p>
              </w:tc>
              <w:tc>
                <w:tcPr>
                  <w:tcW w:w="714" w:type="dxa"/>
                  <w:shd w:val="clear" w:color="auto" w:fill="auto"/>
                  <w:noWrap/>
                  <w:vAlign w:val="center"/>
                </w:tcPr>
                <w:p w14:paraId="066FFD4A" w14:textId="79EF3292" w:rsidR="006A5197" w:rsidRPr="006A5197" w:rsidRDefault="006A5197" w:rsidP="006A5197">
                  <w:pPr>
                    <w:widowControl/>
                    <w:jc w:val="center"/>
                    <w:textAlignment w:val="center"/>
                    <w:rPr>
                      <w:rFonts w:asciiTheme="minorEastAsia" w:hAnsiTheme="minorEastAsia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 w:hint="eastAsia"/>
                      <w:color w:val="000000"/>
                      <w:sz w:val="11"/>
                      <w:szCs w:val="11"/>
                    </w:rPr>
                    <w:t>2880</w:t>
                  </w:r>
                </w:p>
              </w:tc>
              <w:tc>
                <w:tcPr>
                  <w:tcW w:w="704" w:type="dxa"/>
                  <w:shd w:val="clear" w:color="auto" w:fill="auto"/>
                  <w:noWrap/>
                  <w:vAlign w:val="center"/>
                </w:tcPr>
                <w:p w14:paraId="1154BBAE" w14:textId="46E8BAF5" w:rsidR="006A5197" w:rsidRPr="006A5197" w:rsidRDefault="006A5197" w:rsidP="006A5197">
                  <w:pPr>
                    <w:widowControl/>
                    <w:jc w:val="center"/>
                    <w:textAlignment w:val="center"/>
                    <w:rPr>
                      <w:rFonts w:asciiTheme="minorEastAsia" w:hAnsiTheme="minorEastAsia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 w:hint="eastAsia"/>
                      <w:color w:val="000000"/>
                      <w:sz w:val="11"/>
                      <w:szCs w:val="11"/>
                    </w:rPr>
                    <w:t>2310</w:t>
                  </w:r>
                </w:p>
              </w:tc>
              <w:tc>
                <w:tcPr>
                  <w:tcW w:w="703" w:type="dxa"/>
                  <w:shd w:val="clear" w:color="auto" w:fill="auto"/>
                  <w:noWrap/>
                  <w:vAlign w:val="center"/>
                </w:tcPr>
                <w:p w14:paraId="7AB0B3BC" w14:textId="1BC5A834" w:rsidR="006A5197" w:rsidRPr="006A5197" w:rsidRDefault="006A5197" w:rsidP="006A5197">
                  <w:pPr>
                    <w:widowControl/>
                    <w:jc w:val="center"/>
                    <w:textAlignment w:val="center"/>
                    <w:rPr>
                      <w:rFonts w:asciiTheme="minorEastAsia" w:hAnsiTheme="minorEastAsia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 w:hint="eastAsia"/>
                      <w:color w:val="000000"/>
                      <w:sz w:val="11"/>
                      <w:szCs w:val="11"/>
                    </w:rPr>
                    <w:t>1910</w:t>
                  </w:r>
                </w:p>
              </w:tc>
              <w:tc>
                <w:tcPr>
                  <w:tcW w:w="709" w:type="dxa"/>
                  <w:shd w:val="clear" w:color="auto" w:fill="auto"/>
                  <w:noWrap/>
                  <w:vAlign w:val="center"/>
                </w:tcPr>
                <w:p w14:paraId="67EC35F8" w14:textId="11A45CDD" w:rsidR="006A5197" w:rsidRPr="006A5197" w:rsidRDefault="006A5197" w:rsidP="006A5197">
                  <w:pPr>
                    <w:widowControl/>
                    <w:jc w:val="center"/>
                    <w:textAlignment w:val="center"/>
                    <w:rPr>
                      <w:rFonts w:asciiTheme="minorEastAsia" w:hAnsiTheme="minorEastAsia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 w:hint="eastAsia"/>
                      <w:color w:val="000000"/>
                      <w:sz w:val="11"/>
                      <w:szCs w:val="11"/>
                    </w:rPr>
                    <w:t>1570</w:t>
                  </w:r>
                </w:p>
              </w:tc>
              <w:tc>
                <w:tcPr>
                  <w:tcW w:w="709" w:type="dxa"/>
                  <w:shd w:val="clear" w:color="auto" w:fill="auto"/>
                  <w:noWrap/>
                  <w:vAlign w:val="center"/>
                </w:tcPr>
                <w:p w14:paraId="6BDF62E7" w14:textId="1F45C293" w:rsidR="006A5197" w:rsidRPr="006A5197" w:rsidRDefault="006A5197" w:rsidP="006A5197">
                  <w:pPr>
                    <w:widowControl/>
                    <w:jc w:val="center"/>
                    <w:textAlignment w:val="center"/>
                    <w:rPr>
                      <w:rFonts w:asciiTheme="minorEastAsia" w:hAnsiTheme="minorEastAsia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 w:hint="eastAsia"/>
                      <w:color w:val="000000"/>
                      <w:sz w:val="11"/>
                      <w:szCs w:val="11"/>
                    </w:rPr>
                    <w:t>1320</w:t>
                  </w:r>
                </w:p>
              </w:tc>
              <w:tc>
                <w:tcPr>
                  <w:tcW w:w="719" w:type="dxa"/>
                  <w:shd w:val="clear" w:color="auto" w:fill="auto"/>
                  <w:noWrap/>
                  <w:vAlign w:val="center"/>
                </w:tcPr>
                <w:p w14:paraId="73E222C3" w14:textId="69EBD2F8" w:rsidR="006A5197" w:rsidRPr="006A5197" w:rsidRDefault="006A5197" w:rsidP="006A5197">
                  <w:pPr>
                    <w:widowControl/>
                    <w:jc w:val="center"/>
                    <w:textAlignment w:val="center"/>
                    <w:rPr>
                      <w:rFonts w:asciiTheme="minorEastAsia" w:hAnsiTheme="minorEastAsia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 w:hint="eastAsia"/>
                      <w:color w:val="000000"/>
                      <w:sz w:val="11"/>
                      <w:szCs w:val="11"/>
                    </w:rPr>
                    <w:t>1100</w:t>
                  </w:r>
                </w:p>
              </w:tc>
              <w:tc>
                <w:tcPr>
                  <w:tcW w:w="709" w:type="dxa"/>
                  <w:shd w:val="clear" w:color="auto" w:fill="auto"/>
                  <w:noWrap/>
                  <w:vAlign w:val="center"/>
                </w:tcPr>
                <w:p w14:paraId="455C93F1" w14:textId="5E7D9346" w:rsidR="006A5197" w:rsidRPr="006A5197" w:rsidRDefault="006A5197" w:rsidP="006A5197">
                  <w:pPr>
                    <w:widowControl/>
                    <w:jc w:val="center"/>
                    <w:textAlignment w:val="center"/>
                    <w:rPr>
                      <w:rFonts w:asciiTheme="minorEastAsia" w:hAnsiTheme="minorEastAsia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 w:hint="eastAsia"/>
                      <w:color w:val="000000"/>
                      <w:sz w:val="11"/>
                      <w:szCs w:val="11"/>
                    </w:rPr>
                    <w:t>925</w:t>
                  </w:r>
                </w:p>
              </w:tc>
              <w:tc>
                <w:tcPr>
                  <w:tcW w:w="708" w:type="dxa"/>
                  <w:shd w:val="clear" w:color="auto" w:fill="auto"/>
                  <w:noWrap/>
                  <w:vAlign w:val="center"/>
                </w:tcPr>
                <w:p w14:paraId="0BA45D32" w14:textId="7FF0E853" w:rsidR="006A5197" w:rsidRPr="006A5197" w:rsidRDefault="006A5197" w:rsidP="006A5197">
                  <w:pPr>
                    <w:widowControl/>
                    <w:jc w:val="center"/>
                    <w:textAlignment w:val="center"/>
                    <w:rPr>
                      <w:rFonts w:asciiTheme="minorEastAsia" w:hAnsiTheme="minorEastAsia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 w:hint="eastAsia"/>
                      <w:color w:val="000000"/>
                      <w:sz w:val="11"/>
                      <w:szCs w:val="11"/>
                    </w:rPr>
                    <w:t>792</w:t>
                  </w:r>
                </w:p>
              </w:tc>
              <w:tc>
                <w:tcPr>
                  <w:tcW w:w="709" w:type="dxa"/>
                  <w:shd w:val="clear" w:color="auto" w:fill="auto"/>
                  <w:noWrap/>
                  <w:vAlign w:val="center"/>
                </w:tcPr>
                <w:p w14:paraId="3B97F612" w14:textId="21E1E752" w:rsidR="006A5197" w:rsidRPr="006A5197" w:rsidRDefault="006A5197" w:rsidP="006A5197">
                  <w:pPr>
                    <w:widowControl/>
                    <w:jc w:val="center"/>
                    <w:textAlignment w:val="center"/>
                    <w:rPr>
                      <w:rFonts w:asciiTheme="minorEastAsia" w:hAnsiTheme="minorEastAsia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 w:hint="eastAsia"/>
                      <w:color w:val="000000"/>
                      <w:sz w:val="11"/>
                      <w:szCs w:val="11"/>
                    </w:rPr>
                    <w:t>675</w:t>
                  </w:r>
                </w:p>
              </w:tc>
              <w:tc>
                <w:tcPr>
                  <w:tcW w:w="709" w:type="dxa"/>
                  <w:shd w:val="clear" w:color="auto" w:fill="auto"/>
                  <w:noWrap/>
                  <w:vAlign w:val="center"/>
                </w:tcPr>
                <w:p w14:paraId="4FC7DF23" w14:textId="67D839E0" w:rsidR="006A5197" w:rsidRPr="006A5197" w:rsidRDefault="006A5197" w:rsidP="006A5197">
                  <w:pPr>
                    <w:widowControl/>
                    <w:jc w:val="center"/>
                    <w:textAlignment w:val="center"/>
                    <w:rPr>
                      <w:rFonts w:asciiTheme="minorEastAsia" w:hAnsiTheme="minorEastAsia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 w:hint="eastAsia"/>
                      <w:color w:val="000000"/>
                      <w:sz w:val="11"/>
                      <w:szCs w:val="11"/>
                    </w:rPr>
                    <w:t>575</w:t>
                  </w:r>
                </w:p>
              </w:tc>
              <w:tc>
                <w:tcPr>
                  <w:tcW w:w="709" w:type="dxa"/>
                  <w:shd w:val="clear" w:color="auto" w:fill="auto"/>
                  <w:noWrap/>
                  <w:vAlign w:val="center"/>
                </w:tcPr>
                <w:p w14:paraId="41C8304F" w14:textId="14BE40D7" w:rsidR="006A5197" w:rsidRPr="006A5197" w:rsidRDefault="006A5197" w:rsidP="006A5197">
                  <w:pPr>
                    <w:widowControl/>
                    <w:jc w:val="center"/>
                    <w:textAlignment w:val="center"/>
                    <w:rPr>
                      <w:rFonts w:asciiTheme="minorEastAsia" w:hAnsiTheme="minorEastAsia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 w:hint="eastAsia"/>
                      <w:color w:val="000000"/>
                      <w:sz w:val="11"/>
                      <w:szCs w:val="11"/>
                    </w:rPr>
                    <w:t>500</w:t>
                  </w:r>
                </w:p>
              </w:tc>
              <w:tc>
                <w:tcPr>
                  <w:tcW w:w="698" w:type="dxa"/>
                  <w:shd w:val="clear" w:color="auto" w:fill="auto"/>
                  <w:noWrap/>
                  <w:vAlign w:val="center"/>
                </w:tcPr>
                <w:p w14:paraId="37F2246F" w14:textId="248C3E14" w:rsidR="006A5197" w:rsidRPr="006A5197" w:rsidRDefault="006A5197" w:rsidP="006A5197">
                  <w:pPr>
                    <w:widowControl/>
                    <w:jc w:val="center"/>
                    <w:textAlignment w:val="center"/>
                    <w:rPr>
                      <w:rFonts w:asciiTheme="minorEastAsia" w:hAnsiTheme="minorEastAsia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 w:hint="eastAsia"/>
                      <w:color w:val="000000"/>
                      <w:sz w:val="11"/>
                      <w:szCs w:val="11"/>
                    </w:rPr>
                    <w:t>425</w:t>
                  </w:r>
                </w:p>
              </w:tc>
            </w:tr>
            <w:tr w:rsidR="006A5197" w14:paraId="0F4B7DE6" w14:textId="77777777" w:rsidTr="006A5197">
              <w:trPr>
                <w:trHeight w:val="323"/>
              </w:trPr>
              <w:tc>
                <w:tcPr>
                  <w:tcW w:w="568" w:type="dxa"/>
                  <w:shd w:val="clear" w:color="auto" w:fill="auto"/>
                  <w:noWrap/>
                  <w:vAlign w:val="center"/>
                </w:tcPr>
                <w:p w14:paraId="64397D8A" w14:textId="77777777" w:rsidR="006A5197" w:rsidRDefault="006A5197" w:rsidP="006A5197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3"/>
                      <w:szCs w:val="13"/>
                      <w:lang w:bidi="ar"/>
                    </w:rPr>
                    <w:t>lnR</w:t>
                  </w:r>
                  <w:r>
                    <w:rPr>
                      <w:rStyle w:val="font11"/>
                      <w:rFonts w:hint="default"/>
                      <w:sz w:val="13"/>
                      <w:szCs w:val="13"/>
                      <w:lang w:bidi="ar"/>
                    </w:rPr>
                    <w:t>T</w:t>
                  </w:r>
                </w:p>
              </w:tc>
              <w:tc>
                <w:tcPr>
                  <w:tcW w:w="708" w:type="dxa"/>
                  <w:shd w:val="clear" w:color="auto" w:fill="auto"/>
                  <w:noWrap/>
                  <w:vAlign w:val="center"/>
                </w:tcPr>
                <w:p w14:paraId="0C91F8D8" w14:textId="3D7E454C" w:rsidR="006A5197" w:rsidRPr="006A5197" w:rsidRDefault="006A5197" w:rsidP="006A5197">
                  <w:pPr>
                    <w:widowControl/>
                    <w:jc w:val="center"/>
                    <w:textAlignment w:val="center"/>
                    <w:rPr>
                      <w:rFonts w:asciiTheme="minorEastAsia" w:hAnsiTheme="minorEastAsia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 w:hint="eastAsia"/>
                      <w:color w:val="000000"/>
                      <w:sz w:val="11"/>
                      <w:szCs w:val="11"/>
                    </w:rPr>
                    <w:t>8.36637</w:t>
                  </w:r>
                </w:p>
              </w:tc>
              <w:tc>
                <w:tcPr>
                  <w:tcW w:w="709" w:type="dxa"/>
                  <w:shd w:val="clear" w:color="auto" w:fill="auto"/>
                  <w:noWrap/>
                  <w:vAlign w:val="center"/>
                </w:tcPr>
                <w:p w14:paraId="5704248C" w14:textId="09377622" w:rsidR="006A5197" w:rsidRPr="006A5197" w:rsidRDefault="006A5197" w:rsidP="006A5197">
                  <w:pPr>
                    <w:widowControl/>
                    <w:jc w:val="center"/>
                    <w:textAlignment w:val="center"/>
                    <w:rPr>
                      <w:rFonts w:asciiTheme="minorEastAsia" w:hAnsiTheme="minorEastAsia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 w:hint="eastAsia"/>
                      <w:color w:val="000000"/>
                      <w:sz w:val="11"/>
                      <w:szCs w:val="11"/>
                    </w:rPr>
                    <w:t>8.169053</w:t>
                  </w:r>
                </w:p>
              </w:tc>
              <w:tc>
                <w:tcPr>
                  <w:tcW w:w="714" w:type="dxa"/>
                  <w:shd w:val="clear" w:color="auto" w:fill="auto"/>
                  <w:noWrap/>
                  <w:vAlign w:val="center"/>
                </w:tcPr>
                <w:p w14:paraId="54FB03E5" w14:textId="4CFEE0BB" w:rsidR="006A5197" w:rsidRPr="006A5197" w:rsidRDefault="006A5197" w:rsidP="006A5197">
                  <w:pPr>
                    <w:widowControl/>
                    <w:jc w:val="center"/>
                    <w:textAlignment w:val="center"/>
                    <w:rPr>
                      <w:rFonts w:asciiTheme="minorEastAsia" w:hAnsiTheme="minorEastAsia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 w:hint="eastAsia"/>
                      <w:color w:val="000000"/>
                      <w:sz w:val="11"/>
                      <w:szCs w:val="11"/>
                    </w:rPr>
                    <w:t>7.965546</w:t>
                  </w:r>
                </w:p>
              </w:tc>
              <w:tc>
                <w:tcPr>
                  <w:tcW w:w="704" w:type="dxa"/>
                  <w:shd w:val="clear" w:color="auto" w:fill="auto"/>
                  <w:noWrap/>
                  <w:vAlign w:val="center"/>
                </w:tcPr>
                <w:p w14:paraId="3CD15DC1" w14:textId="4AA0F4D5" w:rsidR="006A5197" w:rsidRPr="006A5197" w:rsidRDefault="006A5197" w:rsidP="006A5197">
                  <w:pPr>
                    <w:widowControl/>
                    <w:jc w:val="center"/>
                    <w:textAlignment w:val="center"/>
                    <w:rPr>
                      <w:rFonts w:asciiTheme="minorEastAsia" w:hAnsiTheme="minorEastAsia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 w:hint="eastAsia"/>
                      <w:color w:val="000000"/>
                      <w:sz w:val="11"/>
                      <w:szCs w:val="11"/>
                    </w:rPr>
                    <w:t>7.745003</w:t>
                  </w:r>
                </w:p>
              </w:tc>
              <w:tc>
                <w:tcPr>
                  <w:tcW w:w="703" w:type="dxa"/>
                  <w:shd w:val="clear" w:color="auto" w:fill="auto"/>
                  <w:noWrap/>
                  <w:vAlign w:val="center"/>
                </w:tcPr>
                <w:p w14:paraId="47068EBA" w14:textId="1953ACEC" w:rsidR="006A5197" w:rsidRPr="006A5197" w:rsidRDefault="006A5197" w:rsidP="006A5197">
                  <w:pPr>
                    <w:widowControl/>
                    <w:jc w:val="center"/>
                    <w:textAlignment w:val="center"/>
                    <w:rPr>
                      <w:rFonts w:asciiTheme="minorEastAsia" w:hAnsiTheme="minorEastAsia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 w:hint="eastAsia"/>
                      <w:color w:val="000000"/>
                      <w:sz w:val="11"/>
                      <w:szCs w:val="11"/>
                    </w:rPr>
                    <w:t>7.554859</w:t>
                  </w:r>
                </w:p>
              </w:tc>
              <w:tc>
                <w:tcPr>
                  <w:tcW w:w="709" w:type="dxa"/>
                  <w:shd w:val="clear" w:color="auto" w:fill="auto"/>
                  <w:noWrap/>
                  <w:vAlign w:val="center"/>
                </w:tcPr>
                <w:p w14:paraId="619E58B3" w14:textId="1C5A2FCC" w:rsidR="006A5197" w:rsidRPr="006A5197" w:rsidRDefault="006A5197" w:rsidP="006A5197">
                  <w:pPr>
                    <w:widowControl/>
                    <w:jc w:val="center"/>
                    <w:textAlignment w:val="center"/>
                    <w:rPr>
                      <w:rFonts w:asciiTheme="minorEastAsia" w:hAnsiTheme="minorEastAsia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 w:hint="eastAsia"/>
                      <w:color w:val="000000"/>
                      <w:sz w:val="11"/>
                      <w:szCs w:val="11"/>
                    </w:rPr>
                    <w:t>7.358831</w:t>
                  </w:r>
                </w:p>
              </w:tc>
              <w:tc>
                <w:tcPr>
                  <w:tcW w:w="709" w:type="dxa"/>
                  <w:shd w:val="clear" w:color="auto" w:fill="auto"/>
                  <w:noWrap/>
                  <w:vAlign w:val="center"/>
                </w:tcPr>
                <w:p w14:paraId="12BDB0C8" w14:textId="5235FAA6" w:rsidR="006A5197" w:rsidRPr="006A5197" w:rsidRDefault="006A5197" w:rsidP="006A5197">
                  <w:pPr>
                    <w:widowControl/>
                    <w:jc w:val="center"/>
                    <w:textAlignment w:val="center"/>
                    <w:rPr>
                      <w:rFonts w:asciiTheme="minorEastAsia" w:hAnsiTheme="minorEastAsia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 w:hint="eastAsia"/>
                      <w:color w:val="000000"/>
                      <w:sz w:val="11"/>
                      <w:szCs w:val="11"/>
                    </w:rPr>
                    <w:t>7.185387</w:t>
                  </w:r>
                </w:p>
              </w:tc>
              <w:tc>
                <w:tcPr>
                  <w:tcW w:w="719" w:type="dxa"/>
                  <w:shd w:val="clear" w:color="auto" w:fill="auto"/>
                  <w:noWrap/>
                  <w:vAlign w:val="center"/>
                </w:tcPr>
                <w:p w14:paraId="1233B5C3" w14:textId="003EB79F" w:rsidR="006A5197" w:rsidRPr="006A5197" w:rsidRDefault="006A5197" w:rsidP="006A5197">
                  <w:pPr>
                    <w:widowControl/>
                    <w:jc w:val="center"/>
                    <w:textAlignment w:val="center"/>
                    <w:rPr>
                      <w:rFonts w:asciiTheme="minorEastAsia" w:hAnsiTheme="minorEastAsia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 w:hint="eastAsia"/>
                      <w:color w:val="000000"/>
                      <w:sz w:val="11"/>
                      <w:szCs w:val="11"/>
                    </w:rPr>
                    <w:t>7.003065</w:t>
                  </w:r>
                </w:p>
              </w:tc>
              <w:tc>
                <w:tcPr>
                  <w:tcW w:w="709" w:type="dxa"/>
                  <w:shd w:val="clear" w:color="auto" w:fill="auto"/>
                  <w:noWrap/>
                  <w:vAlign w:val="center"/>
                </w:tcPr>
                <w:p w14:paraId="64D0A9CB" w14:textId="6BB4E4B6" w:rsidR="006A5197" w:rsidRPr="006A5197" w:rsidRDefault="006A5197" w:rsidP="006A5197">
                  <w:pPr>
                    <w:widowControl/>
                    <w:jc w:val="center"/>
                    <w:textAlignment w:val="center"/>
                    <w:rPr>
                      <w:rFonts w:asciiTheme="minorEastAsia" w:hAnsiTheme="minorEastAsia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 w:hint="eastAsia"/>
                      <w:color w:val="000000"/>
                      <w:sz w:val="11"/>
                      <w:szCs w:val="11"/>
                    </w:rPr>
                    <w:t>6.829794</w:t>
                  </w:r>
                </w:p>
              </w:tc>
              <w:tc>
                <w:tcPr>
                  <w:tcW w:w="708" w:type="dxa"/>
                  <w:shd w:val="clear" w:color="auto" w:fill="auto"/>
                  <w:noWrap/>
                  <w:vAlign w:val="center"/>
                </w:tcPr>
                <w:p w14:paraId="340EB42D" w14:textId="277148FF" w:rsidR="006A5197" w:rsidRPr="006A5197" w:rsidRDefault="006A5197" w:rsidP="006A5197">
                  <w:pPr>
                    <w:widowControl/>
                    <w:jc w:val="center"/>
                    <w:textAlignment w:val="center"/>
                    <w:rPr>
                      <w:rFonts w:asciiTheme="minorEastAsia" w:hAnsiTheme="minorEastAsia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 w:hint="eastAsia"/>
                      <w:color w:val="000000"/>
                      <w:sz w:val="11"/>
                      <w:szCs w:val="11"/>
                    </w:rPr>
                    <w:t>6.674561</w:t>
                  </w:r>
                </w:p>
              </w:tc>
              <w:tc>
                <w:tcPr>
                  <w:tcW w:w="709" w:type="dxa"/>
                  <w:shd w:val="clear" w:color="auto" w:fill="auto"/>
                  <w:noWrap/>
                  <w:vAlign w:val="center"/>
                </w:tcPr>
                <w:p w14:paraId="3322FD9D" w14:textId="6156A6D0" w:rsidR="006A5197" w:rsidRPr="006A5197" w:rsidRDefault="006A5197" w:rsidP="006A5197">
                  <w:pPr>
                    <w:widowControl/>
                    <w:jc w:val="center"/>
                    <w:textAlignment w:val="center"/>
                    <w:rPr>
                      <w:rFonts w:asciiTheme="minorEastAsia" w:hAnsiTheme="minorEastAsia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 w:hint="eastAsia"/>
                      <w:color w:val="000000"/>
                      <w:sz w:val="11"/>
                      <w:szCs w:val="11"/>
                    </w:rPr>
                    <w:t>6.514713</w:t>
                  </w:r>
                </w:p>
              </w:tc>
              <w:tc>
                <w:tcPr>
                  <w:tcW w:w="709" w:type="dxa"/>
                  <w:shd w:val="clear" w:color="auto" w:fill="auto"/>
                  <w:noWrap/>
                  <w:vAlign w:val="center"/>
                </w:tcPr>
                <w:p w14:paraId="60682CA7" w14:textId="440F3556" w:rsidR="006A5197" w:rsidRPr="006A5197" w:rsidRDefault="006A5197" w:rsidP="006A5197">
                  <w:pPr>
                    <w:widowControl/>
                    <w:jc w:val="center"/>
                    <w:textAlignment w:val="center"/>
                    <w:rPr>
                      <w:rFonts w:asciiTheme="minorEastAsia" w:hAnsiTheme="minorEastAsia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 w:hint="eastAsia"/>
                      <w:color w:val="000000"/>
                      <w:sz w:val="11"/>
                      <w:szCs w:val="11"/>
                    </w:rPr>
                    <w:t>6.35437</w:t>
                  </w:r>
                </w:p>
              </w:tc>
              <w:tc>
                <w:tcPr>
                  <w:tcW w:w="709" w:type="dxa"/>
                  <w:shd w:val="clear" w:color="auto" w:fill="auto"/>
                  <w:noWrap/>
                  <w:vAlign w:val="center"/>
                </w:tcPr>
                <w:p w14:paraId="1785DA7D" w14:textId="7CE7C202" w:rsidR="006A5197" w:rsidRPr="006A5197" w:rsidRDefault="006A5197" w:rsidP="006A5197">
                  <w:pPr>
                    <w:widowControl/>
                    <w:jc w:val="center"/>
                    <w:textAlignment w:val="center"/>
                    <w:rPr>
                      <w:rFonts w:asciiTheme="minorEastAsia" w:hAnsiTheme="minorEastAsia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 w:hint="eastAsia"/>
                      <w:color w:val="000000"/>
                      <w:sz w:val="11"/>
                      <w:szCs w:val="11"/>
                    </w:rPr>
                    <w:t>6.214608</w:t>
                  </w:r>
                </w:p>
              </w:tc>
              <w:tc>
                <w:tcPr>
                  <w:tcW w:w="698" w:type="dxa"/>
                  <w:shd w:val="clear" w:color="auto" w:fill="auto"/>
                  <w:noWrap/>
                  <w:vAlign w:val="center"/>
                </w:tcPr>
                <w:p w14:paraId="051B9C65" w14:textId="5458B4CB" w:rsidR="006A5197" w:rsidRPr="006A5197" w:rsidRDefault="006A5197" w:rsidP="006A5197">
                  <w:pPr>
                    <w:widowControl/>
                    <w:jc w:val="center"/>
                    <w:textAlignment w:val="center"/>
                    <w:rPr>
                      <w:rFonts w:asciiTheme="minorEastAsia" w:hAnsiTheme="minorEastAsia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 w:hint="eastAsia"/>
                      <w:color w:val="000000"/>
                      <w:sz w:val="11"/>
                      <w:szCs w:val="11"/>
                    </w:rPr>
                    <w:t>6.052089</w:t>
                  </w:r>
                </w:p>
              </w:tc>
            </w:tr>
            <w:tr w:rsidR="006A5197" w14:paraId="5D478564" w14:textId="77777777" w:rsidTr="006A5197">
              <w:trPr>
                <w:trHeight w:val="646"/>
              </w:trPr>
              <w:tc>
                <w:tcPr>
                  <w:tcW w:w="568" w:type="dxa"/>
                  <w:shd w:val="clear" w:color="auto" w:fill="auto"/>
                  <w:noWrap/>
                  <w:vAlign w:val="center"/>
                </w:tcPr>
                <w:p w14:paraId="5E29A4AA" w14:textId="77777777" w:rsidR="006A5197" w:rsidRDefault="006A5197" w:rsidP="006A5197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3"/>
                      <w:szCs w:val="13"/>
                      <w:lang w:bidi="ar"/>
                    </w:rPr>
                    <w:t>1/T</w:t>
                  </w:r>
                </w:p>
              </w:tc>
              <w:tc>
                <w:tcPr>
                  <w:tcW w:w="708" w:type="dxa"/>
                  <w:shd w:val="clear" w:color="auto" w:fill="auto"/>
                  <w:noWrap/>
                  <w:vAlign w:val="center"/>
                </w:tcPr>
                <w:p w14:paraId="7E9EEBDD" w14:textId="1B3F7678" w:rsidR="006A5197" w:rsidRPr="006A5197" w:rsidRDefault="006A5197" w:rsidP="006A5197">
                  <w:pPr>
                    <w:widowControl/>
                    <w:jc w:val="center"/>
                    <w:textAlignment w:val="center"/>
                    <w:rPr>
                      <w:rFonts w:asciiTheme="minorEastAsia" w:hAnsiTheme="minorEastAsia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 w:hint="eastAsia"/>
                      <w:color w:val="000000"/>
                      <w:sz w:val="11"/>
                      <w:szCs w:val="11"/>
                    </w:rPr>
                    <w:t>0.003411</w:t>
                  </w:r>
                </w:p>
              </w:tc>
              <w:tc>
                <w:tcPr>
                  <w:tcW w:w="709" w:type="dxa"/>
                  <w:shd w:val="clear" w:color="auto" w:fill="auto"/>
                  <w:noWrap/>
                  <w:vAlign w:val="center"/>
                </w:tcPr>
                <w:p w14:paraId="31CB82E2" w14:textId="4D994C45" w:rsidR="006A5197" w:rsidRPr="006A5197" w:rsidRDefault="006A5197" w:rsidP="006A5197">
                  <w:pPr>
                    <w:widowControl/>
                    <w:jc w:val="center"/>
                    <w:textAlignment w:val="center"/>
                    <w:rPr>
                      <w:rFonts w:asciiTheme="minorEastAsia" w:hAnsiTheme="minorEastAsia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 w:hint="eastAsia"/>
                      <w:color w:val="000000"/>
                      <w:sz w:val="11"/>
                      <w:szCs w:val="11"/>
                    </w:rPr>
                    <w:t>0.003354</w:t>
                  </w:r>
                </w:p>
              </w:tc>
              <w:tc>
                <w:tcPr>
                  <w:tcW w:w="714" w:type="dxa"/>
                  <w:shd w:val="clear" w:color="auto" w:fill="auto"/>
                  <w:noWrap/>
                  <w:vAlign w:val="center"/>
                </w:tcPr>
                <w:p w14:paraId="6768ECD8" w14:textId="31BBF763" w:rsidR="006A5197" w:rsidRPr="006A5197" w:rsidRDefault="006A5197" w:rsidP="006A5197">
                  <w:pPr>
                    <w:widowControl/>
                    <w:jc w:val="center"/>
                    <w:textAlignment w:val="center"/>
                    <w:rPr>
                      <w:rFonts w:asciiTheme="minorEastAsia" w:hAnsiTheme="minorEastAsia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 w:hint="eastAsia"/>
                      <w:color w:val="000000"/>
                      <w:sz w:val="11"/>
                      <w:szCs w:val="11"/>
                    </w:rPr>
                    <w:t>0.003299</w:t>
                  </w:r>
                </w:p>
              </w:tc>
              <w:tc>
                <w:tcPr>
                  <w:tcW w:w="704" w:type="dxa"/>
                  <w:shd w:val="clear" w:color="auto" w:fill="auto"/>
                  <w:noWrap/>
                  <w:vAlign w:val="center"/>
                </w:tcPr>
                <w:p w14:paraId="3F530504" w14:textId="2844539E" w:rsidR="006A5197" w:rsidRPr="006A5197" w:rsidRDefault="006A5197" w:rsidP="006A5197">
                  <w:pPr>
                    <w:widowControl/>
                    <w:jc w:val="center"/>
                    <w:textAlignment w:val="center"/>
                    <w:rPr>
                      <w:rFonts w:asciiTheme="minorEastAsia" w:hAnsiTheme="minorEastAsia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 w:hint="eastAsia"/>
                      <w:color w:val="000000"/>
                      <w:sz w:val="11"/>
                      <w:szCs w:val="11"/>
                    </w:rPr>
                    <w:t>0.003245</w:t>
                  </w:r>
                </w:p>
              </w:tc>
              <w:tc>
                <w:tcPr>
                  <w:tcW w:w="703" w:type="dxa"/>
                  <w:shd w:val="clear" w:color="auto" w:fill="auto"/>
                  <w:noWrap/>
                  <w:vAlign w:val="center"/>
                </w:tcPr>
                <w:p w14:paraId="6EF44F87" w14:textId="5C600DB7" w:rsidR="006A5197" w:rsidRPr="006A5197" w:rsidRDefault="006A5197" w:rsidP="006A5197">
                  <w:pPr>
                    <w:widowControl/>
                    <w:jc w:val="center"/>
                    <w:textAlignment w:val="center"/>
                    <w:rPr>
                      <w:rFonts w:asciiTheme="minorEastAsia" w:hAnsiTheme="minorEastAsia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 w:hint="eastAsia"/>
                      <w:color w:val="000000"/>
                      <w:sz w:val="11"/>
                      <w:szCs w:val="11"/>
                    </w:rPr>
                    <w:t>0.003193</w:t>
                  </w:r>
                </w:p>
              </w:tc>
              <w:tc>
                <w:tcPr>
                  <w:tcW w:w="709" w:type="dxa"/>
                  <w:shd w:val="clear" w:color="auto" w:fill="auto"/>
                  <w:noWrap/>
                  <w:vAlign w:val="center"/>
                </w:tcPr>
                <w:p w14:paraId="2D9BEF85" w14:textId="17E535AB" w:rsidR="006A5197" w:rsidRPr="006A5197" w:rsidRDefault="006A5197" w:rsidP="006A5197">
                  <w:pPr>
                    <w:widowControl/>
                    <w:jc w:val="center"/>
                    <w:textAlignment w:val="center"/>
                    <w:rPr>
                      <w:rFonts w:asciiTheme="minorEastAsia" w:hAnsiTheme="minorEastAsia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 w:hint="eastAsia"/>
                      <w:color w:val="000000"/>
                      <w:sz w:val="11"/>
                      <w:szCs w:val="11"/>
                    </w:rPr>
                    <w:t>0.003143</w:t>
                  </w:r>
                </w:p>
              </w:tc>
              <w:tc>
                <w:tcPr>
                  <w:tcW w:w="709" w:type="dxa"/>
                  <w:shd w:val="clear" w:color="auto" w:fill="auto"/>
                  <w:noWrap/>
                  <w:vAlign w:val="center"/>
                </w:tcPr>
                <w:p w14:paraId="5240965C" w14:textId="326D55BB" w:rsidR="006A5197" w:rsidRPr="006A5197" w:rsidRDefault="006A5197" w:rsidP="006A5197">
                  <w:pPr>
                    <w:widowControl/>
                    <w:jc w:val="center"/>
                    <w:textAlignment w:val="center"/>
                    <w:rPr>
                      <w:rFonts w:asciiTheme="minorEastAsia" w:hAnsiTheme="minorEastAsia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 w:hint="eastAsia"/>
                      <w:color w:val="000000"/>
                      <w:sz w:val="11"/>
                      <w:szCs w:val="11"/>
                    </w:rPr>
                    <w:t>0.003095</w:t>
                  </w:r>
                </w:p>
              </w:tc>
              <w:tc>
                <w:tcPr>
                  <w:tcW w:w="719" w:type="dxa"/>
                  <w:shd w:val="clear" w:color="auto" w:fill="auto"/>
                  <w:noWrap/>
                  <w:vAlign w:val="center"/>
                </w:tcPr>
                <w:p w14:paraId="12D5277C" w14:textId="45B8F1F6" w:rsidR="006A5197" w:rsidRPr="006A5197" w:rsidRDefault="006A5197" w:rsidP="006A5197">
                  <w:pPr>
                    <w:widowControl/>
                    <w:jc w:val="center"/>
                    <w:textAlignment w:val="center"/>
                    <w:rPr>
                      <w:rFonts w:asciiTheme="minorEastAsia" w:hAnsiTheme="minorEastAsia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 w:hint="eastAsia"/>
                      <w:color w:val="000000"/>
                      <w:sz w:val="11"/>
                      <w:szCs w:val="11"/>
                    </w:rPr>
                    <w:t>0.003047</w:t>
                  </w:r>
                </w:p>
              </w:tc>
              <w:tc>
                <w:tcPr>
                  <w:tcW w:w="709" w:type="dxa"/>
                  <w:shd w:val="clear" w:color="auto" w:fill="auto"/>
                  <w:noWrap/>
                  <w:vAlign w:val="center"/>
                </w:tcPr>
                <w:p w14:paraId="16586E48" w14:textId="7647E1B7" w:rsidR="006A5197" w:rsidRPr="006A5197" w:rsidRDefault="006A5197" w:rsidP="006A5197">
                  <w:pPr>
                    <w:widowControl/>
                    <w:jc w:val="center"/>
                    <w:textAlignment w:val="center"/>
                    <w:rPr>
                      <w:rFonts w:asciiTheme="minorEastAsia" w:hAnsiTheme="minorEastAsia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 w:hint="eastAsia"/>
                      <w:color w:val="000000"/>
                      <w:sz w:val="11"/>
                      <w:szCs w:val="11"/>
                    </w:rPr>
                    <w:t>0.003002</w:t>
                  </w:r>
                </w:p>
              </w:tc>
              <w:tc>
                <w:tcPr>
                  <w:tcW w:w="708" w:type="dxa"/>
                  <w:shd w:val="clear" w:color="auto" w:fill="auto"/>
                  <w:noWrap/>
                  <w:vAlign w:val="center"/>
                </w:tcPr>
                <w:p w14:paraId="598B7667" w14:textId="43CD59F7" w:rsidR="006A5197" w:rsidRPr="006A5197" w:rsidRDefault="006A5197" w:rsidP="006A5197">
                  <w:pPr>
                    <w:widowControl/>
                    <w:jc w:val="center"/>
                    <w:textAlignment w:val="center"/>
                    <w:rPr>
                      <w:rFonts w:asciiTheme="minorEastAsia" w:hAnsiTheme="minorEastAsia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 w:hint="eastAsia"/>
                      <w:color w:val="000000"/>
                      <w:sz w:val="11"/>
                      <w:szCs w:val="11"/>
                    </w:rPr>
                    <w:t>0.002957</w:t>
                  </w:r>
                </w:p>
              </w:tc>
              <w:tc>
                <w:tcPr>
                  <w:tcW w:w="709" w:type="dxa"/>
                  <w:shd w:val="clear" w:color="auto" w:fill="auto"/>
                  <w:noWrap/>
                  <w:vAlign w:val="center"/>
                </w:tcPr>
                <w:p w14:paraId="564A3ABD" w14:textId="1F9C4C9F" w:rsidR="006A5197" w:rsidRPr="006A5197" w:rsidRDefault="006A5197" w:rsidP="006A5197">
                  <w:pPr>
                    <w:widowControl/>
                    <w:jc w:val="center"/>
                    <w:textAlignment w:val="center"/>
                    <w:rPr>
                      <w:rFonts w:asciiTheme="minorEastAsia" w:hAnsiTheme="minorEastAsia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 w:hint="eastAsia"/>
                      <w:color w:val="000000"/>
                      <w:sz w:val="11"/>
                      <w:szCs w:val="11"/>
                    </w:rPr>
                    <w:t>0.002914</w:t>
                  </w:r>
                </w:p>
              </w:tc>
              <w:tc>
                <w:tcPr>
                  <w:tcW w:w="709" w:type="dxa"/>
                  <w:shd w:val="clear" w:color="auto" w:fill="auto"/>
                  <w:noWrap/>
                  <w:vAlign w:val="center"/>
                </w:tcPr>
                <w:p w14:paraId="78BC3F05" w14:textId="4E60BF83" w:rsidR="006A5197" w:rsidRPr="006A5197" w:rsidRDefault="006A5197" w:rsidP="006A5197">
                  <w:pPr>
                    <w:widowControl/>
                    <w:jc w:val="center"/>
                    <w:textAlignment w:val="center"/>
                    <w:rPr>
                      <w:rFonts w:asciiTheme="minorEastAsia" w:hAnsiTheme="minorEastAsia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 w:hint="eastAsia"/>
                      <w:color w:val="000000"/>
                      <w:sz w:val="11"/>
                      <w:szCs w:val="11"/>
                    </w:rPr>
                    <w:t>0.002872</w:t>
                  </w:r>
                </w:p>
              </w:tc>
              <w:tc>
                <w:tcPr>
                  <w:tcW w:w="709" w:type="dxa"/>
                  <w:shd w:val="clear" w:color="auto" w:fill="auto"/>
                  <w:noWrap/>
                  <w:vAlign w:val="center"/>
                </w:tcPr>
                <w:p w14:paraId="68CAA544" w14:textId="3FB4D8AD" w:rsidR="006A5197" w:rsidRPr="006A5197" w:rsidRDefault="006A5197" w:rsidP="006A5197">
                  <w:pPr>
                    <w:widowControl/>
                    <w:jc w:val="center"/>
                    <w:textAlignment w:val="center"/>
                    <w:rPr>
                      <w:rFonts w:asciiTheme="minorEastAsia" w:hAnsiTheme="minorEastAsia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 w:hint="eastAsia"/>
                      <w:color w:val="000000"/>
                      <w:sz w:val="11"/>
                      <w:szCs w:val="11"/>
                    </w:rPr>
                    <w:t>0.002832</w:t>
                  </w:r>
                </w:p>
              </w:tc>
              <w:tc>
                <w:tcPr>
                  <w:tcW w:w="698" w:type="dxa"/>
                  <w:shd w:val="clear" w:color="auto" w:fill="auto"/>
                  <w:noWrap/>
                  <w:vAlign w:val="center"/>
                </w:tcPr>
                <w:p w14:paraId="413304AF" w14:textId="6B1F2BB6" w:rsidR="006A5197" w:rsidRPr="006A5197" w:rsidRDefault="006A5197" w:rsidP="006A5197">
                  <w:pPr>
                    <w:widowControl/>
                    <w:jc w:val="center"/>
                    <w:textAlignment w:val="center"/>
                    <w:rPr>
                      <w:rFonts w:asciiTheme="minorEastAsia" w:hAnsiTheme="minorEastAsia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 w:hint="eastAsia"/>
                      <w:color w:val="000000"/>
                      <w:sz w:val="11"/>
                      <w:szCs w:val="11"/>
                    </w:rPr>
                    <w:t>0.002792</w:t>
                  </w:r>
                </w:p>
              </w:tc>
            </w:tr>
          </w:tbl>
          <w:p w14:paraId="1BD522AD" w14:textId="5B2842BA" w:rsidR="002504E0" w:rsidRDefault="00C06C8A" w:rsidP="006A5197">
            <w:pPr>
              <w:jc w:val="left"/>
              <w:rPr>
                <w:rFonts w:ascii="Times New Roman" w:hAnsi="Times New Roman" w:cs="Times New Roman"/>
                <w:szCs w:val="21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3294C2FF" wp14:editId="5C5962C5">
                  <wp:extent cx="4349809" cy="1886941"/>
                  <wp:effectExtent l="0" t="0" r="0" b="0"/>
                  <wp:docPr id="21" name="图表 2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C795DA7-49B8-AC30-CF01-77D0861CEA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72"/>
                    </a:graphicData>
                  </a:graphic>
                </wp:inline>
              </w:drawing>
            </w:r>
          </w:p>
          <w:p w14:paraId="5A9FF60D" w14:textId="5FC87E40" w:rsidR="002504E0" w:rsidRDefault="00000000">
            <w:pPr>
              <w:numPr>
                <w:ilvl w:val="0"/>
                <w:numId w:val="7"/>
              </w:numPr>
              <w:jc w:val="left"/>
              <w:rPr>
                <w:rFonts w:ascii="Times New Roman" w:hAnsi="Times New Roman" w:cs="Times New Roman"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 w:hint="eastAsia"/>
                <w:szCs w:val="21"/>
                <w:shd w:val="clear" w:color="auto" w:fill="FFFFFF"/>
              </w:rPr>
              <w:t>自组式电桥</w:t>
            </w:r>
          </w:p>
          <w:p w14:paraId="29A050F1" w14:textId="686E1AFB" w:rsidR="006A5197" w:rsidRDefault="006A5197" w:rsidP="006A5197">
            <w:pPr>
              <w:tabs>
                <w:tab w:val="left" w:pos="312"/>
              </w:tabs>
              <w:jc w:val="left"/>
              <w:rPr>
                <w:rFonts w:ascii="Times New Roman" w:hAnsi="Times New Roman" w:cs="Times New Roman" w:hint="eastAsia"/>
                <w:szCs w:val="21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630DF143" wp14:editId="459E4530">
                  <wp:extent cx="4440938" cy="232410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2018" cy="23455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5AF3B32" w14:textId="0E51FC25" w:rsidR="002504E0" w:rsidRDefault="002504E0">
            <w:pPr>
              <w:jc w:val="left"/>
              <w:rPr>
                <w:rFonts w:ascii="Times New Roman" w:hAnsi="Times New Roman" w:cs="Times New Roman"/>
                <w:szCs w:val="21"/>
                <w:shd w:val="clear" w:color="auto" w:fill="FFFFFF"/>
              </w:rPr>
            </w:pPr>
          </w:p>
          <w:p w14:paraId="6E7ECB46" w14:textId="2B804B10" w:rsidR="002504E0" w:rsidRDefault="002504E0">
            <w:pPr>
              <w:jc w:val="left"/>
              <w:rPr>
                <w:rFonts w:ascii="Times New Roman" w:hAnsi="Times New Roman" w:cs="Times New Roman"/>
                <w:szCs w:val="21"/>
                <w:shd w:val="clear" w:color="auto" w:fill="FFFFFF"/>
              </w:rPr>
            </w:pPr>
          </w:p>
          <w:tbl>
            <w:tblPr>
              <w:tblpPr w:leftFromText="180" w:rightFromText="180" w:vertAnchor="text" w:horzAnchor="page" w:tblpX="-101" w:tblpY="-3745"/>
              <w:tblOverlap w:val="never"/>
              <w:tblW w:w="9859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577"/>
              <w:gridCol w:w="663"/>
              <w:gridCol w:w="663"/>
              <w:gridCol w:w="663"/>
              <w:gridCol w:w="663"/>
              <w:gridCol w:w="663"/>
              <w:gridCol w:w="663"/>
              <w:gridCol w:w="663"/>
              <w:gridCol w:w="663"/>
              <w:gridCol w:w="663"/>
              <w:gridCol w:w="663"/>
              <w:gridCol w:w="663"/>
              <w:gridCol w:w="663"/>
              <w:gridCol w:w="663"/>
              <w:gridCol w:w="663"/>
            </w:tblGrid>
            <w:tr w:rsidR="002504E0" w14:paraId="3CB71D81" w14:textId="77777777">
              <w:trPr>
                <w:trHeight w:val="311"/>
              </w:trPr>
              <w:tc>
                <w:tcPr>
                  <w:tcW w:w="9859" w:type="dxa"/>
                  <w:gridSpan w:val="15"/>
                  <w:shd w:val="clear" w:color="auto" w:fill="auto"/>
                  <w:noWrap/>
                  <w:vAlign w:val="center"/>
                </w:tcPr>
                <w:p w14:paraId="7A526165" w14:textId="73C5C00A" w:rsidR="006A5197" w:rsidRDefault="006A5197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kern w:val="0"/>
                      <w:sz w:val="18"/>
                      <w:szCs w:val="18"/>
                      <w:lang w:bidi="ar"/>
                    </w:rPr>
                  </w:pPr>
                </w:p>
                <w:p w14:paraId="5A37E31C" w14:textId="34DD6FF0" w:rsidR="006A5197" w:rsidRDefault="006A5197" w:rsidP="006A5197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kern w:val="0"/>
                      <w:sz w:val="18"/>
                      <w:szCs w:val="18"/>
                      <w:lang w:bidi="ar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A92341E" wp14:editId="3948B1E5">
                        <wp:extent cx="4957762" cy="1402034"/>
                        <wp:effectExtent l="0" t="0" r="0" b="0"/>
                        <wp:docPr id="25" name="图片 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975478" cy="140704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E1C2A8C" w14:textId="5B80D3E8" w:rsidR="006A5197" w:rsidRDefault="006A5197" w:rsidP="006A5197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kern w:val="0"/>
                      <w:sz w:val="18"/>
                      <w:szCs w:val="18"/>
                      <w:lang w:bidi="ar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53246D3D" wp14:editId="3E8AD06D">
                        <wp:extent cx="5006647" cy="1433512"/>
                        <wp:effectExtent l="0" t="0" r="0" b="0"/>
                        <wp:docPr id="26" name="图片 2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038464" cy="144262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</w:rPr>
                    <w:drawing>
                      <wp:inline distT="0" distB="0" distL="0" distR="0" wp14:anchorId="77A1F006" wp14:editId="6729DF58">
                        <wp:extent cx="1928812" cy="1113000"/>
                        <wp:effectExtent l="0" t="0" r="0" b="0"/>
                        <wp:docPr id="27" name="图片 2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38398" cy="111853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E5BD145" w14:textId="30915E73" w:rsidR="008C6DB1" w:rsidRPr="008C6DB1" w:rsidRDefault="008C6DB1" w:rsidP="008C6DB1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8C6DB1">
                    <w:rPr>
                      <w:rFonts w:ascii="宋体" w:eastAsia="宋体" w:hAnsi="宋体" w:cs="宋体"/>
                      <w:noProof/>
                      <w:kern w:val="0"/>
                      <w:sz w:val="24"/>
                      <w:szCs w:val="24"/>
                    </w:rPr>
                    <w:drawing>
                      <wp:inline distT="0" distB="0" distL="0" distR="0" wp14:anchorId="0BA6F042" wp14:editId="19764AFB">
                        <wp:extent cx="5167312" cy="951690"/>
                        <wp:effectExtent l="0" t="0" r="0" b="0"/>
                        <wp:docPr id="29" name="图片 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174352" cy="95298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84E6363" w14:textId="77777777" w:rsidR="008C6DB1" w:rsidRDefault="008C6DB1" w:rsidP="006A5197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 w:hint="eastAsia"/>
                      <w:color w:val="000000"/>
                      <w:kern w:val="0"/>
                      <w:sz w:val="18"/>
                      <w:szCs w:val="18"/>
                      <w:lang w:bidi="ar"/>
                    </w:rPr>
                  </w:pPr>
                </w:p>
                <w:p w14:paraId="389CE587" w14:textId="35EEEE21" w:rsidR="00353EC0" w:rsidRDefault="00353EC0" w:rsidP="006A5197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kern w:val="0"/>
                      <w:sz w:val="18"/>
                      <w:szCs w:val="18"/>
                      <w:lang w:bidi="ar"/>
                    </w:rPr>
                  </w:pPr>
                </w:p>
                <w:p w14:paraId="2A3233D2" w14:textId="77777777" w:rsidR="00353EC0" w:rsidRDefault="00353EC0" w:rsidP="006A5197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 w:hint="eastAsia"/>
                      <w:color w:val="000000"/>
                      <w:kern w:val="0"/>
                      <w:sz w:val="18"/>
                      <w:szCs w:val="18"/>
                      <w:lang w:bidi="ar"/>
                    </w:rPr>
                  </w:pPr>
                </w:p>
                <w:p w14:paraId="11491BAB" w14:textId="456F4F09" w:rsidR="002504E0" w:rsidRPr="006A5197" w:rsidRDefault="00000000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b/>
                      <w:bCs/>
                      <w:color w:val="000000"/>
                      <w:kern w:val="0"/>
                      <w:sz w:val="11"/>
                      <w:szCs w:val="11"/>
                      <w:lang w:bidi="ar"/>
                    </w:rPr>
                  </w:pPr>
                  <w:r w:rsidRPr="006A5197">
                    <w:rPr>
                      <w:rFonts w:ascii="宋体" w:eastAsia="宋体" w:hAnsi="宋体" w:cs="宋体" w:hint="eastAsia"/>
                      <w:b/>
                      <w:bCs/>
                      <w:color w:val="000000"/>
                      <w:kern w:val="0"/>
                      <w:sz w:val="18"/>
                      <w:szCs w:val="18"/>
                      <w:lang w:bidi="ar"/>
                    </w:rPr>
                    <w:t>表二 箱式电桥探究热敏电阻特性</w:t>
                  </w:r>
                </w:p>
              </w:tc>
            </w:tr>
            <w:tr w:rsidR="006A5197" w14:paraId="2C91BA8B" w14:textId="77777777">
              <w:trPr>
                <w:trHeight w:val="311"/>
              </w:trPr>
              <w:tc>
                <w:tcPr>
                  <w:tcW w:w="9859" w:type="dxa"/>
                  <w:gridSpan w:val="15"/>
                  <w:shd w:val="clear" w:color="auto" w:fill="auto"/>
                  <w:noWrap/>
                  <w:vAlign w:val="center"/>
                </w:tcPr>
                <w:p w14:paraId="60EAD8F3" w14:textId="77777777" w:rsidR="006A5197" w:rsidRDefault="006A5197">
                  <w:pPr>
                    <w:widowControl/>
                    <w:jc w:val="center"/>
                    <w:textAlignment w:val="center"/>
                    <w:rPr>
                      <w:rFonts w:ascii="Times New Roman" w:hAnsi="Times New Roman" w:cs="Times New Roman"/>
                      <w:noProof/>
                      <w:szCs w:val="21"/>
                      <w:shd w:val="clear" w:color="auto" w:fill="FFFFFF"/>
                    </w:rPr>
                  </w:pPr>
                </w:p>
              </w:tc>
            </w:tr>
            <w:tr w:rsidR="002504E0" w14:paraId="0C40AB07" w14:textId="77777777">
              <w:trPr>
                <w:trHeight w:val="311"/>
              </w:trPr>
              <w:tc>
                <w:tcPr>
                  <w:tcW w:w="577" w:type="dxa"/>
                  <w:shd w:val="clear" w:color="auto" w:fill="auto"/>
                  <w:noWrap/>
                  <w:vAlign w:val="center"/>
                </w:tcPr>
                <w:p w14:paraId="57F3A20C" w14:textId="77777777" w:rsidR="002504E0" w:rsidRDefault="00000000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3"/>
                      <w:szCs w:val="13"/>
                      <w:lang w:bidi="ar"/>
                    </w:rPr>
                    <w:t>序号</w:t>
                  </w:r>
                </w:p>
              </w:tc>
              <w:tc>
                <w:tcPr>
                  <w:tcW w:w="663" w:type="dxa"/>
                  <w:shd w:val="clear" w:color="auto" w:fill="auto"/>
                  <w:noWrap/>
                  <w:vAlign w:val="center"/>
                </w:tcPr>
                <w:p w14:paraId="389C8B70" w14:textId="77777777" w:rsidR="002504E0" w:rsidRDefault="0000000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11"/>
                      <w:szCs w:val="11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1"/>
                      <w:szCs w:val="11"/>
                      <w:lang w:bidi="ar"/>
                    </w:rPr>
                    <w:t>1</w:t>
                  </w:r>
                </w:p>
              </w:tc>
              <w:tc>
                <w:tcPr>
                  <w:tcW w:w="663" w:type="dxa"/>
                  <w:shd w:val="clear" w:color="auto" w:fill="auto"/>
                  <w:noWrap/>
                  <w:vAlign w:val="center"/>
                </w:tcPr>
                <w:p w14:paraId="689E22CC" w14:textId="77777777" w:rsidR="002504E0" w:rsidRDefault="0000000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11"/>
                      <w:szCs w:val="11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1"/>
                      <w:szCs w:val="11"/>
                      <w:lang w:bidi="ar"/>
                    </w:rPr>
                    <w:t>2</w:t>
                  </w:r>
                </w:p>
              </w:tc>
              <w:tc>
                <w:tcPr>
                  <w:tcW w:w="663" w:type="dxa"/>
                  <w:shd w:val="clear" w:color="auto" w:fill="auto"/>
                  <w:noWrap/>
                  <w:vAlign w:val="center"/>
                </w:tcPr>
                <w:p w14:paraId="15A9E785" w14:textId="77777777" w:rsidR="002504E0" w:rsidRDefault="0000000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11"/>
                      <w:szCs w:val="11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1"/>
                      <w:szCs w:val="11"/>
                      <w:lang w:bidi="ar"/>
                    </w:rPr>
                    <w:t>3</w:t>
                  </w:r>
                </w:p>
              </w:tc>
              <w:tc>
                <w:tcPr>
                  <w:tcW w:w="663" w:type="dxa"/>
                  <w:shd w:val="clear" w:color="auto" w:fill="auto"/>
                  <w:noWrap/>
                  <w:vAlign w:val="center"/>
                </w:tcPr>
                <w:p w14:paraId="32239303" w14:textId="77777777" w:rsidR="002504E0" w:rsidRDefault="0000000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11"/>
                      <w:szCs w:val="11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1"/>
                      <w:szCs w:val="11"/>
                      <w:lang w:bidi="ar"/>
                    </w:rPr>
                    <w:t>4</w:t>
                  </w:r>
                </w:p>
              </w:tc>
              <w:tc>
                <w:tcPr>
                  <w:tcW w:w="663" w:type="dxa"/>
                  <w:shd w:val="clear" w:color="auto" w:fill="auto"/>
                  <w:noWrap/>
                  <w:vAlign w:val="center"/>
                </w:tcPr>
                <w:p w14:paraId="19CBAEB0" w14:textId="77777777" w:rsidR="002504E0" w:rsidRDefault="0000000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11"/>
                      <w:szCs w:val="11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1"/>
                      <w:szCs w:val="11"/>
                      <w:lang w:bidi="ar"/>
                    </w:rPr>
                    <w:t>5</w:t>
                  </w:r>
                </w:p>
              </w:tc>
              <w:tc>
                <w:tcPr>
                  <w:tcW w:w="663" w:type="dxa"/>
                  <w:shd w:val="clear" w:color="auto" w:fill="auto"/>
                  <w:noWrap/>
                  <w:vAlign w:val="center"/>
                </w:tcPr>
                <w:p w14:paraId="35F94C30" w14:textId="77777777" w:rsidR="002504E0" w:rsidRDefault="0000000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11"/>
                      <w:szCs w:val="11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1"/>
                      <w:szCs w:val="11"/>
                      <w:lang w:bidi="ar"/>
                    </w:rPr>
                    <w:t>6</w:t>
                  </w:r>
                </w:p>
              </w:tc>
              <w:tc>
                <w:tcPr>
                  <w:tcW w:w="663" w:type="dxa"/>
                  <w:shd w:val="clear" w:color="auto" w:fill="auto"/>
                  <w:noWrap/>
                  <w:vAlign w:val="center"/>
                </w:tcPr>
                <w:p w14:paraId="37EC9465" w14:textId="77777777" w:rsidR="002504E0" w:rsidRDefault="0000000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11"/>
                      <w:szCs w:val="11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1"/>
                      <w:szCs w:val="11"/>
                      <w:lang w:bidi="ar"/>
                    </w:rPr>
                    <w:t>7</w:t>
                  </w:r>
                </w:p>
              </w:tc>
              <w:tc>
                <w:tcPr>
                  <w:tcW w:w="663" w:type="dxa"/>
                  <w:shd w:val="clear" w:color="auto" w:fill="auto"/>
                  <w:noWrap/>
                  <w:vAlign w:val="center"/>
                </w:tcPr>
                <w:p w14:paraId="0A05C10F" w14:textId="77777777" w:rsidR="002504E0" w:rsidRDefault="0000000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11"/>
                      <w:szCs w:val="11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1"/>
                      <w:szCs w:val="11"/>
                      <w:lang w:bidi="ar"/>
                    </w:rPr>
                    <w:t>8</w:t>
                  </w:r>
                </w:p>
              </w:tc>
              <w:tc>
                <w:tcPr>
                  <w:tcW w:w="663" w:type="dxa"/>
                  <w:shd w:val="clear" w:color="auto" w:fill="auto"/>
                  <w:noWrap/>
                  <w:vAlign w:val="center"/>
                </w:tcPr>
                <w:p w14:paraId="19CC122D" w14:textId="77777777" w:rsidR="002504E0" w:rsidRDefault="0000000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11"/>
                      <w:szCs w:val="11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1"/>
                      <w:szCs w:val="11"/>
                      <w:lang w:bidi="ar"/>
                    </w:rPr>
                    <w:t>9</w:t>
                  </w:r>
                </w:p>
              </w:tc>
              <w:tc>
                <w:tcPr>
                  <w:tcW w:w="663" w:type="dxa"/>
                  <w:shd w:val="clear" w:color="auto" w:fill="auto"/>
                  <w:noWrap/>
                  <w:vAlign w:val="center"/>
                </w:tcPr>
                <w:p w14:paraId="44E204E4" w14:textId="77777777" w:rsidR="002504E0" w:rsidRDefault="0000000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11"/>
                      <w:szCs w:val="11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1"/>
                      <w:szCs w:val="11"/>
                      <w:lang w:bidi="ar"/>
                    </w:rPr>
                    <w:t>10</w:t>
                  </w:r>
                </w:p>
              </w:tc>
              <w:tc>
                <w:tcPr>
                  <w:tcW w:w="663" w:type="dxa"/>
                  <w:shd w:val="clear" w:color="auto" w:fill="auto"/>
                  <w:noWrap/>
                  <w:vAlign w:val="center"/>
                </w:tcPr>
                <w:p w14:paraId="2DE26FAD" w14:textId="77777777" w:rsidR="002504E0" w:rsidRDefault="0000000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11"/>
                      <w:szCs w:val="11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1"/>
                      <w:szCs w:val="11"/>
                      <w:lang w:bidi="ar"/>
                    </w:rPr>
                    <w:t>11</w:t>
                  </w:r>
                </w:p>
              </w:tc>
              <w:tc>
                <w:tcPr>
                  <w:tcW w:w="663" w:type="dxa"/>
                  <w:shd w:val="clear" w:color="auto" w:fill="auto"/>
                  <w:noWrap/>
                  <w:vAlign w:val="center"/>
                </w:tcPr>
                <w:p w14:paraId="62E3194F" w14:textId="77777777" w:rsidR="002504E0" w:rsidRDefault="0000000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11"/>
                      <w:szCs w:val="11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1"/>
                      <w:szCs w:val="11"/>
                      <w:lang w:bidi="ar"/>
                    </w:rPr>
                    <w:t>12</w:t>
                  </w:r>
                </w:p>
              </w:tc>
              <w:tc>
                <w:tcPr>
                  <w:tcW w:w="663" w:type="dxa"/>
                  <w:shd w:val="clear" w:color="auto" w:fill="auto"/>
                  <w:noWrap/>
                  <w:vAlign w:val="center"/>
                </w:tcPr>
                <w:p w14:paraId="3D4EE742" w14:textId="77777777" w:rsidR="002504E0" w:rsidRDefault="0000000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11"/>
                      <w:szCs w:val="11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1"/>
                      <w:szCs w:val="11"/>
                      <w:lang w:bidi="ar"/>
                    </w:rPr>
                    <w:t>13</w:t>
                  </w:r>
                </w:p>
              </w:tc>
              <w:tc>
                <w:tcPr>
                  <w:tcW w:w="663" w:type="dxa"/>
                  <w:shd w:val="clear" w:color="auto" w:fill="auto"/>
                  <w:noWrap/>
                  <w:vAlign w:val="center"/>
                </w:tcPr>
                <w:p w14:paraId="170A969C" w14:textId="77777777" w:rsidR="002504E0" w:rsidRDefault="0000000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11"/>
                      <w:szCs w:val="11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1"/>
                      <w:szCs w:val="11"/>
                      <w:lang w:bidi="ar"/>
                    </w:rPr>
                    <w:t>14</w:t>
                  </w:r>
                </w:p>
              </w:tc>
            </w:tr>
            <w:tr w:rsidR="002504E0" w14:paraId="1D42812C" w14:textId="77777777">
              <w:trPr>
                <w:trHeight w:val="622"/>
              </w:trPr>
              <w:tc>
                <w:tcPr>
                  <w:tcW w:w="577" w:type="dxa"/>
                  <w:shd w:val="clear" w:color="auto" w:fill="auto"/>
                  <w:noWrap/>
                  <w:vAlign w:val="center"/>
                </w:tcPr>
                <w:p w14:paraId="27EDE28B" w14:textId="77777777" w:rsidR="002504E0" w:rsidRDefault="00000000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3"/>
                      <w:szCs w:val="13"/>
                      <w:lang w:bidi="ar"/>
                    </w:rPr>
                    <w:t>摄氏度/℃</w:t>
                  </w:r>
                </w:p>
              </w:tc>
              <w:tc>
                <w:tcPr>
                  <w:tcW w:w="663" w:type="dxa"/>
                  <w:shd w:val="clear" w:color="auto" w:fill="auto"/>
                  <w:noWrap/>
                  <w:vAlign w:val="center"/>
                </w:tcPr>
                <w:p w14:paraId="6C18AE68" w14:textId="77777777" w:rsidR="002504E0" w:rsidRDefault="0000000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11"/>
                      <w:szCs w:val="11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1"/>
                      <w:szCs w:val="11"/>
                      <w:lang w:bidi="ar"/>
                    </w:rPr>
                    <w:t>20</w:t>
                  </w:r>
                </w:p>
              </w:tc>
              <w:tc>
                <w:tcPr>
                  <w:tcW w:w="663" w:type="dxa"/>
                  <w:shd w:val="clear" w:color="auto" w:fill="auto"/>
                  <w:noWrap/>
                  <w:vAlign w:val="center"/>
                </w:tcPr>
                <w:p w14:paraId="09E7C9AA" w14:textId="77777777" w:rsidR="002504E0" w:rsidRDefault="0000000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11"/>
                      <w:szCs w:val="11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1"/>
                      <w:szCs w:val="11"/>
                      <w:lang w:bidi="ar"/>
                    </w:rPr>
                    <w:t>25</w:t>
                  </w:r>
                </w:p>
              </w:tc>
              <w:tc>
                <w:tcPr>
                  <w:tcW w:w="663" w:type="dxa"/>
                  <w:shd w:val="clear" w:color="auto" w:fill="auto"/>
                  <w:noWrap/>
                  <w:vAlign w:val="center"/>
                </w:tcPr>
                <w:p w14:paraId="1C30383B" w14:textId="77777777" w:rsidR="002504E0" w:rsidRDefault="0000000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11"/>
                      <w:szCs w:val="11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1"/>
                      <w:szCs w:val="11"/>
                      <w:lang w:bidi="ar"/>
                    </w:rPr>
                    <w:t>30</w:t>
                  </w:r>
                </w:p>
              </w:tc>
              <w:tc>
                <w:tcPr>
                  <w:tcW w:w="663" w:type="dxa"/>
                  <w:shd w:val="clear" w:color="auto" w:fill="auto"/>
                  <w:noWrap/>
                  <w:vAlign w:val="center"/>
                </w:tcPr>
                <w:p w14:paraId="00E9EF20" w14:textId="77777777" w:rsidR="002504E0" w:rsidRDefault="0000000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11"/>
                      <w:szCs w:val="11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1"/>
                      <w:szCs w:val="11"/>
                      <w:lang w:bidi="ar"/>
                    </w:rPr>
                    <w:t>35</w:t>
                  </w:r>
                </w:p>
              </w:tc>
              <w:tc>
                <w:tcPr>
                  <w:tcW w:w="663" w:type="dxa"/>
                  <w:shd w:val="clear" w:color="auto" w:fill="auto"/>
                  <w:noWrap/>
                  <w:vAlign w:val="center"/>
                </w:tcPr>
                <w:p w14:paraId="2987613D" w14:textId="77777777" w:rsidR="002504E0" w:rsidRDefault="0000000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11"/>
                      <w:szCs w:val="11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1"/>
                      <w:szCs w:val="11"/>
                      <w:lang w:bidi="ar"/>
                    </w:rPr>
                    <w:t>40</w:t>
                  </w:r>
                </w:p>
              </w:tc>
              <w:tc>
                <w:tcPr>
                  <w:tcW w:w="663" w:type="dxa"/>
                  <w:shd w:val="clear" w:color="auto" w:fill="auto"/>
                  <w:noWrap/>
                  <w:vAlign w:val="center"/>
                </w:tcPr>
                <w:p w14:paraId="49AA26FF" w14:textId="77777777" w:rsidR="002504E0" w:rsidRDefault="0000000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11"/>
                      <w:szCs w:val="11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1"/>
                      <w:szCs w:val="11"/>
                      <w:lang w:bidi="ar"/>
                    </w:rPr>
                    <w:t>45</w:t>
                  </w:r>
                </w:p>
              </w:tc>
              <w:tc>
                <w:tcPr>
                  <w:tcW w:w="663" w:type="dxa"/>
                  <w:shd w:val="clear" w:color="auto" w:fill="auto"/>
                  <w:noWrap/>
                  <w:vAlign w:val="center"/>
                </w:tcPr>
                <w:p w14:paraId="1FA6CEB5" w14:textId="77777777" w:rsidR="002504E0" w:rsidRDefault="0000000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11"/>
                      <w:szCs w:val="11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1"/>
                      <w:szCs w:val="11"/>
                      <w:lang w:bidi="ar"/>
                    </w:rPr>
                    <w:t>50</w:t>
                  </w:r>
                </w:p>
              </w:tc>
              <w:tc>
                <w:tcPr>
                  <w:tcW w:w="663" w:type="dxa"/>
                  <w:shd w:val="clear" w:color="auto" w:fill="auto"/>
                  <w:noWrap/>
                  <w:vAlign w:val="center"/>
                </w:tcPr>
                <w:p w14:paraId="5D54AB40" w14:textId="77777777" w:rsidR="002504E0" w:rsidRDefault="0000000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11"/>
                      <w:szCs w:val="11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1"/>
                      <w:szCs w:val="11"/>
                      <w:lang w:bidi="ar"/>
                    </w:rPr>
                    <w:t>55</w:t>
                  </w:r>
                </w:p>
              </w:tc>
              <w:tc>
                <w:tcPr>
                  <w:tcW w:w="663" w:type="dxa"/>
                  <w:shd w:val="clear" w:color="auto" w:fill="auto"/>
                  <w:noWrap/>
                  <w:vAlign w:val="center"/>
                </w:tcPr>
                <w:p w14:paraId="143AAA9E" w14:textId="77777777" w:rsidR="002504E0" w:rsidRDefault="0000000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11"/>
                      <w:szCs w:val="11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1"/>
                      <w:szCs w:val="11"/>
                      <w:lang w:bidi="ar"/>
                    </w:rPr>
                    <w:t>60</w:t>
                  </w:r>
                </w:p>
              </w:tc>
              <w:tc>
                <w:tcPr>
                  <w:tcW w:w="663" w:type="dxa"/>
                  <w:shd w:val="clear" w:color="auto" w:fill="auto"/>
                  <w:noWrap/>
                  <w:vAlign w:val="center"/>
                </w:tcPr>
                <w:p w14:paraId="29B0263F" w14:textId="77777777" w:rsidR="002504E0" w:rsidRDefault="0000000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11"/>
                      <w:szCs w:val="11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1"/>
                      <w:szCs w:val="11"/>
                      <w:lang w:bidi="ar"/>
                    </w:rPr>
                    <w:t>65</w:t>
                  </w:r>
                </w:p>
              </w:tc>
              <w:tc>
                <w:tcPr>
                  <w:tcW w:w="663" w:type="dxa"/>
                  <w:shd w:val="clear" w:color="auto" w:fill="auto"/>
                  <w:noWrap/>
                  <w:vAlign w:val="center"/>
                </w:tcPr>
                <w:p w14:paraId="65B8173A" w14:textId="77777777" w:rsidR="002504E0" w:rsidRDefault="0000000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11"/>
                      <w:szCs w:val="11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1"/>
                      <w:szCs w:val="11"/>
                      <w:lang w:bidi="ar"/>
                    </w:rPr>
                    <w:t>70</w:t>
                  </w:r>
                </w:p>
              </w:tc>
              <w:tc>
                <w:tcPr>
                  <w:tcW w:w="663" w:type="dxa"/>
                  <w:shd w:val="clear" w:color="auto" w:fill="auto"/>
                  <w:noWrap/>
                  <w:vAlign w:val="center"/>
                </w:tcPr>
                <w:p w14:paraId="625FEBD4" w14:textId="77777777" w:rsidR="002504E0" w:rsidRDefault="0000000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11"/>
                      <w:szCs w:val="11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1"/>
                      <w:szCs w:val="11"/>
                      <w:lang w:bidi="ar"/>
                    </w:rPr>
                    <w:t>75</w:t>
                  </w:r>
                </w:p>
              </w:tc>
              <w:tc>
                <w:tcPr>
                  <w:tcW w:w="663" w:type="dxa"/>
                  <w:shd w:val="clear" w:color="auto" w:fill="auto"/>
                  <w:noWrap/>
                  <w:vAlign w:val="center"/>
                </w:tcPr>
                <w:p w14:paraId="14E7031A" w14:textId="77777777" w:rsidR="002504E0" w:rsidRDefault="0000000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11"/>
                      <w:szCs w:val="11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1"/>
                      <w:szCs w:val="11"/>
                      <w:lang w:bidi="ar"/>
                    </w:rPr>
                    <w:t>80</w:t>
                  </w:r>
                </w:p>
              </w:tc>
              <w:tc>
                <w:tcPr>
                  <w:tcW w:w="663" w:type="dxa"/>
                  <w:shd w:val="clear" w:color="auto" w:fill="auto"/>
                  <w:noWrap/>
                  <w:vAlign w:val="center"/>
                </w:tcPr>
                <w:p w14:paraId="7D6EC32D" w14:textId="77777777" w:rsidR="002504E0" w:rsidRDefault="0000000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11"/>
                      <w:szCs w:val="11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1"/>
                      <w:szCs w:val="11"/>
                      <w:lang w:bidi="ar"/>
                    </w:rPr>
                    <w:t>85</w:t>
                  </w:r>
                </w:p>
              </w:tc>
            </w:tr>
            <w:tr w:rsidR="006A5197" w:rsidRPr="006A5197" w14:paraId="651B40A3" w14:textId="77777777">
              <w:trPr>
                <w:trHeight w:val="311"/>
              </w:trPr>
              <w:tc>
                <w:tcPr>
                  <w:tcW w:w="577" w:type="dxa"/>
                  <w:shd w:val="clear" w:color="auto" w:fill="auto"/>
                  <w:noWrap/>
                  <w:vAlign w:val="center"/>
                </w:tcPr>
                <w:p w14:paraId="1B623726" w14:textId="77777777" w:rsidR="006A5197" w:rsidRDefault="006A5197" w:rsidP="006A5197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3"/>
                      <w:szCs w:val="13"/>
                      <w:lang w:bidi="ar"/>
                    </w:rPr>
                    <w:t>T</w:t>
                  </w:r>
                </w:p>
              </w:tc>
              <w:tc>
                <w:tcPr>
                  <w:tcW w:w="663" w:type="dxa"/>
                  <w:shd w:val="clear" w:color="auto" w:fill="auto"/>
                  <w:noWrap/>
                  <w:vAlign w:val="center"/>
                </w:tcPr>
                <w:p w14:paraId="21EA6F31" w14:textId="2B0C74B4" w:rsidR="006A5197" w:rsidRPr="006A5197" w:rsidRDefault="006A5197" w:rsidP="006A5197">
                  <w:pPr>
                    <w:widowControl/>
                    <w:jc w:val="right"/>
                    <w:textAlignment w:val="center"/>
                    <w:rPr>
                      <w:rFonts w:asciiTheme="minorEastAsia" w:hAnsiTheme="minorEastAsia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 w:hint="eastAsia"/>
                      <w:color w:val="000000"/>
                      <w:sz w:val="11"/>
                      <w:szCs w:val="11"/>
                    </w:rPr>
                    <w:t>293.15</w:t>
                  </w:r>
                </w:p>
              </w:tc>
              <w:tc>
                <w:tcPr>
                  <w:tcW w:w="663" w:type="dxa"/>
                  <w:shd w:val="clear" w:color="auto" w:fill="auto"/>
                  <w:noWrap/>
                  <w:vAlign w:val="center"/>
                </w:tcPr>
                <w:p w14:paraId="39B88218" w14:textId="6BBAAA92" w:rsidR="006A5197" w:rsidRPr="006A5197" w:rsidRDefault="006A5197" w:rsidP="006A5197">
                  <w:pPr>
                    <w:widowControl/>
                    <w:jc w:val="right"/>
                    <w:textAlignment w:val="center"/>
                    <w:rPr>
                      <w:rFonts w:asciiTheme="minorEastAsia" w:hAnsiTheme="minorEastAsia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 w:hint="eastAsia"/>
                      <w:color w:val="000000"/>
                      <w:sz w:val="11"/>
                      <w:szCs w:val="11"/>
                    </w:rPr>
                    <w:t>298.15</w:t>
                  </w:r>
                </w:p>
              </w:tc>
              <w:tc>
                <w:tcPr>
                  <w:tcW w:w="663" w:type="dxa"/>
                  <w:shd w:val="clear" w:color="auto" w:fill="auto"/>
                  <w:noWrap/>
                  <w:vAlign w:val="center"/>
                </w:tcPr>
                <w:p w14:paraId="76639DA5" w14:textId="5B8A7DB0" w:rsidR="006A5197" w:rsidRPr="006A5197" w:rsidRDefault="006A5197" w:rsidP="006A5197">
                  <w:pPr>
                    <w:widowControl/>
                    <w:jc w:val="right"/>
                    <w:textAlignment w:val="center"/>
                    <w:rPr>
                      <w:rFonts w:asciiTheme="minorEastAsia" w:hAnsiTheme="minorEastAsia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 w:hint="eastAsia"/>
                      <w:color w:val="000000"/>
                      <w:sz w:val="11"/>
                      <w:szCs w:val="11"/>
                    </w:rPr>
                    <w:t>303.15</w:t>
                  </w:r>
                </w:p>
              </w:tc>
              <w:tc>
                <w:tcPr>
                  <w:tcW w:w="663" w:type="dxa"/>
                  <w:shd w:val="clear" w:color="auto" w:fill="auto"/>
                  <w:noWrap/>
                  <w:vAlign w:val="center"/>
                </w:tcPr>
                <w:p w14:paraId="66A3B55B" w14:textId="2E3B6311" w:rsidR="006A5197" w:rsidRPr="006A5197" w:rsidRDefault="006A5197" w:rsidP="006A5197">
                  <w:pPr>
                    <w:widowControl/>
                    <w:jc w:val="right"/>
                    <w:textAlignment w:val="center"/>
                    <w:rPr>
                      <w:rFonts w:asciiTheme="minorEastAsia" w:hAnsiTheme="minorEastAsia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 w:hint="eastAsia"/>
                      <w:color w:val="000000"/>
                      <w:sz w:val="11"/>
                      <w:szCs w:val="11"/>
                    </w:rPr>
                    <w:t>308.15</w:t>
                  </w:r>
                </w:p>
              </w:tc>
              <w:tc>
                <w:tcPr>
                  <w:tcW w:w="663" w:type="dxa"/>
                  <w:shd w:val="clear" w:color="auto" w:fill="auto"/>
                  <w:noWrap/>
                  <w:vAlign w:val="center"/>
                </w:tcPr>
                <w:p w14:paraId="31714BFC" w14:textId="387BCB68" w:rsidR="006A5197" w:rsidRPr="006A5197" w:rsidRDefault="006A5197" w:rsidP="006A5197">
                  <w:pPr>
                    <w:widowControl/>
                    <w:jc w:val="right"/>
                    <w:textAlignment w:val="center"/>
                    <w:rPr>
                      <w:rFonts w:asciiTheme="minorEastAsia" w:hAnsiTheme="minorEastAsia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 w:hint="eastAsia"/>
                      <w:color w:val="000000"/>
                      <w:sz w:val="11"/>
                      <w:szCs w:val="11"/>
                    </w:rPr>
                    <w:t>313.15</w:t>
                  </w:r>
                </w:p>
              </w:tc>
              <w:tc>
                <w:tcPr>
                  <w:tcW w:w="663" w:type="dxa"/>
                  <w:shd w:val="clear" w:color="auto" w:fill="auto"/>
                  <w:noWrap/>
                  <w:vAlign w:val="center"/>
                </w:tcPr>
                <w:p w14:paraId="627CD9E9" w14:textId="5C21C82E" w:rsidR="006A5197" w:rsidRPr="006A5197" w:rsidRDefault="006A5197" w:rsidP="006A5197">
                  <w:pPr>
                    <w:widowControl/>
                    <w:jc w:val="right"/>
                    <w:textAlignment w:val="center"/>
                    <w:rPr>
                      <w:rFonts w:asciiTheme="minorEastAsia" w:hAnsiTheme="minorEastAsia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 w:hint="eastAsia"/>
                      <w:color w:val="000000"/>
                      <w:sz w:val="11"/>
                      <w:szCs w:val="11"/>
                    </w:rPr>
                    <w:t>318.15</w:t>
                  </w:r>
                </w:p>
              </w:tc>
              <w:tc>
                <w:tcPr>
                  <w:tcW w:w="663" w:type="dxa"/>
                  <w:shd w:val="clear" w:color="auto" w:fill="auto"/>
                  <w:noWrap/>
                  <w:vAlign w:val="center"/>
                </w:tcPr>
                <w:p w14:paraId="6AC0B7E7" w14:textId="5F9604EF" w:rsidR="006A5197" w:rsidRPr="006A5197" w:rsidRDefault="006A5197" w:rsidP="006A5197">
                  <w:pPr>
                    <w:widowControl/>
                    <w:jc w:val="right"/>
                    <w:textAlignment w:val="center"/>
                    <w:rPr>
                      <w:rFonts w:asciiTheme="minorEastAsia" w:hAnsiTheme="minorEastAsia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 w:hint="eastAsia"/>
                      <w:color w:val="000000"/>
                      <w:sz w:val="11"/>
                      <w:szCs w:val="11"/>
                    </w:rPr>
                    <w:t>323.15</w:t>
                  </w:r>
                </w:p>
              </w:tc>
              <w:tc>
                <w:tcPr>
                  <w:tcW w:w="663" w:type="dxa"/>
                  <w:shd w:val="clear" w:color="auto" w:fill="auto"/>
                  <w:noWrap/>
                  <w:vAlign w:val="center"/>
                </w:tcPr>
                <w:p w14:paraId="7E5C0735" w14:textId="0059DF96" w:rsidR="006A5197" w:rsidRPr="006A5197" w:rsidRDefault="006A5197" w:rsidP="006A5197">
                  <w:pPr>
                    <w:widowControl/>
                    <w:jc w:val="right"/>
                    <w:textAlignment w:val="center"/>
                    <w:rPr>
                      <w:rFonts w:asciiTheme="minorEastAsia" w:hAnsiTheme="minorEastAsia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 w:hint="eastAsia"/>
                      <w:color w:val="000000"/>
                      <w:sz w:val="11"/>
                      <w:szCs w:val="11"/>
                    </w:rPr>
                    <w:t>328.15</w:t>
                  </w:r>
                </w:p>
              </w:tc>
              <w:tc>
                <w:tcPr>
                  <w:tcW w:w="663" w:type="dxa"/>
                  <w:shd w:val="clear" w:color="auto" w:fill="auto"/>
                  <w:noWrap/>
                  <w:vAlign w:val="center"/>
                </w:tcPr>
                <w:p w14:paraId="2B8D8AD8" w14:textId="31CBE0E8" w:rsidR="006A5197" w:rsidRPr="006A5197" w:rsidRDefault="006A5197" w:rsidP="006A5197">
                  <w:pPr>
                    <w:widowControl/>
                    <w:jc w:val="right"/>
                    <w:textAlignment w:val="center"/>
                    <w:rPr>
                      <w:rFonts w:asciiTheme="minorEastAsia" w:hAnsiTheme="minorEastAsia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 w:hint="eastAsia"/>
                      <w:color w:val="000000"/>
                      <w:sz w:val="11"/>
                      <w:szCs w:val="11"/>
                    </w:rPr>
                    <w:t>333.15</w:t>
                  </w:r>
                </w:p>
              </w:tc>
              <w:tc>
                <w:tcPr>
                  <w:tcW w:w="663" w:type="dxa"/>
                  <w:shd w:val="clear" w:color="auto" w:fill="auto"/>
                  <w:noWrap/>
                  <w:vAlign w:val="center"/>
                </w:tcPr>
                <w:p w14:paraId="70144D6B" w14:textId="467870B2" w:rsidR="006A5197" w:rsidRPr="006A5197" w:rsidRDefault="006A5197" w:rsidP="006A5197">
                  <w:pPr>
                    <w:widowControl/>
                    <w:jc w:val="right"/>
                    <w:textAlignment w:val="center"/>
                    <w:rPr>
                      <w:rFonts w:asciiTheme="minorEastAsia" w:hAnsiTheme="minorEastAsia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 w:hint="eastAsia"/>
                      <w:color w:val="000000"/>
                      <w:sz w:val="11"/>
                      <w:szCs w:val="11"/>
                    </w:rPr>
                    <w:t>338.15</w:t>
                  </w:r>
                </w:p>
              </w:tc>
              <w:tc>
                <w:tcPr>
                  <w:tcW w:w="663" w:type="dxa"/>
                  <w:shd w:val="clear" w:color="auto" w:fill="auto"/>
                  <w:noWrap/>
                  <w:vAlign w:val="center"/>
                </w:tcPr>
                <w:p w14:paraId="55EAF09D" w14:textId="27C1EBF7" w:rsidR="006A5197" w:rsidRPr="006A5197" w:rsidRDefault="006A5197" w:rsidP="006A5197">
                  <w:pPr>
                    <w:widowControl/>
                    <w:jc w:val="right"/>
                    <w:textAlignment w:val="center"/>
                    <w:rPr>
                      <w:rFonts w:asciiTheme="minorEastAsia" w:hAnsiTheme="minorEastAsia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 w:hint="eastAsia"/>
                      <w:color w:val="000000"/>
                      <w:sz w:val="11"/>
                      <w:szCs w:val="11"/>
                    </w:rPr>
                    <w:t>343.15</w:t>
                  </w:r>
                </w:p>
              </w:tc>
              <w:tc>
                <w:tcPr>
                  <w:tcW w:w="663" w:type="dxa"/>
                  <w:shd w:val="clear" w:color="auto" w:fill="auto"/>
                  <w:noWrap/>
                  <w:vAlign w:val="center"/>
                </w:tcPr>
                <w:p w14:paraId="311DA2DC" w14:textId="17619AA6" w:rsidR="006A5197" w:rsidRPr="006A5197" w:rsidRDefault="006A5197" w:rsidP="006A5197">
                  <w:pPr>
                    <w:widowControl/>
                    <w:jc w:val="right"/>
                    <w:textAlignment w:val="center"/>
                    <w:rPr>
                      <w:rFonts w:asciiTheme="minorEastAsia" w:hAnsiTheme="minorEastAsia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 w:hint="eastAsia"/>
                      <w:color w:val="000000"/>
                      <w:sz w:val="11"/>
                      <w:szCs w:val="11"/>
                    </w:rPr>
                    <w:t>348.15</w:t>
                  </w:r>
                </w:p>
              </w:tc>
              <w:tc>
                <w:tcPr>
                  <w:tcW w:w="663" w:type="dxa"/>
                  <w:shd w:val="clear" w:color="auto" w:fill="auto"/>
                  <w:noWrap/>
                  <w:vAlign w:val="center"/>
                </w:tcPr>
                <w:p w14:paraId="58FD9402" w14:textId="5D10CEA7" w:rsidR="006A5197" w:rsidRPr="006A5197" w:rsidRDefault="006A5197" w:rsidP="006A5197">
                  <w:pPr>
                    <w:widowControl/>
                    <w:jc w:val="right"/>
                    <w:textAlignment w:val="center"/>
                    <w:rPr>
                      <w:rFonts w:asciiTheme="minorEastAsia" w:hAnsiTheme="minorEastAsia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 w:hint="eastAsia"/>
                      <w:color w:val="000000"/>
                      <w:sz w:val="11"/>
                      <w:szCs w:val="11"/>
                    </w:rPr>
                    <w:t>353.15</w:t>
                  </w:r>
                </w:p>
              </w:tc>
              <w:tc>
                <w:tcPr>
                  <w:tcW w:w="663" w:type="dxa"/>
                  <w:shd w:val="clear" w:color="auto" w:fill="auto"/>
                  <w:noWrap/>
                  <w:vAlign w:val="center"/>
                </w:tcPr>
                <w:p w14:paraId="1323F283" w14:textId="4610CC61" w:rsidR="006A5197" w:rsidRPr="006A5197" w:rsidRDefault="006A5197" w:rsidP="006A5197">
                  <w:pPr>
                    <w:widowControl/>
                    <w:jc w:val="right"/>
                    <w:textAlignment w:val="center"/>
                    <w:rPr>
                      <w:rFonts w:asciiTheme="minorEastAsia" w:hAnsiTheme="minorEastAsia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 w:hint="eastAsia"/>
                      <w:color w:val="000000"/>
                      <w:sz w:val="11"/>
                      <w:szCs w:val="11"/>
                    </w:rPr>
                    <w:t>358.15</w:t>
                  </w:r>
                </w:p>
              </w:tc>
            </w:tr>
            <w:tr w:rsidR="006A5197" w:rsidRPr="006A5197" w14:paraId="5C3C1FBF" w14:textId="77777777">
              <w:trPr>
                <w:trHeight w:val="347"/>
              </w:trPr>
              <w:tc>
                <w:tcPr>
                  <w:tcW w:w="577" w:type="dxa"/>
                  <w:shd w:val="clear" w:color="auto" w:fill="auto"/>
                  <w:noWrap/>
                  <w:vAlign w:val="center"/>
                </w:tcPr>
                <w:p w14:paraId="618B9E21" w14:textId="77777777" w:rsidR="006A5197" w:rsidRDefault="006A5197" w:rsidP="006A5197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3"/>
                      <w:szCs w:val="13"/>
                      <w:lang w:bidi="ar"/>
                    </w:rPr>
                    <w:t>R</w:t>
                  </w: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3"/>
                      <w:szCs w:val="13"/>
                      <w:vertAlign w:val="subscript"/>
                      <w:lang w:bidi="ar"/>
                    </w:rPr>
                    <w:t>T</w:t>
                  </w:r>
                </w:p>
              </w:tc>
              <w:tc>
                <w:tcPr>
                  <w:tcW w:w="663" w:type="dxa"/>
                  <w:shd w:val="clear" w:color="auto" w:fill="auto"/>
                  <w:noWrap/>
                  <w:vAlign w:val="center"/>
                </w:tcPr>
                <w:p w14:paraId="443E4DED" w14:textId="5450B8B4" w:rsidR="006A5197" w:rsidRPr="006A5197" w:rsidRDefault="006A5197" w:rsidP="006A5197">
                  <w:pPr>
                    <w:widowControl/>
                    <w:jc w:val="right"/>
                    <w:textAlignment w:val="center"/>
                    <w:rPr>
                      <w:rFonts w:asciiTheme="minorEastAsia" w:hAnsiTheme="minorEastAsia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 w:hint="eastAsia"/>
                      <w:color w:val="000000"/>
                      <w:sz w:val="11"/>
                      <w:szCs w:val="11"/>
                    </w:rPr>
                    <w:t>4720</w:t>
                  </w:r>
                </w:p>
              </w:tc>
              <w:tc>
                <w:tcPr>
                  <w:tcW w:w="663" w:type="dxa"/>
                  <w:shd w:val="clear" w:color="auto" w:fill="auto"/>
                  <w:noWrap/>
                  <w:vAlign w:val="center"/>
                </w:tcPr>
                <w:p w14:paraId="25405331" w14:textId="73AD9866" w:rsidR="006A5197" w:rsidRPr="006A5197" w:rsidRDefault="006A5197" w:rsidP="006A5197">
                  <w:pPr>
                    <w:widowControl/>
                    <w:jc w:val="right"/>
                    <w:textAlignment w:val="center"/>
                    <w:rPr>
                      <w:rFonts w:asciiTheme="minorEastAsia" w:hAnsiTheme="minorEastAsia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 w:hint="eastAsia"/>
                      <w:color w:val="000000"/>
                      <w:sz w:val="11"/>
                      <w:szCs w:val="11"/>
                    </w:rPr>
                    <w:t>3700</w:t>
                  </w:r>
                </w:p>
              </w:tc>
              <w:tc>
                <w:tcPr>
                  <w:tcW w:w="663" w:type="dxa"/>
                  <w:shd w:val="clear" w:color="auto" w:fill="auto"/>
                  <w:noWrap/>
                  <w:vAlign w:val="center"/>
                </w:tcPr>
                <w:p w14:paraId="2FC44D54" w14:textId="08FA3248" w:rsidR="006A5197" w:rsidRPr="006A5197" w:rsidRDefault="006A5197" w:rsidP="006A5197">
                  <w:pPr>
                    <w:widowControl/>
                    <w:jc w:val="right"/>
                    <w:textAlignment w:val="center"/>
                    <w:rPr>
                      <w:rFonts w:asciiTheme="minorEastAsia" w:hAnsiTheme="minorEastAsia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 w:hint="eastAsia"/>
                      <w:color w:val="000000"/>
                      <w:sz w:val="11"/>
                      <w:szCs w:val="11"/>
                    </w:rPr>
                    <w:t>3000</w:t>
                  </w:r>
                </w:p>
              </w:tc>
              <w:tc>
                <w:tcPr>
                  <w:tcW w:w="663" w:type="dxa"/>
                  <w:shd w:val="clear" w:color="auto" w:fill="auto"/>
                  <w:noWrap/>
                  <w:vAlign w:val="center"/>
                </w:tcPr>
                <w:p w14:paraId="18D750C8" w14:textId="02C74A4F" w:rsidR="006A5197" w:rsidRPr="006A5197" w:rsidRDefault="006A5197" w:rsidP="006A5197">
                  <w:pPr>
                    <w:widowControl/>
                    <w:jc w:val="right"/>
                    <w:textAlignment w:val="center"/>
                    <w:rPr>
                      <w:rFonts w:asciiTheme="minorEastAsia" w:hAnsiTheme="minorEastAsia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 w:hint="eastAsia"/>
                      <w:color w:val="000000"/>
                      <w:sz w:val="11"/>
                      <w:szCs w:val="11"/>
                    </w:rPr>
                    <w:t>2480</w:t>
                  </w:r>
                </w:p>
              </w:tc>
              <w:tc>
                <w:tcPr>
                  <w:tcW w:w="663" w:type="dxa"/>
                  <w:shd w:val="clear" w:color="auto" w:fill="auto"/>
                  <w:noWrap/>
                  <w:vAlign w:val="center"/>
                </w:tcPr>
                <w:p w14:paraId="1742C427" w14:textId="1DD134CE" w:rsidR="006A5197" w:rsidRPr="006A5197" w:rsidRDefault="006A5197" w:rsidP="006A5197">
                  <w:pPr>
                    <w:widowControl/>
                    <w:jc w:val="right"/>
                    <w:textAlignment w:val="center"/>
                    <w:rPr>
                      <w:rFonts w:asciiTheme="minorEastAsia" w:hAnsiTheme="minorEastAsia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 w:hint="eastAsia"/>
                      <w:color w:val="000000"/>
                      <w:sz w:val="11"/>
                      <w:szCs w:val="11"/>
                    </w:rPr>
                    <w:t>2045</w:t>
                  </w:r>
                </w:p>
              </w:tc>
              <w:tc>
                <w:tcPr>
                  <w:tcW w:w="663" w:type="dxa"/>
                  <w:shd w:val="clear" w:color="auto" w:fill="auto"/>
                  <w:noWrap/>
                  <w:vAlign w:val="center"/>
                </w:tcPr>
                <w:p w14:paraId="776BC82F" w14:textId="1D341AA9" w:rsidR="006A5197" w:rsidRPr="006A5197" w:rsidRDefault="006A5197" w:rsidP="006A5197">
                  <w:pPr>
                    <w:widowControl/>
                    <w:jc w:val="right"/>
                    <w:textAlignment w:val="center"/>
                    <w:rPr>
                      <w:rFonts w:asciiTheme="minorEastAsia" w:hAnsiTheme="minorEastAsia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 w:hint="eastAsia"/>
                      <w:color w:val="000000"/>
                      <w:sz w:val="11"/>
                      <w:szCs w:val="11"/>
                    </w:rPr>
                    <w:t>1695</w:t>
                  </w:r>
                </w:p>
              </w:tc>
              <w:tc>
                <w:tcPr>
                  <w:tcW w:w="663" w:type="dxa"/>
                  <w:shd w:val="clear" w:color="auto" w:fill="auto"/>
                  <w:noWrap/>
                  <w:vAlign w:val="center"/>
                </w:tcPr>
                <w:p w14:paraId="7CEB9FDE" w14:textId="690B0886" w:rsidR="006A5197" w:rsidRPr="006A5197" w:rsidRDefault="006A5197" w:rsidP="006A5197">
                  <w:pPr>
                    <w:widowControl/>
                    <w:jc w:val="right"/>
                    <w:textAlignment w:val="center"/>
                    <w:rPr>
                      <w:rFonts w:asciiTheme="minorEastAsia" w:hAnsiTheme="minorEastAsia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 w:hint="eastAsia"/>
                      <w:color w:val="000000"/>
                      <w:sz w:val="11"/>
                      <w:szCs w:val="11"/>
                    </w:rPr>
                    <w:t>1414</w:t>
                  </w:r>
                </w:p>
              </w:tc>
              <w:tc>
                <w:tcPr>
                  <w:tcW w:w="663" w:type="dxa"/>
                  <w:shd w:val="clear" w:color="auto" w:fill="auto"/>
                  <w:noWrap/>
                  <w:vAlign w:val="center"/>
                </w:tcPr>
                <w:p w14:paraId="7660FDF5" w14:textId="751B4303" w:rsidR="006A5197" w:rsidRPr="006A5197" w:rsidRDefault="006A5197" w:rsidP="006A5197">
                  <w:pPr>
                    <w:widowControl/>
                    <w:jc w:val="right"/>
                    <w:textAlignment w:val="center"/>
                    <w:rPr>
                      <w:rFonts w:asciiTheme="minorEastAsia" w:hAnsiTheme="minorEastAsia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 w:hint="eastAsia"/>
                      <w:color w:val="000000"/>
                      <w:sz w:val="11"/>
                      <w:szCs w:val="11"/>
                    </w:rPr>
                    <w:t>1175</w:t>
                  </w:r>
                </w:p>
              </w:tc>
              <w:tc>
                <w:tcPr>
                  <w:tcW w:w="663" w:type="dxa"/>
                  <w:shd w:val="clear" w:color="auto" w:fill="auto"/>
                  <w:noWrap/>
                  <w:vAlign w:val="center"/>
                </w:tcPr>
                <w:p w14:paraId="01FB9904" w14:textId="7DF130BB" w:rsidR="006A5197" w:rsidRPr="006A5197" w:rsidRDefault="006A5197" w:rsidP="006A5197">
                  <w:pPr>
                    <w:widowControl/>
                    <w:jc w:val="right"/>
                    <w:textAlignment w:val="center"/>
                    <w:rPr>
                      <w:rFonts w:asciiTheme="minorEastAsia" w:hAnsiTheme="minorEastAsia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 w:hint="eastAsia"/>
                      <w:color w:val="000000"/>
                      <w:sz w:val="11"/>
                      <w:szCs w:val="11"/>
                    </w:rPr>
                    <w:t>1000</w:t>
                  </w:r>
                </w:p>
              </w:tc>
              <w:tc>
                <w:tcPr>
                  <w:tcW w:w="663" w:type="dxa"/>
                  <w:shd w:val="clear" w:color="auto" w:fill="auto"/>
                  <w:noWrap/>
                  <w:vAlign w:val="center"/>
                </w:tcPr>
                <w:p w14:paraId="2C29EF6B" w14:textId="5269D15C" w:rsidR="006A5197" w:rsidRPr="006A5197" w:rsidRDefault="006A5197" w:rsidP="006A5197">
                  <w:pPr>
                    <w:widowControl/>
                    <w:jc w:val="right"/>
                    <w:textAlignment w:val="center"/>
                    <w:rPr>
                      <w:rFonts w:asciiTheme="minorEastAsia" w:hAnsiTheme="minorEastAsia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 w:hint="eastAsia"/>
                      <w:color w:val="000000"/>
                      <w:sz w:val="11"/>
                      <w:szCs w:val="11"/>
                    </w:rPr>
                    <w:t>837</w:t>
                  </w:r>
                </w:p>
              </w:tc>
              <w:tc>
                <w:tcPr>
                  <w:tcW w:w="663" w:type="dxa"/>
                  <w:shd w:val="clear" w:color="auto" w:fill="auto"/>
                  <w:noWrap/>
                  <w:vAlign w:val="center"/>
                </w:tcPr>
                <w:p w14:paraId="5FD2A1DB" w14:textId="2DFBAD9F" w:rsidR="006A5197" w:rsidRPr="006A5197" w:rsidRDefault="006A5197" w:rsidP="006A5197">
                  <w:pPr>
                    <w:widowControl/>
                    <w:jc w:val="right"/>
                    <w:textAlignment w:val="center"/>
                    <w:rPr>
                      <w:rFonts w:asciiTheme="minorEastAsia" w:hAnsiTheme="minorEastAsia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 w:hint="eastAsia"/>
                      <w:color w:val="000000"/>
                      <w:sz w:val="11"/>
                      <w:szCs w:val="11"/>
                    </w:rPr>
                    <w:t>712</w:t>
                  </w:r>
                </w:p>
              </w:tc>
              <w:tc>
                <w:tcPr>
                  <w:tcW w:w="663" w:type="dxa"/>
                  <w:shd w:val="clear" w:color="auto" w:fill="auto"/>
                  <w:noWrap/>
                  <w:vAlign w:val="center"/>
                </w:tcPr>
                <w:p w14:paraId="2E983211" w14:textId="6400048F" w:rsidR="006A5197" w:rsidRPr="006A5197" w:rsidRDefault="006A5197" w:rsidP="006A5197">
                  <w:pPr>
                    <w:widowControl/>
                    <w:jc w:val="right"/>
                    <w:textAlignment w:val="center"/>
                    <w:rPr>
                      <w:rFonts w:asciiTheme="minorEastAsia" w:hAnsiTheme="minorEastAsia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 w:hint="eastAsia"/>
                      <w:color w:val="000000"/>
                      <w:sz w:val="11"/>
                      <w:szCs w:val="11"/>
                    </w:rPr>
                    <w:t>614</w:t>
                  </w:r>
                </w:p>
              </w:tc>
              <w:tc>
                <w:tcPr>
                  <w:tcW w:w="663" w:type="dxa"/>
                  <w:shd w:val="clear" w:color="auto" w:fill="auto"/>
                  <w:noWrap/>
                  <w:vAlign w:val="center"/>
                </w:tcPr>
                <w:p w14:paraId="1FC5720C" w14:textId="1079220C" w:rsidR="006A5197" w:rsidRPr="006A5197" w:rsidRDefault="006A5197" w:rsidP="006A5197">
                  <w:pPr>
                    <w:widowControl/>
                    <w:jc w:val="right"/>
                    <w:textAlignment w:val="center"/>
                    <w:rPr>
                      <w:rFonts w:asciiTheme="minorEastAsia" w:hAnsiTheme="minorEastAsia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 w:hint="eastAsia"/>
                      <w:color w:val="000000"/>
                      <w:sz w:val="11"/>
                      <w:szCs w:val="11"/>
                    </w:rPr>
                    <w:t>525</w:t>
                  </w:r>
                </w:p>
              </w:tc>
              <w:tc>
                <w:tcPr>
                  <w:tcW w:w="663" w:type="dxa"/>
                  <w:shd w:val="clear" w:color="auto" w:fill="auto"/>
                  <w:noWrap/>
                  <w:vAlign w:val="center"/>
                </w:tcPr>
                <w:p w14:paraId="74B4EEDA" w14:textId="554C4CB3" w:rsidR="006A5197" w:rsidRPr="006A5197" w:rsidRDefault="006A5197" w:rsidP="006A5197">
                  <w:pPr>
                    <w:widowControl/>
                    <w:jc w:val="right"/>
                    <w:textAlignment w:val="center"/>
                    <w:rPr>
                      <w:rFonts w:asciiTheme="minorEastAsia" w:hAnsiTheme="minorEastAsia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 w:hint="eastAsia"/>
                      <w:color w:val="000000"/>
                      <w:sz w:val="11"/>
                      <w:szCs w:val="11"/>
                    </w:rPr>
                    <w:t>450</w:t>
                  </w:r>
                </w:p>
              </w:tc>
            </w:tr>
            <w:tr w:rsidR="006A5197" w:rsidRPr="006A5197" w14:paraId="1EF64F2F" w14:textId="77777777">
              <w:trPr>
                <w:trHeight w:val="347"/>
              </w:trPr>
              <w:tc>
                <w:tcPr>
                  <w:tcW w:w="577" w:type="dxa"/>
                  <w:shd w:val="clear" w:color="auto" w:fill="auto"/>
                  <w:noWrap/>
                  <w:vAlign w:val="center"/>
                </w:tcPr>
                <w:p w14:paraId="099ADAA6" w14:textId="77777777" w:rsidR="006A5197" w:rsidRDefault="006A5197" w:rsidP="006A5197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3"/>
                      <w:szCs w:val="13"/>
                      <w:lang w:bidi="ar"/>
                    </w:rPr>
                    <w:t>lnR</w:t>
                  </w: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3"/>
                      <w:szCs w:val="13"/>
                      <w:vertAlign w:val="subscript"/>
                      <w:lang w:bidi="ar"/>
                    </w:rPr>
                    <w:t>T</w:t>
                  </w:r>
                </w:p>
              </w:tc>
              <w:tc>
                <w:tcPr>
                  <w:tcW w:w="663" w:type="dxa"/>
                  <w:shd w:val="clear" w:color="auto" w:fill="auto"/>
                  <w:noWrap/>
                  <w:vAlign w:val="center"/>
                </w:tcPr>
                <w:p w14:paraId="14C2DA3D" w14:textId="419E3576" w:rsidR="006A5197" w:rsidRPr="006A5197" w:rsidRDefault="006A5197" w:rsidP="006A5197">
                  <w:pPr>
                    <w:widowControl/>
                    <w:jc w:val="right"/>
                    <w:textAlignment w:val="center"/>
                    <w:rPr>
                      <w:rFonts w:asciiTheme="minorEastAsia" w:hAnsiTheme="minorEastAsia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 w:hint="eastAsia"/>
                      <w:color w:val="000000"/>
                      <w:sz w:val="11"/>
                      <w:szCs w:val="11"/>
                    </w:rPr>
                    <w:t>8.459564</w:t>
                  </w:r>
                </w:p>
              </w:tc>
              <w:tc>
                <w:tcPr>
                  <w:tcW w:w="663" w:type="dxa"/>
                  <w:shd w:val="clear" w:color="auto" w:fill="auto"/>
                  <w:noWrap/>
                  <w:vAlign w:val="center"/>
                </w:tcPr>
                <w:p w14:paraId="123B1806" w14:textId="57FC36A0" w:rsidR="006A5197" w:rsidRPr="006A5197" w:rsidRDefault="006A5197" w:rsidP="006A5197">
                  <w:pPr>
                    <w:widowControl/>
                    <w:jc w:val="right"/>
                    <w:textAlignment w:val="center"/>
                    <w:rPr>
                      <w:rFonts w:asciiTheme="minorEastAsia" w:hAnsiTheme="minorEastAsia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 w:hint="eastAsia"/>
                      <w:color w:val="000000"/>
                      <w:sz w:val="11"/>
                      <w:szCs w:val="11"/>
                    </w:rPr>
                    <w:t>8.216088</w:t>
                  </w:r>
                </w:p>
              </w:tc>
              <w:tc>
                <w:tcPr>
                  <w:tcW w:w="663" w:type="dxa"/>
                  <w:shd w:val="clear" w:color="auto" w:fill="auto"/>
                  <w:noWrap/>
                  <w:vAlign w:val="center"/>
                </w:tcPr>
                <w:p w14:paraId="00156B0F" w14:textId="06077185" w:rsidR="006A5197" w:rsidRPr="006A5197" w:rsidRDefault="006A5197" w:rsidP="006A5197">
                  <w:pPr>
                    <w:widowControl/>
                    <w:jc w:val="right"/>
                    <w:textAlignment w:val="center"/>
                    <w:rPr>
                      <w:rFonts w:asciiTheme="minorEastAsia" w:hAnsiTheme="minorEastAsia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 w:hint="eastAsia"/>
                      <w:color w:val="000000"/>
                      <w:sz w:val="11"/>
                      <w:szCs w:val="11"/>
                    </w:rPr>
                    <w:t>8.006368</w:t>
                  </w:r>
                </w:p>
              </w:tc>
              <w:tc>
                <w:tcPr>
                  <w:tcW w:w="663" w:type="dxa"/>
                  <w:shd w:val="clear" w:color="auto" w:fill="auto"/>
                  <w:noWrap/>
                  <w:vAlign w:val="center"/>
                </w:tcPr>
                <w:p w14:paraId="50B8DFDC" w14:textId="5963F110" w:rsidR="006A5197" w:rsidRPr="006A5197" w:rsidRDefault="006A5197" w:rsidP="006A5197">
                  <w:pPr>
                    <w:widowControl/>
                    <w:jc w:val="right"/>
                    <w:textAlignment w:val="center"/>
                    <w:rPr>
                      <w:rFonts w:asciiTheme="minorEastAsia" w:hAnsiTheme="minorEastAsia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 w:hint="eastAsia"/>
                      <w:color w:val="000000"/>
                      <w:sz w:val="11"/>
                      <w:szCs w:val="11"/>
                    </w:rPr>
                    <w:t>7.816014</w:t>
                  </w:r>
                </w:p>
              </w:tc>
              <w:tc>
                <w:tcPr>
                  <w:tcW w:w="663" w:type="dxa"/>
                  <w:shd w:val="clear" w:color="auto" w:fill="auto"/>
                  <w:noWrap/>
                  <w:vAlign w:val="center"/>
                </w:tcPr>
                <w:p w14:paraId="5F70EAB7" w14:textId="7C26C08D" w:rsidR="006A5197" w:rsidRPr="006A5197" w:rsidRDefault="006A5197" w:rsidP="006A5197">
                  <w:pPr>
                    <w:widowControl/>
                    <w:jc w:val="right"/>
                    <w:textAlignment w:val="center"/>
                    <w:rPr>
                      <w:rFonts w:asciiTheme="minorEastAsia" w:hAnsiTheme="minorEastAsia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 w:hint="eastAsia"/>
                      <w:color w:val="000000"/>
                      <w:sz w:val="11"/>
                      <w:szCs w:val="11"/>
                    </w:rPr>
                    <w:t>7.623153</w:t>
                  </w:r>
                </w:p>
              </w:tc>
              <w:tc>
                <w:tcPr>
                  <w:tcW w:w="663" w:type="dxa"/>
                  <w:shd w:val="clear" w:color="auto" w:fill="auto"/>
                  <w:noWrap/>
                  <w:vAlign w:val="center"/>
                </w:tcPr>
                <w:p w14:paraId="09E95643" w14:textId="5B03A209" w:rsidR="006A5197" w:rsidRPr="006A5197" w:rsidRDefault="006A5197" w:rsidP="006A5197">
                  <w:pPr>
                    <w:widowControl/>
                    <w:jc w:val="right"/>
                    <w:textAlignment w:val="center"/>
                    <w:rPr>
                      <w:rFonts w:asciiTheme="minorEastAsia" w:hAnsiTheme="minorEastAsia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 w:hint="eastAsia"/>
                      <w:color w:val="000000"/>
                      <w:sz w:val="11"/>
                      <w:szCs w:val="11"/>
                    </w:rPr>
                    <w:t>7.435438</w:t>
                  </w:r>
                </w:p>
              </w:tc>
              <w:tc>
                <w:tcPr>
                  <w:tcW w:w="663" w:type="dxa"/>
                  <w:shd w:val="clear" w:color="auto" w:fill="auto"/>
                  <w:noWrap/>
                  <w:vAlign w:val="center"/>
                </w:tcPr>
                <w:p w14:paraId="579EEB68" w14:textId="0CFABFF3" w:rsidR="006A5197" w:rsidRPr="006A5197" w:rsidRDefault="006A5197" w:rsidP="006A5197">
                  <w:pPr>
                    <w:widowControl/>
                    <w:jc w:val="right"/>
                    <w:textAlignment w:val="center"/>
                    <w:rPr>
                      <w:rFonts w:asciiTheme="minorEastAsia" w:hAnsiTheme="minorEastAsia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 w:hint="eastAsia"/>
                      <w:color w:val="000000"/>
                      <w:sz w:val="11"/>
                      <w:szCs w:val="11"/>
                    </w:rPr>
                    <w:t>7.254178</w:t>
                  </w:r>
                </w:p>
              </w:tc>
              <w:tc>
                <w:tcPr>
                  <w:tcW w:w="663" w:type="dxa"/>
                  <w:shd w:val="clear" w:color="auto" w:fill="auto"/>
                  <w:noWrap/>
                  <w:vAlign w:val="center"/>
                </w:tcPr>
                <w:p w14:paraId="06B9CEEC" w14:textId="1A73D849" w:rsidR="006A5197" w:rsidRPr="006A5197" w:rsidRDefault="006A5197" w:rsidP="006A5197">
                  <w:pPr>
                    <w:widowControl/>
                    <w:jc w:val="right"/>
                    <w:textAlignment w:val="center"/>
                    <w:rPr>
                      <w:rFonts w:asciiTheme="minorEastAsia" w:hAnsiTheme="minorEastAsia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 w:hint="eastAsia"/>
                      <w:color w:val="000000"/>
                      <w:sz w:val="11"/>
                      <w:szCs w:val="11"/>
                    </w:rPr>
                    <w:t>7.069023</w:t>
                  </w:r>
                </w:p>
              </w:tc>
              <w:tc>
                <w:tcPr>
                  <w:tcW w:w="663" w:type="dxa"/>
                  <w:shd w:val="clear" w:color="auto" w:fill="auto"/>
                  <w:noWrap/>
                  <w:vAlign w:val="center"/>
                </w:tcPr>
                <w:p w14:paraId="2143FAEB" w14:textId="6776622B" w:rsidR="006A5197" w:rsidRPr="006A5197" w:rsidRDefault="006A5197" w:rsidP="006A5197">
                  <w:pPr>
                    <w:widowControl/>
                    <w:jc w:val="right"/>
                    <w:textAlignment w:val="center"/>
                    <w:rPr>
                      <w:rFonts w:asciiTheme="minorEastAsia" w:hAnsiTheme="minorEastAsia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 w:hint="eastAsia"/>
                      <w:color w:val="000000"/>
                      <w:sz w:val="11"/>
                      <w:szCs w:val="11"/>
                    </w:rPr>
                    <w:t>6.907755</w:t>
                  </w:r>
                </w:p>
              </w:tc>
              <w:tc>
                <w:tcPr>
                  <w:tcW w:w="663" w:type="dxa"/>
                  <w:shd w:val="clear" w:color="auto" w:fill="auto"/>
                  <w:noWrap/>
                  <w:vAlign w:val="center"/>
                </w:tcPr>
                <w:p w14:paraId="47FDD247" w14:textId="1460AE8D" w:rsidR="006A5197" w:rsidRPr="006A5197" w:rsidRDefault="006A5197" w:rsidP="006A5197">
                  <w:pPr>
                    <w:widowControl/>
                    <w:jc w:val="right"/>
                    <w:textAlignment w:val="center"/>
                    <w:rPr>
                      <w:rFonts w:asciiTheme="minorEastAsia" w:hAnsiTheme="minorEastAsia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 w:hint="eastAsia"/>
                      <w:color w:val="000000"/>
                      <w:sz w:val="11"/>
                      <w:szCs w:val="11"/>
                    </w:rPr>
                    <w:t>6.729824</w:t>
                  </w:r>
                </w:p>
              </w:tc>
              <w:tc>
                <w:tcPr>
                  <w:tcW w:w="663" w:type="dxa"/>
                  <w:shd w:val="clear" w:color="auto" w:fill="auto"/>
                  <w:noWrap/>
                  <w:vAlign w:val="center"/>
                </w:tcPr>
                <w:p w14:paraId="6F78BD84" w14:textId="30422FF0" w:rsidR="006A5197" w:rsidRPr="006A5197" w:rsidRDefault="006A5197" w:rsidP="006A5197">
                  <w:pPr>
                    <w:widowControl/>
                    <w:jc w:val="right"/>
                    <w:textAlignment w:val="center"/>
                    <w:rPr>
                      <w:rFonts w:asciiTheme="minorEastAsia" w:hAnsiTheme="minorEastAsia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 w:hint="eastAsia"/>
                      <w:color w:val="000000"/>
                      <w:sz w:val="11"/>
                      <w:szCs w:val="11"/>
                    </w:rPr>
                    <w:t>6.568078</w:t>
                  </w:r>
                </w:p>
              </w:tc>
              <w:tc>
                <w:tcPr>
                  <w:tcW w:w="663" w:type="dxa"/>
                  <w:shd w:val="clear" w:color="auto" w:fill="auto"/>
                  <w:noWrap/>
                  <w:vAlign w:val="center"/>
                </w:tcPr>
                <w:p w14:paraId="060B54FC" w14:textId="0CF26CC9" w:rsidR="006A5197" w:rsidRPr="006A5197" w:rsidRDefault="006A5197" w:rsidP="006A5197">
                  <w:pPr>
                    <w:widowControl/>
                    <w:jc w:val="right"/>
                    <w:textAlignment w:val="center"/>
                    <w:rPr>
                      <w:rFonts w:asciiTheme="minorEastAsia" w:hAnsiTheme="minorEastAsia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 w:hint="eastAsia"/>
                      <w:color w:val="000000"/>
                      <w:sz w:val="11"/>
                      <w:szCs w:val="11"/>
                    </w:rPr>
                    <w:t>6.419995</w:t>
                  </w:r>
                </w:p>
              </w:tc>
              <w:tc>
                <w:tcPr>
                  <w:tcW w:w="663" w:type="dxa"/>
                  <w:shd w:val="clear" w:color="auto" w:fill="auto"/>
                  <w:noWrap/>
                  <w:vAlign w:val="center"/>
                </w:tcPr>
                <w:p w14:paraId="7BC80DE7" w14:textId="0FAA5042" w:rsidR="006A5197" w:rsidRPr="006A5197" w:rsidRDefault="006A5197" w:rsidP="006A5197">
                  <w:pPr>
                    <w:widowControl/>
                    <w:jc w:val="right"/>
                    <w:textAlignment w:val="center"/>
                    <w:rPr>
                      <w:rFonts w:asciiTheme="minorEastAsia" w:hAnsiTheme="minorEastAsia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 w:hint="eastAsia"/>
                      <w:color w:val="000000"/>
                      <w:sz w:val="11"/>
                      <w:szCs w:val="11"/>
                    </w:rPr>
                    <w:t>6.263398</w:t>
                  </w:r>
                </w:p>
              </w:tc>
              <w:tc>
                <w:tcPr>
                  <w:tcW w:w="663" w:type="dxa"/>
                  <w:shd w:val="clear" w:color="auto" w:fill="auto"/>
                  <w:noWrap/>
                  <w:vAlign w:val="center"/>
                </w:tcPr>
                <w:p w14:paraId="44CA4643" w14:textId="053E2D8F" w:rsidR="006A5197" w:rsidRPr="006A5197" w:rsidRDefault="006A5197" w:rsidP="006A5197">
                  <w:pPr>
                    <w:widowControl/>
                    <w:jc w:val="right"/>
                    <w:textAlignment w:val="center"/>
                    <w:rPr>
                      <w:rFonts w:asciiTheme="minorEastAsia" w:hAnsiTheme="minorEastAsia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 w:hint="eastAsia"/>
                      <w:color w:val="000000"/>
                      <w:sz w:val="11"/>
                      <w:szCs w:val="11"/>
                    </w:rPr>
                    <w:t>6.109248</w:t>
                  </w:r>
                </w:p>
              </w:tc>
            </w:tr>
            <w:tr w:rsidR="006A5197" w14:paraId="7B921BE6" w14:textId="77777777">
              <w:trPr>
                <w:trHeight w:val="601"/>
              </w:trPr>
              <w:tc>
                <w:tcPr>
                  <w:tcW w:w="577" w:type="dxa"/>
                  <w:shd w:val="clear" w:color="auto" w:fill="auto"/>
                  <w:noWrap/>
                  <w:vAlign w:val="center"/>
                </w:tcPr>
                <w:p w14:paraId="6A48858E" w14:textId="77777777" w:rsidR="006A5197" w:rsidRDefault="006A5197" w:rsidP="006A5197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3"/>
                      <w:szCs w:val="13"/>
                      <w:lang w:bidi="ar"/>
                    </w:rPr>
                    <w:t>1/T</w:t>
                  </w:r>
                </w:p>
              </w:tc>
              <w:tc>
                <w:tcPr>
                  <w:tcW w:w="663" w:type="dxa"/>
                  <w:shd w:val="clear" w:color="auto" w:fill="auto"/>
                  <w:noWrap/>
                  <w:vAlign w:val="center"/>
                </w:tcPr>
                <w:p w14:paraId="7B387D5C" w14:textId="77FE1E9A" w:rsidR="006A5197" w:rsidRDefault="006A5197" w:rsidP="006A5197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 w:hint="eastAsia"/>
                      <w:color w:val="000000"/>
                      <w:sz w:val="11"/>
                      <w:szCs w:val="11"/>
                    </w:rPr>
                    <w:t>0.003411</w:t>
                  </w:r>
                </w:p>
              </w:tc>
              <w:tc>
                <w:tcPr>
                  <w:tcW w:w="663" w:type="dxa"/>
                  <w:shd w:val="clear" w:color="auto" w:fill="auto"/>
                  <w:noWrap/>
                  <w:vAlign w:val="center"/>
                </w:tcPr>
                <w:p w14:paraId="412E3E63" w14:textId="04D76C51" w:rsidR="006A5197" w:rsidRDefault="006A5197" w:rsidP="006A5197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 w:hint="eastAsia"/>
                      <w:color w:val="000000"/>
                      <w:sz w:val="11"/>
                      <w:szCs w:val="11"/>
                    </w:rPr>
                    <w:t>0.003354</w:t>
                  </w:r>
                </w:p>
              </w:tc>
              <w:tc>
                <w:tcPr>
                  <w:tcW w:w="663" w:type="dxa"/>
                  <w:shd w:val="clear" w:color="auto" w:fill="auto"/>
                  <w:noWrap/>
                  <w:vAlign w:val="center"/>
                </w:tcPr>
                <w:p w14:paraId="261C417F" w14:textId="0F4BF46C" w:rsidR="006A5197" w:rsidRDefault="006A5197" w:rsidP="006A5197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 w:hint="eastAsia"/>
                      <w:color w:val="000000"/>
                      <w:sz w:val="11"/>
                      <w:szCs w:val="11"/>
                    </w:rPr>
                    <w:t>0.003299</w:t>
                  </w:r>
                </w:p>
              </w:tc>
              <w:tc>
                <w:tcPr>
                  <w:tcW w:w="663" w:type="dxa"/>
                  <w:shd w:val="clear" w:color="auto" w:fill="auto"/>
                  <w:noWrap/>
                  <w:vAlign w:val="center"/>
                </w:tcPr>
                <w:p w14:paraId="25095D56" w14:textId="5E329A39" w:rsidR="006A5197" w:rsidRDefault="006A5197" w:rsidP="006A5197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 w:hint="eastAsia"/>
                      <w:color w:val="000000"/>
                      <w:sz w:val="11"/>
                      <w:szCs w:val="11"/>
                    </w:rPr>
                    <w:t>0.003245</w:t>
                  </w:r>
                </w:p>
              </w:tc>
              <w:tc>
                <w:tcPr>
                  <w:tcW w:w="663" w:type="dxa"/>
                  <w:shd w:val="clear" w:color="auto" w:fill="auto"/>
                  <w:noWrap/>
                  <w:vAlign w:val="center"/>
                </w:tcPr>
                <w:p w14:paraId="734E688F" w14:textId="55F28D1E" w:rsidR="006A5197" w:rsidRDefault="006A5197" w:rsidP="006A5197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 w:hint="eastAsia"/>
                      <w:color w:val="000000"/>
                      <w:sz w:val="11"/>
                      <w:szCs w:val="11"/>
                    </w:rPr>
                    <w:t>0.003193</w:t>
                  </w:r>
                </w:p>
              </w:tc>
              <w:tc>
                <w:tcPr>
                  <w:tcW w:w="663" w:type="dxa"/>
                  <w:shd w:val="clear" w:color="auto" w:fill="auto"/>
                  <w:noWrap/>
                  <w:vAlign w:val="center"/>
                </w:tcPr>
                <w:p w14:paraId="220E1842" w14:textId="44D90847" w:rsidR="006A5197" w:rsidRDefault="006A5197" w:rsidP="006A5197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 w:hint="eastAsia"/>
                      <w:color w:val="000000"/>
                      <w:sz w:val="11"/>
                      <w:szCs w:val="11"/>
                    </w:rPr>
                    <w:t>0.003143</w:t>
                  </w:r>
                </w:p>
              </w:tc>
              <w:tc>
                <w:tcPr>
                  <w:tcW w:w="663" w:type="dxa"/>
                  <w:shd w:val="clear" w:color="auto" w:fill="auto"/>
                  <w:noWrap/>
                  <w:vAlign w:val="center"/>
                </w:tcPr>
                <w:p w14:paraId="11C55B72" w14:textId="333CAA7C" w:rsidR="006A5197" w:rsidRDefault="006A5197" w:rsidP="006A5197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 w:hint="eastAsia"/>
                      <w:color w:val="000000"/>
                      <w:sz w:val="11"/>
                      <w:szCs w:val="11"/>
                    </w:rPr>
                    <w:t>0.003095</w:t>
                  </w:r>
                </w:p>
              </w:tc>
              <w:tc>
                <w:tcPr>
                  <w:tcW w:w="663" w:type="dxa"/>
                  <w:shd w:val="clear" w:color="auto" w:fill="auto"/>
                  <w:noWrap/>
                  <w:vAlign w:val="center"/>
                </w:tcPr>
                <w:p w14:paraId="5B51D21E" w14:textId="7B41F86D" w:rsidR="006A5197" w:rsidRDefault="006A5197" w:rsidP="006A5197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 w:hint="eastAsia"/>
                      <w:color w:val="000000"/>
                      <w:sz w:val="11"/>
                      <w:szCs w:val="11"/>
                    </w:rPr>
                    <w:t>0.003047</w:t>
                  </w:r>
                </w:p>
              </w:tc>
              <w:tc>
                <w:tcPr>
                  <w:tcW w:w="663" w:type="dxa"/>
                  <w:shd w:val="clear" w:color="auto" w:fill="auto"/>
                  <w:noWrap/>
                  <w:vAlign w:val="center"/>
                </w:tcPr>
                <w:p w14:paraId="6CF6C175" w14:textId="500ABD9A" w:rsidR="006A5197" w:rsidRDefault="006A5197" w:rsidP="006A5197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 w:hint="eastAsia"/>
                      <w:color w:val="000000"/>
                      <w:sz w:val="11"/>
                      <w:szCs w:val="11"/>
                    </w:rPr>
                    <w:t>0.003002</w:t>
                  </w:r>
                </w:p>
              </w:tc>
              <w:tc>
                <w:tcPr>
                  <w:tcW w:w="663" w:type="dxa"/>
                  <w:shd w:val="clear" w:color="auto" w:fill="auto"/>
                  <w:noWrap/>
                  <w:vAlign w:val="center"/>
                </w:tcPr>
                <w:p w14:paraId="5168894F" w14:textId="15D90922" w:rsidR="006A5197" w:rsidRDefault="006A5197" w:rsidP="006A5197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 w:hint="eastAsia"/>
                      <w:color w:val="000000"/>
                      <w:sz w:val="11"/>
                      <w:szCs w:val="11"/>
                    </w:rPr>
                    <w:t>0.002957</w:t>
                  </w:r>
                </w:p>
              </w:tc>
              <w:tc>
                <w:tcPr>
                  <w:tcW w:w="663" w:type="dxa"/>
                  <w:shd w:val="clear" w:color="auto" w:fill="auto"/>
                  <w:noWrap/>
                  <w:vAlign w:val="center"/>
                </w:tcPr>
                <w:p w14:paraId="32687371" w14:textId="30F1AE3F" w:rsidR="006A5197" w:rsidRDefault="006A5197" w:rsidP="006A5197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 w:hint="eastAsia"/>
                      <w:color w:val="000000"/>
                      <w:sz w:val="11"/>
                      <w:szCs w:val="11"/>
                    </w:rPr>
                    <w:t>0.002914</w:t>
                  </w:r>
                </w:p>
              </w:tc>
              <w:tc>
                <w:tcPr>
                  <w:tcW w:w="663" w:type="dxa"/>
                  <w:shd w:val="clear" w:color="auto" w:fill="auto"/>
                  <w:noWrap/>
                  <w:vAlign w:val="center"/>
                </w:tcPr>
                <w:p w14:paraId="6C21846C" w14:textId="6CA66610" w:rsidR="006A5197" w:rsidRDefault="006A5197" w:rsidP="006A5197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 w:hint="eastAsia"/>
                      <w:color w:val="000000"/>
                      <w:sz w:val="11"/>
                      <w:szCs w:val="11"/>
                    </w:rPr>
                    <w:t>0.002872</w:t>
                  </w:r>
                </w:p>
              </w:tc>
              <w:tc>
                <w:tcPr>
                  <w:tcW w:w="663" w:type="dxa"/>
                  <w:shd w:val="clear" w:color="auto" w:fill="auto"/>
                  <w:noWrap/>
                  <w:vAlign w:val="center"/>
                </w:tcPr>
                <w:p w14:paraId="5CE22349" w14:textId="769E9E96" w:rsidR="006A5197" w:rsidRDefault="006A5197" w:rsidP="006A5197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 w:hint="eastAsia"/>
                      <w:color w:val="000000"/>
                      <w:sz w:val="11"/>
                      <w:szCs w:val="11"/>
                    </w:rPr>
                    <w:t>0.002832</w:t>
                  </w:r>
                </w:p>
              </w:tc>
              <w:tc>
                <w:tcPr>
                  <w:tcW w:w="663" w:type="dxa"/>
                  <w:shd w:val="clear" w:color="auto" w:fill="auto"/>
                  <w:noWrap/>
                  <w:vAlign w:val="center"/>
                </w:tcPr>
                <w:p w14:paraId="6A7091B1" w14:textId="56F5A569" w:rsidR="006A5197" w:rsidRDefault="006A5197" w:rsidP="006A5197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11"/>
                      <w:szCs w:val="11"/>
                    </w:rPr>
                  </w:pPr>
                  <w:r w:rsidRPr="006A5197">
                    <w:rPr>
                      <w:rFonts w:asciiTheme="minorEastAsia" w:hAnsiTheme="minorEastAsia" w:hint="eastAsia"/>
                      <w:color w:val="000000"/>
                      <w:sz w:val="11"/>
                      <w:szCs w:val="11"/>
                    </w:rPr>
                    <w:t>0.002792</w:t>
                  </w:r>
                </w:p>
              </w:tc>
            </w:tr>
          </w:tbl>
          <w:p w14:paraId="2F453646" w14:textId="013922A8" w:rsidR="002504E0" w:rsidRDefault="002504E0">
            <w:pPr>
              <w:jc w:val="center"/>
              <w:rPr>
                <w:rFonts w:ascii="Times New Roman" w:hAnsi="Times New Roman" w:cs="Times New Roman"/>
                <w:szCs w:val="21"/>
                <w:shd w:val="clear" w:color="auto" w:fill="FFFFFF"/>
              </w:rPr>
            </w:pPr>
          </w:p>
        </w:tc>
      </w:tr>
    </w:tbl>
    <w:p w14:paraId="68B4351E" w14:textId="77777777" w:rsidR="002504E0" w:rsidRDefault="00000000">
      <w:pPr>
        <w:jc w:val="right"/>
        <w:rPr>
          <w:b/>
          <w:sz w:val="24"/>
          <w:szCs w:val="24"/>
          <w:u w:val="single"/>
        </w:rPr>
      </w:pPr>
      <w:r>
        <w:rPr>
          <w:rFonts w:hint="eastAsia"/>
          <w:b/>
          <w:sz w:val="24"/>
          <w:szCs w:val="24"/>
          <w:u w:val="single"/>
        </w:rPr>
        <w:lastRenderedPageBreak/>
        <w:t>分析合理</w:t>
      </w:r>
      <w:r>
        <w:rPr>
          <w:rFonts w:hint="eastAsia"/>
          <w:b/>
          <w:sz w:val="24"/>
          <w:szCs w:val="24"/>
          <w:u w:val="single"/>
        </w:rPr>
        <w:t xml:space="preserve">  </w:t>
      </w:r>
      <w:r>
        <w:rPr>
          <w:rFonts w:hint="eastAsia"/>
          <w:b/>
          <w:sz w:val="24"/>
          <w:szCs w:val="24"/>
          <w:u w:val="single"/>
        </w:rPr>
        <w:t>善于思考</w:t>
      </w:r>
    </w:p>
    <w:tbl>
      <w:tblPr>
        <w:tblStyle w:val="a9"/>
        <w:tblW w:w="9889" w:type="dxa"/>
        <w:tblLook w:val="04A0" w:firstRow="1" w:lastRow="0" w:firstColumn="1" w:lastColumn="0" w:noHBand="0" w:noVBand="1"/>
      </w:tblPr>
      <w:tblGrid>
        <w:gridCol w:w="9889"/>
      </w:tblGrid>
      <w:tr w:rsidR="002504E0" w14:paraId="51AE5C1B" w14:textId="77777777" w:rsidTr="00761B25">
        <w:trPr>
          <w:trHeight w:val="4381"/>
        </w:trPr>
        <w:tc>
          <w:tcPr>
            <w:tcW w:w="9889" w:type="dxa"/>
          </w:tcPr>
          <w:p w14:paraId="6466AAAB" w14:textId="089308D3" w:rsidR="002504E0" w:rsidRDefault="00761B25">
            <w:pPr>
              <w:jc w:val="left"/>
              <w:rPr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BC62B98" wp14:editId="4C832EC0">
                  <wp:extent cx="4572000" cy="2743200"/>
                  <wp:effectExtent l="0" t="0" r="0" b="0"/>
                  <wp:docPr id="28" name="图表 2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326006D-301D-C8FF-9002-4ECD75F71CF6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78"/>
                    </a:graphicData>
                  </a:graphic>
                </wp:inline>
              </w:drawing>
            </w:r>
          </w:p>
        </w:tc>
      </w:tr>
      <w:tr w:rsidR="002504E0" w14:paraId="7F4D1ADF" w14:textId="77777777">
        <w:trPr>
          <w:trHeight w:val="8917"/>
        </w:trPr>
        <w:tc>
          <w:tcPr>
            <w:tcW w:w="9889" w:type="dxa"/>
          </w:tcPr>
          <w:p w14:paraId="2910468F" w14:textId="77777777" w:rsidR="002504E0" w:rsidRDefault="00000000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【思考题】</w:t>
            </w:r>
          </w:p>
          <w:p w14:paraId="706FB21D" w14:textId="77777777" w:rsidR="002504E0" w:rsidRDefault="00000000">
            <w:pPr>
              <w:numPr>
                <w:ilvl w:val="0"/>
                <w:numId w:val="8"/>
              </w:numPr>
            </w:pPr>
            <w:r>
              <w:rPr>
                <w:rFonts w:hint="eastAsia"/>
              </w:rPr>
              <w:t>本实验的误差主要来源是什么？</w:t>
            </w:r>
          </w:p>
          <w:p w14:paraId="0810FE65" w14:textId="77D6C562" w:rsidR="002504E0" w:rsidRDefault="00000000">
            <w:pPr>
              <w:ind w:firstLineChars="200" w:firstLine="420"/>
            </w:pPr>
            <w:r>
              <w:rPr>
                <w:rFonts w:hint="eastAsia"/>
              </w:rPr>
              <w:t>电桥的灵敏度</w:t>
            </w:r>
            <w:r w:rsidR="00761B25">
              <w:rPr>
                <w:rFonts w:hint="eastAsia"/>
              </w:rPr>
              <w:t>、温度计的不精确性、热敏电阻对温度变化的敏感性</w:t>
            </w:r>
            <w:r>
              <w:rPr>
                <w:rFonts w:hint="eastAsia"/>
              </w:rPr>
              <w:t>造成的系统误差。</w:t>
            </w:r>
          </w:p>
          <w:p w14:paraId="6172F4E9" w14:textId="67C4FFD3" w:rsidR="00761B25" w:rsidRDefault="00000000" w:rsidP="00761B25">
            <w:pPr>
              <w:ind w:firstLineChars="200" w:firstLine="420"/>
              <w:rPr>
                <w:rFonts w:hint="eastAsia"/>
              </w:rPr>
            </w:pPr>
            <w:r>
              <w:rPr>
                <w:rFonts w:hint="eastAsia"/>
              </w:rPr>
              <w:t>由于温度变化过快引起的电阻读数误差。</w:t>
            </w:r>
            <w:r w:rsidR="00761B25">
              <w:rPr>
                <w:rFonts w:hint="eastAsia"/>
              </w:rPr>
              <w:t xml:space="preserve"> </w:t>
            </w:r>
          </w:p>
          <w:p w14:paraId="55C1728B" w14:textId="77777777" w:rsidR="00761B25" w:rsidRDefault="00761B25">
            <w:pPr>
              <w:ind w:firstLineChars="200" w:firstLine="420"/>
              <w:rPr>
                <w:rFonts w:hint="eastAsia"/>
              </w:rPr>
            </w:pPr>
          </w:p>
          <w:p w14:paraId="7A471E7A" w14:textId="77777777" w:rsidR="002504E0" w:rsidRDefault="00000000">
            <w:pPr>
              <w:numPr>
                <w:ilvl w:val="0"/>
                <w:numId w:val="8"/>
              </w:numPr>
            </w:pPr>
            <w:r>
              <w:rPr>
                <w:rFonts w:hint="eastAsia"/>
              </w:rPr>
              <w:t>利用半导体热敏电阻的温度特性，能否制作一只温度计？</w:t>
            </w:r>
          </w:p>
          <w:p w14:paraId="15692F6D" w14:textId="77777777" w:rsidR="002504E0" w:rsidRDefault="00000000">
            <w:pPr>
              <w:ind w:firstLineChars="200" w:firstLine="420"/>
              <w:rPr>
                <w:sz w:val="28"/>
                <w:szCs w:val="28"/>
              </w:rPr>
            </w:pPr>
            <w:r>
              <w:rPr>
                <w:rFonts w:hint="eastAsia"/>
              </w:rPr>
              <w:t>可以。</w:t>
            </w:r>
          </w:p>
        </w:tc>
      </w:tr>
    </w:tbl>
    <w:p w14:paraId="4C0CD8A5" w14:textId="77777777" w:rsidR="002504E0" w:rsidRDefault="00000000">
      <w:pPr>
        <w:jc w:val="right"/>
        <w:rPr>
          <w:sz w:val="28"/>
          <w:szCs w:val="28"/>
        </w:rPr>
      </w:pPr>
      <w:r>
        <w:rPr>
          <w:rFonts w:hint="eastAsia"/>
          <w:b/>
          <w:sz w:val="24"/>
          <w:szCs w:val="24"/>
          <w:u w:val="single"/>
        </w:rPr>
        <w:t>仔细读数</w:t>
      </w:r>
      <w:r>
        <w:rPr>
          <w:rFonts w:hint="eastAsia"/>
          <w:b/>
          <w:sz w:val="24"/>
          <w:szCs w:val="24"/>
          <w:u w:val="single"/>
        </w:rPr>
        <w:t xml:space="preserve">  </w:t>
      </w:r>
      <w:r>
        <w:rPr>
          <w:rFonts w:hint="eastAsia"/>
          <w:b/>
          <w:sz w:val="24"/>
          <w:szCs w:val="24"/>
          <w:u w:val="single"/>
        </w:rPr>
        <w:t>认真记录</w:t>
      </w:r>
    </w:p>
    <w:sectPr w:rsidR="002504E0">
      <w:footerReference w:type="default" r:id="rId79"/>
      <w:pgSz w:w="11906" w:h="16838"/>
      <w:pgMar w:top="1440" w:right="1080" w:bottom="1440" w:left="1080" w:header="851" w:footer="992" w:gutter="0"/>
      <w:pgNumType w:start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BFAFCD" w14:textId="77777777" w:rsidR="001F6D62" w:rsidRDefault="001F6D62">
      <w:r>
        <w:separator/>
      </w:r>
    </w:p>
  </w:endnote>
  <w:endnote w:type="continuationSeparator" w:id="0">
    <w:p w14:paraId="126B874B" w14:textId="77777777" w:rsidR="001F6D62" w:rsidRDefault="001F6D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3575044"/>
    </w:sdtPr>
    <w:sdtContent>
      <w:p w14:paraId="7EA88531" w14:textId="77777777" w:rsidR="002504E0" w:rsidRDefault="00000000">
        <w:pPr>
          <w:pStyle w:val="a5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lang w:val="zh-CN"/>
          </w:rPr>
          <w:t>0</w:t>
        </w:r>
        <w:r>
          <w:rPr>
            <w:lang w:val="zh-CN"/>
          </w:rPr>
          <w:fldChar w:fldCharType="end"/>
        </w:r>
      </w:p>
    </w:sdtContent>
  </w:sdt>
  <w:p w14:paraId="220AB226" w14:textId="77777777" w:rsidR="002504E0" w:rsidRDefault="002504E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641B67" w14:textId="77777777" w:rsidR="001F6D62" w:rsidRDefault="001F6D62">
      <w:r>
        <w:separator/>
      </w:r>
    </w:p>
  </w:footnote>
  <w:footnote w:type="continuationSeparator" w:id="0">
    <w:p w14:paraId="7A0423F6" w14:textId="77777777" w:rsidR="001F6D62" w:rsidRDefault="001F6D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959604D"/>
    <w:multiLevelType w:val="singleLevel"/>
    <w:tmpl w:val="C959604D"/>
    <w:lvl w:ilvl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" w15:restartNumberingAfterBreak="0">
    <w:nsid w:val="CBD88EC7"/>
    <w:multiLevelType w:val="singleLevel"/>
    <w:tmpl w:val="CBD88EC7"/>
    <w:lvl w:ilvl="0">
      <w:start w:val="1"/>
      <w:numFmt w:val="decimal"/>
      <w:suff w:val="nothing"/>
      <w:lvlText w:val="（%1）"/>
      <w:lvlJc w:val="left"/>
      <w:rPr>
        <w:rFonts w:hint="default"/>
        <w:sz w:val="21"/>
        <w:szCs w:val="21"/>
      </w:rPr>
    </w:lvl>
  </w:abstractNum>
  <w:abstractNum w:abstractNumId="2" w15:restartNumberingAfterBreak="0">
    <w:nsid w:val="ECD112CC"/>
    <w:multiLevelType w:val="singleLevel"/>
    <w:tmpl w:val="ECD112CC"/>
    <w:lvl w:ilvl="0">
      <w:start w:val="1"/>
      <w:numFmt w:val="decimal"/>
      <w:suff w:val="nothing"/>
      <w:lvlText w:val="（%1）"/>
      <w:lvlJc w:val="left"/>
    </w:lvl>
  </w:abstractNum>
  <w:abstractNum w:abstractNumId="3" w15:restartNumberingAfterBreak="0">
    <w:nsid w:val="008D8D2B"/>
    <w:multiLevelType w:val="singleLevel"/>
    <w:tmpl w:val="008D8D2B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 w15:restartNumberingAfterBreak="0">
    <w:nsid w:val="26043A8E"/>
    <w:multiLevelType w:val="singleLevel"/>
    <w:tmpl w:val="26043A8E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 w15:restartNumberingAfterBreak="0">
    <w:nsid w:val="2696B82D"/>
    <w:multiLevelType w:val="singleLevel"/>
    <w:tmpl w:val="2696B82D"/>
    <w:lvl w:ilvl="0">
      <w:start w:val="1"/>
      <w:numFmt w:val="decimal"/>
      <w:suff w:val="nothing"/>
      <w:lvlText w:val="（%1）"/>
      <w:lvlJc w:val="left"/>
    </w:lvl>
  </w:abstractNum>
  <w:abstractNum w:abstractNumId="6" w15:restartNumberingAfterBreak="0">
    <w:nsid w:val="597FE8E0"/>
    <w:multiLevelType w:val="singleLevel"/>
    <w:tmpl w:val="597FE8E0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 w15:restartNumberingAfterBreak="0">
    <w:nsid w:val="7CDBB300"/>
    <w:multiLevelType w:val="singleLevel"/>
    <w:tmpl w:val="7CDBB300"/>
    <w:lvl w:ilvl="0">
      <w:start w:val="1"/>
      <w:numFmt w:val="decimal"/>
      <w:lvlText w:val="(%1)"/>
      <w:lvlJc w:val="left"/>
      <w:pPr>
        <w:tabs>
          <w:tab w:val="left" w:pos="312"/>
        </w:tabs>
      </w:pPr>
    </w:lvl>
  </w:abstractNum>
  <w:num w:numId="1" w16cid:durableId="1997106112">
    <w:abstractNumId w:val="2"/>
  </w:num>
  <w:num w:numId="2" w16cid:durableId="699009657">
    <w:abstractNumId w:val="6"/>
  </w:num>
  <w:num w:numId="3" w16cid:durableId="2077968655">
    <w:abstractNumId w:val="7"/>
  </w:num>
  <w:num w:numId="4" w16cid:durableId="2072338973">
    <w:abstractNumId w:val="0"/>
  </w:num>
  <w:num w:numId="5" w16cid:durableId="141581040">
    <w:abstractNumId w:val="3"/>
  </w:num>
  <w:num w:numId="6" w16cid:durableId="484051885">
    <w:abstractNumId w:val="1"/>
  </w:num>
  <w:num w:numId="7" w16cid:durableId="1030379419">
    <w:abstractNumId w:val="4"/>
  </w:num>
  <w:num w:numId="8" w16cid:durableId="108156708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420"/>
  <w:drawingGridHorizontalSpacing w:val="105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commondata" w:val="eyJoZGlkIjoiYWJmNTAxYTA0NTllZTU0OWY5NWY0MWNlMzBjNGU2OTYifQ=="/>
  </w:docVars>
  <w:rsids>
    <w:rsidRoot w:val="007D5AC5"/>
    <w:rsid w:val="000018D3"/>
    <w:rsid w:val="00004F5F"/>
    <w:rsid w:val="000112E0"/>
    <w:rsid w:val="0001319D"/>
    <w:rsid w:val="0001525D"/>
    <w:rsid w:val="00015C42"/>
    <w:rsid w:val="00022504"/>
    <w:rsid w:val="000257C9"/>
    <w:rsid w:val="00086EED"/>
    <w:rsid w:val="00092509"/>
    <w:rsid w:val="00097758"/>
    <w:rsid w:val="000B2571"/>
    <w:rsid w:val="000B4348"/>
    <w:rsid w:val="00106004"/>
    <w:rsid w:val="00171ABA"/>
    <w:rsid w:val="001C10CD"/>
    <w:rsid w:val="001D4B32"/>
    <w:rsid w:val="001D7FE5"/>
    <w:rsid w:val="001F4AC1"/>
    <w:rsid w:val="001F6D62"/>
    <w:rsid w:val="002168C3"/>
    <w:rsid w:val="00246187"/>
    <w:rsid w:val="002504E0"/>
    <w:rsid w:val="002642F4"/>
    <w:rsid w:val="00287A99"/>
    <w:rsid w:val="00287E17"/>
    <w:rsid w:val="002A4A07"/>
    <w:rsid w:val="002F275E"/>
    <w:rsid w:val="00307F24"/>
    <w:rsid w:val="00352B3D"/>
    <w:rsid w:val="00353EC0"/>
    <w:rsid w:val="00394207"/>
    <w:rsid w:val="00394D0B"/>
    <w:rsid w:val="003A15A6"/>
    <w:rsid w:val="003B4BEE"/>
    <w:rsid w:val="003B5557"/>
    <w:rsid w:val="003C1848"/>
    <w:rsid w:val="003C1C33"/>
    <w:rsid w:val="003F6F51"/>
    <w:rsid w:val="00402D72"/>
    <w:rsid w:val="004210F7"/>
    <w:rsid w:val="0042642B"/>
    <w:rsid w:val="00476BA9"/>
    <w:rsid w:val="00477BE9"/>
    <w:rsid w:val="0048358B"/>
    <w:rsid w:val="00491332"/>
    <w:rsid w:val="004B34A0"/>
    <w:rsid w:val="004F22A8"/>
    <w:rsid w:val="00515EFE"/>
    <w:rsid w:val="005179AF"/>
    <w:rsid w:val="005412CC"/>
    <w:rsid w:val="00545B5A"/>
    <w:rsid w:val="00554CD1"/>
    <w:rsid w:val="0056323D"/>
    <w:rsid w:val="0058128D"/>
    <w:rsid w:val="00584731"/>
    <w:rsid w:val="00584CAA"/>
    <w:rsid w:val="005A44E6"/>
    <w:rsid w:val="005C7B73"/>
    <w:rsid w:val="005F2E5F"/>
    <w:rsid w:val="005F50DE"/>
    <w:rsid w:val="005F541A"/>
    <w:rsid w:val="006143DD"/>
    <w:rsid w:val="006168AA"/>
    <w:rsid w:val="006257B4"/>
    <w:rsid w:val="00632F1A"/>
    <w:rsid w:val="00640F8A"/>
    <w:rsid w:val="00644F79"/>
    <w:rsid w:val="00653B60"/>
    <w:rsid w:val="006736F5"/>
    <w:rsid w:val="00683AFB"/>
    <w:rsid w:val="006902AA"/>
    <w:rsid w:val="006A5197"/>
    <w:rsid w:val="006B7070"/>
    <w:rsid w:val="006E27AC"/>
    <w:rsid w:val="006E6B75"/>
    <w:rsid w:val="006F1C4F"/>
    <w:rsid w:val="007049E1"/>
    <w:rsid w:val="00704A91"/>
    <w:rsid w:val="00706D41"/>
    <w:rsid w:val="00707A26"/>
    <w:rsid w:val="00724209"/>
    <w:rsid w:val="00740386"/>
    <w:rsid w:val="007533E2"/>
    <w:rsid w:val="0075731B"/>
    <w:rsid w:val="00761B25"/>
    <w:rsid w:val="007653F3"/>
    <w:rsid w:val="00786E7E"/>
    <w:rsid w:val="007961B3"/>
    <w:rsid w:val="007B52E9"/>
    <w:rsid w:val="007D5AC5"/>
    <w:rsid w:val="008310F6"/>
    <w:rsid w:val="0085390F"/>
    <w:rsid w:val="00870D3C"/>
    <w:rsid w:val="00874A33"/>
    <w:rsid w:val="00877187"/>
    <w:rsid w:val="008969E0"/>
    <w:rsid w:val="008A27F9"/>
    <w:rsid w:val="008A2EA2"/>
    <w:rsid w:val="008C305D"/>
    <w:rsid w:val="008C6DB1"/>
    <w:rsid w:val="008E4927"/>
    <w:rsid w:val="00900917"/>
    <w:rsid w:val="009311B6"/>
    <w:rsid w:val="009409E7"/>
    <w:rsid w:val="0095127D"/>
    <w:rsid w:val="0095308A"/>
    <w:rsid w:val="009869B8"/>
    <w:rsid w:val="009A08C9"/>
    <w:rsid w:val="009A4317"/>
    <w:rsid w:val="009B4AAA"/>
    <w:rsid w:val="009E0B5D"/>
    <w:rsid w:val="00A17126"/>
    <w:rsid w:val="00A20F89"/>
    <w:rsid w:val="00A33D5D"/>
    <w:rsid w:val="00A35F51"/>
    <w:rsid w:val="00A36181"/>
    <w:rsid w:val="00A72645"/>
    <w:rsid w:val="00A735EF"/>
    <w:rsid w:val="00A806B2"/>
    <w:rsid w:val="00AC0F5B"/>
    <w:rsid w:val="00AD6091"/>
    <w:rsid w:val="00AF44A8"/>
    <w:rsid w:val="00AF71B1"/>
    <w:rsid w:val="00B04F90"/>
    <w:rsid w:val="00B17517"/>
    <w:rsid w:val="00B42F11"/>
    <w:rsid w:val="00B45E68"/>
    <w:rsid w:val="00B47BD1"/>
    <w:rsid w:val="00B513F2"/>
    <w:rsid w:val="00B541CA"/>
    <w:rsid w:val="00B74150"/>
    <w:rsid w:val="00B818D5"/>
    <w:rsid w:val="00B918F5"/>
    <w:rsid w:val="00BB4B60"/>
    <w:rsid w:val="00BC1270"/>
    <w:rsid w:val="00BD44CA"/>
    <w:rsid w:val="00BD5A75"/>
    <w:rsid w:val="00BE1F6D"/>
    <w:rsid w:val="00BE54D2"/>
    <w:rsid w:val="00BF679A"/>
    <w:rsid w:val="00BF726D"/>
    <w:rsid w:val="00C06C8A"/>
    <w:rsid w:val="00C15799"/>
    <w:rsid w:val="00C26945"/>
    <w:rsid w:val="00C5271A"/>
    <w:rsid w:val="00C54176"/>
    <w:rsid w:val="00C557E2"/>
    <w:rsid w:val="00C566F6"/>
    <w:rsid w:val="00C74199"/>
    <w:rsid w:val="00C94B95"/>
    <w:rsid w:val="00CA4D81"/>
    <w:rsid w:val="00CA7358"/>
    <w:rsid w:val="00CB3804"/>
    <w:rsid w:val="00CC046C"/>
    <w:rsid w:val="00CC7A24"/>
    <w:rsid w:val="00CD24C2"/>
    <w:rsid w:val="00D04C49"/>
    <w:rsid w:val="00D3475E"/>
    <w:rsid w:val="00DB0DC2"/>
    <w:rsid w:val="00DC2611"/>
    <w:rsid w:val="00DD06E5"/>
    <w:rsid w:val="00DD283E"/>
    <w:rsid w:val="00E1026B"/>
    <w:rsid w:val="00E366CE"/>
    <w:rsid w:val="00E73901"/>
    <w:rsid w:val="00E7562B"/>
    <w:rsid w:val="00E959FA"/>
    <w:rsid w:val="00EA54C5"/>
    <w:rsid w:val="00EA6AD8"/>
    <w:rsid w:val="00EA7F63"/>
    <w:rsid w:val="00ED3F7F"/>
    <w:rsid w:val="00F04B9A"/>
    <w:rsid w:val="00F17C18"/>
    <w:rsid w:val="00F25115"/>
    <w:rsid w:val="00F26860"/>
    <w:rsid w:val="00F32EA0"/>
    <w:rsid w:val="00F3661D"/>
    <w:rsid w:val="00F61648"/>
    <w:rsid w:val="00FB6138"/>
    <w:rsid w:val="00FC19B3"/>
    <w:rsid w:val="00FE091E"/>
    <w:rsid w:val="00FF5ACE"/>
    <w:rsid w:val="01B82DEC"/>
    <w:rsid w:val="044E174F"/>
    <w:rsid w:val="0455262A"/>
    <w:rsid w:val="1081433D"/>
    <w:rsid w:val="13137F2A"/>
    <w:rsid w:val="25515930"/>
    <w:rsid w:val="2B9F3B9D"/>
    <w:rsid w:val="2FA070D2"/>
    <w:rsid w:val="310A79B3"/>
    <w:rsid w:val="39D02391"/>
    <w:rsid w:val="3B976656"/>
    <w:rsid w:val="3EAC0454"/>
    <w:rsid w:val="40C05C14"/>
    <w:rsid w:val="42B67667"/>
    <w:rsid w:val="43AA7F17"/>
    <w:rsid w:val="535034AC"/>
    <w:rsid w:val="538F4267"/>
    <w:rsid w:val="57D94BA2"/>
    <w:rsid w:val="5B046076"/>
    <w:rsid w:val="5F646F54"/>
    <w:rsid w:val="6221571E"/>
    <w:rsid w:val="664D4C51"/>
    <w:rsid w:val="68E01C7D"/>
    <w:rsid w:val="79A436FA"/>
    <w:rsid w:val="79CF6ED7"/>
    <w:rsid w:val="79F17E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A3E4E94"/>
  <w15:docId w15:val="{A5098670-5297-4196-9F82-127EC8ED6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semiHidden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9">
    <w:name w:val="Table Grid"/>
    <w:basedOn w:val="a1"/>
    <w:uiPriority w:val="5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8">
    <w:name w:val="页眉 字符"/>
    <w:basedOn w:val="a0"/>
    <w:link w:val="a7"/>
    <w:uiPriority w:val="99"/>
    <w:semiHidden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sz w:val="18"/>
      <w:szCs w:val="18"/>
    </w:rPr>
  </w:style>
  <w:style w:type="character" w:customStyle="1" w:styleId="font11">
    <w:name w:val="font11"/>
    <w:basedOn w:val="a0"/>
    <w:rPr>
      <w:rFonts w:ascii="宋体" w:eastAsia="宋体" w:hAnsi="宋体" w:cs="宋体" w:hint="eastAsia"/>
      <w:color w:val="000000"/>
      <w:sz w:val="22"/>
      <w:szCs w:val="22"/>
      <w:u w:val="none"/>
      <w:vertAlign w:val="sub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306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59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3.bin"/><Relationship Id="rId21" Type="http://schemas.openxmlformats.org/officeDocument/2006/relationships/oleObject" Target="embeddings/oleObject9.bin"/><Relationship Id="rId42" Type="http://schemas.openxmlformats.org/officeDocument/2006/relationships/oleObject" Target="embeddings/oleObject22.bin"/><Relationship Id="rId47" Type="http://schemas.openxmlformats.org/officeDocument/2006/relationships/image" Target="media/image17.wmf"/><Relationship Id="rId63" Type="http://schemas.openxmlformats.org/officeDocument/2006/relationships/image" Target="media/image24.wmf"/><Relationship Id="rId68" Type="http://schemas.openxmlformats.org/officeDocument/2006/relationships/image" Target="media/image28.png"/><Relationship Id="rId16" Type="http://schemas.openxmlformats.org/officeDocument/2006/relationships/oleObject" Target="embeddings/oleObject5.bin"/><Relationship Id="rId11" Type="http://schemas.openxmlformats.org/officeDocument/2006/relationships/image" Target="media/image3.wmf"/><Relationship Id="rId32" Type="http://schemas.openxmlformats.org/officeDocument/2006/relationships/oleObject" Target="embeddings/oleObject16.bin"/><Relationship Id="rId37" Type="http://schemas.openxmlformats.org/officeDocument/2006/relationships/image" Target="media/image13.wmf"/><Relationship Id="rId53" Type="http://schemas.openxmlformats.org/officeDocument/2006/relationships/oleObject" Target="embeddings/oleObject28.bin"/><Relationship Id="rId58" Type="http://schemas.openxmlformats.org/officeDocument/2006/relationships/image" Target="media/image21.wmf"/><Relationship Id="rId74" Type="http://schemas.openxmlformats.org/officeDocument/2006/relationships/image" Target="media/image33.png"/><Relationship Id="rId79" Type="http://schemas.openxmlformats.org/officeDocument/2006/relationships/footer" Target="footer1.xml"/><Relationship Id="rId5" Type="http://schemas.openxmlformats.org/officeDocument/2006/relationships/footnotes" Target="footnotes.xml"/><Relationship Id="rId61" Type="http://schemas.openxmlformats.org/officeDocument/2006/relationships/oleObject" Target="embeddings/oleObject33.bin"/><Relationship Id="rId19" Type="http://schemas.openxmlformats.org/officeDocument/2006/relationships/oleObject" Target="embeddings/oleObject7.bin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10.bin"/><Relationship Id="rId27" Type="http://schemas.openxmlformats.org/officeDocument/2006/relationships/image" Target="media/image8.wmf"/><Relationship Id="rId30" Type="http://schemas.openxmlformats.org/officeDocument/2006/relationships/oleObject" Target="embeddings/oleObject15.bin"/><Relationship Id="rId35" Type="http://schemas.openxmlformats.org/officeDocument/2006/relationships/image" Target="media/image12.wmf"/><Relationship Id="rId43" Type="http://schemas.openxmlformats.org/officeDocument/2006/relationships/image" Target="media/image15.wmf"/><Relationship Id="rId48" Type="http://schemas.openxmlformats.org/officeDocument/2006/relationships/oleObject" Target="embeddings/oleObject25.bin"/><Relationship Id="rId56" Type="http://schemas.openxmlformats.org/officeDocument/2006/relationships/oleObject" Target="embeddings/oleObject30.bin"/><Relationship Id="rId64" Type="http://schemas.openxmlformats.org/officeDocument/2006/relationships/oleObject" Target="embeddings/oleObject34.bin"/><Relationship Id="rId69" Type="http://schemas.openxmlformats.org/officeDocument/2006/relationships/image" Target="media/image29.png"/><Relationship Id="rId77" Type="http://schemas.openxmlformats.org/officeDocument/2006/relationships/image" Target="media/image36.png"/><Relationship Id="rId8" Type="http://schemas.openxmlformats.org/officeDocument/2006/relationships/oleObject" Target="embeddings/oleObject1.bin"/><Relationship Id="rId51" Type="http://schemas.openxmlformats.org/officeDocument/2006/relationships/oleObject" Target="embeddings/oleObject27.bin"/><Relationship Id="rId72" Type="http://schemas.openxmlformats.org/officeDocument/2006/relationships/chart" Target="charts/chart1.xml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oleObject" Target="embeddings/oleObject3.bin"/><Relationship Id="rId17" Type="http://schemas.openxmlformats.org/officeDocument/2006/relationships/image" Target="media/image6.wmf"/><Relationship Id="rId25" Type="http://schemas.openxmlformats.org/officeDocument/2006/relationships/image" Target="media/image7.wmf"/><Relationship Id="rId33" Type="http://schemas.openxmlformats.org/officeDocument/2006/relationships/image" Target="media/image11.wmf"/><Relationship Id="rId38" Type="http://schemas.openxmlformats.org/officeDocument/2006/relationships/oleObject" Target="embeddings/oleObject19.bin"/><Relationship Id="rId46" Type="http://schemas.openxmlformats.org/officeDocument/2006/relationships/oleObject" Target="embeddings/oleObject24.bin"/><Relationship Id="rId59" Type="http://schemas.openxmlformats.org/officeDocument/2006/relationships/oleObject" Target="embeddings/oleObject32.bin"/><Relationship Id="rId67" Type="http://schemas.openxmlformats.org/officeDocument/2006/relationships/image" Target="media/image27.png"/><Relationship Id="rId20" Type="http://schemas.openxmlformats.org/officeDocument/2006/relationships/oleObject" Target="embeddings/oleObject8.bin"/><Relationship Id="rId41" Type="http://schemas.openxmlformats.org/officeDocument/2006/relationships/oleObject" Target="embeddings/oleObject21.bin"/><Relationship Id="rId54" Type="http://schemas.openxmlformats.org/officeDocument/2006/relationships/image" Target="media/image20.wmf"/><Relationship Id="rId62" Type="http://schemas.openxmlformats.org/officeDocument/2006/relationships/image" Target="media/image23.png"/><Relationship Id="rId70" Type="http://schemas.openxmlformats.org/officeDocument/2006/relationships/image" Target="media/image30.png"/><Relationship Id="rId75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wmf"/><Relationship Id="rId23" Type="http://schemas.openxmlformats.org/officeDocument/2006/relationships/oleObject" Target="embeddings/oleObject11.bin"/><Relationship Id="rId28" Type="http://schemas.openxmlformats.org/officeDocument/2006/relationships/oleObject" Target="embeddings/oleObject14.bin"/><Relationship Id="rId36" Type="http://schemas.openxmlformats.org/officeDocument/2006/relationships/oleObject" Target="embeddings/oleObject18.bin"/><Relationship Id="rId49" Type="http://schemas.openxmlformats.org/officeDocument/2006/relationships/image" Target="media/image18.wmf"/><Relationship Id="rId57" Type="http://schemas.openxmlformats.org/officeDocument/2006/relationships/oleObject" Target="embeddings/oleObject31.bin"/><Relationship Id="rId10" Type="http://schemas.openxmlformats.org/officeDocument/2006/relationships/oleObject" Target="embeddings/oleObject2.bin"/><Relationship Id="rId31" Type="http://schemas.openxmlformats.org/officeDocument/2006/relationships/image" Target="media/image10.wmf"/><Relationship Id="rId44" Type="http://schemas.openxmlformats.org/officeDocument/2006/relationships/oleObject" Target="embeddings/oleObject23.bin"/><Relationship Id="rId52" Type="http://schemas.openxmlformats.org/officeDocument/2006/relationships/image" Target="media/image19.wmf"/><Relationship Id="rId60" Type="http://schemas.openxmlformats.org/officeDocument/2006/relationships/image" Target="media/image22.wmf"/><Relationship Id="rId65" Type="http://schemas.openxmlformats.org/officeDocument/2006/relationships/image" Target="media/image25.png"/><Relationship Id="rId73" Type="http://schemas.openxmlformats.org/officeDocument/2006/relationships/image" Target="media/image32.png"/><Relationship Id="rId78" Type="http://schemas.openxmlformats.org/officeDocument/2006/relationships/chart" Target="charts/chart2.xml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3" Type="http://schemas.openxmlformats.org/officeDocument/2006/relationships/image" Target="media/image4.wmf"/><Relationship Id="rId18" Type="http://schemas.openxmlformats.org/officeDocument/2006/relationships/oleObject" Target="embeddings/oleObject6.bin"/><Relationship Id="rId39" Type="http://schemas.openxmlformats.org/officeDocument/2006/relationships/image" Target="media/image14.wmf"/><Relationship Id="rId34" Type="http://schemas.openxmlformats.org/officeDocument/2006/relationships/oleObject" Target="embeddings/oleObject17.bin"/><Relationship Id="rId50" Type="http://schemas.openxmlformats.org/officeDocument/2006/relationships/oleObject" Target="embeddings/oleObject26.bin"/><Relationship Id="rId55" Type="http://schemas.openxmlformats.org/officeDocument/2006/relationships/oleObject" Target="embeddings/oleObject29.bin"/><Relationship Id="rId76" Type="http://schemas.openxmlformats.org/officeDocument/2006/relationships/image" Target="media/image35.png"/><Relationship Id="rId7" Type="http://schemas.openxmlformats.org/officeDocument/2006/relationships/image" Target="media/image1.wmf"/><Relationship Id="rId71" Type="http://schemas.openxmlformats.org/officeDocument/2006/relationships/image" Target="media/image31.png"/><Relationship Id="rId2" Type="http://schemas.openxmlformats.org/officeDocument/2006/relationships/styles" Target="styles.xml"/><Relationship Id="rId29" Type="http://schemas.openxmlformats.org/officeDocument/2006/relationships/image" Target="media/image9.wmf"/><Relationship Id="rId24" Type="http://schemas.openxmlformats.org/officeDocument/2006/relationships/oleObject" Target="embeddings/oleObject12.bin"/><Relationship Id="rId40" Type="http://schemas.openxmlformats.org/officeDocument/2006/relationships/oleObject" Target="embeddings/oleObject20.bin"/><Relationship Id="rId45" Type="http://schemas.openxmlformats.org/officeDocument/2006/relationships/image" Target="media/image16.wmf"/><Relationship Id="rId66" Type="http://schemas.openxmlformats.org/officeDocument/2006/relationships/image" Target="media/image26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24037;&#20316;&#31807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&#24037;&#20316;&#31807;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zh-CN" sz="1400" b="1" i="0" baseline="0">
                <a:effectLst/>
              </a:rPr>
              <a:t>图一 箱式电桥探究热敏电阻特性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1"/>
            <c:dispEq val="1"/>
            <c:trendlineLbl>
              <c:layout>
                <c:manualLayout>
                  <c:x val="-0.218023352617255"/>
                  <c:y val="-3.6325532658051024E-2"/>
                </c:manualLayout>
              </c:layout>
              <c:tx>
                <c:rich>
                  <a:bodyPr rot="0" spcFirstLastPara="1" vertOverflow="ellipsis" vert="horz" wrap="square" anchor="ctr" anchorCtr="1"/>
                  <a:lstStyle/>
                  <a:p>
                    <a:pPr>
                      <a:defRPr sz="900" b="0" i="0" u="none" strike="noStrike" kern="1200" baseline="0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atin typeface="+mn-lt"/>
                        <a:ea typeface="+mn-ea"/>
                        <a:cs typeface="+mn-cs"/>
                      </a:defRPr>
                    </a:pPr>
                    <a:r>
                      <a:rPr lang="en-US" altLang="zh-CN" sz="900" b="1" baseline="0"/>
                      <a:t>y = 3744.6x - 4.4011</a:t>
                    </a:r>
                    <a:br>
                      <a:rPr lang="en-US" altLang="zh-CN" sz="900" b="1" baseline="0"/>
                    </a:br>
                    <a:r>
                      <a:rPr lang="en-US" altLang="zh-CN" sz="900" b="1" baseline="0"/>
                      <a:t>R² = 0.9999</a:t>
                    </a:r>
                    <a:endParaRPr lang="en-US" altLang="zh-CN" sz="900" b="1"/>
                  </a:p>
                </c:rich>
              </c:tx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zh-CN"/>
                </a:p>
              </c:txPr>
            </c:trendlineLbl>
          </c:trendline>
          <c:xVal>
            <c:numRef>
              <c:f>Sheet1!$C$1:$C$14</c:f>
              <c:numCache>
                <c:formatCode>General</c:formatCode>
                <c:ptCount val="14"/>
                <c:pt idx="0">
                  <c:v>3.4112229234180458E-3</c:v>
                </c:pt>
                <c:pt idx="1">
                  <c:v>3.3540164346805303E-3</c:v>
                </c:pt>
                <c:pt idx="2">
                  <c:v>3.298697014679202E-3</c:v>
                </c:pt>
                <c:pt idx="3">
                  <c:v>3.2451728054518907E-3</c:v>
                </c:pt>
                <c:pt idx="4">
                  <c:v>3.1933578157432542E-3</c:v>
                </c:pt>
                <c:pt idx="5">
                  <c:v>3.1431714600031434E-3</c:v>
                </c:pt>
                <c:pt idx="6">
                  <c:v>3.0945381401825778E-3</c:v>
                </c:pt>
                <c:pt idx="7">
                  <c:v>3.0473868657626088E-3</c:v>
                </c:pt>
                <c:pt idx="8">
                  <c:v>3.0016509079993999E-3</c:v>
                </c:pt>
                <c:pt idx="9">
                  <c:v>2.9572674848440043E-3</c:v>
                </c:pt>
                <c:pt idx="10">
                  <c:v>2.9141774734081308E-3</c:v>
                </c:pt>
                <c:pt idx="11">
                  <c:v>2.8723251472066642E-3</c:v>
                </c:pt>
                <c:pt idx="12">
                  <c:v>2.831657935721365E-3</c:v>
                </c:pt>
                <c:pt idx="13">
                  <c:v>2.7921262041044259E-3</c:v>
                </c:pt>
              </c:numCache>
            </c:numRef>
          </c:xVal>
          <c:yVal>
            <c:numRef>
              <c:f>Sheet1!$D$1:$D$14</c:f>
              <c:numCache>
                <c:formatCode>General</c:formatCode>
                <c:ptCount val="14"/>
                <c:pt idx="0">
                  <c:v>8.3663703016816537</c:v>
                </c:pt>
                <c:pt idx="1">
                  <c:v>8.1690531499273433</c:v>
                </c:pt>
                <c:pt idx="2">
                  <c:v>7.965545573129992</c:v>
                </c:pt>
                <c:pt idx="3">
                  <c:v>7.7450028035158391</c:v>
                </c:pt>
                <c:pt idx="4">
                  <c:v>7.5548585210406758</c:v>
                </c:pt>
                <c:pt idx="5">
                  <c:v>7.3588308983423536</c:v>
                </c:pt>
                <c:pt idx="6">
                  <c:v>7.1853870155804165</c:v>
                </c:pt>
                <c:pt idx="7">
                  <c:v>7.0030654587864616</c:v>
                </c:pt>
                <c:pt idx="8">
                  <c:v>6.8297937375124249</c:v>
                </c:pt>
                <c:pt idx="9">
                  <c:v>6.674561391814426</c:v>
                </c:pt>
                <c:pt idx="10">
                  <c:v>6.5147126908725301</c:v>
                </c:pt>
                <c:pt idx="11">
                  <c:v>6.3543700407973507</c:v>
                </c:pt>
                <c:pt idx="12">
                  <c:v>6.2146080984221914</c:v>
                </c:pt>
                <c:pt idx="13">
                  <c:v>6.0520891689244172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9BFD-4477-AEAE-2A3E459C55F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64542559"/>
        <c:axId val="1064542975"/>
      </c:scatterChart>
      <c:valAx>
        <c:axId val="1064542559"/>
        <c:scaling>
          <c:orientation val="minMax"/>
          <c:max val="3.5000000000000009E-3"/>
          <c:min val="2.5000000000000005E-3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064542975"/>
        <c:crosses val="autoZero"/>
        <c:crossBetween val="midCat"/>
      </c:valAx>
      <c:valAx>
        <c:axId val="1064542975"/>
        <c:scaling>
          <c:orientation val="minMax"/>
          <c:min val="6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064542559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zh-CN" sz="1800" b="1" i="0" baseline="0">
                <a:effectLst/>
              </a:rPr>
              <a:t>图</a:t>
            </a:r>
            <a:r>
              <a:rPr lang="zh-CN" altLang="en-US" sz="1800" b="1" i="0" baseline="0">
                <a:effectLst/>
              </a:rPr>
              <a:t>二</a:t>
            </a:r>
            <a:r>
              <a:rPr lang="zh-CN" altLang="zh-CN" sz="1800" b="1" i="0" baseline="0">
                <a:effectLst/>
              </a:rPr>
              <a:t> </a:t>
            </a:r>
            <a:r>
              <a:rPr lang="zh-CN" altLang="en-US" sz="1800" b="1" i="0" baseline="0">
                <a:effectLst/>
              </a:rPr>
              <a:t>自组式</a:t>
            </a:r>
            <a:r>
              <a:rPr lang="zh-CN" altLang="zh-CN" sz="1800" b="1" i="0" baseline="0">
                <a:effectLst/>
              </a:rPr>
              <a:t>电桥探究热敏电阻特性</a:t>
            </a:r>
            <a:endParaRPr lang="zh-CN" altLang="zh-CN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>
        <c:manualLayout>
          <c:layoutTarget val="inner"/>
          <c:xMode val="edge"/>
          <c:yMode val="edge"/>
          <c:x val="8.6775371828521436E-2"/>
          <c:y val="0.16187518226888309"/>
          <c:w val="0.8680719597550306"/>
          <c:h val="0.71220691163604555"/>
        </c:manualLayout>
      </c:layout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1"/>
            <c:dispEq val="1"/>
            <c:trendlineLbl>
              <c:tx>
                <c:rich>
                  <a:bodyPr rot="0" spcFirstLastPara="1" vertOverflow="ellipsis" vert="horz" wrap="square" anchor="ctr" anchorCtr="1"/>
                  <a:lstStyle/>
                  <a:p>
                    <a:pPr>
                      <a:defRPr sz="900" b="0" i="0" u="none" strike="noStrike" kern="1200" baseline="0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atin typeface="+mn-lt"/>
                        <a:ea typeface="+mn-ea"/>
                        <a:cs typeface="+mn-cs"/>
                      </a:defRPr>
                    </a:pPr>
                    <a:r>
                      <a:rPr lang="en-US" altLang="zh-CN" b="1" baseline="0"/>
                      <a:t>y = 3763.2x - 4.3949</a:t>
                    </a:r>
                    <a:br>
                      <a:rPr lang="en-US" altLang="zh-CN" b="1" baseline="0"/>
                    </a:br>
                    <a:r>
                      <a:rPr lang="en-US" altLang="zh-CN" b="1" baseline="0"/>
                      <a:t>R² = 0.9999</a:t>
                    </a:r>
                    <a:endParaRPr lang="en-US" altLang="zh-CN" b="1"/>
                  </a:p>
                </c:rich>
              </c:tx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zh-CN"/>
                </a:p>
              </c:txPr>
            </c:trendlineLbl>
          </c:trendline>
          <c:xVal>
            <c:numRef>
              <c:f>Sheet1!$C$20:$C$33</c:f>
              <c:numCache>
                <c:formatCode>General</c:formatCode>
                <c:ptCount val="14"/>
                <c:pt idx="0">
                  <c:v>3.4112229234180458E-3</c:v>
                </c:pt>
                <c:pt idx="1">
                  <c:v>3.3540164346805303E-3</c:v>
                </c:pt>
                <c:pt idx="2">
                  <c:v>3.298697014679202E-3</c:v>
                </c:pt>
                <c:pt idx="3">
                  <c:v>3.2451728054518907E-3</c:v>
                </c:pt>
                <c:pt idx="4">
                  <c:v>3.1933578157432542E-3</c:v>
                </c:pt>
                <c:pt idx="5">
                  <c:v>3.1431714600031434E-3</c:v>
                </c:pt>
                <c:pt idx="6">
                  <c:v>3.0945381401825778E-3</c:v>
                </c:pt>
                <c:pt idx="7">
                  <c:v>3.0473868657626088E-3</c:v>
                </c:pt>
                <c:pt idx="8">
                  <c:v>3.0016509079993999E-3</c:v>
                </c:pt>
                <c:pt idx="9">
                  <c:v>2.9572674848440043E-3</c:v>
                </c:pt>
                <c:pt idx="10">
                  <c:v>2.9141774734081308E-3</c:v>
                </c:pt>
                <c:pt idx="11">
                  <c:v>2.8723251472066642E-3</c:v>
                </c:pt>
                <c:pt idx="12">
                  <c:v>2.831657935721365E-3</c:v>
                </c:pt>
                <c:pt idx="13">
                  <c:v>2.7921262041044259E-3</c:v>
                </c:pt>
              </c:numCache>
            </c:numRef>
          </c:xVal>
          <c:yVal>
            <c:numRef>
              <c:f>Sheet1!$D$20:$D$33</c:f>
              <c:numCache>
                <c:formatCode>General</c:formatCode>
                <c:ptCount val="14"/>
                <c:pt idx="0">
                  <c:v>8.4595640785796018</c:v>
                </c:pt>
                <c:pt idx="1">
                  <c:v>8.2160880986323157</c:v>
                </c:pt>
                <c:pt idx="2">
                  <c:v>8.0063675676502459</c:v>
                </c:pt>
                <c:pt idx="3">
                  <c:v>7.8160138391590275</c:v>
                </c:pt>
                <c:pt idx="4">
                  <c:v>7.6231530684769018</c:v>
                </c:pt>
                <c:pt idx="5">
                  <c:v>7.4354380198145504</c:v>
                </c:pt>
                <c:pt idx="6">
                  <c:v>7.2541778464565176</c:v>
                </c:pt>
                <c:pt idx="7">
                  <c:v>7.0690234265782594</c:v>
                </c:pt>
                <c:pt idx="8">
                  <c:v>6.9077552789821368</c:v>
                </c:pt>
                <c:pt idx="9">
                  <c:v>6.7298240704894754</c:v>
                </c:pt>
                <c:pt idx="10">
                  <c:v>6.5680779114119758</c:v>
                </c:pt>
                <c:pt idx="11">
                  <c:v>6.4199949281471422</c:v>
                </c:pt>
                <c:pt idx="12">
                  <c:v>6.2633982625916236</c:v>
                </c:pt>
                <c:pt idx="13">
                  <c:v>6.1092475827643655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3-795A-4838-9AEA-FFFCC4F7EE1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73751471"/>
        <c:axId val="1073751887"/>
      </c:scatterChart>
      <c:valAx>
        <c:axId val="1073751471"/>
        <c:scaling>
          <c:orientation val="minMax"/>
          <c:max val="3.5000000000000009E-3"/>
          <c:min val="2.5000000000000005E-3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073751887"/>
        <c:crosses val="autoZero"/>
        <c:crossBetween val="midCat"/>
      </c:valAx>
      <c:valAx>
        <c:axId val="1073751887"/>
        <c:scaling>
          <c:orientation val="minMax"/>
          <c:max val="9"/>
          <c:min val="6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073751471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9</Pages>
  <Words>616</Words>
  <Characters>3512</Characters>
  <Application>Microsoft Office Word</Application>
  <DocSecurity>0</DocSecurity>
  <Lines>29</Lines>
  <Paragraphs>8</Paragraphs>
  <ScaleCrop>false</ScaleCrop>
  <Company/>
  <LinksUpToDate>false</LinksUpToDate>
  <CharactersWithSpaces>4120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嘉俊 秦</cp:lastModifiedBy>
  <cp:revision>21</cp:revision>
  <cp:lastPrinted>2020-02-17T08:32:00Z</cp:lastPrinted>
  <dcterms:created xsi:type="dcterms:W3CDTF">2020-02-17T07:47:00Z</dcterms:created>
  <dcterms:modified xsi:type="dcterms:W3CDTF">2022-12-23T04:14:00Z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3F04D6617629476C90422522BEE161CF</vt:lpwstr>
  </property>
</Properties>
</file>