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81" w:rsidRPr="006F0480" w:rsidRDefault="00903881" w:rsidP="00903881">
      <w:pPr>
        <w:spacing w:after="0"/>
        <w:jc w:val="center"/>
      </w:pPr>
      <w:r w:rsidRPr="006F0480">
        <w:rPr>
          <w:noProof/>
          <w:lang w:val="ru-RU"/>
        </w:rPr>
        <w:drawing>
          <wp:inline distT="0" distB="0" distL="0" distR="0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81" w:rsidRPr="006F0480" w:rsidRDefault="00903881" w:rsidP="00903881">
      <w:pPr>
        <w:spacing w:after="0"/>
        <w:ind w:left="142"/>
        <w:jc w:val="center"/>
        <w:rPr>
          <w:b/>
          <w:color w:val="000000"/>
          <w:szCs w:val="24"/>
        </w:rPr>
      </w:pPr>
    </w:p>
    <w:p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НАЦІОНАЛЬНИЙ ТЕХНІЧНИЙ УНІВЕРСИТЕТ УКРАЇНИ</w:t>
      </w:r>
    </w:p>
    <w:p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 xml:space="preserve">«КИЇВСЬКИЙ ПОЛІТЕХНІЧНИЙ ІНСТИТУТ імені Ігоря Сікорського» </w:t>
      </w:r>
    </w:p>
    <w:p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ФАКУЛЬТЕТ ПРИКЛАДНОЇ МАТЕМАТИКИ</w:t>
      </w:r>
    </w:p>
    <w:p w:rsidR="00903881" w:rsidRPr="006F0480" w:rsidRDefault="00903881" w:rsidP="00903881">
      <w:pPr>
        <w:pStyle w:val="1"/>
        <w:rPr>
          <w:rFonts w:hAnsi="Times New Roman"/>
          <w:bCs w:val="0"/>
          <w:szCs w:val="24"/>
        </w:rPr>
      </w:pPr>
      <w:r w:rsidRPr="006F0480">
        <w:rPr>
          <w:rFonts w:hAnsi="Times New Roman"/>
          <w:bCs w:val="0"/>
          <w:sz w:val="32"/>
          <w:szCs w:val="24"/>
        </w:rPr>
        <w:t>Кафедра системного програмування та спеціалізованих комп’ютерних систем</w:t>
      </w:r>
    </w:p>
    <w:p w:rsidR="00903881" w:rsidRPr="006F0480" w:rsidRDefault="00903881" w:rsidP="00903881">
      <w:pPr>
        <w:rPr>
          <w:szCs w:val="24"/>
        </w:rPr>
      </w:pPr>
    </w:p>
    <w:p w:rsidR="00903881" w:rsidRPr="006F0480" w:rsidRDefault="00903881" w:rsidP="00903881">
      <w:pPr>
        <w:rPr>
          <w:szCs w:val="24"/>
        </w:rPr>
      </w:pPr>
    </w:p>
    <w:p w:rsidR="00903881" w:rsidRPr="00903881" w:rsidRDefault="00903881" w:rsidP="00903881">
      <w:pPr>
        <w:spacing w:after="0"/>
        <w:jc w:val="center"/>
        <w:rPr>
          <w:szCs w:val="24"/>
        </w:rPr>
      </w:pPr>
      <w:r w:rsidRPr="006F0480">
        <w:rPr>
          <w:b/>
          <w:color w:val="000000"/>
          <w:sz w:val="36"/>
          <w:szCs w:val="24"/>
        </w:rPr>
        <w:t>Лабораторна робота №3</w:t>
      </w:r>
    </w:p>
    <w:p w:rsidR="00903881" w:rsidRPr="006F0480" w:rsidRDefault="00903881" w:rsidP="00903881">
      <w:pPr>
        <w:spacing w:after="0"/>
        <w:jc w:val="center"/>
        <w:rPr>
          <w:szCs w:val="24"/>
        </w:rPr>
      </w:pPr>
      <w:r w:rsidRPr="006F0480">
        <w:rPr>
          <w:color w:val="000000"/>
          <w:sz w:val="36"/>
          <w:szCs w:val="24"/>
        </w:rPr>
        <w:t>з дисципліни</w:t>
      </w:r>
    </w:p>
    <w:p w:rsidR="00903881" w:rsidRPr="006F0480" w:rsidRDefault="00903881" w:rsidP="00903881">
      <w:pPr>
        <w:spacing w:after="0"/>
        <w:jc w:val="center"/>
        <w:rPr>
          <w:szCs w:val="32"/>
        </w:rPr>
      </w:pPr>
      <w:r w:rsidRPr="006F0480">
        <w:rPr>
          <w:b/>
          <w:color w:val="000000"/>
          <w:sz w:val="36"/>
          <w:szCs w:val="32"/>
        </w:rPr>
        <w:t>«</w:t>
      </w:r>
      <w:r w:rsidRPr="006F0480">
        <w:rPr>
          <w:b/>
          <w:sz w:val="36"/>
          <w:szCs w:val="32"/>
        </w:rPr>
        <w:t>Бази даних і засоби управління</w:t>
      </w:r>
      <w:r w:rsidRPr="006F0480">
        <w:rPr>
          <w:b/>
          <w:color w:val="000000"/>
          <w:sz w:val="44"/>
          <w:szCs w:val="32"/>
        </w:rPr>
        <w:t>»</w:t>
      </w:r>
    </w:p>
    <w:p w:rsidR="00903881" w:rsidRPr="006F0480" w:rsidRDefault="00903881" w:rsidP="00903881">
      <w:pPr>
        <w:spacing w:after="0"/>
        <w:jc w:val="center"/>
        <w:rPr>
          <w:b/>
          <w:color w:val="000000"/>
          <w:sz w:val="36"/>
          <w:szCs w:val="24"/>
        </w:rPr>
      </w:pPr>
    </w:p>
    <w:p w:rsidR="00903881" w:rsidRPr="006F0480" w:rsidRDefault="00903881" w:rsidP="00903881">
      <w:pPr>
        <w:spacing w:after="0" w:line="360" w:lineRule="auto"/>
        <w:jc w:val="right"/>
        <w:rPr>
          <w:szCs w:val="24"/>
        </w:rPr>
      </w:pPr>
      <w:r w:rsidRPr="006F0480">
        <w:rPr>
          <w:color w:val="000000"/>
          <w:szCs w:val="24"/>
        </w:rPr>
        <w:t>Викона</w:t>
      </w:r>
      <w:r w:rsidR="000527BF">
        <w:rPr>
          <w:color w:val="000000"/>
          <w:szCs w:val="24"/>
        </w:rPr>
        <w:t>в</w:t>
      </w:r>
      <w:r w:rsidRPr="006F0480">
        <w:rPr>
          <w:color w:val="000000"/>
          <w:szCs w:val="24"/>
        </w:rPr>
        <w:t>: студент ІII курсу</w:t>
      </w:r>
    </w:p>
    <w:p w:rsidR="00903881" w:rsidRPr="006F0480" w:rsidRDefault="00903881" w:rsidP="00903881">
      <w:pPr>
        <w:spacing w:after="0" w:line="360" w:lineRule="auto"/>
        <w:jc w:val="right"/>
        <w:rPr>
          <w:szCs w:val="24"/>
        </w:rPr>
      </w:pPr>
      <w:r w:rsidRPr="006F0480">
        <w:rPr>
          <w:color w:val="000000"/>
          <w:szCs w:val="24"/>
        </w:rPr>
        <w:t>ФПМ групи КВ-</w:t>
      </w:r>
      <w:r w:rsidRPr="00C954ED">
        <w:rPr>
          <w:color w:val="000000"/>
          <w:szCs w:val="24"/>
        </w:rPr>
        <w:t>8</w:t>
      </w:r>
      <w:r w:rsidR="000527BF">
        <w:rPr>
          <w:color w:val="000000"/>
          <w:szCs w:val="24"/>
        </w:rPr>
        <w:t>3</w:t>
      </w:r>
    </w:p>
    <w:p w:rsidR="00903881" w:rsidRPr="00862572" w:rsidRDefault="0067264E" w:rsidP="00903881">
      <w:pPr>
        <w:spacing w:after="0" w:line="360" w:lineRule="auto"/>
        <w:jc w:val="right"/>
        <w:rPr>
          <w:szCs w:val="24"/>
          <w:lang w:val="en-US"/>
        </w:rPr>
      </w:pPr>
      <w:r>
        <w:rPr>
          <w:color w:val="000000"/>
          <w:szCs w:val="24"/>
        </w:rPr>
        <w:t>Левчук Євген</w:t>
      </w:r>
    </w:p>
    <w:p w:rsidR="00903881" w:rsidRPr="006F0480" w:rsidRDefault="00903881" w:rsidP="00903881">
      <w:pPr>
        <w:spacing w:after="0" w:line="360" w:lineRule="auto"/>
        <w:jc w:val="right"/>
        <w:rPr>
          <w:szCs w:val="24"/>
        </w:rPr>
      </w:pPr>
    </w:p>
    <w:p w:rsidR="00903881" w:rsidRPr="006F0480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:rsidR="00903881" w:rsidRPr="006F0480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:rsidR="00903881" w:rsidRDefault="00903881" w:rsidP="00903881">
      <w:pPr>
        <w:spacing w:after="0" w:line="360" w:lineRule="auto"/>
        <w:jc w:val="center"/>
      </w:pPr>
      <w:r w:rsidRPr="006F0480">
        <w:rPr>
          <w:color w:val="000000"/>
          <w:szCs w:val="24"/>
        </w:rPr>
        <w:t>Київ – 20</w:t>
      </w:r>
      <w:r>
        <w:rPr>
          <w:color w:val="000000"/>
          <w:szCs w:val="24"/>
        </w:rPr>
        <w:t>20</w:t>
      </w:r>
    </w:p>
    <w:p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lastRenderedPageBreak/>
        <w:t>Лабораторна робота № 3.</w:t>
      </w:r>
    </w:p>
    <w:p w:rsidR="00887552" w:rsidRPr="00903881" w:rsidRDefault="00887552" w:rsidP="00903881">
      <w:pPr>
        <w:jc w:val="center"/>
      </w:pPr>
      <w:r w:rsidRPr="00903881">
        <w:t xml:space="preserve">Засоби оптимізації роботи СУБД </w:t>
      </w:r>
      <w:proofErr w:type="spellStart"/>
      <w:r w:rsidRPr="00903881">
        <w:t>PostgreSQL</w:t>
      </w:r>
      <w:proofErr w:type="spellEnd"/>
    </w:p>
    <w:p w:rsidR="00887552" w:rsidRPr="00903881" w:rsidRDefault="00887552" w:rsidP="007339B0">
      <w:pPr>
        <w:ind w:firstLine="708"/>
      </w:pPr>
      <w:r w:rsidRPr="00903881">
        <w:t xml:space="preserve">Метою роботи є здобуття практичних навичок використання засобів оптимізації СУБД </w:t>
      </w:r>
      <w:proofErr w:type="spellStart"/>
      <w:r w:rsidRPr="00903881">
        <w:t>PostgreSQL</w:t>
      </w:r>
      <w:proofErr w:type="spellEnd"/>
      <w:r w:rsidRPr="00903881">
        <w:t>.</w:t>
      </w:r>
    </w:p>
    <w:p w:rsidR="00887552" w:rsidRPr="00903881" w:rsidRDefault="00887552" w:rsidP="007339B0">
      <w:pPr>
        <w:ind w:firstLine="708"/>
      </w:pPr>
      <w:r w:rsidRPr="00903881">
        <w:t>Завдання роботи полягає у наступному:</w:t>
      </w:r>
    </w:p>
    <w:p w:rsidR="00887552" w:rsidRPr="00903881" w:rsidRDefault="00887552" w:rsidP="007339B0">
      <w:pPr>
        <w:ind w:firstLine="708"/>
      </w:pPr>
      <w:r w:rsidRPr="00903881">
        <w:t xml:space="preserve">Перетворити модуль </w:t>
      </w:r>
      <w:proofErr w:type="spellStart"/>
      <w:r w:rsidRPr="00903881">
        <w:t>“Модель”</w:t>
      </w:r>
      <w:proofErr w:type="spellEnd"/>
      <w:r w:rsidRPr="00903881">
        <w:t xml:space="preserve"> з шаблону MVC лабораторної роботи №2 у вигляд об’єктно-реляційної проекції (ORM).</w:t>
      </w:r>
    </w:p>
    <w:p w:rsidR="00887552" w:rsidRPr="00903881" w:rsidRDefault="00887552" w:rsidP="007339B0">
      <w:pPr>
        <w:ind w:firstLine="708"/>
      </w:pPr>
      <w:r w:rsidRPr="00903881">
        <w:t xml:space="preserve">Створити та проаналізувати різні типи індексів у </w:t>
      </w:r>
      <w:proofErr w:type="spellStart"/>
      <w:r w:rsidRPr="00903881">
        <w:t>PostgreSQL</w:t>
      </w:r>
      <w:proofErr w:type="spellEnd"/>
      <w:r w:rsidRPr="00903881">
        <w:t>.</w:t>
      </w:r>
    </w:p>
    <w:p w:rsidR="00887552" w:rsidRPr="00903881" w:rsidRDefault="00887552" w:rsidP="007339B0">
      <w:pPr>
        <w:ind w:firstLine="708"/>
      </w:pPr>
      <w:r w:rsidRPr="00903881">
        <w:t xml:space="preserve">Розробити тригер бази даних </w:t>
      </w:r>
      <w:proofErr w:type="spellStart"/>
      <w:r w:rsidRPr="00903881">
        <w:t>PostgreSQL</w:t>
      </w:r>
      <w:proofErr w:type="spellEnd"/>
      <w:r w:rsidRPr="00903881">
        <w:t>.</w:t>
      </w:r>
    </w:p>
    <w:p w:rsidR="00887552" w:rsidRDefault="00887552" w:rsidP="00903881">
      <w:pPr>
        <w:jc w:val="center"/>
      </w:pPr>
    </w:p>
    <w:p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№1</w:t>
      </w:r>
    </w:p>
    <w:p w:rsidR="00887552" w:rsidRPr="00C044EB" w:rsidRDefault="00887552" w:rsidP="00C044EB">
      <w:pPr>
        <w:ind w:firstLine="708"/>
      </w:pPr>
      <w:r w:rsidRPr="00C044EB"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C044EB">
        <w:t>sqlAlchemy</w:t>
      </w:r>
      <w:proofErr w:type="spellEnd"/>
      <w:r w:rsidRPr="00C044EB">
        <w:t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зв’язків між таблицями засобами ORM.</w:t>
      </w:r>
    </w:p>
    <w:p w:rsidR="00887552" w:rsidRPr="00903881" w:rsidRDefault="00887552" w:rsidP="00524B8F">
      <w:pPr>
        <w:ind w:firstLine="709"/>
      </w:pPr>
      <w:r w:rsidRPr="00C044EB">
        <w:t xml:space="preserve">Замінити виклики запитів мовою SQL на відповідні запити засобами </w:t>
      </w:r>
      <w:proofErr w:type="spellStart"/>
      <w:r w:rsidRPr="00C044EB">
        <w:t>SQLAlchemy</w:t>
      </w:r>
      <w:proofErr w:type="spellEnd"/>
      <w:r w:rsidRPr="00C044EB"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887552" w:rsidRPr="00903881" w:rsidRDefault="00887552" w:rsidP="00C044EB">
      <w:pPr>
        <w:ind w:firstLine="708"/>
      </w:pPr>
      <w:r w:rsidRPr="00903881">
        <w:t xml:space="preserve">Інтерфейси функцій (вхідні та вихідні аргументи функцій модуля </w:t>
      </w:r>
      <w:proofErr w:type="spellStart"/>
      <w:r w:rsidRPr="00903881">
        <w:t>“Модель”</w:t>
      </w:r>
      <w:proofErr w:type="spellEnd"/>
      <w:r w:rsidRPr="00903881">
        <w:t>) мають залишитись без змін.</w:t>
      </w:r>
    </w:p>
    <w:p w:rsidR="00887552" w:rsidRDefault="00887552" w:rsidP="00903881">
      <w:pPr>
        <w:jc w:val="center"/>
      </w:pPr>
    </w:p>
    <w:p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№2</w:t>
      </w:r>
    </w:p>
    <w:p w:rsidR="00887552" w:rsidRPr="0067264E" w:rsidRDefault="00887552" w:rsidP="00C044EB">
      <w:pPr>
        <w:ind w:firstLine="708"/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</w:t>
      </w:r>
      <w:r>
        <w:lastRenderedPageBreak/>
        <w:t>фільтрацію, агрегатні функції, групування та сортування (у необхідних комбінаціях).</w:t>
      </w:r>
    </w:p>
    <w:p w:rsidR="00887552" w:rsidRPr="0067264E" w:rsidRDefault="00887552" w:rsidP="00903881">
      <w:pPr>
        <w:jc w:val="center"/>
        <w:rPr>
          <w:b/>
          <w:bCs/>
        </w:rPr>
      </w:pPr>
    </w:p>
    <w:p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№3</w:t>
      </w:r>
    </w:p>
    <w:p w:rsidR="00887552" w:rsidRPr="007A41A3" w:rsidRDefault="00887552" w:rsidP="007339B0">
      <w:pPr>
        <w:ind w:firstLine="708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навівши 2-3 приклади його використання.</w:t>
      </w:r>
    </w:p>
    <w:p w:rsidR="00887552" w:rsidRPr="007A41A3" w:rsidRDefault="00887552" w:rsidP="00C044EB">
      <w:pPr>
        <w:pStyle w:val="a5"/>
        <w:ind w:firstLine="360"/>
        <w:rPr>
          <w:sz w:val="28"/>
          <w:szCs w:val="28"/>
        </w:rPr>
      </w:pPr>
      <w:r w:rsidRPr="007A41A3">
        <w:rPr>
          <w:sz w:val="28"/>
          <w:szCs w:val="28"/>
        </w:rPr>
        <w:t>Вимоги до інструментарію</w:t>
      </w:r>
      <w:r w:rsidR="00C044EB">
        <w:rPr>
          <w:sz w:val="28"/>
          <w:szCs w:val="28"/>
        </w:rPr>
        <w:t>:</w:t>
      </w:r>
    </w:p>
    <w:p w:rsidR="00887552" w:rsidRPr="007A41A3" w:rsidRDefault="00887552" w:rsidP="00903881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Бібліотека для реалізації ORM - </w:t>
      </w:r>
      <w:hyperlink r:id="rId9" w:history="1">
        <w:proofErr w:type="spellStart"/>
        <w:r w:rsidRPr="007A41A3">
          <w:rPr>
            <w:rStyle w:val="a4"/>
            <w:color w:val="1155CC"/>
            <w:sz w:val="32"/>
            <w:szCs w:val="32"/>
          </w:rPr>
          <w:t>SQLAlchemy</w:t>
        </w:r>
        <w:proofErr w:type="spellEnd"/>
        <w:r w:rsidRPr="007A41A3">
          <w:rPr>
            <w:rStyle w:val="a4"/>
            <w:color w:val="1155CC"/>
            <w:sz w:val="32"/>
            <w:szCs w:val="32"/>
          </w:rPr>
          <w:t xml:space="preserve"> для </w:t>
        </w:r>
        <w:proofErr w:type="spellStart"/>
        <w:r w:rsidRPr="007A41A3">
          <w:rPr>
            <w:rStyle w:val="a4"/>
            <w:color w:val="1155CC"/>
            <w:sz w:val="32"/>
            <w:szCs w:val="32"/>
          </w:rPr>
          <w:t>Python</w:t>
        </w:r>
        <w:proofErr w:type="spellEnd"/>
      </w:hyperlink>
      <w:r w:rsidRPr="007A41A3">
        <w:rPr>
          <w:sz w:val="28"/>
          <w:szCs w:val="28"/>
        </w:rPr>
        <w:t xml:space="preserve"> або інша з подібною функціональністю.</w:t>
      </w:r>
    </w:p>
    <w:p w:rsidR="00887552" w:rsidRPr="007A41A3" w:rsidRDefault="00887552" w:rsidP="00903881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Середовище для </w:t>
      </w:r>
      <w:proofErr w:type="spellStart"/>
      <w:r w:rsidRPr="007A41A3">
        <w:rPr>
          <w:sz w:val="28"/>
          <w:szCs w:val="28"/>
        </w:rPr>
        <w:t>відлагодження</w:t>
      </w:r>
      <w:proofErr w:type="spellEnd"/>
      <w:r w:rsidRPr="007A41A3">
        <w:rPr>
          <w:sz w:val="28"/>
          <w:szCs w:val="28"/>
        </w:rPr>
        <w:t xml:space="preserve"> SQL-запитів до бази даних – </w:t>
      </w:r>
      <w:proofErr w:type="spellStart"/>
      <w:r w:rsidRPr="007A41A3">
        <w:rPr>
          <w:sz w:val="28"/>
          <w:szCs w:val="28"/>
        </w:rPr>
        <w:t>pgAdmin</w:t>
      </w:r>
      <w:proofErr w:type="spellEnd"/>
      <w:r w:rsidRPr="007A41A3">
        <w:rPr>
          <w:sz w:val="28"/>
          <w:szCs w:val="28"/>
        </w:rPr>
        <w:t xml:space="preserve"> 4.</w:t>
      </w:r>
    </w:p>
    <w:p w:rsidR="00887552" w:rsidRPr="007A41A3" w:rsidRDefault="00887552" w:rsidP="00903881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СУБД - </w:t>
      </w:r>
      <w:proofErr w:type="spellStart"/>
      <w:r w:rsidRPr="007A41A3">
        <w:rPr>
          <w:sz w:val="28"/>
          <w:szCs w:val="28"/>
        </w:rPr>
        <w:t>PostgreSQL</w:t>
      </w:r>
      <w:proofErr w:type="spellEnd"/>
      <w:r w:rsidRPr="007A41A3">
        <w:rPr>
          <w:sz w:val="28"/>
          <w:szCs w:val="28"/>
        </w:rPr>
        <w:t xml:space="preserve"> 11-12.</w:t>
      </w:r>
    </w:p>
    <w:p w:rsidR="00887552" w:rsidRPr="0082406D" w:rsidRDefault="00887552" w:rsidP="00903881">
      <w:pPr>
        <w:pStyle w:val="a3"/>
      </w:pPr>
    </w:p>
    <w:p w:rsidR="00FE0F40" w:rsidRPr="00D40B42" w:rsidRDefault="00887552" w:rsidP="00B21907">
      <w:pPr>
        <w:pStyle w:val="a3"/>
        <w:rPr>
          <w:lang w:val="en-US"/>
        </w:rPr>
      </w:pPr>
      <w:r w:rsidRPr="0082406D">
        <w:t xml:space="preserve">Варіант </w:t>
      </w:r>
      <w:r w:rsidR="007339B0">
        <w:t>13</w:t>
      </w:r>
      <w:r w:rsidR="00D40B42">
        <w:t xml:space="preserve">: </w:t>
      </w:r>
      <w:proofErr w:type="spellStart"/>
      <w:r w:rsidR="00D40B42">
        <w:rPr>
          <w:lang w:val="en-US"/>
        </w:rPr>
        <w:t>Btree</w:t>
      </w:r>
      <w:proofErr w:type="spellEnd"/>
      <w:r w:rsidR="00D40B42">
        <w:rPr>
          <w:lang w:val="en-US"/>
        </w:rPr>
        <w:t>, BRIN</w:t>
      </w:r>
      <w:r w:rsidR="006C6E87">
        <w:rPr>
          <w:lang w:val="en-US"/>
        </w:rPr>
        <w:t xml:space="preserve">. Before </w:t>
      </w:r>
      <w:r w:rsidR="007339B0">
        <w:rPr>
          <w:lang w:val="en-US"/>
        </w:rPr>
        <w:t>insert</w:t>
      </w:r>
      <w:r w:rsidR="006C6E87">
        <w:rPr>
          <w:lang w:val="en-US"/>
        </w:rPr>
        <w:t>, delete.</w:t>
      </w:r>
    </w:p>
    <w:p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Завдання 1</w:t>
      </w:r>
    </w:p>
    <w:p w:rsidR="00887552" w:rsidRDefault="00887552" w:rsidP="00903881">
      <w:pPr>
        <w:jc w:val="center"/>
      </w:pPr>
      <w:r w:rsidRPr="00107404">
        <w:t>Логічна схема бази даних</w:t>
      </w:r>
      <w:r w:rsidR="00300AB2" w:rsidRPr="00300AB2">
        <w:rPr>
          <w:lang w:val="ru-RU"/>
        </w:rPr>
        <w:t xml:space="preserve"> </w:t>
      </w:r>
      <w:proofErr w:type="spellStart"/>
      <w:r w:rsidR="00300AB2">
        <w:t>‘Університет’</w:t>
      </w:r>
      <w:proofErr w:type="spellEnd"/>
    </w:p>
    <w:p w:rsidR="00887552" w:rsidRPr="00300AB2" w:rsidRDefault="00300AB2" w:rsidP="00300AB2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940425" cy="3809365"/>
            <wp:effectExtent l="0" t="0" r="3175" b="63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93" w:rsidRPr="00300AB2" w:rsidRDefault="00A40F93" w:rsidP="00903881">
      <w:pPr>
        <w:jc w:val="center"/>
        <w:rPr>
          <w:lang w:val="en-US"/>
        </w:rPr>
      </w:pPr>
      <w:r w:rsidRPr="00A40F93">
        <w:t xml:space="preserve">Моделі </w:t>
      </w:r>
      <w:r w:rsidRPr="00A40F93">
        <w:rPr>
          <w:lang w:val="en-US"/>
        </w:rPr>
        <w:t>ORM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Faculty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40B42" w:rsidRPr="00300AB2" w:rsidRDefault="00300AB2" w:rsidP="00300AB2">
      <w:pPr>
        <w:rPr>
          <w:lang w:val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amount_of_students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Faculty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faculty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faculty_id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LecturesPlan</w:t>
      </w:r>
      <w:proofErr w:type="spellEnd"/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day_of_week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group_id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subject_id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Subject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teacher_id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Teacher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group_id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P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 </w:t>
      </w:r>
      <w:proofErr w:type="spellStart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</w:t>
      </w:r>
      <w:proofErr w:type="spellEnd"/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6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F6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F6F7A" w:rsidRDefault="008F6F7A" w:rsidP="008F6F7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F6F7A" w:rsidRDefault="008F6F7A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00AB2" w:rsidRPr="00300AB2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 {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00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00AB2" w:rsidRPr="008F6F7A" w:rsidRDefault="00300AB2" w:rsidP="00300AB2">
      <w:pPr>
        <w:autoSpaceDE w:val="0"/>
        <w:autoSpaceDN w:val="0"/>
        <w:adjustRightInd w:val="0"/>
        <w:spacing w:before="0" w:beforeAutospacing="0" w:after="0" w:afterAutospacing="0"/>
        <w:jc w:val="left"/>
        <w:rPr>
          <w:lang w:val="ru-RU"/>
        </w:rPr>
      </w:pPr>
      <w:r w:rsidRPr="00300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F6F7A" w:rsidRDefault="008F6F7A" w:rsidP="00C044EB">
      <w:pPr>
        <w:ind w:firstLine="708"/>
      </w:pPr>
      <w:r>
        <w:t>Для того, щоб додати зовнішній ключ, достатньо додати два поля:</w:t>
      </w:r>
    </w:p>
    <w:p w:rsidR="008F6F7A" w:rsidRPr="008F6F7A" w:rsidRDefault="008F6F7A" w:rsidP="008F6F7A">
      <w:pPr>
        <w:pStyle w:val="a3"/>
        <w:numPr>
          <w:ilvl w:val="0"/>
          <w:numId w:val="5"/>
        </w:numPr>
      </w:pPr>
      <w:r>
        <w:t xml:space="preserve">Поле типу </w:t>
      </w:r>
      <w:proofErr w:type="spellStart"/>
      <w:r>
        <w:rPr>
          <w:lang w:val="en-US"/>
        </w:rPr>
        <w:t>int</w:t>
      </w:r>
      <w:proofErr w:type="spellEnd"/>
      <w:r w:rsidRPr="008F6F7A">
        <w:t xml:space="preserve"> </w:t>
      </w:r>
      <w:r>
        <w:t xml:space="preserve">яке містить назву зовнішнього ключа і суфікс </w:t>
      </w:r>
      <w:r w:rsidR="002C390A" w:rsidRPr="002C390A">
        <w:t>_</w:t>
      </w:r>
      <w:r w:rsidR="002C390A">
        <w:rPr>
          <w:lang w:val="en-US"/>
        </w:rPr>
        <w:t>i</w:t>
      </w:r>
      <w:r>
        <w:rPr>
          <w:lang w:val="en-US"/>
        </w:rPr>
        <w:t>d</w:t>
      </w:r>
      <w:r w:rsidR="002C390A" w:rsidRPr="002C390A">
        <w:t xml:space="preserve"> (</w:t>
      </w:r>
      <w:r w:rsidR="002C390A">
        <w:t xml:space="preserve">наприклад для таблиці </w:t>
      </w:r>
      <w:r w:rsidR="002C390A">
        <w:rPr>
          <w:lang w:val="en-US"/>
        </w:rPr>
        <w:t>Student</w:t>
      </w:r>
      <w:r w:rsidR="002C390A" w:rsidRPr="002C390A">
        <w:t xml:space="preserve">  </w:t>
      </w:r>
      <w:r w:rsidR="002C390A">
        <w:t xml:space="preserve">з її зовнішнім ключем </w:t>
      </w:r>
      <w:r w:rsidR="002C390A">
        <w:rPr>
          <w:lang w:val="en-US"/>
        </w:rPr>
        <w:t>group</w:t>
      </w:r>
      <w:r w:rsidR="002C390A" w:rsidRPr="002C390A">
        <w:t xml:space="preserve"> </w:t>
      </w:r>
      <w:r w:rsidR="002C390A">
        <w:t>–</w:t>
      </w:r>
      <w:r w:rsidR="002C390A" w:rsidRPr="002C390A">
        <w:t xml:space="preserve"> </w:t>
      </w:r>
      <w:r w:rsidR="002C390A">
        <w:rPr>
          <w:lang w:val="en-US"/>
        </w:rPr>
        <w:t>group</w:t>
      </w:r>
      <w:r w:rsidR="002C390A" w:rsidRPr="002C390A">
        <w:t>_</w:t>
      </w:r>
      <w:r w:rsidR="002C390A">
        <w:rPr>
          <w:lang w:val="en-US"/>
        </w:rPr>
        <w:t>id</w:t>
      </w:r>
      <w:r w:rsidR="002C390A" w:rsidRPr="002C390A">
        <w:t>)</w:t>
      </w:r>
      <w:r w:rsidRPr="008F6F7A">
        <w:t>;</w:t>
      </w:r>
    </w:p>
    <w:p w:rsidR="008F6F7A" w:rsidRDefault="008F6F7A" w:rsidP="008F6F7A">
      <w:pPr>
        <w:pStyle w:val="a3"/>
        <w:numPr>
          <w:ilvl w:val="0"/>
          <w:numId w:val="5"/>
        </w:numPr>
      </w:pPr>
      <w:r>
        <w:t xml:space="preserve">Поле типу моделі </w:t>
      </w:r>
      <w:r w:rsidR="002C390A">
        <w:t xml:space="preserve">таблиці, на яку зовнішній ключ </w:t>
      </w:r>
      <w:proofErr w:type="spellStart"/>
      <w:r w:rsidR="002C390A">
        <w:t>зсилається</w:t>
      </w:r>
      <w:proofErr w:type="spellEnd"/>
      <w:r w:rsidR="002C390A">
        <w:t>.</w:t>
      </w:r>
    </w:p>
    <w:p w:rsidR="0055456F" w:rsidRDefault="0055456F" w:rsidP="00C044EB">
      <w:pPr>
        <w:ind w:firstLine="708"/>
      </w:pPr>
      <w:r w:rsidRPr="0055456F">
        <w:t xml:space="preserve">Також програма містить так званий </w:t>
      </w:r>
      <w:proofErr w:type="spellStart"/>
      <w:r>
        <w:t>‘</w:t>
      </w:r>
      <w:r w:rsidRPr="0055456F">
        <w:t>клас</w:t>
      </w:r>
      <w:proofErr w:type="spellEnd"/>
      <w:r w:rsidRPr="0055456F">
        <w:t xml:space="preserve"> </w:t>
      </w:r>
      <w:proofErr w:type="spellStart"/>
      <w:r w:rsidRPr="0055456F">
        <w:t>контексту</w:t>
      </w:r>
      <w:r>
        <w:t>’</w:t>
      </w:r>
      <w:proofErr w:type="spellEnd"/>
      <w:r w:rsidRPr="0055456F">
        <w:t xml:space="preserve">, який відповідає за створення бази даних. В ньому </w:t>
      </w:r>
      <w:proofErr w:type="spellStart"/>
      <w:r w:rsidRPr="0055456F">
        <w:t>''регіструються''</w:t>
      </w:r>
      <w:proofErr w:type="spellEnd"/>
      <w:r w:rsidRPr="0055456F">
        <w:t xml:space="preserve"> всі моделі таблиць бази даних. Відношення створюються автоматично.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ApplicationContext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&lt;Faculty&gt; faculties {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&lt;Group&gt; groups {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LecturesPlan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lectures_plan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&lt;Student&gt; students {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&lt;Subject&gt; subjects {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&lt;Teacher&gt; teachers {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ApplicationContext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Database.EnsureCreated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39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OnConfiguring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optionsBuilder</w:t>
      </w:r>
      <w:proofErr w:type="spellEnd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ind w:left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optionsBuilder.UseNpgsql(</w:t>
      </w:r>
      <w:proofErr w:type="gramEnd"/>
      <w:r w:rsidRPr="002C39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"Host=localhost;Username=postgres;Password=p;Database=bdlz3"</w:t>
      </w: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C39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C390A" w:rsidRPr="002C390A" w:rsidRDefault="002C390A" w:rsidP="002C390A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}</w:t>
      </w:r>
    </w:p>
    <w:p w:rsidR="00A40F93" w:rsidRDefault="00A40F93" w:rsidP="00903881">
      <w:pPr>
        <w:jc w:val="center"/>
      </w:pPr>
      <w:r w:rsidRPr="007A41A3">
        <w:t>Приклади запитів у вигляді ORM</w:t>
      </w:r>
    </w:p>
    <w:p w:rsidR="002C390A" w:rsidRDefault="002C390A" w:rsidP="002C390A">
      <w:r>
        <w:tab/>
        <w:t xml:space="preserve">Всі запити містяться в контролерах. Для прикладу візьмемо контролер </w:t>
      </w:r>
      <w:proofErr w:type="spellStart"/>
      <w:r>
        <w:rPr>
          <w:lang w:val="en-US"/>
        </w:rPr>
        <w:t>FacultyController</w:t>
      </w:r>
      <w:proofErr w:type="spellEnd"/>
      <w:r w:rsidRPr="002C390A">
        <w:t>.</w:t>
      </w:r>
      <w:proofErr w:type="spellStart"/>
      <w:r>
        <w:rPr>
          <w:lang w:val="en-US"/>
        </w:rPr>
        <w:t>cs</w:t>
      </w:r>
      <w:proofErr w:type="spellEnd"/>
      <w:r w:rsidRPr="002C390A">
        <w:t xml:space="preserve"> </w:t>
      </w:r>
      <w:r>
        <w:t>який використовується для факультету.</w:t>
      </w:r>
    </w:p>
    <w:p w:rsidR="00C30575" w:rsidRDefault="00C30575" w:rsidP="00C30575">
      <w:pPr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lastRenderedPageBreak/>
        <w:t xml:space="preserve">Приклад запиту </w:t>
      </w:r>
      <w:r>
        <w:rPr>
          <w:lang w:val="en-US"/>
        </w:rPr>
        <w:t>get</w:t>
      </w:r>
      <w:r>
        <w:t xml:space="preserve"> (і відразу виведення його на екран):</w:t>
      </w:r>
    </w:p>
    <w:p w:rsidR="00C30575" w:rsidRPr="00C30575" w:rsidRDefault="00C30575" w:rsidP="00C30575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30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context.faculties</w:t>
      </w:r>
      <w:proofErr w:type="spellEnd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30575" w:rsidRPr="00C30575" w:rsidRDefault="00C30575" w:rsidP="00C30575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30575" w:rsidRPr="00C30575" w:rsidRDefault="00C30575" w:rsidP="00C30575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5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{0}"</w:t>
      </w: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i.id);</w:t>
      </w:r>
    </w:p>
    <w:p w:rsidR="00C30575" w:rsidRPr="00C30575" w:rsidRDefault="00C30575" w:rsidP="00C30575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5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{0}"</w:t>
      </w: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i.name);</w:t>
      </w:r>
    </w:p>
    <w:p w:rsidR="00C30575" w:rsidRDefault="00C30575" w:rsidP="00C30575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30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:rsidR="00566F58" w:rsidRPr="00C30575" w:rsidRDefault="00C30575" w:rsidP="00C30575">
      <w:pPr>
        <w:ind w:firstLine="708"/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}</w:t>
      </w:r>
    </w:p>
    <w:p w:rsidR="00566F58" w:rsidRDefault="00566F58" w:rsidP="00566F58">
      <w:r>
        <w:rPr>
          <w:b/>
          <w:bCs/>
        </w:rPr>
        <w:tab/>
      </w:r>
      <w:r>
        <w:t xml:space="preserve">Приклад запиту </w:t>
      </w:r>
      <w:r>
        <w:rPr>
          <w:lang w:val="en-US"/>
        </w:rPr>
        <w:t>put</w:t>
      </w:r>
      <w:r>
        <w:t>:</w:t>
      </w:r>
    </w:p>
    <w:p w:rsidR="00566F58" w:rsidRPr="00566F58" w:rsidRDefault="00566F58" w:rsidP="00566F58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context.faculties.Add</w:t>
      </w:r>
      <w:proofErr w:type="spell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6F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Faculty { name = name });</w:t>
      </w:r>
    </w:p>
    <w:p w:rsidR="00566F58" w:rsidRDefault="00566F58" w:rsidP="00566F58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:rsidR="00566F58" w:rsidRDefault="00566F58" w:rsidP="00566F58">
      <w:pPr>
        <w:ind w:firstLine="708"/>
      </w:pPr>
      <w:r>
        <w:t>Приклад запиту</w:t>
      </w:r>
      <w:r>
        <w:rPr>
          <w:lang w:val="en-US"/>
        </w:rPr>
        <w:t xml:space="preserve"> delete</w:t>
      </w:r>
      <w:r>
        <w:t>:</w:t>
      </w:r>
    </w:p>
    <w:p w:rsidR="00566F58" w:rsidRPr="00566F58" w:rsidRDefault="00566F58" w:rsidP="00566F58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context.faculties.Remove</w:t>
      </w:r>
      <w:proofErr w:type="spell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entity);</w:t>
      </w:r>
    </w:p>
    <w:p w:rsidR="00566F58" w:rsidRDefault="00566F58" w:rsidP="00566F58">
      <w:pPr>
        <w:rPr>
          <w:b/>
          <w:bCs/>
        </w:rPr>
      </w:pPr>
      <w:proofErr w:type="spellStart"/>
      <w:proofErr w:type="gramStart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b/>
          <w:bCs/>
        </w:rPr>
        <w:tab/>
      </w:r>
    </w:p>
    <w:p w:rsidR="00566F58" w:rsidRDefault="00566F58" w:rsidP="00566F58">
      <w:pPr>
        <w:ind w:firstLine="708"/>
      </w:pPr>
      <w:r>
        <w:t xml:space="preserve">Приклад запиту </w:t>
      </w:r>
      <w:r>
        <w:rPr>
          <w:lang w:val="en-US"/>
        </w:rPr>
        <w:t>update</w:t>
      </w:r>
      <w:r>
        <w:t>:</w:t>
      </w:r>
    </w:p>
    <w:p w:rsidR="00566F58" w:rsidRPr="00566F58" w:rsidRDefault="00566F58" w:rsidP="00566F58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context.faculties.Update</w:t>
      </w:r>
      <w:proofErr w:type="spell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entity);</w:t>
      </w:r>
    </w:p>
    <w:p w:rsidR="00566F58" w:rsidRPr="00566F58" w:rsidRDefault="00566F58" w:rsidP="00566F5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6F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07C25" w:rsidRPr="007A41A3" w:rsidRDefault="00207C25" w:rsidP="00903881">
      <w:pPr>
        <w:jc w:val="center"/>
        <w:rPr>
          <w:b/>
          <w:bCs/>
        </w:rPr>
      </w:pPr>
      <w:r w:rsidRPr="007A41A3">
        <w:rPr>
          <w:b/>
          <w:bCs/>
        </w:rPr>
        <w:t>Завдання 2</w:t>
      </w:r>
    </w:p>
    <w:p w:rsidR="00871DA2" w:rsidRDefault="00FF4EFB" w:rsidP="00871DA2">
      <w:pPr>
        <w:ind w:firstLine="708"/>
      </w:pPr>
      <w:r>
        <w:t>Для того, щоб перевірити швидкодію різних типів індексів, нам необхідна велика кількість записів. Згенеруємо їх запитом з другої лабораторної роботи.</w:t>
      </w:r>
    </w:p>
    <w:p w:rsidR="009B11BF" w:rsidRPr="009B11BF" w:rsidRDefault="009B11BF" w:rsidP="009B11BF">
      <w:pPr>
        <w:jc w:val="left"/>
        <w:rPr>
          <w:lang w:val="en-US"/>
        </w:rPr>
      </w:pPr>
      <w:proofErr w:type="gramStart"/>
      <w:r w:rsidRPr="009B11BF">
        <w:rPr>
          <w:lang w:val="en-US"/>
        </w:rPr>
        <w:t>insert</w:t>
      </w:r>
      <w:proofErr w:type="gramEnd"/>
      <w:r w:rsidRPr="009B11BF">
        <w:rPr>
          <w:lang w:val="en-US"/>
        </w:rPr>
        <w:t xml:space="preserve"> into students(name, surname, age, </w:t>
      </w:r>
      <w:proofErr w:type="spellStart"/>
      <w:r w:rsidRPr="009B11BF">
        <w:rPr>
          <w:lang w:val="en-US"/>
        </w:rPr>
        <w:t>group_id</w:t>
      </w:r>
      <w:proofErr w:type="spellEnd"/>
      <w:r w:rsidRPr="009B11BF">
        <w:rPr>
          <w:lang w:val="en-US"/>
        </w:rPr>
        <w:t>)</w:t>
      </w:r>
      <w:r w:rsidRPr="009B11BF">
        <w:rPr>
          <w:lang w:val="en-US"/>
        </w:rPr>
        <w:tab/>
      </w:r>
    </w:p>
    <w:p w:rsidR="009B11BF" w:rsidRPr="009B11BF" w:rsidRDefault="009B11BF" w:rsidP="009B11BF">
      <w:pPr>
        <w:jc w:val="left"/>
        <w:rPr>
          <w:lang w:val="en-US"/>
        </w:rPr>
      </w:pPr>
      <w:r w:rsidRPr="009B11BF">
        <w:rPr>
          <w:lang w:val="en-US"/>
        </w:rPr>
        <w:t xml:space="preserve">(select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50)::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) ||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25)::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) ||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25)::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) ||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25)::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>),</w:t>
      </w:r>
    </w:p>
    <w:p w:rsidR="009B11BF" w:rsidRPr="009B11BF" w:rsidRDefault="009B11BF" w:rsidP="009B11BF">
      <w:pPr>
        <w:jc w:val="left"/>
        <w:rPr>
          <w:lang w:val="en-US"/>
        </w:rPr>
      </w:pPr>
      <w:r w:rsidRPr="009B11BF">
        <w:rPr>
          <w:lang w:val="en-US"/>
        </w:rPr>
        <w:t xml:space="preserve">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50)::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) ||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25)::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) ||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25)::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) || </w:t>
      </w:r>
      <w:proofErr w:type="spellStart"/>
      <w:r w:rsidRPr="009B11BF">
        <w:rPr>
          <w:lang w:val="en-US"/>
        </w:rPr>
        <w:t>chr</w:t>
      </w:r>
      <w:proofErr w:type="spellEnd"/>
      <w:r w:rsidRPr="009B11BF">
        <w:rPr>
          <w:lang w:val="en-US"/>
        </w:rPr>
        <w:t>(</w:t>
      </w:r>
      <w:proofErr w:type="spell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(65 + random() * 25)::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), </w:t>
      </w:r>
    </w:p>
    <w:p w:rsidR="009B11BF" w:rsidRPr="009B11BF" w:rsidRDefault="009B11BF" w:rsidP="009B11BF">
      <w:pPr>
        <w:jc w:val="left"/>
        <w:rPr>
          <w:lang w:val="en-US"/>
        </w:rPr>
      </w:pPr>
      <w:r w:rsidRPr="009B11BF">
        <w:rPr>
          <w:lang w:val="en-US"/>
        </w:rPr>
        <w:t xml:space="preserve"> 10 + </w:t>
      </w:r>
      <w:proofErr w:type="spellStart"/>
      <w:proofErr w:type="gramStart"/>
      <w:r w:rsidRPr="009B11BF">
        <w:rPr>
          <w:lang w:val="en-US"/>
        </w:rPr>
        <w:t>trunc</w:t>
      </w:r>
      <w:proofErr w:type="spellEnd"/>
      <w:r w:rsidRPr="009B11BF">
        <w:rPr>
          <w:lang w:val="en-US"/>
        </w:rPr>
        <w:t>(</w:t>
      </w:r>
      <w:proofErr w:type="gramEnd"/>
      <w:r w:rsidRPr="009B11BF">
        <w:rPr>
          <w:lang w:val="en-US"/>
        </w:rPr>
        <w:t>random() * 30)::</w:t>
      </w:r>
      <w:proofErr w:type="spellStart"/>
      <w:r w:rsidRPr="009B11BF">
        <w:rPr>
          <w:lang w:val="en-US"/>
        </w:rPr>
        <w:t>int</w:t>
      </w:r>
      <w:proofErr w:type="spellEnd"/>
      <w:r w:rsidRPr="009B11BF">
        <w:rPr>
          <w:lang w:val="en-US"/>
        </w:rPr>
        <w:t xml:space="preserve">, </w:t>
      </w:r>
    </w:p>
    <w:p w:rsidR="009B11BF" w:rsidRPr="009B11BF" w:rsidRDefault="009B11BF" w:rsidP="009B11BF">
      <w:pPr>
        <w:jc w:val="left"/>
        <w:rPr>
          <w:lang w:val="en-US"/>
        </w:rPr>
      </w:pPr>
      <w:r w:rsidRPr="009B11BF">
        <w:rPr>
          <w:lang w:val="en-US"/>
        </w:rPr>
        <w:t xml:space="preserve"> groups.id </w:t>
      </w:r>
    </w:p>
    <w:p w:rsidR="009B11BF" w:rsidRDefault="009B11BF" w:rsidP="009B11BF">
      <w:pPr>
        <w:jc w:val="left"/>
        <w:rPr>
          <w:lang w:val="en-US"/>
        </w:rPr>
      </w:pPr>
      <w:proofErr w:type="gramStart"/>
      <w:r w:rsidRPr="009B11BF">
        <w:rPr>
          <w:lang w:val="en-US"/>
        </w:rPr>
        <w:t>from</w:t>
      </w:r>
      <w:proofErr w:type="gramEnd"/>
      <w:r w:rsidRPr="009B11BF">
        <w:rPr>
          <w:lang w:val="en-US"/>
        </w:rPr>
        <w:t xml:space="preserve"> </w:t>
      </w:r>
      <w:proofErr w:type="spellStart"/>
      <w:r w:rsidRPr="009B11BF">
        <w:rPr>
          <w:lang w:val="en-US"/>
        </w:rPr>
        <w:t>generate_series</w:t>
      </w:r>
      <w:proofErr w:type="spellEnd"/>
      <w:r w:rsidRPr="009B11BF">
        <w:rPr>
          <w:lang w:val="en-US"/>
        </w:rPr>
        <w:t>(1, 1000000), groups  limit(1000000))</w:t>
      </w:r>
    </w:p>
    <w:p w:rsidR="007A41A3" w:rsidRDefault="00207C25" w:rsidP="009B11BF">
      <w:pPr>
        <w:jc w:val="center"/>
        <w:rPr>
          <w:lang w:val="en-US"/>
        </w:rPr>
      </w:pPr>
      <w:r>
        <w:t xml:space="preserve">Без використання </w:t>
      </w:r>
      <w:proofErr w:type="spellStart"/>
      <w:r>
        <w:t>індекса</w:t>
      </w:r>
      <w:proofErr w:type="spellEnd"/>
    </w:p>
    <w:p w:rsidR="003274EB" w:rsidRDefault="009B11BF" w:rsidP="009B11BF">
      <w:pPr>
        <w:jc w:val="center"/>
        <w:rPr>
          <w:lang w:val="en-US"/>
        </w:rPr>
      </w:pPr>
      <w:r w:rsidRPr="009B11BF">
        <w:rPr>
          <w:noProof/>
          <w:lang w:val="ru-RU"/>
        </w:rPr>
        <w:lastRenderedPageBreak/>
        <w:drawing>
          <wp:inline distT="0" distB="0" distL="0" distR="0">
            <wp:extent cx="5940425" cy="363918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8F" w:rsidRDefault="0018668F" w:rsidP="0018668F">
      <w:pPr>
        <w:jc w:val="center"/>
      </w:pPr>
      <w:proofErr w:type="spellStart"/>
      <w:r w:rsidRPr="00207C25">
        <w:rPr>
          <w:lang w:val="en-US"/>
        </w:rPr>
        <w:t>Btree</w:t>
      </w:r>
      <w:proofErr w:type="spellEnd"/>
      <w:r w:rsidRPr="00207C25">
        <w:rPr>
          <w:lang w:val="en-US"/>
        </w:rPr>
        <w:t xml:space="preserve"> </w:t>
      </w:r>
      <w:r w:rsidRPr="00207C25">
        <w:t>індекс</w:t>
      </w:r>
    </w:p>
    <w:p w:rsidR="0018668F" w:rsidRDefault="009B11BF" w:rsidP="0018668F">
      <w:r w:rsidRPr="009B11BF">
        <w:rPr>
          <w:noProof/>
          <w:lang w:val="ru-RU"/>
        </w:rPr>
        <w:drawing>
          <wp:inline distT="0" distB="0" distL="0" distR="0">
            <wp:extent cx="5940425" cy="3957955"/>
            <wp:effectExtent l="0" t="0" r="317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8F" w:rsidRDefault="0018668F" w:rsidP="0018668F">
      <w:r>
        <w:tab/>
        <w:t xml:space="preserve">Як видно, з </w:t>
      </w:r>
      <w:proofErr w:type="spellStart"/>
      <w:r>
        <w:rPr>
          <w:lang w:val="en-US"/>
        </w:rPr>
        <w:t>Btree</w:t>
      </w:r>
      <w:proofErr w:type="spellEnd"/>
      <w:r w:rsidRPr="00207C25">
        <w:t xml:space="preserve"> </w:t>
      </w:r>
      <w:r>
        <w:t xml:space="preserve">індексом </w:t>
      </w:r>
      <w:r>
        <w:rPr>
          <w:lang w:val="en-US"/>
        </w:rPr>
        <w:t>execution</w:t>
      </w:r>
      <w:r w:rsidRPr="0018668F">
        <w:t xml:space="preserve"> </w:t>
      </w:r>
      <w:r>
        <w:rPr>
          <w:lang w:val="en-US"/>
        </w:rPr>
        <w:t>time</w:t>
      </w:r>
      <w:r w:rsidRPr="0018668F">
        <w:t xml:space="preserve"> </w:t>
      </w:r>
      <w:r>
        <w:t xml:space="preserve">значно зменшився. Це не дивно, адже цей індекс фактично зберігає в собі уже відсортовані дані, тому сортування займає значно менше часу. Для того щоб кожного разу знаходити найменший елемент в масиві тих, що ще не використовувались, достатньо </w:t>
      </w:r>
      <w:r>
        <w:lastRenderedPageBreak/>
        <w:t xml:space="preserve">просто </w:t>
      </w:r>
      <w:proofErr w:type="spellStart"/>
      <w:r>
        <w:t>рекурсивно</w:t>
      </w:r>
      <w:proofErr w:type="spellEnd"/>
      <w:r>
        <w:t xml:space="preserve"> проходити по дереву, кожного разу переходити до вузла з найменшим значенням. Коли вузол уже не </w:t>
      </w:r>
      <w:proofErr w:type="spellStart"/>
      <w:r>
        <w:t>ссилається</w:t>
      </w:r>
      <w:proofErr w:type="spellEnd"/>
      <w:r>
        <w:t xml:space="preserve"> ні на один інший вузол, повертаємо його значення і повертаємося на рівень вище.</w:t>
      </w:r>
    </w:p>
    <w:p w:rsidR="0018668F" w:rsidRDefault="0018668F" w:rsidP="00230881">
      <w:pPr>
        <w:keepNext/>
        <w:jc w:val="center"/>
      </w:pPr>
      <w:r>
        <w:rPr>
          <w:lang w:val="en-US"/>
        </w:rPr>
        <w:t xml:space="preserve">BRIN </w:t>
      </w:r>
      <w:r>
        <w:t>індекс</w:t>
      </w:r>
    </w:p>
    <w:p w:rsidR="0018668F" w:rsidRDefault="009B11BF" w:rsidP="0018668F">
      <w:r w:rsidRPr="009B11BF">
        <w:rPr>
          <w:noProof/>
          <w:lang w:val="ru-RU"/>
        </w:rPr>
        <w:drawing>
          <wp:inline distT="0" distB="0" distL="0" distR="0">
            <wp:extent cx="5940425" cy="3422650"/>
            <wp:effectExtent l="0" t="0" r="317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8F" w:rsidRPr="00D40B42" w:rsidRDefault="0018668F" w:rsidP="0018668F">
      <w:pPr>
        <w:rPr>
          <w:lang w:val="ru-RU"/>
        </w:rPr>
      </w:pPr>
      <w:r>
        <w:tab/>
        <w:t xml:space="preserve">Як видно на зображенні, сортування з </w:t>
      </w:r>
      <w:r>
        <w:rPr>
          <w:lang w:val="en-US"/>
        </w:rPr>
        <w:t>BRIN</w:t>
      </w:r>
      <w:r w:rsidRPr="00A2545A">
        <w:t xml:space="preserve"> </w:t>
      </w:r>
      <w:r>
        <w:t xml:space="preserve">індексом працює швидше, ніж без нього. </w:t>
      </w:r>
      <w:r>
        <w:rPr>
          <w:lang w:val="en-US"/>
        </w:rPr>
        <w:t>BRIN</w:t>
      </w:r>
      <w:r w:rsidRPr="00A2545A">
        <w:rPr>
          <w:lang w:val="ru-RU"/>
        </w:rPr>
        <w:t xml:space="preserve"> </w:t>
      </w:r>
      <w:r>
        <w:t>індекс працює так: всі дані діляться на секції, і кожного разу, коли ми шукаємо мінімальне число, ми дивимось на метадані кожної секції. Зазвичай там зберігається мінімальне і максимальне число секції, але може бути й по іншому. Це дозволяє не проглядати зайвий раз деякі ділянки пам’яті.</w:t>
      </w:r>
    </w:p>
    <w:p w:rsidR="0018668F" w:rsidRPr="00524B8F" w:rsidRDefault="0018668F" w:rsidP="0018668F">
      <w:pPr>
        <w:jc w:val="center"/>
        <w:rPr>
          <w:b/>
          <w:bCs/>
          <w:lang w:val="ru-RU"/>
        </w:rPr>
      </w:pPr>
      <w:r w:rsidRPr="007A41A3">
        <w:rPr>
          <w:b/>
          <w:bCs/>
        </w:rPr>
        <w:t xml:space="preserve">Завдання </w:t>
      </w:r>
      <w:r w:rsidRPr="00524B8F">
        <w:rPr>
          <w:b/>
          <w:bCs/>
          <w:lang w:val="ru-RU"/>
        </w:rPr>
        <w:t>3</w:t>
      </w:r>
    </w:p>
    <w:p w:rsidR="00582C84" w:rsidRPr="00414A9E" w:rsidRDefault="00582C84" w:rsidP="0018668F">
      <w:pPr>
        <w:jc w:val="center"/>
        <w:rPr>
          <w:b/>
          <w:bCs/>
          <w:lang w:val="ru-RU"/>
        </w:rPr>
      </w:pPr>
      <w:r>
        <w:rPr>
          <w:b/>
          <w:bCs/>
          <w:lang w:val="en-US"/>
        </w:rPr>
        <w:t>Before</w:t>
      </w:r>
      <w:r w:rsidRPr="00414A9E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delete</w:t>
      </w:r>
      <w:r w:rsidRPr="00414A9E">
        <w:rPr>
          <w:b/>
          <w:bCs/>
          <w:lang w:val="ru-RU"/>
        </w:rPr>
        <w:t xml:space="preserve">, </w:t>
      </w:r>
      <w:r w:rsidR="003A5DEF">
        <w:rPr>
          <w:b/>
          <w:bCs/>
          <w:lang w:val="en-US"/>
        </w:rPr>
        <w:t>insert</w:t>
      </w:r>
    </w:p>
    <w:p w:rsidR="003274EB" w:rsidRDefault="00414A9E" w:rsidP="00414A9E">
      <w:pPr>
        <w:jc w:val="center"/>
        <w:rPr>
          <w:lang w:val="en-US"/>
        </w:rPr>
      </w:pPr>
      <w:r w:rsidRPr="00414A9E">
        <w:rPr>
          <w:noProof/>
          <w:lang w:val="ru-RU"/>
        </w:rPr>
        <w:lastRenderedPageBreak/>
        <w:drawing>
          <wp:inline distT="0" distB="0" distL="0" distR="0">
            <wp:extent cx="5940425" cy="4529455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9E" w:rsidRDefault="00414A9E" w:rsidP="00414A9E">
      <w:pPr>
        <w:ind w:firstLine="708"/>
        <w:jc w:val="left"/>
      </w:pPr>
      <w:r>
        <w:t xml:space="preserve">Даний тригер не дає видалити записи в яких </w:t>
      </w:r>
      <w:r>
        <w:rPr>
          <w:lang w:val="en-US"/>
        </w:rPr>
        <w:t>age</w:t>
      </w:r>
      <w:r w:rsidRPr="00414A9E">
        <w:rPr>
          <w:lang w:val="ru-RU"/>
        </w:rPr>
        <w:t xml:space="preserve"> &gt; 10 </w:t>
      </w:r>
      <w:r>
        <w:t xml:space="preserve">а також не дозволяє вставити записи в яких </w:t>
      </w:r>
      <w:r>
        <w:rPr>
          <w:lang w:val="en-US"/>
        </w:rPr>
        <w:t>age</w:t>
      </w:r>
      <w:r w:rsidRPr="00414A9E">
        <w:rPr>
          <w:lang w:val="ru-RU"/>
        </w:rPr>
        <w:t xml:space="preserve"> &lt; 10  </w:t>
      </w:r>
      <w:r>
        <w:t xml:space="preserve">або </w:t>
      </w:r>
      <w:r>
        <w:rPr>
          <w:lang w:val="en-US"/>
        </w:rPr>
        <w:t>age</w:t>
      </w:r>
      <w:r w:rsidRPr="00414A9E">
        <w:rPr>
          <w:lang w:val="ru-RU"/>
        </w:rPr>
        <w:t xml:space="preserve"> &gt; 100.</w:t>
      </w:r>
      <w:r>
        <w:t xml:space="preserve"> Перевіримо.</w:t>
      </w:r>
    </w:p>
    <w:p w:rsidR="00414A9E" w:rsidRDefault="00414A9E" w:rsidP="00414A9E">
      <w:pPr>
        <w:ind w:firstLine="708"/>
        <w:jc w:val="center"/>
      </w:pPr>
    </w:p>
    <w:p w:rsidR="00414A9E" w:rsidRDefault="00414A9E" w:rsidP="00414A9E">
      <w:pPr>
        <w:ind w:firstLine="708"/>
        <w:jc w:val="center"/>
      </w:pPr>
      <w:r w:rsidRPr="00414A9E">
        <w:rPr>
          <w:noProof/>
          <w:lang w:val="ru-RU"/>
        </w:rPr>
        <w:lastRenderedPageBreak/>
        <w:drawing>
          <wp:inline distT="0" distB="0" distL="0" distR="0">
            <wp:extent cx="5734850" cy="28007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A9E">
        <w:rPr>
          <w:noProof/>
          <w:lang w:val="ru-RU"/>
        </w:rPr>
        <w:drawing>
          <wp:inline distT="0" distB="0" distL="0" distR="0">
            <wp:extent cx="5940425" cy="2815590"/>
            <wp:effectExtent l="0" t="0" r="317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9E" w:rsidRPr="00414A9E" w:rsidRDefault="00414A9E" w:rsidP="00414A9E">
      <w:pPr>
        <w:ind w:firstLine="708"/>
        <w:jc w:val="left"/>
      </w:pPr>
      <w:r>
        <w:t>Все працює вірно.</w:t>
      </w:r>
    </w:p>
    <w:sectPr w:rsidR="00414A9E" w:rsidRPr="00414A9E" w:rsidSect="00D94A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730" w:rsidRDefault="00415730" w:rsidP="00B21907">
      <w:pPr>
        <w:spacing w:before="0" w:after="0"/>
      </w:pPr>
      <w:r>
        <w:separator/>
      </w:r>
    </w:p>
  </w:endnote>
  <w:endnote w:type="continuationSeparator" w:id="0">
    <w:p w:rsidR="00415730" w:rsidRDefault="00415730" w:rsidP="00B2190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730" w:rsidRDefault="00415730" w:rsidP="00B21907">
      <w:pPr>
        <w:spacing w:before="0" w:after="0"/>
      </w:pPr>
      <w:r>
        <w:separator/>
      </w:r>
    </w:p>
  </w:footnote>
  <w:footnote w:type="continuationSeparator" w:id="0">
    <w:p w:rsidR="00415730" w:rsidRDefault="00415730" w:rsidP="00B21907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65C7"/>
    <w:multiLevelType w:val="multilevel"/>
    <w:tmpl w:val="A95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02973"/>
    <w:multiLevelType w:val="multilevel"/>
    <w:tmpl w:val="D752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F7C7C"/>
    <w:multiLevelType w:val="multilevel"/>
    <w:tmpl w:val="D734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136186"/>
    <w:multiLevelType w:val="hybridMultilevel"/>
    <w:tmpl w:val="409E6E00"/>
    <w:lvl w:ilvl="0" w:tplc="5CB63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33923E2"/>
    <w:multiLevelType w:val="multilevel"/>
    <w:tmpl w:val="7DB4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38DB"/>
    <w:rsid w:val="000527BF"/>
    <w:rsid w:val="000578E5"/>
    <w:rsid w:val="000E6899"/>
    <w:rsid w:val="0012563C"/>
    <w:rsid w:val="00143B56"/>
    <w:rsid w:val="0018668F"/>
    <w:rsid w:val="001D58C2"/>
    <w:rsid w:val="00207C25"/>
    <w:rsid w:val="002154AE"/>
    <w:rsid w:val="00230881"/>
    <w:rsid w:val="002C390A"/>
    <w:rsid w:val="00300AB2"/>
    <w:rsid w:val="003274EB"/>
    <w:rsid w:val="003A5DEF"/>
    <w:rsid w:val="003F37A5"/>
    <w:rsid w:val="00414A9E"/>
    <w:rsid w:val="00415730"/>
    <w:rsid w:val="00505C56"/>
    <w:rsid w:val="005171F4"/>
    <w:rsid w:val="00524B8F"/>
    <w:rsid w:val="0055456F"/>
    <w:rsid w:val="00566F58"/>
    <w:rsid w:val="00582C84"/>
    <w:rsid w:val="005913A7"/>
    <w:rsid w:val="0067264E"/>
    <w:rsid w:val="006A58AF"/>
    <w:rsid w:val="006C6E87"/>
    <w:rsid w:val="007339B0"/>
    <w:rsid w:val="007A41A3"/>
    <w:rsid w:val="00862572"/>
    <w:rsid w:val="00871DA2"/>
    <w:rsid w:val="00887552"/>
    <w:rsid w:val="008F6F7A"/>
    <w:rsid w:val="00903881"/>
    <w:rsid w:val="009B11BF"/>
    <w:rsid w:val="00A06A76"/>
    <w:rsid w:val="00A2545A"/>
    <w:rsid w:val="00A40F93"/>
    <w:rsid w:val="00A51604"/>
    <w:rsid w:val="00B21907"/>
    <w:rsid w:val="00BB38DB"/>
    <w:rsid w:val="00BC44AB"/>
    <w:rsid w:val="00C044EB"/>
    <w:rsid w:val="00C14641"/>
    <w:rsid w:val="00C30575"/>
    <w:rsid w:val="00D40B42"/>
    <w:rsid w:val="00D42A49"/>
    <w:rsid w:val="00D92D6F"/>
    <w:rsid w:val="00D94A50"/>
    <w:rsid w:val="00E2524A"/>
    <w:rsid w:val="00F805A7"/>
    <w:rsid w:val="00FE0F40"/>
    <w:rsid w:val="00FF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"/>
    <w:link w:val="10"/>
    <w:uiPriority w:val="99"/>
    <w:qFormat/>
    <w:rsid w:val="00887552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hAnsi="Liberation Serif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87552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List Paragraph"/>
    <w:basedOn w:val="a"/>
    <w:uiPriority w:val="34"/>
    <w:qFormat/>
    <w:rsid w:val="008875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755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87552"/>
    <w:rPr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7A41A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21907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B2190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B2190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B2190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524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4B8F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qlalchemy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774A-ADCE-436C-974A-BC22C41D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Dembitskyi</dc:creator>
  <cp:keywords/>
  <dc:description/>
  <cp:lastModifiedBy>Evgeniy</cp:lastModifiedBy>
  <cp:revision>12</cp:revision>
  <dcterms:created xsi:type="dcterms:W3CDTF">2020-12-23T15:34:00Z</dcterms:created>
  <dcterms:modified xsi:type="dcterms:W3CDTF">2020-12-23T22:24:00Z</dcterms:modified>
</cp:coreProperties>
</file>