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spacing w:after="0"/>
        <w:ind w:left="720"/>
        <w:rPr>
          <w:rFonts w:cs="BookAntiqua"/>
        </w:rPr>
      </w:pPr>
      <w:r>
        <w:rPr>
          <w:rFonts w:cs="BookAntiqua"/>
          <w:color w:val="4F81BD" w:themeColor="accent1"/>
        </w:rPr>
        <w:t xml:space="preserve">A: </w:t>
      </w:r>
      <w:r>
        <w:rPr>
          <w:rFonts w:cs="BookAntiqua"/>
        </w:rPr>
        <w:t>C</w:t>
      </w:r>
    </w:p>
    <w:p>
      <w:pPr>
        <w:numPr>
          <w:ilvl w:val="0"/>
          <w:numId w:val="2"/>
        </w:numPr>
        <w:spacing w:after="0"/>
        <w:rPr>
          <w:rFonts w:cs="BookAntiqua"/>
        </w:rPr>
      </w:pPr>
      <w:r>
        <w:rPr>
          <w:rFonts w:cs="BookAntiqua"/>
        </w:rPr>
        <w:t>Have a bimodal distribution? (One way to recognize a bimodal shape is a “gap” in the spacing of adjacent data values.)</w:t>
      </w:r>
    </w:p>
    <w:p>
      <w:pPr>
        <w:spacing w:after="0"/>
        <w:ind w:left="720"/>
        <w:rPr>
          <w:rFonts w:cs="BookAntiqua"/>
        </w:rPr>
      </w:pPr>
      <w:r>
        <w:rPr>
          <w:rFonts w:cs="BookAntiqua"/>
          <w:color w:val="4F81BD" w:themeColor="accent1"/>
        </w:rPr>
        <w:t>A:</w:t>
      </w:r>
      <w:r>
        <w:rPr>
          <w:rFonts w:cs="BookAntiqua"/>
        </w:rPr>
        <w:t xml:space="preserve"> B</w:t>
      </w:r>
    </w:p>
    <w:p>
      <w:pPr>
        <w:numPr>
          <w:ilvl w:val="0"/>
          <w:numId w:val="2"/>
        </w:numPr>
        <w:spacing w:after="0"/>
        <w:rPr>
          <w:rFonts w:cs="BookAntiqua"/>
        </w:rPr>
      </w:pPr>
      <w:r>
        <w:rPr>
          <w:rFonts w:cs="BookAntiqua"/>
        </w:rPr>
        <w:t>Are skewed (i.e. not symmetric) ?</w:t>
      </w:r>
    </w:p>
    <w:p>
      <w:pPr>
        <w:spacing w:after="0"/>
        <w:ind w:left="720"/>
        <w:rPr>
          <w:rFonts w:cs="BookAntiqua"/>
        </w:rPr>
      </w:pPr>
      <w:r>
        <w:rPr>
          <w:rFonts w:cs="BookAntiqua"/>
          <w:color w:val="4F81BD" w:themeColor="accent1"/>
        </w:rPr>
        <w:t>A:</w:t>
      </w:r>
      <w:r>
        <w:rPr>
          <w:rFonts w:cs="BookAntiqua"/>
        </w:rPr>
        <w:t xml:space="preserve"> A</w:t>
      </w:r>
    </w:p>
    <w:p>
      <w:pPr>
        <w:numPr>
          <w:ilvl w:val="0"/>
          <w:numId w:val="2"/>
        </w:numPr>
        <w:spacing w:after="0"/>
        <w:rPr>
          <w:rFonts w:cs="BookAntiqua"/>
        </w:rPr>
      </w:pPr>
      <w:r>
        <w:rPr>
          <w:rFonts w:cs="BookAntiqua"/>
        </w:rPr>
        <w:t>Have outliers on both sides of the center?</w:t>
      </w:r>
    </w:p>
    <w:p>
      <w:pPr>
        <w:spacing w:after="0"/>
        <w:ind w:left="720"/>
        <w:rPr>
          <w:rFonts w:cs="BookAntiqua"/>
        </w:rPr>
      </w:pPr>
      <w:r>
        <w:rPr>
          <w:rFonts w:cs="BookAntiqua"/>
          <w:color w:val="4F81BD" w:themeColor="accent1"/>
        </w:rPr>
        <w:t>A:</w:t>
      </w:r>
      <w:r>
        <w:rPr>
          <w:rFonts w:cs="BookAntiqua"/>
        </w:rPr>
        <w:t xml:space="preserve"> D</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autoSpaceDE w:val="0"/>
        <w:autoSpaceDN w:val="0"/>
        <w:adjustRightInd w:val="0"/>
        <w:spacing w:after="0"/>
        <w:rPr>
          <w:rFonts w:cs="BookAntiqua"/>
        </w:rPr>
      </w:pPr>
      <w:r>
        <w:rPr>
          <w:rFonts w:cs="BookAntiqua"/>
          <w:color w:val="4F81BD" w:themeColor="accent1"/>
        </w:rPr>
        <w:t>A:</w:t>
      </w:r>
      <w:r>
        <w:rPr>
          <w:rFonts w:cs="BookAntiqua"/>
        </w:rPr>
        <w:t xml:space="preserve"> False, because sample size &lt;=30.</w:t>
      </w:r>
    </w:p>
    <w:p>
      <w:pPr>
        <w:autoSpaceDE w:val="0"/>
        <w:autoSpaceDN w:val="0"/>
        <w:adjustRightInd w:val="0"/>
        <w:spacing w:after="0"/>
        <w:rPr>
          <w:rFonts w:cs="BookAntiqua"/>
        </w:rPr>
      </w:pPr>
    </w:p>
    <w:p>
      <w:pPr>
        <w:pStyle w:val="6"/>
        <w:numPr>
          <w:ilvl w:val="0"/>
          <w:numId w:val="3"/>
        </w:numPr>
        <w:autoSpaceDE w:val="0"/>
        <w:autoSpaceDN w:val="0"/>
        <w:adjustRightInd w:val="0"/>
        <w:spacing w:after="0"/>
        <w:ind w:left="900" w:hanging="540"/>
        <w:rPr>
          <w:rFonts w:cs="BookAntiqua"/>
        </w:rPr>
      </w:pPr>
      <w:r>
        <w:rPr>
          <w:rFonts w:cs="BookAntiqua"/>
        </w:rPr>
        <w:t>The standard error of the daily average SE (</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spacing w:after="0"/>
        <w:rPr>
          <w:rFonts w:cs="Times New Roman"/>
        </w:rPr>
      </w:pPr>
      <w:r>
        <w:rPr>
          <w:rFonts w:cs="Times New Roman"/>
          <w:color w:val="4F81BD" w:themeColor="accent1"/>
        </w:rPr>
        <w:t>A:</w:t>
      </w:r>
      <w:r>
        <w:rPr>
          <w:rFonts w:cs="Times New Roman"/>
        </w:rPr>
        <w:t xml:space="preserve"> True</w:t>
      </w: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cs="BookAntiqua"/>
          <w:color w:val="4F81BD" w:themeColor="accent1"/>
        </w:rPr>
      </w:pPr>
      <w:r>
        <w:rPr>
          <w:rFonts w:cs="BookAntiqua"/>
          <w:color w:val="4F81BD" w:themeColor="accent1"/>
        </w:rPr>
        <w:t xml:space="preserve">A: </w:t>
      </w:r>
      <w:r>
        <w:rPr>
          <w:rFonts w:cs="BookAntiqua"/>
          <w:color w:val="000000" w:themeColor="text1"/>
        </w:rPr>
        <w:t>[D].21.1%</w:t>
      </w:r>
    </w:p>
    <w:p>
      <w:pPr>
        <w:autoSpaceDE w:val="0"/>
        <w:autoSpaceDN w:val="0"/>
        <w:adjustRightInd w:val="0"/>
        <w:spacing w:after="0"/>
        <w:rPr>
          <w:rFonts w:hint="default" w:cs="BookAntiqua"/>
          <w:lang w:val="en-IN"/>
        </w:rPr>
      </w:pPr>
      <w:r>
        <w:rPr>
          <w:rFonts w:hint="default" w:cs="BookAntiqua"/>
          <w:lang w:val="en-IN"/>
        </w:rPr>
        <w:drawing>
          <wp:inline distT="0" distB="0" distL="114300" distR="114300">
            <wp:extent cx="5940425" cy="2893695"/>
            <wp:effectExtent l="0" t="0" r="3175" b="1905"/>
            <wp:docPr id="2" name="Picture 2" descr="Screenshot 2024-02-25 062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2-25 062156"/>
                    <pic:cNvPicPr>
                      <a:picLocks noChangeAspect="1"/>
                    </pic:cNvPicPr>
                  </pic:nvPicPr>
                  <pic:blipFill>
                    <a:blip r:embed="rId7"/>
                    <a:stretch>
                      <a:fillRect/>
                    </a:stretch>
                  </pic:blipFill>
                  <pic:spPr>
                    <a:xfrm>
                      <a:off x="0" y="0"/>
                      <a:ext cx="5940425" cy="2893695"/>
                    </a:xfrm>
                    <a:prstGeom prst="rect">
                      <a:avLst/>
                    </a:prstGeom>
                  </pic:spPr>
                </pic:pic>
              </a:graphicData>
            </a:graphic>
          </wp:inline>
        </w:drawing>
      </w: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cs="BookAntiqua"/>
        </w:rPr>
      </w:pPr>
    </w:p>
    <w:p>
      <w:pPr>
        <w:autoSpaceDE w:val="0"/>
        <w:autoSpaceDN w:val="0"/>
        <w:adjustRightInd w:val="0"/>
        <w:spacing w:after="0"/>
        <w:rPr>
          <w:rFonts w:cs="BookAntiqua"/>
          <w:color w:val="000000" w:themeColor="text1"/>
        </w:rPr>
      </w:pPr>
      <w:r>
        <w:rPr>
          <w:rFonts w:cs="BookAntiqua"/>
          <w:color w:val="4F81BD" w:themeColor="accent1"/>
        </w:rPr>
        <w:t xml:space="preserve">A: </w:t>
      </w:r>
      <w:r>
        <w:rPr>
          <w:rFonts w:cs="BookAntiqua"/>
          <w:color w:val="000000" w:themeColor="text1"/>
        </w:rPr>
        <w:t>[D].250</w:t>
      </w:r>
    </w:p>
    <w:p>
      <w:pPr>
        <w:autoSpaceDE w:val="0"/>
        <w:autoSpaceDN w:val="0"/>
        <w:adjustRightInd w:val="0"/>
        <w:spacing w:after="0"/>
        <w:rPr>
          <w:rFonts w:hint="default" w:cs="BookAntiqua"/>
          <w:color w:val="4F81BD" w:themeColor="accent1"/>
          <w:lang w:val="en-IN"/>
        </w:rPr>
      </w:pPr>
      <w:r>
        <w:rPr>
          <w:rFonts w:hint="default" w:cs="BookAntiqua"/>
          <w:color w:val="4F81BD" w:themeColor="accent1"/>
          <w:lang w:val="en-IN"/>
        </w:rPr>
        <w:drawing>
          <wp:inline distT="0" distB="0" distL="114300" distR="114300">
            <wp:extent cx="5941060" cy="3280410"/>
            <wp:effectExtent l="0" t="0" r="2540" b="11430"/>
            <wp:docPr id="3" name="Picture 3" descr="Screenshot 2024-02-25 06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2-25 062755"/>
                    <pic:cNvPicPr>
                      <a:picLocks noChangeAspect="1"/>
                    </pic:cNvPicPr>
                  </pic:nvPicPr>
                  <pic:blipFill>
                    <a:blip r:embed="rId8"/>
                    <a:stretch>
                      <a:fillRect/>
                    </a:stretch>
                  </pic:blipFill>
                  <pic:spPr>
                    <a:xfrm>
                      <a:off x="0" y="0"/>
                      <a:ext cx="5941060" cy="3280410"/>
                    </a:xfrm>
                    <a:prstGeom prst="rect">
                      <a:avLst/>
                    </a:prstGeom>
                  </pic:spPr>
                </pic:pic>
              </a:graphicData>
            </a:graphic>
          </wp:inline>
        </w:drawing>
      </w:r>
      <w:bookmarkStart w:id="0" w:name="_GoBack"/>
      <w:bookmarkEnd w:id="0"/>
    </w:p>
    <w:p>
      <w:pPr>
        <w:autoSpaceDE w:val="0"/>
        <w:autoSpaceDN w:val="0"/>
        <w:adjustRightInd w:val="0"/>
        <w:spacing w:after="0"/>
        <w:rPr>
          <w:rFonts w:cs="BookAntiqua"/>
          <w:color w:val="4F81BD" w:themeColor="accent1"/>
        </w:rPr>
      </w:pPr>
      <w:r>
        <w:rPr>
          <w:rFonts w:hint="default" w:cs="BookAntiqua"/>
          <w:color w:val="4F81BD" w:themeColor="accent1"/>
          <w:lang w:val="en-IN"/>
        </w:rPr>
        <w:drawing>
          <wp:inline distT="0" distB="0" distL="114300" distR="114300">
            <wp:extent cx="5936615" cy="876935"/>
            <wp:effectExtent l="0" t="0" r="6985" b="6985"/>
            <wp:docPr id="4" name="Picture 4" descr="Screenshot 2024-02-25 06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2-25 062737"/>
                    <pic:cNvPicPr>
                      <a:picLocks noChangeAspect="1"/>
                    </pic:cNvPicPr>
                  </pic:nvPicPr>
                  <pic:blipFill>
                    <a:blip r:embed="rId9"/>
                    <a:stretch>
                      <a:fillRect/>
                    </a:stretch>
                  </pic:blipFill>
                  <pic:spPr>
                    <a:xfrm>
                      <a:off x="0" y="0"/>
                      <a:ext cx="5936615" cy="876935"/>
                    </a:xfrm>
                    <a:prstGeom prst="rect">
                      <a:avLst/>
                    </a:prstGeom>
                  </pic:spPr>
                </pic:pic>
              </a:graphicData>
            </a:graphic>
          </wp:inline>
        </w:drawing>
      </w:r>
    </w:p>
    <w:p>
      <w:pPr>
        <w:autoSpaceDE w:val="0"/>
        <w:autoSpaceDN w:val="0"/>
        <w:adjustRightInd w:val="0"/>
        <w:spacing w:after="0"/>
        <w:rPr>
          <w:rFonts w:cs="BookAntiqua"/>
          <w:color w:val="4F81BD" w:themeColor="accent1"/>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autoSpaceDE w:val="0"/>
        <w:autoSpaceDN w:val="0"/>
        <w:adjustRightInd w:val="0"/>
        <w:spacing w:after="0"/>
        <w:rPr>
          <w:rFonts w:cs="BookAntiqua"/>
        </w:rPr>
      </w:pPr>
      <w:r>
        <w:rPr>
          <w:rFonts w:cs="BookAntiqua"/>
          <w:color w:val="4F81BD" w:themeColor="accent1"/>
        </w:rPr>
        <w:t>A:</w:t>
      </w:r>
      <w:r>
        <w:rPr>
          <w:rFonts w:cs="BookAntiqua"/>
        </w:rPr>
        <w:t xml:space="preserve"> [A]. The standard deviation of the scores within any sample will be 120.</w:t>
      </w:r>
    </w:p>
    <w:p>
      <w:pPr>
        <w:autoSpaceDE w:val="0"/>
        <w:autoSpaceDN w:val="0"/>
        <w:adjustRightInd w:val="0"/>
        <w:spacing w:after="0"/>
        <w:rPr>
          <w:rFonts w:cs="BookAntiqua"/>
        </w:rPr>
      </w:pPr>
      <w:r>
        <w:rPr>
          <w:rFonts w:cs="BookAntiqua"/>
        </w:rPr>
        <w:t xml:space="preserve">     [D]. The average of the mean across several samples will be 720.</w:t>
      </w:r>
    </w:p>
    <w:p>
      <w:pPr>
        <w:autoSpaceDE w:val="0"/>
        <w:autoSpaceDN w:val="0"/>
        <w:adjustRightInd w:val="0"/>
        <w:spacing w:after="0"/>
        <w:rPr>
          <w:rFonts w:cs="BookAntiqua"/>
        </w:rPr>
      </w:pPr>
    </w:p>
    <w:p>
      <w:pPr>
        <w:autoSpaceDE w:val="0"/>
        <w:autoSpaceDN w:val="0"/>
        <w:adjustRightInd w:val="0"/>
        <w:spacing w:after="0"/>
        <w:rPr>
          <w:rFonts w:cs="BookAntiqua"/>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4C7586"/>
    <w:rsid w:val="00160A95"/>
    <w:rsid w:val="00166A37"/>
    <w:rsid w:val="001C0D07"/>
    <w:rsid w:val="00242DC3"/>
    <w:rsid w:val="002C3682"/>
    <w:rsid w:val="004C7586"/>
    <w:rsid w:val="00505D35"/>
    <w:rsid w:val="006F5509"/>
    <w:rsid w:val="00957361"/>
    <w:rsid w:val="009760F4"/>
    <w:rsid w:val="00AB183D"/>
    <w:rsid w:val="00BD0530"/>
    <w:rsid w:val="1AA916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450</Words>
  <Characters>2566</Characters>
  <Lines>21</Lines>
  <Paragraphs>6</Paragraphs>
  <TotalTime>1</TotalTime>
  <ScaleCrop>false</ScaleCrop>
  <LinksUpToDate>false</LinksUpToDate>
  <CharactersWithSpaces>3010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HYSS</cp:lastModifiedBy>
  <dcterms:modified xsi:type="dcterms:W3CDTF">2024-02-25T01:02:57Z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4F00D0F8B28B4E708F8F9BACFAC8D13C_12</vt:lpwstr>
  </property>
</Properties>
</file>